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7F00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1A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الخطبة الأولى</w:t>
      </w:r>
    </w:p>
    <w:p w14:paraId="6C38CA8F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9BFCC8E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الحمد لله نحمده ونستعينه ونستغفره، ونعوذ بالله من شرور أنفسنا ومن سيئات أعمالنا،</w:t>
      </w:r>
    </w:p>
    <w:p w14:paraId="2E174020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من يهده الله فلا مضل له، ومن يضلل فلا هادي له،</w:t>
      </w:r>
    </w:p>
    <w:p w14:paraId="4D03CB9D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وأشهد أن لا إله إلا الله وحده لا شريك له، وأشهد أن محمدًا عبده ورسوله.</w:t>
      </w:r>
    </w:p>
    <w:p w14:paraId="25A72486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اللهم صلِّ وسلم وبارك على نبينا محمد، وعلى آله وصحبه أجمعين.</w:t>
      </w:r>
    </w:p>
    <w:p w14:paraId="1830DE08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</w:p>
    <w:p w14:paraId="25C298F9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أيها الإخوة المسلمون،</w:t>
      </w:r>
    </w:p>
    <w:p w14:paraId="3573478C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اتقوا الله تعالى حق التقوى، وراقبوه في السر والنجوى، واعلموا أن هذه الدنيا دار ابتلاء واختبار، لا دارَ نعيمٍ وقرار.</w:t>
      </w:r>
    </w:p>
    <w:p w14:paraId="228C9D74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</w:p>
    <w:p w14:paraId="07812B95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قال الله تعالى:</w:t>
      </w:r>
    </w:p>
    <w:p w14:paraId="0171AEB3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</w:p>
    <w:p w14:paraId="0147CC04" w14:textId="77777777" w:rsidR="00D51AAF" w:rsidRPr="00D51AAF" w:rsidRDefault="00D51AAF" w:rsidP="00D51AAF">
      <w:pPr>
        <w:bidi w:val="0"/>
        <w:spacing w:after="0" w:line="240" w:lineRule="auto"/>
        <w:jc w:val="right"/>
        <w:rPr>
          <w:rFonts w:ascii=".AppleSystemUIFont" w:eastAsia="Times New Roman" w:hAnsi=".AppleSystemUIFont" w:cs="Times New Roman"/>
          <w:color w:val="111111"/>
          <w:kern w:val="0"/>
          <w:sz w:val="35"/>
          <w:szCs w:val="35"/>
          <w14:ligatures w14:val="none"/>
        </w:rPr>
      </w:pPr>
      <w:r w:rsidRPr="00D51AAF">
        <w:rPr>
          <w:rFonts w:ascii=".AppleSystemUIFont" w:eastAsia="Times New Roman" w:hAnsi=".AppleSystemUIFont" w:cs="Times New Roman"/>
          <w:color w:val="111111"/>
          <w:kern w:val="0"/>
          <w:sz w:val="35"/>
          <w:szCs w:val="35"/>
          <w:rtl/>
          <w14:ligatures w14:val="none"/>
        </w:rPr>
        <w:t>“لَقَدْ خَلَقْنَا الإِنسَانَ فِي كَبَدٍ” [البلد: 4]</w:t>
      </w:r>
    </w:p>
    <w:p w14:paraId="3A6A77C4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1817607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أي: في مشقةٍ وتعبٍ ونَصَب، من أول خَلقه إلى وفاته.</w:t>
      </w:r>
    </w:p>
    <w:p w14:paraId="7E99B146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الدنيا يا عباد الله لا تصفو لأحد، فكم من غنيٍّ أصبح فقيرًا، وكم من صحيحٍ مرض، وكم من قويٍّ ذلّ وضعف.</w:t>
      </w:r>
    </w:p>
    <w:p w14:paraId="6932B640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هذه هي سنة الله في خلقه، قال سبحانه:</w:t>
      </w:r>
    </w:p>
    <w:p w14:paraId="59869DC6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</w:p>
    <w:p w14:paraId="1C5F9DAF" w14:textId="77777777" w:rsidR="00D51AAF" w:rsidRPr="00D51AAF" w:rsidRDefault="00D51AAF" w:rsidP="00D51AAF">
      <w:pPr>
        <w:bidi w:val="0"/>
        <w:spacing w:after="0" w:line="240" w:lineRule="auto"/>
        <w:jc w:val="right"/>
        <w:rPr>
          <w:rFonts w:ascii=".AppleSystemUIFont" w:eastAsia="Times New Roman" w:hAnsi=".AppleSystemUIFont" w:cs="Times New Roman"/>
          <w:color w:val="111111"/>
          <w:kern w:val="0"/>
          <w:sz w:val="35"/>
          <w:szCs w:val="35"/>
          <w14:ligatures w14:val="none"/>
        </w:rPr>
      </w:pPr>
      <w:r w:rsidRPr="00D51AAF">
        <w:rPr>
          <w:rFonts w:ascii=".AppleSystemUIFont" w:eastAsia="Times New Roman" w:hAnsi=".AppleSystemUIFont" w:cs="Times New Roman"/>
          <w:color w:val="111111"/>
          <w:kern w:val="0"/>
          <w:sz w:val="35"/>
          <w:szCs w:val="35"/>
          <w:rtl/>
          <w14:ligatures w14:val="none"/>
        </w:rPr>
        <w:t>“وَنَبْلُوكُمْ بِالشَّرِّ وَالْخَيْرِ فِتْنَةً وَإِلَيْنَا تُرْجَعُونَ” [الأنبياء: 35]</w:t>
      </w:r>
    </w:p>
    <w:p w14:paraId="1B30F381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FFA66CB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أيها الأحبة في الله،</w:t>
      </w:r>
    </w:p>
    <w:p w14:paraId="044645CD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من ظنّ أن السعادة في كثرة المال أو المنصب أو الجاه فقد أخطأ الطريق، فالسعادة الحقيقية في رضا الله، وفي القناعة والصبر على أقدار الله.</w:t>
      </w:r>
    </w:p>
    <w:p w14:paraId="16F08AF6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قال النبي ﷺ:</w:t>
      </w:r>
    </w:p>
    <w:p w14:paraId="250FCFC4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</w:p>
    <w:p w14:paraId="6AA26838" w14:textId="77777777" w:rsidR="00D51AAF" w:rsidRPr="00D51AAF" w:rsidRDefault="00D51AAF" w:rsidP="00D51AAF">
      <w:pPr>
        <w:bidi w:val="0"/>
        <w:spacing w:after="0" w:line="240" w:lineRule="auto"/>
        <w:jc w:val="right"/>
        <w:rPr>
          <w:rFonts w:ascii=".AppleSystemUIFont" w:eastAsia="Times New Roman" w:hAnsi=".AppleSystemUIFont" w:cs="Times New Roman"/>
          <w:color w:val="111111"/>
          <w:kern w:val="0"/>
          <w:sz w:val="35"/>
          <w:szCs w:val="35"/>
          <w14:ligatures w14:val="none"/>
        </w:rPr>
      </w:pPr>
      <w:r w:rsidRPr="00D51AAF">
        <w:rPr>
          <w:rFonts w:ascii=".AppleSystemUIFont" w:eastAsia="Times New Roman" w:hAnsi=".AppleSystemUIFont" w:cs="Times New Roman"/>
          <w:color w:val="111111"/>
          <w:kern w:val="0"/>
          <w:sz w:val="35"/>
          <w:szCs w:val="35"/>
          <w:rtl/>
          <w14:ligatures w14:val="none"/>
        </w:rPr>
        <w:t>“عجبًا لأمر المؤمن! إن أمره كله له خير، وليس ذلك لأحدٍ إلا للمؤمن، إن أصابته سراء شكر فكان خيرًا له، وإن أصابته ضراء صبر فكان خيرًا له.”</w:t>
      </w:r>
    </w:p>
    <w:p w14:paraId="73851A43" w14:textId="77777777" w:rsidR="00D51AAF" w:rsidRPr="00D51AAF" w:rsidRDefault="00D51AAF" w:rsidP="00D51AAF">
      <w:pPr>
        <w:bidi w:val="0"/>
        <w:spacing w:after="0" w:line="240" w:lineRule="auto"/>
        <w:jc w:val="right"/>
        <w:rPr>
          <w:rFonts w:ascii=".AppleSystemUIFont" w:eastAsia="Times New Roman" w:hAnsi=".AppleSystemUIFont" w:cs="Times New Roman"/>
          <w:color w:val="111111"/>
          <w:kern w:val="0"/>
          <w:sz w:val="35"/>
          <w:szCs w:val="35"/>
          <w14:ligatures w14:val="none"/>
        </w:rPr>
      </w:pPr>
      <w:r w:rsidRPr="00D51AAF">
        <w:rPr>
          <w:rFonts w:ascii=".AppleSystemUIFont" w:eastAsia="Times New Roman" w:hAnsi=".AppleSystemUIFont" w:cs="Times New Roman"/>
          <w:color w:val="111111"/>
          <w:kern w:val="0"/>
          <w:sz w:val="35"/>
          <w:szCs w:val="35"/>
          <w:rtl/>
          <w14:ligatures w14:val="none"/>
        </w:rPr>
        <w:t>(رواه مسلم)</w:t>
      </w:r>
    </w:p>
    <w:p w14:paraId="544D6816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89EF57A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فالمؤمن يعلم أن ما يصيبه من كدر الدنيا وبلائها هو رفعة لدرجته، وتكفير لسيئاته، ورحمة من الله به.</w:t>
      </w:r>
    </w:p>
    <w:p w14:paraId="453C08DC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فاصبروا عباد الله على ما يصيبكم، وارضوا بما قسم الله لكم، فإن مع العسر يسرا، ومع الضيق فرجًا.</w:t>
      </w:r>
    </w:p>
    <w:p w14:paraId="2B2CBAF6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</w:p>
    <w:p w14:paraId="6E0D3D71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أقول قولي هذا وأستغفر الله لي ولكم ولسائر المسلمين من كل ذنب، فاستغفروه إنه هو الغفور الرحيم.</w:t>
      </w:r>
    </w:p>
    <w:p w14:paraId="0CFAFC3C" w14:textId="77777777" w:rsidR="00D51AAF" w:rsidRPr="00D51AAF" w:rsidRDefault="00D51AAF" w:rsidP="00D51AAF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CDB4BFD" wp14:editId="23FEE082">
                <wp:extent cx="5274310" cy="1270"/>
                <wp:effectExtent l="0" t="31750" r="0" b="36830"/>
                <wp:docPr id="753389598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CBD64D" id="مستطيل 1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iegRS3AAA&#13;&#10;AAcBAAAPAAAAZHJzL2Rvd25yZXYueG1sTI/BTsMwEETvSP0Haytxow5FVFUap0oLvVaiRQJubrzY&#13;&#10;UeN1FLtN+HsWLnAZaTWa2TfFevStuGIfm0AK7mcZCKQ6mIasgtfj7m4JIiZNRreBUMEXRliXk5tC&#13;&#10;5yYM9ILXQ7KCSyjmWoFLqculjLVDr+MsdEjsfYbe68Rnb6Xp9cDlvpXzLFtIrxviD053uHVYnw8X&#13;&#10;r+C5+9hXjzbK6i2593PYDDu3t0rdTsenFUu1ApFwTH8J+NnA/FAy2ClcyETRKuA16VfZWz5kC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J6BFLcAAAABwEAAA8A&#13;&#10;AAAAAAAAAAAAAAAAmAQAAGRycy9kb3ducmV2LnhtbFBLBQYAAAAABAAEAPMAAAChBQAAAAA=&#13;&#10;" filled="f">
                <w10:wrap anchorx="page"/>
                <w10:anchorlock/>
              </v:rect>
            </w:pict>
          </mc:Fallback>
        </mc:AlternateContent>
      </w:r>
    </w:p>
    <w:p w14:paraId="13AB37BB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51A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الخطبة الثانية</w:t>
      </w:r>
    </w:p>
    <w:p w14:paraId="2A85C1AC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863BAEC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الحمد لله على إحسانه، والشكر له على توفيقه وامتنانه،</w:t>
      </w:r>
    </w:p>
    <w:p w14:paraId="5506EEF6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وأشهد أن لا إله إلا الله وحده لا شريك له تعظيمًا لشأنه،</w:t>
      </w:r>
    </w:p>
    <w:p w14:paraId="060A3D8B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وأشهد أن محمدًا عبده ورسوله الداعي إلى رضوانه، صلى الله عليه وعلى آله وصحبه وسلم تسليمًا كثيرًا.</w:t>
      </w:r>
    </w:p>
    <w:p w14:paraId="51E7BFBB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</w:p>
    <w:p w14:paraId="42B358A7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أيها الإخوة الكرام،</w:t>
      </w:r>
    </w:p>
    <w:p w14:paraId="755CD1D6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تذكّروا أن الدنيا مهما طالت فهي قصيرة، ومهما حسنت فهي فانية، ومهما أضحكتكم فستبكيكم.</w:t>
      </w:r>
    </w:p>
    <w:p w14:paraId="04EAF06A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قال ﷺ:</w:t>
      </w:r>
    </w:p>
    <w:p w14:paraId="4415B4C0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</w:p>
    <w:p w14:paraId="0FC403F8" w14:textId="77777777" w:rsidR="00D51AAF" w:rsidRPr="00D51AAF" w:rsidRDefault="00D51AAF" w:rsidP="00D51AAF">
      <w:pPr>
        <w:bidi w:val="0"/>
        <w:spacing w:after="0" w:line="240" w:lineRule="auto"/>
        <w:jc w:val="right"/>
        <w:rPr>
          <w:rFonts w:ascii=".AppleSystemUIFont" w:eastAsia="Times New Roman" w:hAnsi=".AppleSystemUIFont" w:cs="Times New Roman"/>
          <w:color w:val="111111"/>
          <w:kern w:val="0"/>
          <w:sz w:val="35"/>
          <w:szCs w:val="35"/>
          <w14:ligatures w14:val="none"/>
        </w:rPr>
      </w:pPr>
      <w:r w:rsidRPr="00D51AAF">
        <w:rPr>
          <w:rFonts w:ascii=".AppleSystemUIFont" w:eastAsia="Times New Roman" w:hAnsi=".AppleSystemUIFont" w:cs="Times New Roman"/>
          <w:color w:val="111111"/>
          <w:kern w:val="0"/>
          <w:sz w:val="35"/>
          <w:szCs w:val="35"/>
          <w:rtl/>
          <w14:ligatures w14:val="none"/>
        </w:rPr>
        <w:t>“الدنيا سجن المؤمن وجنة الكافر.”</w:t>
      </w:r>
    </w:p>
    <w:p w14:paraId="6DD8E8E1" w14:textId="77777777" w:rsidR="00D51AAF" w:rsidRPr="00D51AAF" w:rsidRDefault="00D51AAF" w:rsidP="00D51AAF">
      <w:pPr>
        <w:bidi w:val="0"/>
        <w:spacing w:after="0" w:line="240" w:lineRule="auto"/>
        <w:jc w:val="right"/>
        <w:rPr>
          <w:rFonts w:ascii=".AppleSystemUIFont" w:eastAsia="Times New Roman" w:hAnsi=".AppleSystemUIFont" w:cs="Times New Roman"/>
          <w:color w:val="111111"/>
          <w:kern w:val="0"/>
          <w:sz w:val="35"/>
          <w:szCs w:val="35"/>
          <w14:ligatures w14:val="none"/>
        </w:rPr>
      </w:pPr>
      <w:r w:rsidRPr="00D51AAF">
        <w:rPr>
          <w:rFonts w:ascii=".AppleSystemUIFont" w:eastAsia="Times New Roman" w:hAnsi=".AppleSystemUIFont" w:cs="Times New Roman"/>
          <w:color w:val="111111"/>
          <w:kern w:val="0"/>
          <w:sz w:val="35"/>
          <w:szCs w:val="35"/>
          <w:rtl/>
          <w14:ligatures w14:val="none"/>
        </w:rPr>
        <w:t>(رواه مسلم)</w:t>
      </w:r>
    </w:p>
    <w:p w14:paraId="356AEAE3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1C1D690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فمن عرف حقيقتها لم يركن إليها، ولم يحزن على ما فاته منها، بل جعلها طريقًا للآخرة، وزادًا للتقوى والعمل الصالح.</w:t>
      </w:r>
    </w:p>
    <w:p w14:paraId="645132D1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قال تعالى:</w:t>
      </w:r>
    </w:p>
    <w:p w14:paraId="1A177A55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</w:p>
    <w:p w14:paraId="11BCD2C4" w14:textId="77777777" w:rsidR="00D51AAF" w:rsidRPr="00D51AAF" w:rsidRDefault="00D51AAF" w:rsidP="00D51AAF">
      <w:pPr>
        <w:bidi w:val="0"/>
        <w:spacing w:after="0" w:line="240" w:lineRule="auto"/>
        <w:jc w:val="right"/>
        <w:rPr>
          <w:rFonts w:ascii=".AppleSystemUIFont" w:eastAsia="Times New Roman" w:hAnsi=".AppleSystemUIFont" w:cs="Times New Roman"/>
          <w:color w:val="111111"/>
          <w:kern w:val="0"/>
          <w:sz w:val="35"/>
          <w:szCs w:val="35"/>
          <w14:ligatures w14:val="none"/>
        </w:rPr>
      </w:pPr>
      <w:r w:rsidRPr="00D51AAF">
        <w:rPr>
          <w:rFonts w:ascii=".AppleSystemUIFont" w:eastAsia="Times New Roman" w:hAnsi=".AppleSystemUIFont" w:cs="Times New Roman"/>
          <w:color w:val="111111"/>
          <w:kern w:val="0"/>
          <w:sz w:val="35"/>
          <w:szCs w:val="35"/>
          <w:rtl/>
          <w14:ligatures w14:val="none"/>
        </w:rPr>
        <w:t>“وَمَا الْحَيَاةُ الدُّنْيَا إِلَّا مَتَاعُ الْغُرُورِ” [آل عمران: 185]</w:t>
      </w:r>
    </w:p>
    <w:p w14:paraId="13EE7269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DA7EB61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فتزوّدوا أيها الأحبة لدارٍ لا كدر فيها ولا تعب، دارٍ قال الله عنها:</w:t>
      </w:r>
    </w:p>
    <w:p w14:paraId="6DFDBBC8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</w:p>
    <w:p w14:paraId="3A19D5CD" w14:textId="77777777" w:rsidR="00D51AAF" w:rsidRPr="00D51AAF" w:rsidRDefault="00D51AAF" w:rsidP="00D51AAF">
      <w:pPr>
        <w:bidi w:val="0"/>
        <w:spacing w:after="0" w:line="240" w:lineRule="auto"/>
        <w:jc w:val="right"/>
        <w:rPr>
          <w:rFonts w:ascii=".AppleSystemUIFont" w:eastAsia="Times New Roman" w:hAnsi=".AppleSystemUIFont" w:cs="Times New Roman"/>
          <w:color w:val="111111"/>
          <w:kern w:val="0"/>
          <w:sz w:val="35"/>
          <w:szCs w:val="35"/>
          <w14:ligatures w14:val="none"/>
        </w:rPr>
      </w:pPr>
      <w:r w:rsidRPr="00D51AAF">
        <w:rPr>
          <w:rFonts w:ascii=".AppleSystemUIFont" w:eastAsia="Times New Roman" w:hAnsi=".AppleSystemUIFont" w:cs="Times New Roman"/>
          <w:color w:val="111111"/>
          <w:kern w:val="0"/>
          <w:sz w:val="35"/>
          <w:szCs w:val="35"/>
          <w:rtl/>
          <w14:ligatures w14:val="none"/>
        </w:rPr>
        <w:t>“لا يَمَسُّهُمْ فِيهَا نَصَبٌ وَمَا هُمْ مِنْهَا بِمُخْرَجِينَ” [الحجر: 48]</w:t>
      </w:r>
    </w:p>
    <w:p w14:paraId="0C2BF3C4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D3354F6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اللهم لا تجعل الدنيا أكبر همنا، ولا مبلغ علمنا، ولا إلى النار مصيرنا.</w:t>
      </w:r>
    </w:p>
    <w:p w14:paraId="054F2209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اللهم اجعلنا من الصابرين الشاكرين، وارضنا بما قسمت لنا، وبارك لنا في أعمارنا وأعمالنا.</w:t>
      </w:r>
    </w:p>
    <w:p w14:paraId="47D95D61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اللهم صل وسلم على نبينا محمد، وعلى آله وصحبه أجمعين.</w:t>
      </w:r>
    </w:p>
    <w:p w14:paraId="78E02F39" w14:textId="77777777" w:rsidR="00D51AAF" w:rsidRPr="00D51AAF" w:rsidRDefault="00D51AAF" w:rsidP="00D51AA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</w:p>
    <w:p w14:paraId="4B808781" w14:textId="77777777" w:rsidR="00D51AAF" w:rsidRPr="00D51AAF" w:rsidRDefault="00D51AAF" w:rsidP="00D51AA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51AAF">
        <w:rPr>
          <w:rFonts w:ascii="Times New Roman" w:hAnsi="Times New Roman" w:cs="Times New Roman"/>
          <w:kern w:val="0"/>
          <w:rtl/>
          <w14:ligatures w14:val="none"/>
        </w:rPr>
        <w:t>وأقم الصلاة.</w:t>
      </w:r>
    </w:p>
    <w:p w14:paraId="389F52E5" w14:textId="77777777" w:rsidR="00D51AAF" w:rsidRDefault="00D51AAF">
      <w:pPr>
        <w:rPr>
          <w:rFonts w:hint="cs"/>
        </w:rPr>
      </w:pPr>
    </w:p>
    <w:sectPr w:rsidR="00D51AAF" w:rsidSect="003F1625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09B3" w14:textId="77777777" w:rsidR="00D51AAF" w:rsidRDefault="00D51AAF" w:rsidP="00D51AAF">
      <w:pPr>
        <w:spacing w:after="0" w:line="240" w:lineRule="auto"/>
      </w:pPr>
      <w:r>
        <w:separator/>
      </w:r>
    </w:p>
  </w:endnote>
  <w:endnote w:type="continuationSeparator" w:id="0">
    <w:p w14:paraId="3520FE7B" w14:textId="77777777" w:rsidR="00D51AAF" w:rsidRDefault="00D51AAF" w:rsidP="00D5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9A5B" w14:textId="77777777" w:rsidR="00D51AAF" w:rsidRDefault="00D51AAF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3A359A" wp14:editId="44272D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52220" cy="370205"/>
              <wp:effectExtent l="0" t="0" r="5080" b="0"/>
              <wp:wrapNone/>
              <wp:docPr id="1879877299" name="مربع نص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AEFD2" w14:textId="77777777" w:rsidR="00D51AAF" w:rsidRPr="00D51AAF" w:rsidRDefault="00D51AAF" w:rsidP="00D51AA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DBD800"/>
                              <w:sz w:val="20"/>
                              <w:szCs w:val="20"/>
                            </w:rPr>
                          </w:pPr>
                          <w:r w:rsidRPr="00D51AAF">
                            <w:rPr>
                              <w:rFonts w:ascii="Aptos" w:eastAsia="Aptos" w:hAnsi="Aptos" w:cs="Aptos"/>
                              <w:noProof/>
                              <w:color w:val="DBD800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A359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alt="Classification: Restricted" style="position:absolute;left:0;text-align:left;margin-left:0;margin-top:0;width:98.6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195AEFD2" w14:textId="77777777" w:rsidR="00D51AAF" w:rsidRPr="00D51AAF" w:rsidRDefault="00D51AAF" w:rsidP="00D51AA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DBD800"/>
                        <w:sz w:val="20"/>
                        <w:szCs w:val="20"/>
                      </w:rPr>
                    </w:pPr>
                    <w:r w:rsidRPr="00D51AAF">
                      <w:rPr>
                        <w:rFonts w:ascii="Aptos" w:eastAsia="Aptos" w:hAnsi="Aptos" w:cs="Aptos"/>
                        <w:noProof/>
                        <w:color w:val="DBD800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052D" w14:textId="77777777" w:rsidR="00D51AAF" w:rsidRDefault="00D51AAF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18283F" wp14:editId="6FCCB700">
              <wp:simplePos x="11430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52220" cy="370205"/>
              <wp:effectExtent l="0" t="0" r="5080" b="0"/>
              <wp:wrapNone/>
              <wp:docPr id="538660171" name="مربع نص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CEF1D" w14:textId="77777777" w:rsidR="00D51AAF" w:rsidRPr="00D51AAF" w:rsidRDefault="00D51AAF" w:rsidP="00D51AA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DBD800"/>
                              <w:sz w:val="20"/>
                              <w:szCs w:val="20"/>
                            </w:rPr>
                          </w:pPr>
                          <w:r w:rsidRPr="00D51AAF">
                            <w:rPr>
                              <w:rFonts w:ascii="Aptos" w:eastAsia="Aptos" w:hAnsi="Aptos" w:cs="Aptos"/>
                              <w:noProof/>
                              <w:color w:val="DBD800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8283F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alt="Classification: Restricted" style="position:absolute;left:0;text-align:left;margin-left:0;margin-top:0;width:98.6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651CEF1D" w14:textId="77777777" w:rsidR="00D51AAF" w:rsidRPr="00D51AAF" w:rsidRDefault="00D51AAF" w:rsidP="00D51AA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DBD800"/>
                        <w:sz w:val="20"/>
                        <w:szCs w:val="20"/>
                      </w:rPr>
                    </w:pPr>
                    <w:r w:rsidRPr="00D51AAF">
                      <w:rPr>
                        <w:rFonts w:ascii="Aptos" w:eastAsia="Aptos" w:hAnsi="Aptos" w:cs="Aptos"/>
                        <w:noProof/>
                        <w:color w:val="DBD800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ACC5" w14:textId="77777777" w:rsidR="00D51AAF" w:rsidRDefault="00D51AAF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956B18" wp14:editId="4E3A47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52220" cy="370205"/>
              <wp:effectExtent l="0" t="0" r="5080" b="0"/>
              <wp:wrapNone/>
              <wp:docPr id="994158940" name="مربع نص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0BE36" w14:textId="77777777" w:rsidR="00D51AAF" w:rsidRPr="00D51AAF" w:rsidRDefault="00D51AAF" w:rsidP="00D51AA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DBD800"/>
                              <w:sz w:val="20"/>
                              <w:szCs w:val="20"/>
                            </w:rPr>
                          </w:pPr>
                          <w:r w:rsidRPr="00D51AAF">
                            <w:rPr>
                              <w:rFonts w:ascii="Aptos" w:eastAsia="Aptos" w:hAnsi="Aptos" w:cs="Aptos"/>
                              <w:noProof/>
                              <w:color w:val="DBD800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56B18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8" type="#_x0000_t202" alt="Classification: Restricted" style="position:absolute;left:0;text-align:left;margin-left:0;margin-top:0;width:98.6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2CD0BE36" w14:textId="77777777" w:rsidR="00D51AAF" w:rsidRPr="00D51AAF" w:rsidRDefault="00D51AAF" w:rsidP="00D51AA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DBD800"/>
                        <w:sz w:val="20"/>
                        <w:szCs w:val="20"/>
                      </w:rPr>
                    </w:pPr>
                    <w:r w:rsidRPr="00D51AAF">
                      <w:rPr>
                        <w:rFonts w:ascii="Aptos" w:eastAsia="Aptos" w:hAnsi="Aptos" w:cs="Aptos"/>
                        <w:noProof/>
                        <w:color w:val="DBD800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2189" w14:textId="77777777" w:rsidR="00D51AAF" w:rsidRDefault="00D51AAF" w:rsidP="00D51AAF">
      <w:pPr>
        <w:spacing w:after="0" w:line="240" w:lineRule="auto"/>
      </w:pPr>
      <w:r>
        <w:separator/>
      </w:r>
    </w:p>
  </w:footnote>
  <w:footnote w:type="continuationSeparator" w:id="0">
    <w:p w14:paraId="2A8C1F54" w14:textId="77777777" w:rsidR="00D51AAF" w:rsidRDefault="00D51AAF" w:rsidP="00D51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AF"/>
    <w:rsid w:val="003F1625"/>
    <w:rsid w:val="00612F09"/>
    <w:rsid w:val="00D5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69616F2"/>
  <w15:chartTrackingRefBased/>
  <w15:docId w15:val="{9B591EB4-8FB3-994F-9D8E-27A28E6C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51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51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1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1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1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1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1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1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51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51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51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51AA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51AA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51AA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51AA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51AA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51A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1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51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1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51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51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51AA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51AA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51AA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51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51AA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1AAF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D51A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D51AAF"/>
  </w:style>
  <w:style w:type="character" w:customStyle="1" w:styleId="s1">
    <w:name w:val="s1"/>
    <w:basedOn w:val="a0"/>
    <w:rsid w:val="00D51AAF"/>
  </w:style>
  <w:style w:type="paragraph" w:customStyle="1" w:styleId="p2">
    <w:name w:val="p2"/>
    <w:basedOn w:val="a"/>
    <w:rsid w:val="00D51AA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D51AAF"/>
  </w:style>
  <w:style w:type="paragraph" w:customStyle="1" w:styleId="p3">
    <w:name w:val="p3"/>
    <w:basedOn w:val="a"/>
    <w:rsid w:val="00D51AA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D51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Monok Al-Azmi</dc:creator>
  <cp:keywords/>
  <dc:description/>
  <cp:lastModifiedBy>Abdullah Monok Al-Azmi</cp:lastModifiedBy>
  <cp:revision>2</cp:revision>
  <dcterms:created xsi:type="dcterms:W3CDTF">2025-11-13T15:13:00Z</dcterms:created>
  <dcterms:modified xsi:type="dcterms:W3CDTF">2025-11-13T15:13:00Z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3b41a95c,700ca6b3,201b4d4b</vt:lpwstr>
  </property>
  <property fmtid="{D5CDD505-2E9C-101B-9397-08002B2CF9AE}" pid="3" name="ClassificationContentMarkingFooterFontProps">
    <vt:lpwstr>#dbd800,10,Aptos</vt:lpwstr>
  </property>
  <property fmtid="{D5CDD505-2E9C-101B-9397-08002B2CF9AE}" pid="4" name="ClassificationContentMarkingFooterText">
    <vt:lpwstr>Classification: Restricted</vt:lpwstr>
  </property>
  <property fmtid="{D5CDD505-2E9C-101B-9397-08002B2CF9AE}" pid="5" name="MSIP_Label_dff828bb-581d-4d28-b3c8-546cd846d36b_Enabled">
    <vt:lpwstr>true</vt:lpwstr>
  </property>
  <property fmtid="{D5CDD505-2E9C-101B-9397-08002B2CF9AE}" pid="6" name="MSIP_Label_dff828bb-581d-4d28-b3c8-546cd846d36b_SetDate">
    <vt:lpwstr>2025-11-13T15:13:28Z</vt:lpwstr>
  </property>
  <property fmtid="{D5CDD505-2E9C-101B-9397-08002B2CF9AE}" pid="7" name="MSIP_Label_dff828bb-581d-4d28-b3c8-546cd846d36b_Method">
    <vt:lpwstr>Standard</vt:lpwstr>
  </property>
  <property fmtid="{D5CDD505-2E9C-101B-9397-08002B2CF9AE}" pid="8" name="MSIP_Label_dff828bb-581d-4d28-b3c8-546cd846d36b_Name">
    <vt:lpwstr>Restricted</vt:lpwstr>
  </property>
  <property fmtid="{D5CDD505-2E9C-101B-9397-08002B2CF9AE}" pid="9" name="MSIP_Label_dff828bb-581d-4d28-b3c8-546cd846d36b_SiteId">
    <vt:lpwstr>bfe67e2e-bec6-4055-9aac-7cf4b793e890</vt:lpwstr>
  </property>
  <property fmtid="{D5CDD505-2E9C-101B-9397-08002B2CF9AE}" pid="10" name="MSIP_Label_dff828bb-581d-4d28-b3c8-546cd846d36b_ActionId">
    <vt:lpwstr>f38ea88a-4649-4560-bd0c-59ee7f59d484</vt:lpwstr>
  </property>
  <property fmtid="{D5CDD505-2E9C-101B-9397-08002B2CF9AE}" pid="11" name="MSIP_Label_dff828bb-581d-4d28-b3c8-546cd846d36b_ContentBits">
    <vt:lpwstr>2</vt:lpwstr>
  </property>
  <property fmtid="{D5CDD505-2E9C-101B-9397-08002B2CF9AE}" pid="12" name="MSIP_Label_dff828bb-581d-4d28-b3c8-546cd846d36b_Tag">
    <vt:lpwstr>60, 3, 0, 1</vt:lpwstr>
  </property>
</Properties>
</file>