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4B0694" w14:textId="77777777" w:rsidR="00962DBE" w:rsidRDefault="00962DBE" w:rsidP="00962DBE">
      <w:pPr>
        <w:jc w:val="center"/>
        <w:rPr>
          <w:rFonts w:cs="Simplified Arabic"/>
          <w:b/>
          <w:bCs/>
          <w:color w:val="00B050"/>
          <w:sz w:val="32"/>
          <w:szCs w:val="32"/>
        </w:rPr>
      </w:pPr>
      <w:r>
        <w:rPr>
          <w:rFonts w:cs="Simplified Arabic"/>
          <w:b/>
          <w:bCs/>
          <w:color w:val="00B050"/>
          <w:sz w:val="32"/>
          <w:szCs w:val="32"/>
          <w:rtl/>
        </w:rPr>
        <w:t>ابتلاء الأبرص والأقرع والأعمى</w:t>
      </w:r>
    </w:p>
    <w:p w14:paraId="00E88F39" w14:textId="77777777" w:rsidR="00962DBE" w:rsidRDefault="00962DBE" w:rsidP="00962DBE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>
        <w:rPr>
          <w:rFonts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74CB1E39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الْحَمْدُ لِلَّهِ رَبِّ الْعَالَمِينَ، وَالصَّلَاةُ وَالسَّلَامُ عَلَى رَسُولِهِ الْكَرِيمِ، وَعَلَى آلِهِ وَصَحْبِهِ أَجْمَعِينَ،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أَمَّا بَعْدُ</w:t>
      </w:r>
      <w:r>
        <w:rPr>
          <w:rFonts w:ascii="Simplified Arabic" w:hAnsi="Simplified Arabic" w:cs="Simplified Arabic"/>
          <w:sz w:val="32"/>
          <w:szCs w:val="32"/>
          <w:rtl/>
        </w:rPr>
        <w:t>: عَنْ أَبِي هُرَيْرَةَ رَضِيَ اللَّهُ عَنْهُ؛ أَنَّهُ سَمِعَ رَسُولَ اللَّهِ صَلَّى اللَّهُ عَلَيْهِ وَسَلَّمَ يَقُولُ: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إِنَّ ثَلَاثَةً فِي بَنِي إِسْرَائِيلَ؛ أَبْرَصَ، وَأَقْرَعَ، وَأَعْمَى؛ بَدَا لِلَّهِ أَنْ يَبْتَلِيَهُمْ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فَبَعَثَ إِلَيْهِمْ مَلَكًا، فَأَتَى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الْأَبْرَصَ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فَقَالَ: أَيُّ شَيْءٍ أَحَبُّ إِلَيْكَ؟ قَالَ: لَوْنٌ حَسَنٌ، وَجِلْدٌ حَسَنٌ، قَدْ قَذِرَنِي النَّاسُ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2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فَمَسَحَهُ، فَذَهَبَ عَنْهُ، فَأُعْطِيَ لَوْنًا حَسَنًا، وَجِلْدًا حَسَنًا، فَقَالَ: أَيُّ الْمَالِ أَحَبُّ إِلَيْكَ؟ قَالَ: الْإِبِلُ. فَأُعْطِيَ نَاقَةً عُشَرَاءَ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footnoteReference w:id="3"/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فَقَالَ: يُبَارَكُ لَكَ فِيهَا.</w:t>
      </w:r>
    </w:p>
    <w:p w14:paraId="2F536A78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وَأَتَى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الْأَقْرَعَ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فَقَالَ أَيُّ شَيْءٍ أَحَبُّ إِلَيْكَ؟ قَالَ: شَعَرٌ حَسَنٌ، وَيَذْهَبُ عَنِّي هَذَا، قَدْ قَذِرَنِي النَّاسُ. فَمَسَحَهُ، فَذَهَبَ، وَأُعْطِيَ شَعَرًا حَسَنًا. قَالَ: فَأَيُّ الْمَالِ أَحَبُّ إِلَيْكَ؟ قَالَ: الْبَقَرُ. قَالَ: فَأَعْطَاهُ بَقَرَةً حَامِلًا، وَقَالَ: يُبَارَكُ لَكَ فِيهَا.</w:t>
      </w:r>
    </w:p>
    <w:p w14:paraId="2E28430E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وَأَتَى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الْأَعْمَى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فَقَالَ: أَيُّ شَيْءٍ أَحَبُّ إِلَيْكَ؟ قَالَ: يَرُدُّ اللَّهُ إِلَيَّ بَصَرِي، فَأُبْصِرُ بِهِ النَّاسَ. فَمَسَحَهُ، فَرَدَّ اللَّهُ إِلَيْهِ بَصَرَهُ. قَالَ: فَأَيُّ الْمَالِ أَحَبُّ إِلَيْكَ؟ قَالَ: الْغَنَمُ. فَأَعْطَاهُ شَاةً وَالِدًا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footnoteReference w:id="4"/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. فَأُنْتِجَ هَذَانِ، وَوُلِّدَ هَذَا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footnoteReference w:id="5"/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فَكَانَ لِهَذَا وَادٍ مِنْ إِبِلٍ، وَلِهَذَا وَادٍ مِنْ بَقَرٍ، وَلِهَذَا وَادٍ مِنَ الْغَنَمِ.</w:t>
      </w:r>
    </w:p>
    <w:p w14:paraId="59A1322C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ثُمَّ إِنَّهُ أَتَى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الْأَبْرَصَ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فِي صُورَتِهِ وَهَيْئَتِهِ، فَقَالَ: رَجُلٌ مِسْكِينٌ تَقَطَّعَتْ بِيَ الْحِبَالُ فِي سَفَرِي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footnoteReference w:id="6"/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فَلَا بَلَاغَ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footnoteReference w:id="7"/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الْيَوْمَ إِلَّا بِاللَّهِ ثُمَّ بِكَ، أَسْأَلُكَ بِالَّذِي أَعْطَاكَ اللَّوْنَ الْحَسَنَ، وَالْجِلْدَ الْحَسَنَ، وَالْمَالَ، بَعِيرًا أَتَبَلَّغُ عَلَيْهِ فِي سَفَرِي. فَقَالَ لَهُ: إِنَّ الْحُقُوقَ كَثِيرَةٌ. فَقَالَ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لَهُ: كَأَنِّي أَعْرِفُكَ؛ أَلَمْ تَكُنْ أَبْرَصَ يَقْذَرُكَ النَّاسُ، فَقِيرًا فَأَعْطَاكَ اللَّهُ؟ فَقَالَ: لَقَدْ وَرِثْتُ لِكَابِرٍ عَنْ كَابِرٍ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footnoteReference w:id="8"/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. فَقَالَ: إِنْ كُنْتَ كَاذِبًا؛ فَصَيَّرَكَ اللَّهُ إِلَى مَا كُنْتَ.</w:t>
      </w:r>
    </w:p>
    <w:p w14:paraId="180EA3C5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وَأَتَى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الْأَقْرَعَ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فِي صُورَتِهِ وَهَيْئَتِهِ، فَقَالَ لَهُ مِثْلَ مَا قَالَ لِهَذَا، فَرَدَّ عَلَيْهِ مِثْلَ مَا رَدَّ عَلَيْهِ هَذَا، فَقَالَ: إِنْ كُنْتَ كَاذِبًا؛ فَصَيَّرَكَ اللَّهُ إِلَى مَا كُنْتَ.</w:t>
      </w:r>
    </w:p>
    <w:p w14:paraId="04AD719F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وَأَتَى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الْأَعْمَى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فِي صُورَتِهِ، فَقَالَ: رَجُلٌ مِسْكِينٌ، وَابْنُ سَبِيلٍ، وَتَقَطَّعَتْ بِيَ الْحِبَالُ فِي سَفَرِي، فَلَا بَلَاغَ الْيَوْمَ إِلَّا بِاللَّهِ ثُمَّ بِكَ، أَسْأَلُكَ بِالَّذِي رَدَّ عَلَيْكَ بَصَرَكَ، شَاةً أَتَبَلَّغُ بِهَا فِي سَفَرِي فَقَالَ: قَدْ كُنْتُ أَعْمَى فَرَدَّ اللَّهُ بَصَرِي، وَفَقِيرًا فَقَدْ أَغْنَانِي، فَخُذْ مَا شِئْتَ، فَوَاللَّهِ لَا أَجْهَدُكَ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footnoteReference w:id="9"/>
      </w:r>
      <w:r>
        <w:rPr>
          <w:rStyle w:val="ab"/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الْيَوْمَ بِشَيْءٍ أَخَذْتَهُ لِلَّهِ. فَقَالَ: أَمْسِكْ مَالَكَ؛ فَإِنَّمَا ابْتُلِيتُمْ، فَقَدْ رَضِيَ اللَّهُ عَنْكَ، وَسَخِطَ عَلَى صَاحِبَيْكَ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»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رَوَاهُ الْبُخَارِيُّ وَمُسْلِمٌ.</w:t>
      </w:r>
    </w:p>
    <w:p w14:paraId="0CEC84F5" w14:textId="77777777" w:rsidR="00962DBE" w:rsidRDefault="00962DBE" w:rsidP="00962DBE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عِبَادَ اللَّهِ..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أَهَمِّ الْفَوَائِدِ وَالْعِبَرِ فِي هَذِهِ الْقِصَّةِ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0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</w:p>
    <w:p w14:paraId="68B55436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 جَوَازُ التَّحَدُّثِ بِأَخْبَارِ بَنِي إِسْرَائِيلَ الَّتِي جَاءَ بِهَا شَرْعُنَا: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وَلَمْ يُكَذِّبْهَا.</w:t>
      </w:r>
    </w:p>
    <w:p w14:paraId="0F6C9814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 جَوَازُ ذِكْرِ مَا جَرَى لِمَنْ مَضَى</w:t>
      </w:r>
      <w:r>
        <w:rPr>
          <w:rFonts w:ascii="Simplified Arabic" w:hAnsi="Simplified Arabic" w:cs="Simplified Arabic"/>
          <w:sz w:val="32"/>
          <w:szCs w:val="32"/>
          <w:rtl/>
        </w:rPr>
        <w:t>: وَلَا يَكُونُ ذَلِكَ غِيبَةً فِيهِمْ، وَلَعَلَّ هَذَا هُوَ السِّرُّ فِي تَرْكِ تَسْمِيَتِهِمْ.</w:t>
      </w:r>
    </w:p>
    <w:p w14:paraId="5412DF6D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 الِاعْتِبَارُ بِأَحْوَالِ السَّابِقِينَ</w:t>
      </w:r>
      <w:r>
        <w:rPr>
          <w:rFonts w:ascii="Simplified Arabic" w:hAnsi="Simplified Arabic" w:cs="Simplified Arabic"/>
          <w:sz w:val="32"/>
          <w:szCs w:val="32"/>
          <w:rtl/>
        </w:rPr>
        <w:t>: لِأَخْذِ الْعِظَةِ وَالْعِبْرَةِ، قَالَ تَعَالَى: {</w:t>
      </w:r>
      <w:r>
        <w:rPr>
          <w:rFonts w:cs="Simplified Arabic"/>
          <w:bCs/>
          <w:color w:val="00B050"/>
          <w:sz w:val="44"/>
          <w:szCs w:val="32"/>
          <w:rtl/>
        </w:rPr>
        <w:t>لَقَدْ كَانَ فِي قَصَصِهِمْ عِبْرَةٌ لِأُولِي الْأَلْبَابِ</w:t>
      </w:r>
      <w:r>
        <w:rPr>
          <w:rFonts w:ascii="Simplified Arabic" w:hAnsi="Simplified Arabic" w:cs="Simplified Arabic"/>
          <w:sz w:val="32"/>
          <w:szCs w:val="32"/>
          <w:rtl/>
        </w:rPr>
        <w:t>} [يُوسُفَ: 111].</w:t>
      </w:r>
    </w:p>
    <w:p w14:paraId="73124038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 قَضَاءُ اللَّهِ نَافِذٌ لَا مَحَالَةَ</w:t>
      </w:r>
      <w:r>
        <w:rPr>
          <w:rFonts w:ascii="Simplified Arabic" w:hAnsi="Simplified Arabic" w:cs="Simplified Arabic"/>
          <w:sz w:val="32"/>
          <w:szCs w:val="32"/>
          <w:rtl/>
        </w:rPr>
        <w:t>: لِقَوْلِهِ: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بَدَا لِلَّهِ أَنْ يَبْتَلِيَهُمْ</w:t>
      </w:r>
      <w:r>
        <w:rPr>
          <w:rFonts w:ascii="Simplified Arabic" w:hAnsi="Simplified Arabic" w:cs="Simplified Arabic"/>
          <w:sz w:val="32"/>
          <w:szCs w:val="32"/>
          <w:rtl/>
        </w:rPr>
        <w:t>» أَيْ: قَضَى اللَّهُ أَنْ يَبْتَلِيَهُمْ، وَيُؤَيِّدُهُ الرِّوَايَةُ الْأُخْرَى: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فَأَرَادَ اللَّهُ أَنْ يَبْتَلِيَهُمْ</w:t>
      </w:r>
      <w:r>
        <w:rPr>
          <w:rFonts w:ascii="Simplified Arabic" w:hAnsi="Simplified Arabic" w:cs="Simplified Arabic"/>
          <w:sz w:val="32"/>
          <w:szCs w:val="32"/>
          <w:rtl/>
        </w:rPr>
        <w:t>»، وَقَدْ كَانَ كَمَا قَضَى اللَّهُ تَعَالَى: {</w:t>
      </w:r>
      <w:r>
        <w:rPr>
          <w:rFonts w:cs="Simplified Arabic"/>
          <w:bCs/>
          <w:color w:val="00B050"/>
          <w:sz w:val="44"/>
          <w:szCs w:val="32"/>
          <w:rtl/>
        </w:rPr>
        <w:t>وَإِذَا قَضَى أَمْرًا فَإِنَّمَا يَقُولُ لَهُ كُنْ فَيَكُونُ</w:t>
      </w:r>
      <w:r>
        <w:rPr>
          <w:rFonts w:ascii="Simplified Arabic" w:hAnsi="Simplified Arabic" w:cs="Simplified Arabic"/>
          <w:sz w:val="32"/>
          <w:szCs w:val="32"/>
          <w:rtl/>
        </w:rPr>
        <w:t>} [الْبَقَرَةِ: 117].</w:t>
      </w:r>
    </w:p>
    <w:p w14:paraId="1E36AC91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 الِابْتِلَاءُ سُنَّةٌ رَبَّانِيَّةٌ فِي الْخَلْقِ</w:t>
      </w:r>
      <w:r>
        <w:rPr>
          <w:rFonts w:ascii="Simplified Arabic" w:hAnsi="Simplified Arabic" w:cs="Simplified Arabic"/>
          <w:sz w:val="32"/>
          <w:szCs w:val="32"/>
          <w:rtl/>
        </w:rPr>
        <w:t>: فَإِنَّ الْبَلَاءَ يُمَحِّصُ وَيُمَيِّزُ الْمُؤْمِنَ الصَّابِرَ وَالشَّاكِرَ، مِنَ الْمُنَافِقِ الْكَاذِبِ الَّذِي يَدَّعِي الْإِيمَانَ، قَالَ تَعَالَى: {</w:t>
      </w:r>
      <w:r>
        <w:rPr>
          <w:rFonts w:cs="Simplified Arabic"/>
          <w:bCs/>
          <w:color w:val="00B050"/>
          <w:sz w:val="44"/>
          <w:szCs w:val="32"/>
          <w:rtl/>
        </w:rPr>
        <w:t>وَلَقَدْ فَتَنَّا الَّذِينَ مِنْ قَبْلِهِمْ فَلَيَعْلَمَنَّ اللَّهُ الَّذِينَ صَدَقُوا وَلَيَعْلَمَنَّ الْكَاذِبِينَ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[الْعَنْكَبُوتِ: 3].  </w:t>
      </w:r>
    </w:p>
    <w:p w14:paraId="3286F2D8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 xml:space="preserve">6- الْإِيمَانُ بِالْمَلَائِكَةِ وَقُدْرَتِهِمْ عَلَى التَّشَكُّلِ فِي صُورَةِ الْبَشَرِ: </w:t>
      </w:r>
      <w:r>
        <w:rPr>
          <w:rFonts w:ascii="Simplified Arabic" w:hAnsi="Simplified Arabic" w:cs="Simplified Arabic"/>
          <w:sz w:val="32"/>
          <w:szCs w:val="32"/>
          <w:rtl/>
        </w:rPr>
        <w:t>اسْتِجَابَةً لِأَمْرِ اللَّهِ، وَبِالصُّورَةِ الَّتِي يُرِيدُهَا اللَّهُ؛ لِإِنْفَاذِ أَمْرِهِ فِي عِبَادِهِ.</w:t>
      </w:r>
    </w:p>
    <w:p w14:paraId="7E1F1CD6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7- التَّمَتُّعُ بِالْمَظْهَرِ الْحَسَنِ، وَالصِّحَّةِ وَالْعَافِيَةِ؛ مَرْكُوزٌ فِي فِطْرَةِ النَّاسِ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0AA22BD1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8- حُبُّ الْمَالِ فِطْرَةٌ بَشَرِيَّةٌ</w:t>
      </w:r>
      <w:r>
        <w:rPr>
          <w:rFonts w:ascii="Simplified Arabic" w:hAnsi="Simplified Arabic" w:cs="Simplified Arabic"/>
          <w:sz w:val="32"/>
          <w:szCs w:val="32"/>
          <w:rtl/>
        </w:rPr>
        <w:t>: قَالَ تَعَالَى: {</w:t>
      </w:r>
      <w:r>
        <w:rPr>
          <w:rFonts w:cs="Simplified Arabic"/>
          <w:bCs/>
          <w:color w:val="00B050"/>
          <w:sz w:val="44"/>
          <w:szCs w:val="32"/>
          <w:rtl/>
        </w:rPr>
        <w:t>وَتُحِبُّونَ الْمَالَ حُبًّا جَمًّا</w:t>
      </w:r>
      <w:r>
        <w:rPr>
          <w:rFonts w:ascii="Simplified Arabic" w:hAnsi="Simplified Arabic" w:cs="Simplified Arabic"/>
          <w:sz w:val="32"/>
          <w:szCs w:val="32"/>
          <w:rtl/>
        </w:rPr>
        <w:t>} [الْفَجْرِ: 20]، فَكُلُّ هَؤُلَاءِ الثَّلَاثَةِ تَمَنَّى نَوْعًا مِنَ الْمَالِ يُحِبُّهُ، وَتَمِيلُ إِلَيْهِ نَفْسُهُ.</w:t>
      </w:r>
    </w:p>
    <w:p w14:paraId="0A779DF6" w14:textId="77777777" w:rsidR="00962DBE" w:rsidRDefault="00962DBE" w:rsidP="00962DBE">
      <w:pPr>
        <w:ind w:firstLine="720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٩- اسْتِحْبَابُ الْمَسْحِ عَلَى الْمَرِيضِ فِي الرُّقْيَةِ: </w:t>
      </w:r>
      <w:r>
        <w:rPr>
          <w:rFonts w:ascii="Simplified Arabic" w:hAnsi="Simplified Arabic" w:cs="Simplified Arabic"/>
          <w:sz w:val="32"/>
          <w:szCs w:val="32"/>
          <w:rtl/>
        </w:rPr>
        <w:t>فَقَدْ كَانَ الْمَلَكُ يَدْعُو لِلرَّجُلِ مِنْهُمْ، وَيَمْسَحُ عَلَيْهِ؛ فَيَبْرَأُ بِإِذْنِ اللَّهِ تَعَالَى.</w:t>
      </w:r>
    </w:p>
    <w:p w14:paraId="29F3A037" w14:textId="77777777" w:rsidR="00962DBE" w:rsidRDefault="00962DBE" w:rsidP="00962DBE">
      <w:pPr>
        <w:ind w:firstLine="720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١٠- شُكْرُ اللَّهِ عَلَى سَلَامَةِ الْأَعْضَاءِ وَالْحَوَاسِّ؛ بِالصَّدَقَةِ وَالْإِحْسَانِ.</w:t>
      </w:r>
    </w:p>
    <w:p w14:paraId="02561A27" w14:textId="77777777" w:rsidR="00962DBE" w:rsidRDefault="00962DBE" w:rsidP="00962DBE">
      <w:pPr>
        <w:ind w:firstLine="720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١١- تَجَدُّدُ النِّعَمِ بَعْدَ الِابْتِلَاءِ؛ يُوجِبُ مُضَاعَفَةَ الشُّكْرِ، وَزِيَادَتَهُ.</w:t>
      </w:r>
    </w:p>
    <w:p w14:paraId="3C35F82D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١٢- جَوَازُ قَوْلِ الْمَرْءِ لِأَخِيهِ: </w:t>
      </w:r>
      <w:r>
        <w:rPr>
          <w:rFonts w:ascii="Simplified Arabic" w:hAnsi="Simplified Arabic" w:cs="Simplified Arabic"/>
          <w:sz w:val="32"/>
          <w:szCs w:val="32"/>
          <w:rtl/>
        </w:rPr>
        <w:t>«أَنَا بِاللَّهِ ثُمَّ بِكَ»، وَلَا يَجُوزُ أَنْ يَقُولَ: «أَنَا بِاللَّهِ وَبِكَ»، فَالْأُولَى جَائِزَةٌ، وَالثَّانِيَةُ شِرْكٌ.</w:t>
      </w:r>
    </w:p>
    <w:p w14:paraId="7D7E9E0E" w14:textId="77777777" w:rsidR="00962DBE" w:rsidRDefault="00962DBE" w:rsidP="00962DBE">
      <w:pPr>
        <w:ind w:firstLine="720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١٣- التَّحْذِيرُ مِنْ كُفْرَانِ النِّعَمِ: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وَالتَّرْغِيبُ فِي شُكْرِهَا، وَالِاعْتِرَافُ بِهَا، وَحَمْدُ اللَّهِ عَلَيْهَا.</w:t>
      </w:r>
    </w:p>
    <w:p w14:paraId="7D826968" w14:textId="77777777" w:rsidR="00962DBE" w:rsidRDefault="00962DBE" w:rsidP="00962DBE">
      <w:pPr>
        <w:ind w:firstLine="720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١٤- التَّحْذِيرُ مِنَ الْبُخْلِ: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لِأَنَّهُ حَمَلَ صَاحِبَهُ عَلَى الْكَذِبِ، وَجَحْدِ نِعْمَةِ اللَّهِ.</w:t>
      </w:r>
    </w:p>
    <w:p w14:paraId="0F12B165" w14:textId="77777777" w:rsidR="00962DBE" w:rsidRDefault="00962DBE" w:rsidP="00962DBE">
      <w:pPr>
        <w:ind w:firstLine="720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١٥- مِنْ عَوَاقِبِ الْجُحُودِ: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سَلْبُ النِّعْمَةِ الَّتِي لَمْ يُؤَدِّ صَاحِبُهَا شُكْرَهَا.</w:t>
      </w:r>
    </w:p>
    <w:p w14:paraId="5B2C37D9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١٦- لِلْمَعَاصِي أَخَوَاتٌ: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رُبَّمَا تَكُونُ أَكْبَرَ مِنْهَا؛ فَالْبُخْلُ مَعْصِيَةٌ جَرَّتْ صَاحِبَهَا إِلَى الْكَذِبِ، وَجَحْدِ نِعْمَةِ اللَّهِ.</w:t>
      </w:r>
    </w:p>
    <w:p w14:paraId="4A675699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17- الشَّاكِرُ قَلِيلٌ فِي النَّاسِ</w:t>
      </w:r>
      <w:r>
        <w:rPr>
          <w:rFonts w:ascii="Simplified Arabic" w:hAnsi="Simplified Arabic" w:cs="Simplified Arabic"/>
          <w:sz w:val="32"/>
          <w:szCs w:val="32"/>
          <w:rtl/>
        </w:rPr>
        <w:t>: قَالَ تَعَالَى: {</w:t>
      </w:r>
      <w:r>
        <w:rPr>
          <w:rFonts w:cs="Simplified Arabic"/>
          <w:bCs/>
          <w:color w:val="00B050"/>
          <w:sz w:val="44"/>
          <w:szCs w:val="32"/>
          <w:rtl/>
        </w:rPr>
        <w:t>وَقَلِيلٌ مِنْ عِبَادِيَ الشَّكُورُ</w:t>
      </w:r>
      <w:r>
        <w:rPr>
          <w:rFonts w:ascii="Simplified Arabic" w:hAnsi="Simplified Arabic" w:cs="Simplified Arabic"/>
          <w:sz w:val="32"/>
          <w:szCs w:val="32"/>
          <w:rtl/>
        </w:rPr>
        <w:t>} [سَبَأٍ: 13].</w:t>
      </w:r>
    </w:p>
    <w:p w14:paraId="79721275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18- كَثِيرٌ هُمُ الَّذِينَ يَصْبِرُونَ عَلَى الضَّرَّاءِ، وَقَلِيلٌ مَنْ يَنْجَحُ فِي السَّرَّاءِ</w:t>
      </w:r>
      <w:r>
        <w:rPr>
          <w:rFonts w:ascii="Simplified Arabic" w:hAnsi="Simplified Arabic" w:cs="Simplified Arabic"/>
          <w:sz w:val="32"/>
          <w:szCs w:val="32"/>
          <w:rtl/>
        </w:rPr>
        <w:t>: فَأَكْثَرُ النَّاسِ يَصْبِرُ عَلَى الِابْتِلَاءِ بِالْمَرَضِ وَالضَّعْفِ، وَالْفَقْرِ وَالْحِرْمَانِ، وَلَكِنْ قَلِيلٌ مِنْ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هُمُ ا</w:t>
      </w:r>
      <w:r>
        <w:rPr>
          <w:rFonts w:ascii="Simplified Arabic" w:hAnsi="Simplified Arabic" w:cs="Simplified Arabic"/>
          <w:sz w:val="32"/>
          <w:szCs w:val="32"/>
          <w:rtl/>
        </w:rPr>
        <w:t>لَّذِينَ يَصْبِرُونَ عَلَى الِابْتِلَاءِ بِالصِّحَّةِ وَالْقُدْرَةِ، وَالْغِنَى وَالثَّرَاءِ.</w:t>
      </w:r>
    </w:p>
    <w:p w14:paraId="283AFB68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عَنْ عَبْدِ الرَّحْمَنِ بْنِ عَوْفٍ – رَضِيَ اللَّهُ عَنْهُ قَالَ: «ابْتُلِينَا مَعَ رَسُولِ اللَّهِ صَلَّى اللَّهُ عَلَيْهِ وَسَلَّمَ بِالضَّرَّاءِ فَصَبَرْنَا، ثُمَّ ابْتُلِينَا بِالسَّرَّاءِ بَعْدَهُ فَلَمْ نَصْبِرْ» حَسَنٌ – رَوَاهُ التِّرْمِذِيُّ.</w:t>
      </w:r>
    </w:p>
    <w:p w14:paraId="79CB83A5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>وَقَالَ ابْنُ الْقَيِّمِ – رَحِمَهُ اللَّهُ –: (قَالَ بَعْضُ السَّلَفِ: الْبَلَاءُ يَصْبِرُ عَلَيْهِ الْمُؤْمِنُ وَالْكَافِرُ، ‌وَلَا ‌يَصْبِرُ ‌عَلَى ‌الْعَافِيَةِ إِلَّا صِدِّيقٌ)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footnoteReference w:id="11"/>
      </w:r>
      <w:r>
        <w:rPr>
          <w:rStyle w:val="ab"/>
          <w:rFonts w:ascii="Simplified Arabic" w:eastAsiaTheme="majorEastAsia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0F8639FF" w14:textId="77777777" w:rsidR="00962DBE" w:rsidRDefault="00962DBE" w:rsidP="00962DBE">
      <w:pPr>
        <w:ind w:firstLine="720"/>
        <w:jc w:val="center"/>
        <w:rPr>
          <w:b/>
          <w:bCs/>
          <w:color w:val="7030A0"/>
          <w:sz w:val="32"/>
          <w:rtl/>
        </w:rPr>
      </w:pP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14:paraId="2B6B923A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الْحَمْدُ لِلَّهِ ... </w:t>
      </w:r>
      <w:r>
        <w:rPr>
          <w:rFonts w:ascii="Simplified Arabic" w:hAnsi="Simplified Arabic" w:cs="Simplified Arabic"/>
          <w:sz w:val="32"/>
          <w:szCs w:val="32"/>
          <w:rtl/>
        </w:rPr>
        <w:t>أَيُّهَا الْمُسْلِمُونَ..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وَمِنَ الْفَوَائِدِ وَالْعِبَرِ أَيْضًا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</w:p>
    <w:p w14:paraId="58D58373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19- الْبَرَكَةُ مِنَ اللَّهِ وَحْدَهُ</w:t>
      </w:r>
      <w:r>
        <w:rPr>
          <w:rFonts w:ascii="Simplified Arabic" w:hAnsi="Simplified Arabic" w:cs="Simplified Arabic"/>
          <w:sz w:val="32"/>
          <w:szCs w:val="32"/>
          <w:rtl/>
        </w:rPr>
        <w:t>: فَقَدْ بَارَكَ اللَّهُ تَعَالَى لِهَؤُلَاءِ الثَّلَاثَةِ فِي أَمْوَالِهِمْ؛ فَجَعَلَ مِنْ نَاقَةٍ وَبَقَرَةٍ وَشَاةٍ وَادِيًا مِنْ إِبِلٍ وَبَقَرٍ وَغَنَمٍ.</w:t>
      </w:r>
    </w:p>
    <w:p w14:paraId="1220BE74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20- فَضْلُ الْمَالِ الْمُثْمِرِ</w:t>
      </w:r>
      <w:r>
        <w:rPr>
          <w:rFonts w:ascii="Simplified Arabic" w:hAnsi="Simplified Arabic" w:cs="Simplified Arabic"/>
          <w:sz w:val="32"/>
          <w:szCs w:val="32"/>
          <w:rtl/>
        </w:rPr>
        <w:t>: فَاللَّهُ تَعَالَى أَنْعَمَ عَلَيْهِمْ بِالْمَالِ الْمُثْمِرِ؛ النَّاقَةِ الْعُشَرَاءِ، وَالْبَقَرَةِ الْحَامِلِ، وَالشَّاةِ الْوَالِدَةِ، فَفِي اسْتِثْمَارِ الْمَالِ الْمُثْمِرِ خَيْرٌ كَثِيرٌ.</w:t>
      </w:r>
    </w:p>
    <w:p w14:paraId="0D371C4B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21- الْمَالُ سِلَاحٌ ذُو حَدَّيْنِ</w:t>
      </w:r>
      <w:r>
        <w:rPr>
          <w:rFonts w:ascii="Simplified Arabic" w:hAnsi="Simplified Arabic" w:cs="Simplified Arabic"/>
          <w:sz w:val="32"/>
          <w:szCs w:val="32"/>
          <w:rtl/>
        </w:rPr>
        <w:t>: إِمَّا أَنْ يَكُونَ نِعْمَةً لِصَاحِبِهِ، أَوْ نِقْمَةً عَلَيْهِ.</w:t>
      </w:r>
    </w:p>
    <w:p w14:paraId="16452CE9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22- الْغَنِيُّ مُبْتَلًى بِغِنَاهُ، وَالْفَقِيرُ مُبْتَلًى بِفَقْرِهِ</w:t>
      </w:r>
      <w:r>
        <w:rPr>
          <w:rFonts w:ascii="Simplified Arabic" w:hAnsi="Simplified Arabic" w:cs="Simplified Arabic"/>
          <w:sz w:val="32"/>
          <w:szCs w:val="32"/>
          <w:rtl/>
        </w:rPr>
        <w:t>: وَاللَّهُ تَعَالَى ابْتَلَى الثَّلَاثَةَ بِكِلَا الْأَمْرَيْنِ، قَالَ سُبْحَانَهُ: {</w:t>
      </w:r>
      <w:r>
        <w:rPr>
          <w:rFonts w:cs="Simplified Arabic"/>
          <w:bCs/>
          <w:color w:val="00B050"/>
          <w:sz w:val="44"/>
          <w:szCs w:val="32"/>
          <w:rtl/>
        </w:rPr>
        <w:t>وَنَبْلُوكُمْ بِالشَّرِّ وَالْخَيْرِ فِتْنَةً وَإِلَيْنَا تُرْجَعُونَ</w:t>
      </w:r>
      <w:r>
        <w:rPr>
          <w:rFonts w:ascii="Simplified Arabic" w:hAnsi="Simplified Arabic" w:cs="Simplified Arabic"/>
          <w:sz w:val="32"/>
          <w:szCs w:val="32"/>
          <w:rtl/>
        </w:rPr>
        <w:t>} [الْأَنْبِيَاءِ: 35].</w:t>
      </w:r>
    </w:p>
    <w:p w14:paraId="76D89AF1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23- لَيْسَ الْغِنَى وَالْفَقْرُ دَلِيلًا عَلَى رِضَا اللَّهِ أَوْ سَخَطِهِ عَلَى الْعَبْدِ</w:t>
      </w:r>
      <w:r>
        <w:rPr>
          <w:rFonts w:ascii="Simplified Arabic" w:hAnsi="Simplified Arabic" w:cs="Simplified Arabic"/>
          <w:sz w:val="32"/>
          <w:szCs w:val="32"/>
          <w:rtl/>
        </w:rPr>
        <w:t>: قَالَ تَعَالَى: {</w:t>
      </w:r>
      <w:r>
        <w:rPr>
          <w:rFonts w:cs="Simplified Arabic"/>
          <w:bCs/>
          <w:color w:val="00B050"/>
          <w:sz w:val="44"/>
          <w:szCs w:val="32"/>
          <w:rtl/>
        </w:rPr>
        <w:t>فَأَمَّا الْإِنْسَانُ إِذَا مَا ابْتَلَاهُ رَبُّهُ فَأَكْرَمَهُ وَنَعَّمَهُ فَيَقُولُ رَبِّي أَكْرَمَنِ * وَأَمَّا إِذَا مَا ابْتَلَاهُ فَقَدَرَ عَلَيْهِ رِزْقَهُ فَيَقُولُ رَبِّي أَهَانَنِ * كَلَّا</w:t>
      </w:r>
      <w:r>
        <w:rPr>
          <w:rFonts w:ascii="Simplified Arabic" w:hAnsi="Simplified Arabic" w:cs="Simplified Arabic"/>
          <w:sz w:val="32"/>
          <w:szCs w:val="32"/>
          <w:rtl/>
        </w:rPr>
        <w:t>} [الْفَجْرِ: 15، 17]؛ أَيْ: لَيْسَ الْأَمْرُ كَذَلِكَ.</w:t>
      </w:r>
    </w:p>
    <w:p w14:paraId="6EBD0782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24- شَاكِرُ النِّعْمَةِ لَهُ الرِّضَا وَالْبَرَكَةُ وَالزِّيَادَةُ، وَكَافِرُهَا لَهُ الْمَحْقُ وَالْغَضَبُ</w:t>
      </w:r>
      <w:r>
        <w:rPr>
          <w:rFonts w:ascii="Simplified Arabic" w:hAnsi="Simplified Arabic" w:cs="Simplified Arabic"/>
          <w:sz w:val="32"/>
          <w:szCs w:val="32"/>
          <w:rtl/>
        </w:rPr>
        <w:t>: وَهَذَا مَا حَصَلَ لِلْأَعْمَى الَّذِي رَدَّ اللَّهُ عَلَيْهِ بَصَرَهُ، وَوَسَّعَ عَلَيْهِ فِي رِزْقِهِ، وَأَمَّا الْأَبْرَصُ وَالْأَقْرَعُ – اللَّذَانِ كَفَرَا نِعْمَةَ اللَّهِ – فَقَدْ دَعَا عَلَيْهِمَا الْمَلَكُ؛ فَزَالَتْ عَنْهُمَا النِّعْمَةُ. قَالَ تَعَالَى: {</w:t>
      </w:r>
      <w:r>
        <w:rPr>
          <w:rFonts w:cs="Simplified Arabic"/>
          <w:bCs/>
          <w:color w:val="00B050"/>
          <w:sz w:val="44"/>
          <w:szCs w:val="32"/>
          <w:rtl/>
        </w:rPr>
        <w:t>وَإِذْ تَأَذَّنَ رَبُّكُمْ لَئِنْ شَكَرْتُمْ لَأَزِيدَنَّكُمْ وَلَئِنْ كَفَرْتُمْ إِنَّ عَذَابِي لَشَدِيدٌ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[إِبْرَاهِيمَ: 7]. </w:t>
      </w:r>
    </w:p>
    <w:p w14:paraId="64D5FF15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25- فَضْلُ الصَّدَقَةِ، وَالْإِحْسَانِ لِلْفُقَرَاءِ وَالْمَسَاكِينِ، وَابْنِ السَّبِيلِ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وَإِكْرَامِهِمْ، وَتَبْلِيغِهِمْ مَآرِبَهُمْ. </w:t>
      </w:r>
    </w:p>
    <w:p w14:paraId="00A7C863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26- مَشْرُوعِيَّةُ الدُّعَاءِ عَلَى الْبَخِيلِ، وَكَافِرِ النِّعْمَةِ</w:t>
      </w:r>
      <w:r>
        <w:rPr>
          <w:rFonts w:ascii="Simplified Arabic" w:hAnsi="Simplified Arabic" w:cs="Simplified Arabic"/>
          <w:sz w:val="32"/>
          <w:szCs w:val="32"/>
          <w:rtl/>
        </w:rPr>
        <w:t>: فَقَدْ دَعَا الْمَلَكُ عَلَى الْأَبْرَصِ وَالْأَقْرَعِ اللَّذَيْنِ كَفَرَا نِعْمَةَ اللَّهِ.</w:t>
      </w:r>
    </w:p>
    <w:p w14:paraId="3FBF25D4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27- جَوَازُ السُّؤَالِ عِنْدَ الْحَاجَةِ لِلضَّرُورَةِ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231B01C5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>28- وُجُوبُ الْأَخْذِ بِالْأَسْبَابِ فِي طَلَبِ الرِّزْقِ</w:t>
      </w:r>
      <w:r>
        <w:rPr>
          <w:rFonts w:ascii="Simplified Arabic" w:hAnsi="Simplified Arabic" w:cs="Simplified Arabic"/>
          <w:sz w:val="32"/>
          <w:szCs w:val="32"/>
          <w:rtl/>
        </w:rPr>
        <w:t>: وَلِذَلِكَ قَالَ الْمَلَكُ – فِي صُورَةِ السَّائِلِ: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رَجُلٌ مِسْكِينٌ، وَابْنُ سَبِيلٍ، وَتَقَطَّعَتْ بِيَ الْحِبَالُ فِي سَفَرِي، فَلَا بَلَاغَ الْيَوْمَ إِلَّا بِاللَّهِ ثُمَّ بِكَ</w:t>
      </w:r>
      <w:r>
        <w:rPr>
          <w:rFonts w:ascii="Simplified Arabic" w:hAnsi="Simplified Arabic" w:cs="Simplified Arabic"/>
          <w:sz w:val="32"/>
          <w:szCs w:val="32"/>
          <w:rtl/>
        </w:rPr>
        <w:t>»؛ أَيْ: تَقَطَّعَتْ بِيَ الْأَسْبَابُ؛ فَبَعْدَ الْبَحْثِ عَنِ الرِّزْقِ وَلَمْ أَجِدْ، فَإِنِّي أَسْأَلُكَ بَعْدَ اللَّهِ، وَأَسْأَلُكَ بِاللَّهِ.</w:t>
      </w:r>
    </w:p>
    <w:p w14:paraId="5E1FBA02" w14:textId="77777777" w:rsidR="00962DBE" w:rsidRDefault="00962DBE" w:rsidP="00962DB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29- النَّفْعُ وَالضَّرُّ وَالرِّزْقُ بِيَدِ اللَّهِ وَحْدَهُ؛ فَلَا نَتَوَكَّلُ إِلَّا عَلَى اللَّهِ</w:t>
      </w:r>
      <w:r>
        <w:rPr>
          <w:rFonts w:ascii="Simplified Arabic" w:hAnsi="Simplified Arabic" w:cs="Simplified Arabic"/>
          <w:sz w:val="32"/>
          <w:szCs w:val="32"/>
          <w:rtl/>
        </w:rPr>
        <w:t>: قَالَ الْمَلَكُ – لِلسَّائِلِ: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فَلَا بَلَاغَ الْيَوْمَ إِلَّا بِاللَّهِ ثُمَّ بِكَ</w:t>
      </w:r>
      <w:r>
        <w:rPr>
          <w:rFonts w:ascii="Simplified Arabic" w:hAnsi="Simplified Arabic" w:cs="Simplified Arabic"/>
          <w:sz w:val="32"/>
          <w:szCs w:val="32"/>
          <w:rtl/>
        </w:rPr>
        <w:t>»؛ أَيْ: إِنَّ الْأَمْرَ كُلَّهُ بِيَدِ اللَّهِ، وَإِنَّمَا أَنْتَ سَبَبٌ يَسَّرَهُ اللَّهُ لِي؛ لَكِنَّ الْمَالِكَ وَالرَّازِقَ وَالْمُعْطِيَ هُوَ اللَّهُ وَحْدَهُ.</w:t>
      </w:r>
    </w:p>
    <w:p w14:paraId="022FB798" w14:textId="77777777" w:rsidR="00962DBE" w:rsidRDefault="00962DBE" w:rsidP="00962DBE">
      <w:pPr>
        <w:ind w:firstLine="720"/>
        <w:jc w:val="both"/>
        <w:rPr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30- صِفَتَا الرِّضَا وَالْغَضَبِ مِنْ صِفَاتِ اللَّهِ الثَّابِتَةِ بِالْكِتَابِ وَالسُّنَّةِ</w:t>
      </w:r>
      <w:r>
        <w:rPr>
          <w:rFonts w:ascii="Simplified Arabic" w:hAnsi="Simplified Arabic" w:cs="Simplified Arabic"/>
          <w:sz w:val="32"/>
          <w:szCs w:val="32"/>
          <w:rtl/>
        </w:rPr>
        <w:t>: وَاللَّائِقَةِ بِكَمَالِهِ وَجَلَالِهِ، قَالَ الْمَلَكُ: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فَقَدْ رَضِيَ اللَّهُ عَنْكَ، وَسَخِطَ عَلَى صَاحِبَيْكَ</w:t>
      </w:r>
      <w:r>
        <w:rPr>
          <w:rFonts w:ascii="Simplified Arabic" w:hAnsi="Simplified Arabic" w:cs="Simplified Arabic"/>
          <w:sz w:val="32"/>
          <w:szCs w:val="32"/>
          <w:rtl/>
        </w:rPr>
        <w:t>»، قَالَ اللَّهُ تَعَالَى – فِي حَقِّ الصَّحَابَةِ: {</w:t>
      </w:r>
      <w:r>
        <w:rPr>
          <w:rFonts w:cs="Simplified Arabic"/>
          <w:bCs/>
          <w:color w:val="00B050"/>
          <w:sz w:val="44"/>
          <w:szCs w:val="32"/>
          <w:rtl/>
        </w:rPr>
        <w:t>رَضِيَ اللَّهُ عَنْهُمْ وَرَضُوا عَنْهُ</w:t>
      </w:r>
      <w:r>
        <w:rPr>
          <w:rFonts w:ascii="Simplified Arabic" w:hAnsi="Simplified Arabic" w:cs="Simplified Arabic"/>
          <w:sz w:val="32"/>
          <w:szCs w:val="32"/>
          <w:rtl/>
        </w:rPr>
        <w:t>} [التَّوْبَةِ: 100]؛ وَقَالَ – فِي حَقِّ الْمُنَافِقِينَ: {</w:t>
      </w:r>
      <w:r>
        <w:rPr>
          <w:rFonts w:cs="Simplified Arabic"/>
          <w:bCs/>
          <w:color w:val="00B050"/>
          <w:sz w:val="44"/>
          <w:szCs w:val="32"/>
          <w:rtl/>
        </w:rPr>
        <w:t>أَنْ سَخِطَ اللَّهُ عَلَيْهِمْ وَفِي الْعَذَابِ هُمْ خَالِدُونَ</w:t>
      </w:r>
      <w:r>
        <w:rPr>
          <w:rFonts w:ascii="Simplified Arabic" w:hAnsi="Simplified Arabic" w:cs="Simplified Arabic"/>
          <w:sz w:val="32"/>
          <w:szCs w:val="32"/>
          <w:rtl/>
        </w:rPr>
        <w:t>} [الْمَائِدَةِ: 80].</w:t>
      </w:r>
    </w:p>
    <w:p w14:paraId="28D1E929" w14:textId="77777777" w:rsidR="00E83805" w:rsidRPr="007E6F30" w:rsidRDefault="00E83805" w:rsidP="007E6F30"/>
    <w:sectPr w:rsidR="00E83805" w:rsidRPr="007E6F30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C11E" w14:textId="77777777" w:rsidR="00AD4AE2" w:rsidRDefault="00AD4AE2" w:rsidP="00E475AE">
      <w:r>
        <w:separator/>
      </w:r>
    </w:p>
  </w:endnote>
  <w:endnote w:type="continuationSeparator" w:id="0">
    <w:p w14:paraId="70696C50" w14:textId="77777777" w:rsidR="00AD4AE2" w:rsidRDefault="00AD4AE2" w:rsidP="00E4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9917" w14:textId="77777777" w:rsidR="00AD4AE2" w:rsidRDefault="00AD4AE2" w:rsidP="00E475AE">
      <w:r>
        <w:separator/>
      </w:r>
    </w:p>
  </w:footnote>
  <w:footnote w:type="continuationSeparator" w:id="0">
    <w:p w14:paraId="03871B7E" w14:textId="77777777" w:rsidR="00AD4AE2" w:rsidRDefault="00AD4AE2" w:rsidP="00E475AE">
      <w:r>
        <w:continuationSeparator/>
      </w:r>
    </w:p>
  </w:footnote>
  <w:footnote w:id="1">
    <w:p w14:paraId="7BA30607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</w:rPr>
        <w:t>بَدَا لِلَّهِ</w:t>
      </w:r>
      <w:r>
        <w:rPr>
          <w:rFonts w:ascii="Simplified Arabic" w:hAnsi="Simplified Arabic" w:cs="Simplified Arabic"/>
          <w:rtl/>
        </w:rPr>
        <w:t>: أي: سَبَقَ فِي عِلْمِ اللَّهِ من القضاء المحتوم الذي لا يتغيَّر؛ فَأَرَادَ إِظْهَارَهُ، ومِثلُه قوله تعالى: {</w:t>
      </w:r>
      <w:r>
        <w:rPr>
          <w:rFonts w:ascii="Simplified Arabic" w:hAnsi="Simplified Arabic" w:cs="Simplified Arabic"/>
          <w:bCs/>
          <w:color w:val="00B050"/>
          <w:rtl/>
        </w:rPr>
        <w:t>الْآَنَ خَفَّفَ اللَّهُ عَنْكُمْ وَعَلِمَ أَنَّ فِيكُمْ ضَعْفًا</w:t>
      </w:r>
      <w:r>
        <w:rPr>
          <w:rFonts w:ascii="Simplified Arabic" w:hAnsi="Simplified Arabic" w:cs="Simplified Arabic"/>
          <w:rtl/>
        </w:rPr>
        <w:t>} [الأنفال: 66]؛ أي: عَلِمَ عِلْمَ ظُهور، وَلَيْسَ الْمُرَادُ أَنَّهُ ظَهَرَ لَهُ بَعْدَ أَنْ كَانَ خَافِيًا؛ لِأَنَّ ذَلِكَ مُحَالٌ فِي حَقِّ اللَّهِ تَعَالَى. ووقع في روايةٍ لمسلم: «</w:t>
      </w:r>
      <w:r>
        <w:rPr>
          <w:rFonts w:ascii="Simplified Arabic" w:hAnsi="Simplified Arabic" w:cs="Simplified Arabic"/>
          <w:b/>
          <w:bCs/>
          <w:rtl/>
        </w:rPr>
        <w:t>فَأَرَادَ اللَّهُ أَنْ يَبْتَلِيَهُمْ</w:t>
      </w:r>
      <w:r>
        <w:rPr>
          <w:rFonts w:ascii="Simplified Arabic" w:hAnsi="Simplified Arabic" w:cs="Simplified Arabic"/>
          <w:rtl/>
        </w:rPr>
        <w:t>». انظر: فتح الباري، (6/502).</w:t>
      </w:r>
    </w:p>
  </w:footnote>
  <w:footnote w:id="2">
    <w:p w14:paraId="382B2325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</w:rPr>
        <w:t>قَذِرَنِي النَّاسُ</w:t>
      </w:r>
      <w:r>
        <w:rPr>
          <w:rFonts w:ascii="Simplified Arabic" w:hAnsi="Simplified Arabic" w:cs="Simplified Arabic"/>
          <w:rtl/>
        </w:rPr>
        <w:t>: أي: أشمأزوا من رؤيتي واستقذروها. انظر: منحة الباري بشرح صحيح البخاري، (06/549).</w:t>
      </w:r>
    </w:p>
  </w:footnote>
  <w:footnote w:id="3">
    <w:p w14:paraId="69F022DF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</w:rPr>
        <w:t xml:space="preserve">نَاقَةً عُشَرَاءَ: </w:t>
      </w:r>
      <w:r>
        <w:rPr>
          <w:rFonts w:ascii="Simplified Arabic" w:hAnsi="Simplified Arabic" w:cs="Simplified Arabic"/>
          <w:rtl/>
        </w:rPr>
        <w:t>العشراء: هي الحامل من النُّوق التي ‌مضى ‌لحملها ‌عَشَرَة أشهر أو ثمانية، أو هي كالنُّفَساء من النساء. انظر: التمهيد، لابن عبد البر (6/468)؛ لمعات التنقيح في شرح مشكاة المصابيح، (4/335).</w:t>
      </w:r>
    </w:p>
  </w:footnote>
  <w:footnote w:id="4">
    <w:p w14:paraId="3C76BC73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</w:rPr>
        <w:t>شَاةً وَالِدًا</w:t>
      </w:r>
      <w:r>
        <w:rPr>
          <w:rFonts w:ascii="Simplified Arabic" w:hAnsi="Simplified Arabic" w:cs="Simplified Arabic"/>
          <w:rtl/>
        </w:rPr>
        <w:t>: هي التي قد عُرِف منها ‌كثرة ‌الولد ‌والنِّتاج. انظر: جامع الأصول، (10/321).</w:t>
      </w:r>
    </w:p>
  </w:footnote>
  <w:footnote w:id="5">
    <w:p w14:paraId="32284FC9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</w:rPr>
        <w:t>وَوُلِّدَ هَذَا</w:t>
      </w:r>
      <w:r>
        <w:rPr>
          <w:rFonts w:ascii="Simplified Arabic" w:hAnsi="Simplified Arabic" w:cs="Simplified Arabic"/>
          <w:rtl/>
        </w:rPr>
        <w:t xml:space="preserve">: أي: أي ‌فعل ‌في ‌شاته كما فعل ذلك في إبله وبقره. </w:t>
      </w:r>
    </w:p>
  </w:footnote>
  <w:footnote w:id="6">
    <w:p w14:paraId="4F899AD9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</w:rPr>
        <w:t>تَقَطَّعَتْ بِيَ الْحِبَالُ فِي سَفَرِي</w:t>
      </w:r>
      <w:r>
        <w:rPr>
          <w:rFonts w:ascii="Simplified Arabic" w:hAnsi="Simplified Arabic" w:cs="Simplified Arabic"/>
          <w:rtl/>
        </w:rPr>
        <w:t>: كناية عن العجز عن بلوغ البلد المنشود أو العودة. و(الحبال): جمع حَبْل، وهو ‌العهد ‌والذِّمام ‌والأمان والوسيلة، وكل ما يرجو منه خيرًا أو فرَجًا، أو يستدفع به ضررًا، والحَبْل: السبب، فكأنه قال: انقطعت بي الأسباب.</w:t>
      </w:r>
    </w:p>
  </w:footnote>
  <w:footnote w:id="7">
    <w:p w14:paraId="6D0665F3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</w:rPr>
        <w:t>فَلَا بَلَاغَ</w:t>
      </w:r>
      <w:r>
        <w:rPr>
          <w:rFonts w:ascii="Simplified Arabic" w:hAnsi="Simplified Arabic" w:cs="Simplified Arabic"/>
          <w:rtl/>
        </w:rPr>
        <w:t>: أي: ليس لي ما أبلغ به غرضي.</w:t>
      </w:r>
    </w:p>
  </w:footnote>
  <w:footnote w:id="8">
    <w:p w14:paraId="2982036E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</w:rPr>
        <w:t>وَرِثْتُ لِكَابِرٍ عَنْ كَابِرٍ</w:t>
      </w:r>
      <w:r>
        <w:rPr>
          <w:rFonts w:ascii="Simplified Arabic" w:hAnsi="Simplified Arabic" w:cs="Simplified Arabic"/>
          <w:rtl/>
        </w:rPr>
        <w:t>: أَيْ: ‌وَرِثْتُه ‌عَنْ ‌آبَائِي وأجْدادي، كَبِيرًا عَنْ كَبِيرٍ، فِي الْعِزِّ والشَّرَف. انظر: النهاية في غريب الحديث والأثر، (4/142).</w:t>
      </w:r>
    </w:p>
  </w:footnote>
  <w:footnote w:id="9">
    <w:p w14:paraId="7BCA5904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</w:rPr>
        <w:t>لَا أَجْهَدُكَ</w:t>
      </w:r>
      <w:r>
        <w:rPr>
          <w:rFonts w:ascii="Simplified Arabic" w:hAnsi="Simplified Arabic" w:cs="Simplified Arabic"/>
          <w:rtl/>
        </w:rPr>
        <w:t>: أي: لا أشُقُّ عليك في الأخذ والامتنان. انظر: جامع الأصول، (10/321).</w:t>
      </w:r>
    </w:p>
  </w:footnote>
  <w:footnote w:id="10">
    <w:p w14:paraId="1CC5E84A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انظر: فتح الباري، (6/502، 503)؛ إكمال المُعْلِمِ بفوائد مُسلم، (8/515)؛ الكواكب الدراري شرح صحيح البخاري، للكرماني (14/94)؛ منحة الباري بشرح صحيح البخاري، (06/548)؛ مرقاة المفاتيح شرح مشكاة المصابيح، (4/1327)؛ شرح رياض الصالحين، لابن عثيمين (1/498)؛ توفيق الرب المنعم بشرح صحيح الإمام مسلم، للراجحي (8/383)؛ الأبرص والأقرع والأعمى من قصص القرآن والسنة، د. سمير الصباغ (ص15-22).  </w:t>
      </w:r>
    </w:p>
  </w:footnote>
  <w:footnote w:id="11">
    <w:p w14:paraId="6F6D1FD8" w14:textId="77777777" w:rsidR="00962DBE" w:rsidRDefault="00962DBE" w:rsidP="00962DBE">
      <w:pPr>
        <w:pStyle w:val="aa"/>
        <w:jc w:val="both"/>
        <w:rPr>
          <w:rFonts w:ascii="Simplified Arabic" w:hAnsi="Simplified Arabic" w:cs="Simplified Arabic"/>
          <w:rtl/>
        </w:rPr>
      </w:pPr>
      <w:r>
        <w:rPr>
          <w:rStyle w:val="ab"/>
          <w:rFonts w:ascii="Simplified Arabic" w:eastAsiaTheme="majorEastAsia" w:hAnsi="Simplified Arabic" w:cs="Simplified Arabic"/>
          <w:rtl/>
        </w:rPr>
        <w:t>(</w:t>
      </w:r>
      <w:r>
        <w:rPr>
          <w:rStyle w:val="ab"/>
          <w:rFonts w:ascii="Simplified Arabic" w:eastAsiaTheme="majorEastAsia" w:hAnsi="Simplified Arabic" w:cs="Simplified Arabic"/>
          <w:rtl/>
        </w:rPr>
        <w:footnoteRef/>
      </w:r>
      <w:r>
        <w:rPr>
          <w:rStyle w:val="ab"/>
          <w:rFonts w:ascii="Simplified Arabic" w:eastAsiaTheme="majorEastAsia" w:hAnsi="Simplified Arabic" w:cs="Simplified Arabic"/>
          <w:rtl/>
        </w:rPr>
        <w:t>)</w:t>
      </w:r>
      <w:r>
        <w:rPr>
          <w:rFonts w:ascii="Simplified Arabic" w:hAnsi="Simplified Arabic" w:cs="Simplified Arabic"/>
          <w:rtl/>
        </w:rPr>
        <w:t xml:space="preserve"> عُدَّةُ الصابرين وذخيرةُ الشاكرين، (ص115).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E8"/>
    <w:rsid w:val="000011B6"/>
    <w:rsid w:val="0000264A"/>
    <w:rsid w:val="0000264E"/>
    <w:rsid w:val="00005360"/>
    <w:rsid w:val="00041F8A"/>
    <w:rsid w:val="000474E4"/>
    <w:rsid w:val="000727D7"/>
    <w:rsid w:val="00082BD3"/>
    <w:rsid w:val="00086D05"/>
    <w:rsid w:val="00086E2E"/>
    <w:rsid w:val="00095307"/>
    <w:rsid w:val="000A6F27"/>
    <w:rsid w:val="000B0AC4"/>
    <w:rsid w:val="000B5574"/>
    <w:rsid w:val="000C1F16"/>
    <w:rsid w:val="000C6070"/>
    <w:rsid w:val="000D3349"/>
    <w:rsid w:val="0010273B"/>
    <w:rsid w:val="00104968"/>
    <w:rsid w:val="00105D94"/>
    <w:rsid w:val="00110E75"/>
    <w:rsid w:val="001163BE"/>
    <w:rsid w:val="001258BF"/>
    <w:rsid w:val="0014221D"/>
    <w:rsid w:val="00145A73"/>
    <w:rsid w:val="001527B5"/>
    <w:rsid w:val="001533F5"/>
    <w:rsid w:val="00161A15"/>
    <w:rsid w:val="001715D5"/>
    <w:rsid w:val="00172475"/>
    <w:rsid w:val="0018432A"/>
    <w:rsid w:val="001A3097"/>
    <w:rsid w:val="001A622A"/>
    <w:rsid w:val="001A7049"/>
    <w:rsid w:val="001A7A41"/>
    <w:rsid w:val="001B5B27"/>
    <w:rsid w:val="001D04E3"/>
    <w:rsid w:val="001D52ED"/>
    <w:rsid w:val="001D58EF"/>
    <w:rsid w:val="001D64B8"/>
    <w:rsid w:val="001D6970"/>
    <w:rsid w:val="001E0677"/>
    <w:rsid w:val="001E4C97"/>
    <w:rsid w:val="001E7A40"/>
    <w:rsid w:val="001F3293"/>
    <w:rsid w:val="001F4081"/>
    <w:rsid w:val="001F5ADB"/>
    <w:rsid w:val="00213E34"/>
    <w:rsid w:val="00215276"/>
    <w:rsid w:val="00243F11"/>
    <w:rsid w:val="00253435"/>
    <w:rsid w:val="00253CD9"/>
    <w:rsid w:val="00261F4C"/>
    <w:rsid w:val="0026707E"/>
    <w:rsid w:val="00281915"/>
    <w:rsid w:val="00282273"/>
    <w:rsid w:val="00282DA7"/>
    <w:rsid w:val="00285982"/>
    <w:rsid w:val="002A072A"/>
    <w:rsid w:val="002A7F53"/>
    <w:rsid w:val="002B4A13"/>
    <w:rsid w:val="002C6A16"/>
    <w:rsid w:val="002D0B5B"/>
    <w:rsid w:val="002D0D29"/>
    <w:rsid w:val="002D793C"/>
    <w:rsid w:val="002E30E1"/>
    <w:rsid w:val="002E41DF"/>
    <w:rsid w:val="002E42FE"/>
    <w:rsid w:val="002E7C72"/>
    <w:rsid w:val="002F44C3"/>
    <w:rsid w:val="00304FB0"/>
    <w:rsid w:val="0031078A"/>
    <w:rsid w:val="003152D8"/>
    <w:rsid w:val="00320020"/>
    <w:rsid w:val="00327F39"/>
    <w:rsid w:val="00330647"/>
    <w:rsid w:val="0033207C"/>
    <w:rsid w:val="00337A51"/>
    <w:rsid w:val="00341F99"/>
    <w:rsid w:val="00342A75"/>
    <w:rsid w:val="00353110"/>
    <w:rsid w:val="0035479E"/>
    <w:rsid w:val="00371669"/>
    <w:rsid w:val="0039314E"/>
    <w:rsid w:val="003934FC"/>
    <w:rsid w:val="003939E6"/>
    <w:rsid w:val="00395638"/>
    <w:rsid w:val="003A08B3"/>
    <w:rsid w:val="003B6659"/>
    <w:rsid w:val="003C0CE8"/>
    <w:rsid w:val="003C53CE"/>
    <w:rsid w:val="003D072C"/>
    <w:rsid w:val="003D22AA"/>
    <w:rsid w:val="003D712C"/>
    <w:rsid w:val="003E1DDB"/>
    <w:rsid w:val="003F4F5C"/>
    <w:rsid w:val="003F58BE"/>
    <w:rsid w:val="003F783A"/>
    <w:rsid w:val="00401E2F"/>
    <w:rsid w:val="0040719B"/>
    <w:rsid w:val="004309C2"/>
    <w:rsid w:val="00432461"/>
    <w:rsid w:val="004430FA"/>
    <w:rsid w:val="0044677D"/>
    <w:rsid w:val="00447D85"/>
    <w:rsid w:val="0045460E"/>
    <w:rsid w:val="004558B4"/>
    <w:rsid w:val="00461EB4"/>
    <w:rsid w:val="00464AF5"/>
    <w:rsid w:val="00464E7D"/>
    <w:rsid w:val="004936FF"/>
    <w:rsid w:val="004A12B1"/>
    <w:rsid w:val="004A2EF4"/>
    <w:rsid w:val="004A3256"/>
    <w:rsid w:val="004B02D1"/>
    <w:rsid w:val="004B0A57"/>
    <w:rsid w:val="004B6EEB"/>
    <w:rsid w:val="004C3B79"/>
    <w:rsid w:val="004C61B4"/>
    <w:rsid w:val="004D08E5"/>
    <w:rsid w:val="004D1CDA"/>
    <w:rsid w:val="004D313E"/>
    <w:rsid w:val="004E1232"/>
    <w:rsid w:val="005163CF"/>
    <w:rsid w:val="00516DA9"/>
    <w:rsid w:val="0052701D"/>
    <w:rsid w:val="00527E2B"/>
    <w:rsid w:val="00542A1C"/>
    <w:rsid w:val="00544706"/>
    <w:rsid w:val="00546E67"/>
    <w:rsid w:val="00551A02"/>
    <w:rsid w:val="00554121"/>
    <w:rsid w:val="005546FA"/>
    <w:rsid w:val="00563AAF"/>
    <w:rsid w:val="005736FB"/>
    <w:rsid w:val="00574E2A"/>
    <w:rsid w:val="00575052"/>
    <w:rsid w:val="00575788"/>
    <w:rsid w:val="00597335"/>
    <w:rsid w:val="005A5BD4"/>
    <w:rsid w:val="005A61B4"/>
    <w:rsid w:val="005B691B"/>
    <w:rsid w:val="005B7DF9"/>
    <w:rsid w:val="005C4A54"/>
    <w:rsid w:val="005C5D76"/>
    <w:rsid w:val="005D6007"/>
    <w:rsid w:val="005D7BB3"/>
    <w:rsid w:val="005F7D01"/>
    <w:rsid w:val="0060775E"/>
    <w:rsid w:val="00623079"/>
    <w:rsid w:val="0064324B"/>
    <w:rsid w:val="006511DD"/>
    <w:rsid w:val="00652D9A"/>
    <w:rsid w:val="00662DE1"/>
    <w:rsid w:val="006674C3"/>
    <w:rsid w:val="006700C0"/>
    <w:rsid w:val="006730DB"/>
    <w:rsid w:val="0068151B"/>
    <w:rsid w:val="0068398C"/>
    <w:rsid w:val="006A0270"/>
    <w:rsid w:val="006A0718"/>
    <w:rsid w:val="006A5969"/>
    <w:rsid w:val="006B21C9"/>
    <w:rsid w:val="006C243E"/>
    <w:rsid w:val="006D1947"/>
    <w:rsid w:val="006D4DB5"/>
    <w:rsid w:val="006F3281"/>
    <w:rsid w:val="00707D08"/>
    <w:rsid w:val="00727732"/>
    <w:rsid w:val="007305E0"/>
    <w:rsid w:val="007379CC"/>
    <w:rsid w:val="00751DB4"/>
    <w:rsid w:val="00753766"/>
    <w:rsid w:val="00755107"/>
    <w:rsid w:val="007654CC"/>
    <w:rsid w:val="00776C84"/>
    <w:rsid w:val="0078199F"/>
    <w:rsid w:val="00785FDE"/>
    <w:rsid w:val="00787DFC"/>
    <w:rsid w:val="007950C6"/>
    <w:rsid w:val="00795982"/>
    <w:rsid w:val="007A4702"/>
    <w:rsid w:val="007B66E8"/>
    <w:rsid w:val="007C201B"/>
    <w:rsid w:val="007C4593"/>
    <w:rsid w:val="007C73D9"/>
    <w:rsid w:val="007D0097"/>
    <w:rsid w:val="007D0C52"/>
    <w:rsid w:val="007D6BAB"/>
    <w:rsid w:val="007E6F30"/>
    <w:rsid w:val="007F48D0"/>
    <w:rsid w:val="00801233"/>
    <w:rsid w:val="00804158"/>
    <w:rsid w:val="00812935"/>
    <w:rsid w:val="0081636B"/>
    <w:rsid w:val="008269A5"/>
    <w:rsid w:val="00830A58"/>
    <w:rsid w:val="0083141B"/>
    <w:rsid w:val="0085293E"/>
    <w:rsid w:val="00882025"/>
    <w:rsid w:val="008910DC"/>
    <w:rsid w:val="0089438C"/>
    <w:rsid w:val="008966E4"/>
    <w:rsid w:val="008A0340"/>
    <w:rsid w:val="008A1E6B"/>
    <w:rsid w:val="008A4DB1"/>
    <w:rsid w:val="008C11BA"/>
    <w:rsid w:val="008C5A4B"/>
    <w:rsid w:val="008D3AB2"/>
    <w:rsid w:val="008E6A73"/>
    <w:rsid w:val="008F2E11"/>
    <w:rsid w:val="00900503"/>
    <w:rsid w:val="0090564E"/>
    <w:rsid w:val="00907358"/>
    <w:rsid w:val="009108B5"/>
    <w:rsid w:val="009154AC"/>
    <w:rsid w:val="009279B3"/>
    <w:rsid w:val="00962DBE"/>
    <w:rsid w:val="00971DF6"/>
    <w:rsid w:val="009779D5"/>
    <w:rsid w:val="00981022"/>
    <w:rsid w:val="009867BF"/>
    <w:rsid w:val="00986D7A"/>
    <w:rsid w:val="00991755"/>
    <w:rsid w:val="00993E45"/>
    <w:rsid w:val="009C59D0"/>
    <w:rsid w:val="009D04B0"/>
    <w:rsid w:val="009D1545"/>
    <w:rsid w:val="009D538A"/>
    <w:rsid w:val="009E19A0"/>
    <w:rsid w:val="009E727F"/>
    <w:rsid w:val="009F2FD5"/>
    <w:rsid w:val="009F6A45"/>
    <w:rsid w:val="00A12DDB"/>
    <w:rsid w:val="00A2144E"/>
    <w:rsid w:val="00A241AA"/>
    <w:rsid w:val="00A2647D"/>
    <w:rsid w:val="00A42118"/>
    <w:rsid w:val="00A42B76"/>
    <w:rsid w:val="00A44DA8"/>
    <w:rsid w:val="00A47BC3"/>
    <w:rsid w:val="00A53868"/>
    <w:rsid w:val="00A722F9"/>
    <w:rsid w:val="00A86764"/>
    <w:rsid w:val="00A86A63"/>
    <w:rsid w:val="00A8712E"/>
    <w:rsid w:val="00A96E2E"/>
    <w:rsid w:val="00AA0A22"/>
    <w:rsid w:val="00AA217D"/>
    <w:rsid w:val="00AA597A"/>
    <w:rsid w:val="00AA6998"/>
    <w:rsid w:val="00AB469A"/>
    <w:rsid w:val="00AB5CA7"/>
    <w:rsid w:val="00AC6284"/>
    <w:rsid w:val="00AD20A0"/>
    <w:rsid w:val="00AD4AE2"/>
    <w:rsid w:val="00AD4C59"/>
    <w:rsid w:val="00AE235D"/>
    <w:rsid w:val="00AF38A9"/>
    <w:rsid w:val="00B042E5"/>
    <w:rsid w:val="00B12B85"/>
    <w:rsid w:val="00B226DF"/>
    <w:rsid w:val="00B30522"/>
    <w:rsid w:val="00B326AD"/>
    <w:rsid w:val="00B3601B"/>
    <w:rsid w:val="00B40424"/>
    <w:rsid w:val="00B42C26"/>
    <w:rsid w:val="00B43705"/>
    <w:rsid w:val="00B446E5"/>
    <w:rsid w:val="00B60043"/>
    <w:rsid w:val="00B67223"/>
    <w:rsid w:val="00B71C92"/>
    <w:rsid w:val="00B92BBA"/>
    <w:rsid w:val="00B955C9"/>
    <w:rsid w:val="00B95C7B"/>
    <w:rsid w:val="00B96AF4"/>
    <w:rsid w:val="00B97427"/>
    <w:rsid w:val="00BA0006"/>
    <w:rsid w:val="00BA0A01"/>
    <w:rsid w:val="00BD2447"/>
    <w:rsid w:val="00BE34C5"/>
    <w:rsid w:val="00BE4DD3"/>
    <w:rsid w:val="00BE61F6"/>
    <w:rsid w:val="00BE6F44"/>
    <w:rsid w:val="00C01C0D"/>
    <w:rsid w:val="00C105CA"/>
    <w:rsid w:val="00C110D6"/>
    <w:rsid w:val="00C15BA3"/>
    <w:rsid w:val="00C27E20"/>
    <w:rsid w:val="00C41DF6"/>
    <w:rsid w:val="00C523A6"/>
    <w:rsid w:val="00C543FF"/>
    <w:rsid w:val="00C60850"/>
    <w:rsid w:val="00C72977"/>
    <w:rsid w:val="00C90031"/>
    <w:rsid w:val="00C92E75"/>
    <w:rsid w:val="00C95404"/>
    <w:rsid w:val="00CA604C"/>
    <w:rsid w:val="00CB2834"/>
    <w:rsid w:val="00CB7949"/>
    <w:rsid w:val="00CC1A05"/>
    <w:rsid w:val="00CD085F"/>
    <w:rsid w:val="00CE2D3E"/>
    <w:rsid w:val="00CF04F2"/>
    <w:rsid w:val="00D01FAB"/>
    <w:rsid w:val="00D126CB"/>
    <w:rsid w:val="00D1276D"/>
    <w:rsid w:val="00D30C19"/>
    <w:rsid w:val="00D33DB2"/>
    <w:rsid w:val="00D37FBF"/>
    <w:rsid w:val="00D4516A"/>
    <w:rsid w:val="00D45649"/>
    <w:rsid w:val="00D536B1"/>
    <w:rsid w:val="00D54913"/>
    <w:rsid w:val="00D743CF"/>
    <w:rsid w:val="00D75C0B"/>
    <w:rsid w:val="00D81C97"/>
    <w:rsid w:val="00D81C9A"/>
    <w:rsid w:val="00D875B5"/>
    <w:rsid w:val="00DB4BD9"/>
    <w:rsid w:val="00DC7C2B"/>
    <w:rsid w:val="00DD1B50"/>
    <w:rsid w:val="00DD3E3F"/>
    <w:rsid w:val="00DE071B"/>
    <w:rsid w:val="00DE3E30"/>
    <w:rsid w:val="00DF2482"/>
    <w:rsid w:val="00DF5D4A"/>
    <w:rsid w:val="00DF63EC"/>
    <w:rsid w:val="00DF6A8C"/>
    <w:rsid w:val="00E050EE"/>
    <w:rsid w:val="00E10CD2"/>
    <w:rsid w:val="00E208CE"/>
    <w:rsid w:val="00E208F6"/>
    <w:rsid w:val="00E34488"/>
    <w:rsid w:val="00E475AE"/>
    <w:rsid w:val="00E80C59"/>
    <w:rsid w:val="00E83805"/>
    <w:rsid w:val="00E871BE"/>
    <w:rsid w:val="00EA2595"/>
    <w:rsid w:val="00EA4E5F"/>
    <w:rsid w:val="00EB3269"/>
    <w:rsid w:val="00EB41FE"/>
    <w:rsid w:val="00EB57FF"/>
    <w:rsid w:val="00EC0655"/>
    <w:rsid w:val="00ED0C56"/>
    <w:rsid w:val="00ED2FC5"/>
    <w:rsid w:val="00EE03E2"/>
    <w:rsid w:val="00EE19AB"/>
    <w:rsid w:val="00EE48FC"/>
    <w:rsid w:val="00EE568C"/>
    <w:rsid w:val="00EE70FF"/>
    <w:rsid w:val="00EF1E2D"/>
    <w:rsid w:val="00F01C32"/>
    <w:rsid w:val="00F02624"/>
    <w:rsid w:val="00F1242B"/>
    <w:rsid w:val="00F17FF6"/>
    <w:rsid w:val="00F23508"/>
    <w:rsid w:val="00F3149D"/>
    <w:rsid w:val="00F41061"/>
    <w:rsid w:val="00F43D2B"/>
    <w:rsid w:val="00F51B54"/>
    <w:rsid w:val="00F53ADA"/>
    <w:rsid w:val="00F620AF"/>
    <w:rsid w:val="00F6560C"/>
    <w:rsid w:val="00F70A2F"/>
    <w:rsid w:val="00F7146A"/>
    <w:rsid w:val="00F72B06"/>
    <w:rsid w:val="00F73059"/>
    <w:rsid w:val="00F80BEA"/>
    <w:rsid w:val="00F832EA"/>
    <w:rsid w:val="00F84B67"/>
    <w:rsid w:val="00F90C8A"/>
    <w:rsid w:val="00F940CA"/>
    <w:rsid w:val="00FA2896"/>
    <w:rsid w:val="00FA6D41"/>
    <w:rsid w:val="00FA7799"/>
    <w:rsid w:val="00FB724D"/>
    <w:rsid w:val="00FB759B"/>
    <w:rsid w:val="00FC3C8C"/>
    <w:rsid w:val="00FC753F"/>
    <w:rsid w:val="00FD0656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698E4D2A"/>
  <w15:chartTrackingRefBased/>
  <w15:docId w15:val="{DBC98070-BB04-4E73-82A1-291655BD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0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B66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6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6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6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6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66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6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6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6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B6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B6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B6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B66E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B66E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B66E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B66E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B66E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B66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6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7B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66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7B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66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7B66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66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7B66E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6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7B66E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66E8"/>
    <w:rPr>
      <w:b/>
      <w:bCs/>
      <w:smallCaps/>
      <w:color w:val="2F5496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E475AE"/>
    <w:rPr>
      <w:sz w:val="20"/>
      <w:szCs w:val="20"/>
    </w:rPr>
  </w:style>
  <w:style w:type="character" w:customStyle="1" w:styleId="Char3">
    <w:name w:val="نص حاشية سفلية Char"/>
    <w:basedOn w:val="a0"/>
    <w:link w:val="aa"/>
    <w:uiPriority w:val="99"/>
    <w:semiHidden/>
    <w:rsid w:val="00E475A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b">
    <w:name w:val="footnote reference"/>
    <w:basedOn w:val="a0"/>
    <w:uiPriority w:val="99"/>
    <w:semiHidden/>
    <w:unhideWhenUsed/>
    <w:rsid w:val="00E47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4345</TotalTime>
  <Pages>5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387</cp:revision>
  <dcterms:created xsi:type="dcterms:W3CDTF">2025-10-26T08:04:00Z</dcterms:created>
  <dcterms:modified xsi:type="dcterms:W3CDTF">2025-10-30T15:25:00Z</dcterms:modified>
</cp:coreProperties>
</file>