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36" w:rsidRPr="00711EF6" w:rsidRDefault="00CA5436" w:rsidP="005D3F9C">
      <w:pPr>
        <w:spacing w:line="240" w:lineRule="auto"/>
        <w:ind w:left="72"/>
        <w:rPr>
          <w:rFonts w:asciiTheme="minorBidi" w:hAnsiTheme="minorBidi"/>
          <w:b/>
          <w:bCs/>
          <w:sz w:val="52"/>
          <w:szCs w:val="52"/>
          <w:rtl/>
        </w:rPr>
      </w:pPr>
      <w:r>
        <w:rPr>
          <w:rFonts w:asciiTheme="minorBidi" w:hAnsiTheme="minorBidi"/>
          <w:b/>
          <w:bCs/>
          <w:sz w:val="52"/>
          <w:szCs w:val="52"/>
          <w:rtl/>
        </w:rPr>
        <w:t>عنوان الخطبة</w:t>
      </w:r>
      <w:r>
        <w:rPr>
          <w:rFonts w:asciiTheme="minorBidi" w:hAnsiTheme="minorBidi" w:hint="cs"/>
          <w:b/>
          <w:bCs/>
          <w:sz w:val="52"/>
          <w:szCs w:val="52"/>
          <w:rtl/>
        </w:rPr>
        <w:t xml:space="preserve"> </w:t>
      </w:r>
      <w:r>
        <w:rPr>
          <w:rFonts w:asciiTheme="minorBidi" w:hAnsiTheme="minorBidi"/>
          <w:b/>
          <w:bCs/>
          <w:sz w:val="52"/>
          <w:szCs w:val="52"/>
          <w:rtl/>
        </w:rPr>
        <w:t>:</w:t>
      </w:r>
      <w:r w:rsidR="00EE555C" w:rsidRPr="00EE555C">
        <w:rPr>
          <w:rFonts w:asciiTheme="minorBidi" w:hAnsiTheme="minorBidi"/>
          <w:b/>
          <w:bCs/>
          <w:sz w:val="52"/>
          <w:szCs w:val="52"/>
          <w:rtl/>
        </w:rPr>
        <w:t xml:space="preserve"> </w:t>
      </w:r>
      <w:r w:rsidR="00EE555C" w:rsidRPr="00B46D54">
        <w:rPr>
          <w:rFonts w:ascii="Traditional Arabic" w:hAnsi="Traditional Arabic" w:cs="Traditional Arabic"/>
          <w:b/>
          <w:bCs/>
          <w:color w:val="C00000"/>
          <w:sz w:val="44"/>
          <w:szCs w:val="44"/>
          <w:rtl/>
        </w:rPr>
        <w:t>كتاب</w:t>
      </w:r>
      <w:r w:rsidR="00EE555C" w:rsidRPr="00B46D54">
        <w:rPr>
          <w:rFonts w:ascii="Traditional Arabic" w:hAnsi="Traditional Arabic" w:cs="Traditional Arabic"/>
          <w:b/>
          <w:bCs/>
          <w:color w:val="C00000"/>
          <w:sz w:val="52"/>
          <w:szCs w:val="52"/>
          <w:rtl/>
        </w:rPr>
        <w:t xml:space="preserve"> </w:t>
      </w:r>
      <w:r w:rsidR="00EE555C" w:rsidRPr="00B46D54">
        <w:rPr>
          <w:rFonts w:ascii="Traditional Arabic" w:hAnsi="Traditional Arabic" w:cs="Traditional Arabic"/>
          <w:b/>
          <w:bCs/>
          <w:color w:val="C00000"/>
          <w:sz w:val="44"/>
          <w:szCs w:val="44"/>
          <w:rtl/>
        </w:rPr>
        <w:t>التوحيد</w:t>
      </w:r>
      <w:r w:rsidR="00EE555C" w:rsidRPr="00B46D54">
        <w:rPr>
          <w:rFonts w:ascii="Traditional Arabic" w:hAnsi="Traditional Arabic" w:cs="Traditional Arabic"/>
          <w:b/>
          <w:bCs/>
          <w:sz w:val="44"/>
          <w:szCs w:val="44"/>
          <w:rtl/>
        </w:rPr>
        <w:t>(</w:t>
      </w:r>
      <w:r w:rsidR="00EE555C" w:rsidRPr="00B46D54">
        <w:rPr>
          <w:rFonts w:ascii="Traditional Arabic" w:hAnsi="Traditional Arabic" w:cs="Traditional Arabic"/>
          <w:b/>
          <w:bCs/>
          <w:color w:val="FF0000"/>
          <w:sz w:val="44"/>
          <w:szCs w:val="44"/>
          <w:rtl/>
        </w:rPr>
        <w:t>2</w:t>
      </w:r>
      <w:r w:rsidR="00EE555C" w:rsidRPr="00B46D54">
        <w:rPr>
          <w:rFonts w:ascii="Traditional Arabic" w:hAnsi="Traditional Arabic" w:cs="Traditional Arabic"/>
          <w:b/>
          <w:bCs/>
          <w:sz w:val="44"/>
          <w:szCs w:val="44"/>
          <w:rtl/>
        </w:rPr>
        <w:t>)</w:t>
      </w:r>
      <w:r w:rsidR="00355BF5" w:rsidRPr="00B46D54">
        <w:rPr>
          <w:rFonts w:ascii="Traditional Arabic" w:hAnsi="Traditional Arabic" w:cs="Traditional Arabic"/>
          <w:b/>
          <w:bCs/>
          <w:color w:val="3333FF"/>
          <w:sz w:val="44"/>
          <w:szCs w:val="44"/>
          <w:rtl/>
        </w:rPr>
        <w:t xml:space="preserve">باب </w:t>
      </w:r>
      <w:r w:rsidR="00EE555C" w:rsidRPr="00B46D54">
        <w:rPr>
          <w:rFonts w:ascii="Traditional Arabic" w:hAnsi="Traditional Arabic" w:cs="Traditional Arabic"/>
          <w:b/>
          <w:bCs/>
          <w:color w:val="3333FF"/>
          <w:sz w:val="44"/>
          <w:szCs w:val="44"/>
          <w:rtl/>
        </w:rPr>
        <w:t>فضل التوحيد وما يكفر من الذنوب</w:t>
      </w:r>
    </w:p>
    <w:p w:rsidR="005E5318" w:rsidRDefault="00CA5436" w:rsidP="005D3F9C">
      <w:pPr>
        <w:spacing w:line="240" w:lineRule="auto"/>
        <w:rPr>
          <w:rFonts w:cs="Traditional Arabic"/>
          <w:b/>
          <w:bCs/>
          <w:sz w:val="60"/>
          <w:szCs w:val="60"/>
          <w:rtl/>
        </w:rPr>
      </w:pPr>
      <w:r>
        <w:rPr>
          <w:rFonts w:asciiTheme="minorBidi" w:hAnsiTheme="minorBidi"/>
          <w:b/>
          <w:bCs/>
          <w:sz w:val="52"/>
          <w:szCs w:val="52"/>
          <w:rtl/>
        </w:rPr>
        <w:t>الخطبة الأولى:</w:t>
      </w:r>
      <w:r>
        <w:rPr>
          <w:rFonts w:hint="cs"/>
          <w:rtl/>
        </w:rPr>
        <w:t xml:space="preserve"> </w:t>
      </w:r>
    </w:p>
    <w:p w:rsidR="001D3623" w:rsidRPr="00046BA0" w:rsidRDefault="001D3623" w:rsidP="00046BA0">
      <w:pPr>
        <w:spacing w:line="240" w:lineRule="auto"/>
        <w:rPr>
          <w:rFonts w:cs="Traditional Arabic"/>
          <w:sz w:val="60"/>
          <w:szCs w:val="60"/>
          <w:rtl/>
        </w:rPr>
      </w:pPr>
      <w:r w:rsidRPr="00046BA0">
        <w:rPr>
          <w:rFonts w:cs="Traditional Arabic" w:hint="cs"/>
          <w:sz w:val="60"/>
          <w:szCs w:val="60"/>
          <w:rtl/>
        </w:rPr>
        <w:t>الحمد لله الذي لم يتخذ ولداً ولم يكن له شريك في الملك ولم يكن له وليٌّ من الذلِّ، وما كان معه من إله</w:t>
      </w:r>
      <w:r w:rsidR="007D4472" w:rsidRPr="00046BA0">
        <w:rPr>
          <w:rFonts w:cs="Traditional Arabic" w:hint="cs"/>
          <w:sz w:val="60"/>
          <w:szCs w:val="60"/>
          <w:rtl/>
        </w:rPr>
        <w:t>؛</w:t>
      </w:r>
      <w:r w:rsidRPr="00046BA0">
        <w:rPr>
          <w:rFonts w:cs="Traditional Arabic" w:hint="cs"/>
          <w:sz w:val="60"/>
          <w:szCs w:val="60"/>
          <w:rtl/>
        </w:rPr>
        <w:t xml:space="preserve"> لا إله إلا هو، ولا خالق غيره ولا ربّ سواه، المستحق لجميع</w:t>
      </w:r>
      <w:r w:rsidR="0076296A" w:rsidRPr="00046BA0">
        <w:rPr>
          <w:rFonts w:cs="Traditional Arabic" w:hint="cs"/>
          <w:sz w:val="60"/>
          <w:szCs w:val="60"/>
          <w:rtl/>
        </w:rPr>
        <w:t xml:space="preserve"> أنواع العبادة، ولذا قضى أن لا ن</w:t>
      </w:r>
      <w:r w:rsidRPr="00046BA0">
        <w:rPr>
          <w:rFonts w:cs="Traditional Arabic" w:hint="cs"/>
          <w:sz w:val="60"/>
          <w:szCs w:val="60"/>
          <w:rtl/>
        </w:rPr>
        <w:t>عبد إلا إياه،</w:t>
      </w:r>
      <w:r w:rsidR="00046BA0" w:rsidRPr="00441930">
        <w:rPr>
          <w:rFonts w:ascii="Traditional Arabic" w:hAnsi="Traditional Arabic" w:cs="Traditional Arabic"/>
          <w:sz w:val="60"/>
          <w:szCs w:val="60"/>
          <w:rtl/>
        </w:rPr>
        <w:t>{</w:t>
      </w:r>
      <w:r w:rsidRPr="00046BA0">
        <w:rPr>
          <w:rFonts w:cs="Traditional Arabic"/>
          <w:sz w:val="60"/>
          <w:szCs w:val="60"/>
          <w:rtl/>
        </w:rPr>
        <w:t xml:space="preserve"> ذَلِكَ بِأَنَّ اللَّهَ هُوَ الْحَقُّ وَأَنَّ مَا يَدْعُونَ مِنْ دُونِهِ هُوَ الْبَاطِلُ وَأَنَّ اللَّهَ هُوَ الْعَلِيُّ الْكَبِيرُ</w:t>
      </w:r>
      <w:r w:rsidR="00046BA0" w:rsidRPr="00441930">
        <w:rPr>
          <w:rFonts w:ascii="Traditional Arabic" w:hAnsi="Traditional Arabic" w:cs="Traditional Arabic"/>
          <w:sz w:val="60"/>
          <w:szCs w:val="60"/>
          <w:rtl/>
        </w:rPr>
        <w:t>}</w:t>
      </w:r>
      <w:r w:rsidRPr="00046BA0">
        <w:rPr>
          <w:rFonts w:cs="Traditional Arabic" w:hint="cs"/>
          <w:sz w:val="24"/>
          <w:szCs w:val="24"/>
          <w:rtl/>
        </w:rPr>
        <w:t>[الحج:62]</w:t>
      </w:r>
      <w:r w:rsidR="00B224FA" w:rsidRPr="00046BA0">
        <w:rPr>
          <w:rFonts w:cs="Traditional Arabic" w:hint="cs"/>
          <w:sz w:val="60"/>
          <w:szCs w:val="60"/>
          <w:rtl/>
        </w:rPr>
        <w:t xml:space="preserve">، وأشهد أن لا إله إلا الله وحده لا شريك له، الملك الحق، وأشهد أن محمداً عبده ورسوله البشير النذير، بعثه الله </w:t>
      </w:r>
      <w:r w:rsidR="007D4472" w:rsidRPr="00046BA0">
        <w:rPr>
          <w:rFonts w:cs="Traditional Arabic" w:hint="cs"/>
          <w:sz w:val="60"/>
          <w:szCs w:val="60"/>
          <w:rtl/>
        </w:rPr>
        <w:t xml:space="preserve">رحمة للعالمين، </w:t>
      </w:r>
      <w:r w:rsidR="00B224FA" w:rsidRPr="00046BA0">
        <w:rPr>
          <w:rFonts w:cs="Traditional Arabic" w:hint="cs"/>
          <w:sz w:val="60"/>
          <w:szCs w:val="60"/>
          <w:rtl/>
        </w:rPr>
        <w:t xml:space="preserve">صلى الله وسلم وبارك عليه، وعلى </w:t>
      </w:r>
      <w:proofErr w:type="spellStart"/>
      <w:r w:rsidR="00B224FA" w:rsidRPr="00046BA0">
        <w:rPr>
          <w:rFonts w:cs="Traditional Arabic" w:hint="cs"/>
          <w:sz w:val="60"/>
          <w:szCs w:val="60"/>
          <w:rtl/>
        </w:rPr>
        <w:t>آله</w:t>
      </w:r>
      <w:proofErr w:type="spellEnd"/>
      <w:r w:rsidR="00B224FA" w:rsidRPr="00046BA0">
        <w:rPr>
          <w:rFonts w:cs="Traditional Arabic" w:hint="cs"/>
          <w:sz w:val="60"/>
          <w:szCs w:val="60"/>
          <w:rtl/>
        </w:rPr>
        <w:t xml:space="preserve"> وأصحابه وأتباعه إلى يوم الدين، وسلم تسليماً كثيرا.</w:t>
      </w:r>
    </w:p>
    <w:p w:rsidR="00CA5436" w:rsidRPr="00046BA0" w:rsidRDefault="00CA5436" w:rsidP="00B46D54">
      <w:pPr>
        <w:spacing w:line="240" w:lineRule="auto"/>
        <w:jc w:val="both"/>
        <w:rPr>
          <w:rFonts w:cs="Traditional Arabic"/>
          <w:sz w:val="60"/>
          <w:szCs w:val="60"/>
          <w:rtl/>
        </w:rPr>
      </w:pPr>
      <w:r w:rsidRPr="00046BA0">
        <w:rPr>
          <w:rFonts w:cs="Traditional Arabic"/>
          <w:sz w:val="60"/>
          <w:szCs w:val="60"/>
          <w:u w:val="single"/>
          <w:rtl/>
        </w:rPr>
        <w:t>أما بعد</w:t>
      </w:r>
      <w:r w:rsidRPr="00046BA0">
        <w:rPr>
          <w:rFonts w:cs="Traditional Arabic"/>
          <w:sz w:val="60"/>
          <w:szCs w:val="60"/>
          <w:rtl/>
        </w:rPr>
        <w:t xml:space="preserve">: فاتقوا الله تعالى </w:t>
      </w:r>
      <w:proofErr w:type="spellStart"/>
      <w:r w:rsidRPr="00046BA0">
        <w:rPr>
          <w:rFonts w:cs="Traditional Arabic"/>
          <w:sz w:val="60"/>
          <w:szCs w:val="60"/>
          <w:rtl/>
        </w:rPr>
        <w:t>وأطيعوه</w:t>
      </w:r>
      <w:proofErr w:type="spellEnd"/>
      <w:r w:rsidRPr="00046BA0">
        <w:rPr>
          <w:rFonts w:cs="Traditional Arabic"/>
          <w:sz w:val="60"/>
          <w:szCs w:val="60"/>
          <w:rtl/>
        </w:rPr>
        <w:t>،</w:t>
      </w:r>
      <w:r w:rsidR="001D3623" w:rsidRPr="00046BA0">
        <w:rPr>
          <w:rFonts w:cs="Traditional Arabic" w:hint="cs"/>
          <w:sz w:val="60"/>
          <w:szCs w:val="60"/>
          <w:rtl/>
        </w:rPr>
        <w:t xml:space="preserve"> وأخلصوا أعمالكم له، </w:t>
      </w:r>
      <w:r w:rsidR="005375A7" w:rsidRPr="00046BA0">
        <w:rPr>
          <w:rFonts w:cs="Traditional Arabic" w:hint="cs"/>
          <w:sz w:val="60"/>
          <w:szCs w:val="60"/>
          <w:rtl/>
        </w:rPr>
        <w:t xml:space="preserve">وعلقوا قلوبكم به، فإنه لا يستحق العبادة </w:t>
      </w:r>
      <w:r w:rsidR="00B224FA" w:rsidRPr="00046BA0">
        <w:rPr>
          <w:rFonts w:cs="Traditional Arabic" w:hint="cs"/>
          <w:sz w:val="60"/>
          <w:szCs w:val="60"/>
          <w:rtl/>
        </w:rPr>
        <w:t xml:space="preserve">أحد </w:t>
      </w:r>
      <w:r w:rsidR="005375A7" w:rsidRPr="00046BA0">
        <w:rPr>
          <w:rFonts w:cs="Traditional Arabic" w:hint="cs"/>
          <w:sz w:val="60"/>
          <w:szCs w:val="60"/>
          <w:rtl/>
        </w:rPr>
        <w:t>سواه</w:t>
      </w:r>
      <w:r w:rsidR="001D3623" w:rsidRPr="00046BA0">
        <w:rPr>
          <w:rFonts w:cs="Traditional Arabic" w:hint="cs"/>
          <w:sz w:val="60"/>
          <w:szCs w:val="60"/>
          <w:rtl/>
        </w:rPr>
        <w:t>،</w:t>
      </w:r>
      <w:r w:rsidR="00B46D54" w:rsidRPr="00441930">
        <w:rPr>
          <w:rFonts w:ascii="Traditional Arabic" w:hAnsi="Traditional Arabic" w:cs="Traditional Arabic"/>
          <w:sz w:val="60"/>
          <w:szCs w:val="60"/>
          <w:rtl/>
        </w:rPr>
        <w:t>{</w:t>
      </w:r>
      <w:r w:rsidR="001D3623" w:rsidRPr="00046BA0">
        <w:rPr>
          <w:rFonts w:cs="Traditional Arabic"/>
          <w:sz w:val="60"/>
          <w:szCs w:val="60"/>
          <w:rtl/>
        </w:rPr>
        <w:t>وَإِذْ قَالَ إِبْرَاهِيمُ لِأَبِيهِ وَقَوْمِهِ إِنَّنِي بَرَاءٌ مِمَّا تَعْبُدُونَ</w:t>
      </w:r>
      <w:r w:rsidR="001D3623" w:rsidRPr="00046BA0">
        <w:rPr>
          <w:rFonts w:cs="Traditional Arabic" w:hint="cs"/>
          <w:sz w:val="60"/>
          <w:szCs w:val="60"/>
          <w:rtl/>
        </w:rPr>
        <w:t>.</w:t>
      </w:r>
      <w:r w:rsidR="001D3623" w:rsidRPr="00046BA0">
        <w:rPr>
          <w:rFonts w:cs="Traditional Arabic"/>
          <w:sz w:val="60"/>
          <w:szCs w:val="60"/>
          <w:rtl/>
        </w:rPr>
        <w:t xml:space="preserve"> إِلَّا الَّذِي فَطَرَنِي فَإِنَّهُ سَيَهْدِينِ</w:t>
      </w:r>
      <w:r w:rsidR="001D3623" w:rsidRPr="00046BA0">
        <w:rPr>
          <w:rFonts w:cs="Traditional Arabic" w:hint="cs"/>
          <w:sz w:val="60"/>
          <w:szCs w:val="60"/>
          <w:rtl/>
        </w:rPr>
        <w:t>.</w:t>
      </w:r>
      <w:r w:rsidR="001D3623" w:rsidRPr="00046BA0">
        <w:rPr>
          <w:rFonts w:cs="Traditional Arabic"/>
          <w:sz w:val="60"/>
          <w:szCs w:val="60"/>
          <w:rtl/>
        </w:rPr>
        <w:t xml:space="preserve"> وَجَعَلَهَا كَلِمَةً بَاقِيَةً فِي عَقِبِهِ لَعَلَّهُمْ يَرْجِعُونَ</w:t>
      </w:r>
      <w:r w:rsidR="00046BA0" w:rsidRPr="00441930">
        <w:rPr>
          <w:rFonts w:ascii="Traditional Arabic" w:hAnsi="Traditional Arabic" w:cs="Traditional Arabic"/>
          <w:sz w:val="60"/>
          <w:szCs w:val="60"/>
          <w:rtl/>
        </w:rPr>
        <w:t>}</w:t>
      </w:r>
      <w:r w:rsidR="001D3623" w:rsidRPr="00046BA0">
        <w:rPr>
          <w:rFonts w:cs="Traditional Arabic" w:hint="cs"/>
          <w:sz w:val="24"/>
          <w:szCs w:val="24"/>
          <w:rtl/>
        </w:rPr>
        <w:t>[الزخرف:26-28]</w:t>
      </w:r>
    </w:p>
    <w:p w:rsidR="00C03786" w:rsidRPr="00046BA0" w:rsidRDefault="00DC08B3" w:rsidP="00B46D54">
      <w:pPr>
        <w:spacing w:line="240" w:lineRule="auto"/>
        <w:jc w:val="both"/>
        <w:rPr>
          <w:rFonts w:cs="Traditional Arabic"/>
          <w:sz w:val="60"/>
          <w:szCs w:val="60"/>
          <w:rtl/>
        </w:rPr>
      </w:pPr>
      <w:r w:rsidRPr="00046BA0">
        <w:rPr>
          <w:rFonts w:cs="Traditional Arabic" w:hint="cs"/>
          <w:sz w:val="60"/>
          <w:szCs w:val="60"/>
          <w:u w:val="single"/>
          <w:rtl/>
        </w:rPr>
        <w:t>عباد الله</w:t>
      </w:r>
      <w:r w:rsidRPr="00046BA0">
        <w:rPr>
          <w:rFonts w:cs="Traditional Arabic" w:hint="cs"/>
          <w:sz w:val="60"/>
          <w:szCs w:val="60"/>
          <w:rtl/>
        </w:rPr>
        <w:t>:</w:t>
      </w:r>
      <w:r w:rsidR="00902041">
        <w:rPr>
          <w:rFonts w:cs="Traditional Arabic" w:hint="cs"/>
          <w:sz w:val="60"/>
          <w:szCs w:val="60"/>
          <w:rtl/>
        </w:rPr>
        <w:t xml:space="preserve"> </w:t>
      </w:r>
      <w:r w:rsidR="00825789" w:rsidRPr="00314C9D">
        <w:rPr>
          <w:rFonts w:cs="Traditional Arabic" w:hint="cs"/>
          <w:b/>
          <w:bCs/>
          <w:color w:val="C00000"/>
          <w:sz w:val="60"/>
          <w:szCs w:val="60"/>
          <w:rtl/>
        </w:rPr>
        <w:t>التوحيد</w:t>
      </w:r>
      <w:r w:rsidR="007D4472" w:rsidRPr="00314C9D">
        <w:rPr>
          <w:rFonts w:cs="Traditional Arabic" w:hint="cs"/>
          <w:b/>
          <w:bCs/>
          <w:color w:val="C00000"/>
          <w:sz w:val="60"/>
          <w:szCs w:val="60"/>
          <w:rtl/>
        </w:rPr>
        <w:t xml:space="preserve"> نور على البشرية</w:t>
      </w:r>
      <w:r w:rsidR="00B46D54" w:rsidRPr="00441930">
        <w:rPr>
          <w:rFonts w:ascii="Traditional Arabic" w:hAnsi="Traditional Arabic" w:cs="Traditional Arabic"/>
          <w:sz w:val="60"/>
          <w:szCs w:val="60"/>
          <w:rtl/>
        </w:rPr>
        <w:t>{</w:t>
      </w:r>
      <w:r w:rsidR="00C03786" w:rsidRPr="00046BA0">
        <w:rPr>
          <w:rFonts w:cs="Traditional Arabic"/>
          <w:sz w:val="60"/>
          <w:szCs w:val="60"/>
          <w:rtl/>
        </w:rPr>
        <w:t xml:space="preserve">كِتَابٌ أَنْزَلْنَاهُ إِلَيْكَ لِتُخْرِجَ النَّاسَ </w:t>
      </w:r>
      <w:r w:rsidR="00C03786" w:rsidRPr="00046BA0">
        <w:rPr>
          <w:rFonts w:cs="Traditional Arabic" w:hint="cs"/>
          <w:sz w:val="60"/>
          <w:szCs w:val="60"/>
          <w:rtl/>
        </w:rPr>
        <w:t xml:space="preserve"> </w:t>
      </w:r>
    </w:p>
    <w:p w:rsidR="00825789" w:rsidRPr="00046BA0" w:rsidRDefault="00C03786" w:rsidP="007171D3">
      <w:pPr>
        <w:spacing w:line="240" w:lineRule="auto"/>
        <w:jc w:val="both"/>
        <w:rPr>
          <w:rFonts w:cs="Traditional Arabic"/>
          <w:sz w:val="60"/>
          <w:szCs w:val="60"/>
          <w:rtl/>
        </w:rPr>
      </w:pPr>
      <w:r w:rsidRPr="00046BA0">
        <w:rPr>
          <w:rFonts w:cs="Traditional Arabic"/>
          <w:sz w:val="60"/>
          <w:szCs w:val="60"/>
          <w:rtl/>
        </w:rPr>
        <w:lastRenderedPageBreak/>
        <w:t>مِنَ</w:t>
      </w:r>
      <w:r w:rsidRPr="00046BA0">
        <w:rPr>
          <w:rFonts w:ascii="Tahoma" w:hAnsi="Tahoma" w:cs="Simplified Arabic"/>
          <w:color w:val="0000FF"/>
          <w:sz w:val="26"/>
          <w:szCs w:val="26"/>
          <w:rtl/>
        </w:rPr>
        <w:t xml:space="preserve"> </w:t>
      </w:r>
      <w:r w:rsidRPr="00046BA0">
        <w:rPr>
          <w:rFonts w:cs="Traditional Arabic"/>
          <w:sz w:val="60"/>
          <w:szCs w:val="60"/>
          <w:rtl/>
        </w:rPr>
        <w:t>الظُّلُمَاتِ إِلَى النُّورِ</w:t>
      </w:r>
      <w:r w:rsidR="00046BA0" w:rsidRPr="00441930">
        <w:rPr>
          <w:rFonts w:ascii="Traditional Arabic" w:hAnsi="Traditional Arabic" w:cs="Traditional Arabic"/>
          <w:sz w:val="60"/>
          <w:szCs w:val="60"/>
          <w:rtl/>
        </w:rPr>
        <w:t>}</w:t>
      </w:r>
      <w:r w:rsidRPr="00046BA0">
        <w:rPr>
          <w:rFonts w:cs="Traditional Arabic" w:hint="cs"/>
          <w:sz w:val="24"/>
          <w:szCs w:val="24"/>
          <w:rtl/>
        </w:rPr>
        <w:t>[إبراهيم:1]</w:t>
      </w:r>
      <w:r w:rsidRPr="00046BA0">
        <w:rPr>
          <w:rFonts w:cs="Traditional Arabic" w:hint="cs"/>
          <w:sz w:val="60"/>
          <w:szCs w:val="60"/>
          <w:rtl/>
        </w:rPr>
        <w:t>،</w:t>
      </w:r>
      <w:r w:rsidR="00825789" w:rsidRPr="00046BA0">
        <w:rPr>
          <w:rFonts w:cs="Traditional Arabic" w:hint="cs"/>
          <w:sz w:val="60"/>
          <w:szCs w:val="60"/>
          <w:rtl/>
        </w:rPr>
        <w:t xml:space="preserve"> </w:t>
      </w:r>
      <w:r w:rsidRPr="00314C9D">
        <w:rPr>
          <w:rFonts w:cs="Traditional Arabic" w:hint="cs"/>
          <w:b/>
          <w:bCs/>
          <w:color w:val="C00000"/>
          <w:sz w:val="60"/>
          <w:szCs w:val="60"/>
          <w:rtl/>
        </w:rPr>
        <w:t xml:space="preserve">والتوحيد </w:t>
      </w:r>
      <w:r w:rsidR="00825789" w:rsidRPr="00314C9D">
        <w:rPr>
          <w:rFonts w:cs="Traditional Arabic" w:hint="cs"/>
          <w:b/>
          <w:bCs/>
          <w:color w:val="C00000"/>
          <w:sz w:val="60"/>
          <w:szCs w:val="60"/>
          <w:rtl/>
        </w:rPr>
        <w:t>له فضل عظيم</w:t>
      </w:r>
      <w:r w:rsidRPr="00314C9D">
        <w:rPr>
          <w:rFonts w:cs="Traditional Arabic" w:hint="cs"/>
          <w:b/>
          <w:bCs/>
          <w:color w:val="C00000"/>
          <w:sz w:val="60"/>
          <w:szCs w:val="60"/>
          <w:rtl/>
        </w:rPr>
        <w:t xml:space="preserve"> على أهله</w:t>
      </w:r>
      <w:r w:rsidRPr="00046BA0">
        <w:rPr>
          <w:rFonts w:cs="Traditional Arabic" w:hint="cs"/>
          <w:sz w:val="60"/>
          <w:szCs w:val="60"/>
          <w:rtl/>
        </w:rPr>
        <w:t xml:space="preserve">، ومن أعظم فضله </w:t>
      </w:r>
      <w:r w:rsidRPr="00314C9D">
        <w:rPr>
          <w:rFonts w:cs="Traditional Arabic" w:hint="cs"/>
          <w:b/>
          <w:bCs/>
          <w:color w:val="3333FF"/>
          <w:sz w:val="60"/>
          <w:szCs w:val="60"/>
          <w:rtl/>
        </w:rPr>
        <w:t xml:space="preserve">أنه به </w:t>
      </w:r>
      <w:r w:rsidR="00825789" w:rsidRPr="00314C9D">
        <w:rPr>
          <w:rFonts w:cs="Traditional Arabic" w:hint="cs"/>
          <w:b/>
          <w:bCs/>
          <w:color w:val="3333FF"/>
          <w:sz w:val="60"/>
          <w:szCs w:val="60"/>
          <w:rtl/>
        </w:rPr>
        <w:t>تُكَفَّر الذنوب</w:t>
      </w:r>
      <w:r w:rsidRPr="00314C9D">
        <w:rPr>
          <w:rFonts w:cs="Traditional Arabic" w:hint="cs"/>
          <w:b/>
          <w:bCs/>
          <w:color w:val="3333FF"/>
          <w:sz w:val="60"/>
          <w:szCs w:val="60"/>
          <w:rtl/>
        </w:rPr>
        <w:t xml:space="preserve"> جميعا</w:t>
      </w:r>
      <w:r w:rsidR="00314C9D">
        <w:rPr>
          <w:rFonts w:cs="Traditional Arabic" w:hint="cs"/>
          <w:b/>
          <w:bCs/>
          <w:color w:val="3333FF"/>
          <w:sz w:val="60"/>
          <w:szCs w:val="60"/>
          <w:rtl/>
        </w:rPr>
        <w:t>ً</w:t>
      </w:r>
      <w:r w:rsidR="00825789" w:rsidRPr="00046BA0">
        <w:rPr>
          <w:rFonts w:cs="Traditional Arabic" w:hint="cs"/>
          <w:sz w:val="60"/>
          <w:szCs w:val="60"/>
          <w:rtl/>
        </w:rPr>
        <w:t>؛ لأن التوحيد حسنة عظيمة، لا تقابلها معصية إلا وأحرق نور تلك الحسنة أثر تلك المعصية إ</w:t>
      </w:r>
      <w:bookmarkStart w:id="0" w:name="_GoBack"/>
      <w:bookmarkEnd w:id="0"/>
      <w:r w:rsidR="00825789" w:rsidRPr="00046BA0">
        <w:rPr>
          <w:rFonts w:cs="Traditional Arabic" w:hint="cs"/>
          <w:sz w:val="60"/>
          <w:szCs w:val="60"/>
          <w:rtl/>
        </w:rPr>
        <w:t>ذا كمل ذلك النور. فمن كمَّل التوحيد بأنواعه الثلاثة-توحيد الربوبية، وتوحيد الإلهية، وت</w:t>
      </w:r>
      <w:r w:rsidR="00371C06" w:rsidRPr="00046BA0">
        <w:rPr>
          <w:rFonts w:cs="Traditional Arabic" w:hint="cs"/>
          <w:sz w:val="60"/>
          <w:szCs w:val="60"/>
          <w:rtl/>
        </w:rPr>
        <w:t>و</w:t>
      </w:r>
      <w:r w:rsidR="00825789" w:rsidRPr="00046BA0">
        <w:rPr>
          <w:rFonts w:cs="Traditional Arabic" w:hint="cs"/>
          <w:sz w:val="60"/>
          <w:szCs w:val="60"/>
          <w:rtl/>
        </w:rPr>
        <w:t>حيد الأسماء والصفات-، فإنه تُكَفَّرُ عنه ذنوبه.</w:t>
      </w:r>
      <w:r w:rsidR="007171D3" w:rsidRPr="007171D3">
        <w:rPr>
          <w:rFonts w:cs="Traditional Arabic" w:hint="cs"/>
          <w:sz w:val="24"/>
          <w:szCs w:val="24"/>
          <w:rtl/>
        </w:rPr>
        <w:t xml:space="preserve"> </w:t>
      </w:r>
      <w:r w:rsidR="007171D3" w:rsidRPr="007171D3">
        <w:rPr>
          <w:rFonts w:cs="Traditional Arabic" w:hint="cs"/>
          <w:color w:val="C00000"/>
          <w:sz w:val="24"/>
          <w:szCs w:val="24"/>
          <w:rtl/>
        </w:rPr>
        <w:t>[التمهيد لشرح كتاب التوحيد:</w:t>
      </w:r>
      <w:r w:rsidR="009A2BB5">
        <w:rPr>
          <w:rFonts w:cs="Traditional Arabic" w:hint="cs"/>
          <w:color w:val="C00000"/>
          <w:sz w:val="24"/>
          <w:szCs w:val="24"/>
          <w:rtl/>
        </w:rPr>
        <w:t xml:space="preserve"> </w:t>
      </w:r>
      <w:r w:rsidR="007171D3" w:rsidRPr="007171D3">
        <w:rPr>
          <w:rFonts w:cs="Traditional Arabic" w:hint="cs"/>
          <w:color w:val="C00000"/>
          <w:sz w:val="24"/>
          <w:szCs w:val="24"/>
          <w:rtl/>
        </w:rPr>
        <w:t>صالح آل الشيخ (ص44)]</w:t>
      </w:r>
    </w:p>
    <w:p w:rsidR="004652FD" w:rsidRPr="00046BA0" w:rsidRDefault="00371C06" w:rsidP="007171D3">
      <w:pPr>
        <w:spacing w:line="240" w:lineRule="auto"/>
        <w:jc w:val="both"/>
        <w:rPr>
          <w:rFonts w:cs="Traditional Arabic"/>
          <w:sz w:val="50"/>
          <w:szCs w:val="50"/>
        </w:rPr>
      </w:pPr>
      <w:r w:rsidRPr="00314C9D">
        <w:rPr>
          <w:rFonts w:cs="Traditional Arabic" w:hint="cs"/>
          <w:b/>
          <w:bCs/>
          <w:color w:val="C00000"/>
          <w:sz w:val="60"/>
          <w:szCs w:val="60"/>
          <w:rtl/>
        </w:rPr>
        <w:t>والموحدون المخلصون</w:t>
      </w:r>
      <w:r w:rsidRPr="00046BA0">
        <w:rPr>
          <w:rFonts w:cs="Traditional Arabic" w:hint="cs"/>
          <w:sz w:val="60"/>
          <w:szCs w:val="60"/>
          <w:rtl/>
        </w:rPr>
        <w:t xml:space="preserve">-عباد الله- </w:t>
      </w:r>
      <w:r w:rsidRPr="00314C9D">
        <w:rPr>
          <w:rFonts w:cs="Traditional Arabic" w:hint="cs"/>
          <w:b/>
          <w:bCs/>
          <w:color w:val="3333FF"/>
          <w:sz w:val="60"/>
          <w:szCs w:val="60"/>
          <w:rtl/>
        </w:rPr>
        <w:t>هو الآمنون المهتدون</w:t>
      </w:r>
      <w:r w:rsidRPr="00046BA0">
        <w:rPr>
          <w:rFonts w:cs="Traditional Arabic" w:hint="cs"/>
          <w:sz w:val="60"/>
          <w:szCs w:val="60"/>
          <w:rtl/>
        </w:rPr>
        <w:t xml:space="preserve">، كما </w:t>
      </w:r>
      <w:r w:rsidR="00825789" w:rsidRPr="00046BA0">
        <w:rPr>
          <w:rFonts w:cs="Traditional Arabic" w:hint="cs"/>
          <w:sz w:val="60"/>
          <w:szCs w:val="60"/>
          <w:rtl/>
        </w:rPr>
        <w:t>قال تعالى:</w:t>
      </w:r>
      <w:r w:rsidR="00B46D54" w:rsidRPr="00B46D54">
        <w:rPr>
          <w:rFonts w:ascii="Traditional Arabic" w:hAnsi="Traditional Arabic" w:cs="Traditional Arabic"/>
          <w:sz w:val="60"/>
          <w:szCs w:val="60"/>
          <w:rtl/>
        </w:rPr>
        <w:t xml:space="preserve"> </w:t>
      </w:r>
      <w:r w:rsidR="00B46D54" w:rsidRPr="00314C9D">
        <w:rPr>
          <w:rFonts w:ascii="Traditional Arabic" w:hAnsi="Traditional Arabic" w:cs="Traditional Arabic"/>
          <w:color w:val="3333FF"/>
          <w:sz w:val="60"/>
          <w:szCs w:val="60"/>
          <w:rtl/>
        </w:rPr>
        <w:t>{</w:t>
      </w:r>
      <w:r w:rsidR="00F27923" w:rsidRPr="00314C9D">
        <w:rPr>
          <w:rFonts w:cs="Traditional Arabic"/>
          <w:color w:val="3333FF"/>
          <w:sz w:val="60"/>
          <w:szCs w:val="60"/>
          <w:rtl/>
        </w:rPr>
        <w:t>الَّذِينَ آَمَنُوا وَلَمْ يَلْبِسُوا</w:t>
      </w:r>
      <w:r w:rsidR="00F27923" w:rsidRPr="00314C9D">
        <w:rPr>
          <w:rFonts w:ascii="Tahoma" w:hAnsi="Tahoma" w:cs="Simplified Arabic"/>
          <w:color w:val="3333FF"/>
          <w:sz w:val="26"/>
          <w:szCs w:val="26"/>
          <w:rtl/>
        </w:rPr>
        <w:t xml:space="preserve"> </w:t>
      </w:r>
      <w:r w:rsidR="00F27923" w:rsidRPr="00314C9D">
        <w:rPr>
          <w:rFonts w:cs="Traditional Arabic"/>
          <w:color w:val="3333FF"/>
          <w:sz w:val="60"/>
          <w:szCs w:val="60"/>
          <w:rtl/>
        </w:rPr>
        <w:t>إِيمَانَهُمْ بِظُلْمٍ أُولَئِكَ لَهُمُ الْأَمْنُ وَهُمْ مُهْتَدُونَ</w:t>
      </w:r>
      <w:r w:rsidR="00046BA0" w:rsidRPr="00314C9D">
        <w:rPr>
          <w:rFonts w:ascii="Traditional Arabic" w:hAnsi="Traditional Arabic" w:cs="Traditional Arabic"/>
          <w:color w:val="3333FF"/>
          <w:sz w:val="60"/>
          <w:szCs w:val="60"/>
          <w:rtl/>
        </w:rPr>
        <w:t>}</w:t>
      </w:r>
      <w:r w:rsidR="00046BA0" w:rsidRPr="00046BA0">
        <w:rPr>
          <w:rFonts w:cs="Traditional Arabic" w:hint="cs"/>
          <w:sz w:val="24"/>
          <w:szCs w:val="24"/>
          <w:rtl/>
        </w:rPr>
        <w:t xml:space="preserve"> </w:t>
      </w:r>
      <w:r w:rsidR="00F27923" w:rsidRPr="00046BA0">
        <w:rPr>
          <w:rFonts w:cs="Traditional Arabic" w:hint="cs"/>
          <w:sz w:val="24"/>
          <w:szCs w:val="24"/>
          <w:rtl/>
        </w:rPr>
        <w:t>[الأنعام:82]</w:t>
      </w:r>
      <w:r w:rsidR="00F27923" w:rsidRPr="00046BA0">
        <w:rPr>
          <w:rFonts w:cs="Traditional Arabic" w:hint="cs"/>
          <w:sz w:val="60"/>
          <w:szCs w:val="60"/>
          <w:rtl/>
        </w:rPr>
        <w:t>،</w:t>
      </w:r>
      <w:r w:rsidR="00314C9D">
        <w:rPr>
          <w:rFonts w:cs="Traditional Arabic" w:hint="cs"/>
          <w:sz w:val="60"/>
          <w:szCs w:val="60"/>
          <w:rtl/>
        </w:rPr>
        <w:t xml:space="preserve"> </w:t>
      </w:r>
      <w:r w:rsidR="00F27923" w:rsidRPr="00046BA0">
        <w:rPr>
          <w:rFonts w:cs="Traditional Arabic" w:hint="cs"/>
          <w:sz w:val="60"/>
          <w:szCs w:val="60"/>
          <w:rtl/>
        </w:rPr>
        <w:t>أي:</w:t>
      </w:r>
      <w:r w:rsidR="00314C9D">
        <w:rPr>
          <w:rFonts w:cs="Traditional Arabic" w:hint="cs"/>
          <w:sz w:val="60"/>
          <w:szCs w:val="60"/>
          <w:rtl/>
        </w:rPr>
        <w:t xml:space="preserve"> </w:t>
      </w:r>
      <w:r w:rsidR="005516BC" w:rsidRPr="00046BA0">
        <w:rPr>
          <w:rFonts w:cs="Traditional Arabic" w:hint="cs"/>
          <w:sz w:val="60"/>
          <w:szCs w:val="60"/>
          <w:rtl/>
        </w:rPr>
        <w:t>الذين أخلصوا العبادة لله وحده ولم يخلطوا توحيدهم بشرك هم الآمنون من المخاوف</w:t>
      </w:r>
      <w:r w:rsidR="004652FD" w:rsidRPr="00046BA0">
        <w:rPr>
          <w:rFonts w:cs="Traditional Arabic" w:hint="cs"/>
          <w:sz w:val="60"/>
          <w:szCs w:val="60"/>
          <w:rtl/>
        </w:rPr>
        <w:t xml:space="preserve"> والمكاره يوم القيامة، المهتدون للسير على الصراط المستقيم في الدنيا</w:t>
      </w:r>
      <w:r w:rsidR="00C03786" w:rsidRPr="00046BA0">
        <w:rPr>
          <w:rFonts w:cs="Traditional Arabic" w:hint="cs"/>
          <w:sz w:val="60"/>
          <w:szCs w:val="60"/>
          <w:rtl/>
        </w:rPr>
        <w:t>.</w:t>
      </w:r>
      <w:r w:rsidR="007171D3" w:rsidRPr="007171D3">
        <w:rPr>
          <w:rFonts w:cs="Traditional Arabic" w:hint="cs"/>
          <w:sz w:val="24"/>
          <w:szCs w:val="24"/>
          <w:rtl/>
        </w:rPr>
        <w:t xml:space="preserve"> </w:t>
      </w:r>
      <w:r w:rsidR="007171D3" w:rsidRPr="007171D3">
        <w:rPr>
          <w:rFonts w:cs="Traditional Arabic" w:hint="cs"/>
          <w:color w:val="C00000"/>
          <w:sz w:val="24"/>
          <w:szCs w:val="24"/>
          <w:rtl/>
        </w:rPr>
        <w:t>[الملخص في شرح كتاب التوحيد: صالح الفوزان(ص24)]</w:t>
      </w:r>
    </w:p>
    <w:p w:rsidR="00F27923" w:rsidRPr="00046BA0" w:rsidRDefault="00371C06" w:rsidP="00B46D54">
      <w:pPr>
        <w:spacing w:line="240" w:lineRule="auto"/>
        <w:jc w:val="both"/>
        <w:rPr>
          <w:rFonts w:cs="Traditional Arabic"/>
          <w:sz w:val="60"/>
          <w:szCs w:val="60"/>
          <w:rtl/>
        </w:rPr>
      </w:pPr>
      <w:r w:rsidRPr="00046BA0">
        <w:rPr>
          <w:rFonts w:cs="Traditional Arabic" w:hint="cs"/>
          <w:sz w:val="60"/>
          <w:szCs w:val="60"/>
          <w:rtl/>
        </w:rPr>
        <w:t>ومعنى</w:t>
      </w:r>
      <w:r w:rsidR="00B46D54" w:rsidRPr="00314C9D">
        <w:rPr>
          <w:rFonts w:ascii="Traditional Arabic" w:hAnsi="Traditional Arabic" w:cs="Traditional Arabic"/>
          <w:b/>
          <w:bCs/>
          <w:color w:val="3333FF"/>
          <w:sz w:val="60"/>
          <w:szCs w:val="60"/>
          <w:rtl/>
        </w:rPr>
        <w:t>{</w:t>
      </w:r>
      <w:r w:rsidRPr="00314C9D">
        <w:rPr>
          <w:rFonts w:cs="Traditional Arabic"/>
          <w:b/>
          <w:bCs/>
          <w:color w:val="3333FF"/>
          <w:sz w:val="60"/>
          <w:szCs w:val="60"/>
          <w:rtl/>
        </w:rPr>
        <w:t>وَلَمْ يَلْبِسُوا</w:t>
      </w:r>
      <w:r w:rsidRPr="00314C9D">
        <w:rPr>
          <w:rFonts w:ascii="Tahoma" w:hAnsi="Tahoma" w:cs="Simplified Arabic"/>
          <w:b/>
          <w:bCs/>
          <w:color w:val="3333FF"/>
          <w:sz w:val="26"/>
          <w:szCs w:val="26"/>
          <w:rtl/>
        </w:rPr>
        <w:t xml:space="preserve"> </w:t>
      </w:r>
      <w:r w:rsidRPr="00314C9D">
        <w:rPr>
          <w:rFonts w:cs="Traditional Arabic"/>
          <w:b/>
          <w:bCs/>
          <w:color w:val="3333FF"/>
          <w:sz w:val="60"/>
          <w:szCs w:val="60"/>
          <w:rtl/>
        </w:rPr>
        <w:t>إِيمَانَهُمْ بِظُلْمٍ</w:t>
      </w:r>
      <w:r w:rsidR="00B46D54" w:rsidRPr="00314C9D">
        <w:rPr>
          <w:rFonts w:ascii="Traditional Arabic" w:hAnsi="Traditional Arabic" w:cs="Traditional Arabic"/>
          <w:b/>
          <w:bCs/>
          <w:color w:val="3333FF"/>
          <w:sz w:val="60"/>
          <w:szCs w:val="60"/>
          <w:rtl/>
        </w:rPr>
        <w:t>}</w:t>
      </w:r>
      <w:r w:rsidRPr="00046BA0">
        <w:rPr>
          <w:rFonts w:cs="Traditional Arabic" w:hint="cs"/>
          <w:sz w:val="60"/>
          <w:szCs w:val="60"/>
          <w:rtl/>
        </w:rPr>
        <w:t>أي:</w:t>
      </w:r>
      <w:r w:rsidR="00B46D54">
        <w:rPr>
          <w:rFonts w:cs="Traditional Arabic" w:hint="cs"/>
          <w:sz w:val="60"/>
          <w:szCs w:val="60"/>
          <w:rtl/>
        </w:rPr>
        <w:t xml:space="preserve"> </w:t>
      </w:r>
      <w:r w:rsidRPr="00314C9D">
        <w:rPr>
          <w:rFonts w:cs="Traditional Arabic" w:hint="cs"/>
          <w:color w:val="3333FF"/>
          <w:sz w:val="60"/>
          <w:szCs w:val="60"/>
          <w:rtl/>
        </w:rPr>
        <w:t>بشرك</w:t>
      </w:r>
      <w:r w:rsidRPr="00046BA0">
        <w:rPr>
          <w:rFonts w:cs="Traditional Arabic" w:hint="cs"/>
          <w:sz w:val="60"/>
          <w:szCs w:val="60"/>
          <w:rtl/>
        </w:rPr>
        <w:t>،</w:t>
      </w:r>
      <w:r w:rsidR="00B46D54">
        <w:rPr>
          <w:rFonts w:cs="Traditional Arabic" w:hint="cs"/>
          <w:sz w:val="60"/>
          <w:szCs w:val="60"/>
          <w:rtl/>
        </w:rPr>
        <w:t xml:space="preserve"> </w:t>
      </w:r>
      <w:r w:rsidRPr="00046BA0">
        <w:rPr>
          <w:rFonts w:cs="Traditional Arabic" w:hint="cs"/>
          <w:sz w:val="60"/>
          <w:szCs w:val="60"/>
          <w:rtl/>
        </w:rPr>
        <w:t xml:space="preserve">كما ورد </w:t>
      </w:r>
      <w:r w:rsidR="00AC6AF5" w:rsidRPr="00046BA0">
        <w:rPr>
          <w:rFonts w:cs="Traditional Arabic"/>
          <w:sz w:val="60"/>
          <w:szCs w:val="60"/>
          <w:rtl/>
        </w:rPr>
        <w:t>عَنْ</w:t>
      </w:r>
      <w:r w:rsidR="00AC6AF5" w:rsidRPr="00046BA0">
        <w:rPr>
          <w:rFonts w:cs="Traditional Arabic"/>
          <w:sz w:val="60"/>
          <w:szCs w:val="60"/>
        </w:rPr>
        <w:t> </w:t>
      </w:r>
      <w:hyperlink r:id="rId8" w:tooltip="معلومات الرواة" w:history="1">
        <w:r w:rsidR="00AC6AF5" w:rsidRPr="00046BA0">
          <w:rPr>
            <w:rFonts w:cs="Traditional Arabic"/>
            <w:sz w:val="60"/>
            <w:szCs w:val="60"/>
            <w:rtl/>
          </w:rPr>
          <w:t>عَبْدِ اللَّهِ</w:t>
        </w:r>
      </w:hyperlink>
      <w:r w:rsidR="00AC6AF5" w:rsidRPr="00046BA0">
        <w:rPr>
          <w:rFonts w:cs="Traditional Arabic" w:hint="cs"/>
          <w:sz w:val="60"/>
          <w:szCs w:val="60"/>
          <w:rtl/>
        </w:rPr>
        <w:t xml:space="preserve"> بن مسعود </w:t>
      </w:r>
      <w:r w:rsidR="00AC6AF5" w:rsidRPr="00046BA0">
        <w:rPr>
          <w:rFonts w:cs="Traditional Arabic"/>
          <w:sz w:val="60"/>
          <w:szCs w:val="60"/>
          <w:rtl/>
        </w:rPr>
        <w:t>رَضِيَ اللَّهُ عَنْهُ، قَالَ: لَمَّا نَزَلَتْ هَذِهِ الْآيَةُ</w:t>
      </w:r>
      <w:r w:rsidR="00AC6AF5" w:rsidRPr="00046BA0">
        <w:rPr>
          <w:rFonts w:cs="Traditional Arabic" w:hint="cs"/>
          <w:sz w:val="60"/>
          <w:szCs w:val="60"/>
          <w:rtl/>
        </w:rPr>
        <w:t>:</w:t>
      </w:r>
      <w:r w:rsidR="00B46D54" w:rsidRPr="00441930">
        <w:rPr>
          <w:rFonts w:ascii="Traditional Arabic" w:hAnsi="Traditional Arabic" w:cs="Traditional Arabic"/>
          <w:sz w:val="60"/>
          <w:szCs w:val="60"/>
          <w:rtl/>
        </w:rPr>
        <w:t>{</w:t>
      </w:r>
      <w:r w:rsidR="00AC6AF5" w:rsidRPr="00046BA0">
        <w:rPr>
          <w:rFonts w:cs="Traditional Arabic"/>
          <w:sz w:val="60"/>
          <w:szCs w:val="60"/>
          <w:rtl/>
        </w:rPr>
        <w:t>الَّذِينَ آمَنُوا وَلَمْ يَلْبِسُوا إِيمَانَهُمْ بِظُلْمٍ</w:t>
      </w:r>
      <w:r w:rsidR="00B46D54" w:rsidRPr="00441930">
        <w:rPr>
          <w:rFonts w:ascii="Traditional Arabic" w:hAnsi="Traditional Arabic" w:cs="Traditional Arabic"/>
          <w:sz w:val="60"/>
          <w:szCs w:val="60"/>
          <w:rtl/>
        </w:rPr>
        <w:t>}</w:t>
      </w:r>
      <w:r w:rsidR="00AC6AF5" w:rsidRPr="00046BA0">
        <w:rPr>
          <w:rFonts w:cs="Traditional Arabic"/>
          <w:sz w:val="60"/>
          <w:szCs w:val="60"/>
        </w:rPr>
        <w:t> </w:t>
      </w:r>
      <w:r w:rsidR="00AC6AF5" w:rsidRPr="00046BA0">
        <w:rPr>
          <w:rFonts w:cs="Traditional Arabic"/>
          <w:sz w:val="60"/>
          <w:szCs w:val="60"/>
          <w:rtl/>
        </w:rPr>
        <w:t>شَقَّ ذَلِكَ عَلَى أَصْحَابِ النَّبِيِّ صَلَّى اللَّهُ عَلَيْهِ وَسَلَّمَ، وَقَالُوا: أَيُّنَا لَمْ يَظْلِمْ نَفْسَهُ، فَقَالَ رَسُولُ اللَّهِ صَلَّى اللَّهُ عَلَيْهِ وَسَلَّمَ</w:t>
      </w:r>
      <w:r w:rsidR="00AC6AF5" w:rsidRPr="00046BA0">
        <w:rPr>
          <w:rFonts w:cs="Traditional Arabic" w:hint="cs"/>
          <w:sz w:val="60"/>
          <w:szCs w:val="60"/>
          <w:rtl/>
        </w:rPr>
        <w:t>:</w:t>
      </w:r>
      <w:r w:rsidR="009A2BB5">
        <w:rPr>
          <w:rFonts w:cs="Traditional Arabic" w:hint="cs"/>
          <w:sz w:val="60"/>
          <w:szCs w:val="60"/>
          <w:rtl/>
        </w:rPr>
        <w:t xml:space="preserve"> </w:t>
      </w:r>
      <w:r w:rsidR="00AC6AF5" w:rsidRPr="00046BA0">
        <w:rPr>
          <w:rFonts w:cs="Traditional Arabic" w:hint="cs"/>
          <w:sz w:val="60"/>
          <w:szCs w:val="60"/>
          <w:rtl/>
        </w:rPr>
        <w:lastRenderedPageBreak/>
        <w:t>"</w:t>
      </w:r>
      <w:r w:rsidR="00AC6AF5" w:rsidRPr="00046BA0">
        <w:rPr>
          <w:rFonts w:cs="Traditional Arabic"/>
          <w:sz w:val="60"/>
          <w:szCs w:val="60"/>
          <w:rtl/>
        </w:rPr>
        <w:t>لَيْسَ كَمَا تَظُنُّونَ، إِنَّمَا هُوَ كَمَا قَالَ لُقْمَانُ لِابْنِهِ</w:t>
      </w:r>
      <w:r w:rsidR="00AC6AF5" w:rsidRPr="00046BA0">
        <w:rPr>
          <w:rFonts w:cs="Traditional Arabic" w:hint="cs"/>
          <w:sz w:val="60"/>
          <w:szCs w:val="60"/>
          <w:rtl/>
        </w:rPr>
        <w:t>:</w:t>
      </w:r>
      <w:r w:rsidR="00B46D54" w:rsidRPr="00441930">
        <w:rPr>
          <w:rFonts w:ascii="Traditional Arabic" w:hAnsi="Traditional Arabic" w:cs="Traditional Arabic"/>
          <w:sz w:val="60"/>
          <w:szCs w:val="60"/>
          <w:rtl/>
        </w:rPr>
        <w:t>{</w:t>
      </w:r>
      <w:r w:rsidR="00AC6AF5" w:rsidRPr="00046BA0">
        <w:rPr>
          <w:rFonts w:cs="Traditional Arabic"/>
          <w:sz w:val="60"/>
          <w:szCs w:val="60"/>
          <w:rtl/>
        </w:rPr>
        <w:t>يَا بُنَيَّ لا تُشْرِكْ بِاللَّهِ إِنَّ الشِّرْكَ لَظُلْمٌ عَظِيمٌ</w:t>
      </w:r>
      <w:r w:rsidR="00046BA0" w:rsidRPr="00441930">
        <w:rPr>
          <w:rFonts w:ascii="Traditional Arabic" w:hAnsi="Traditional Arabic" w:cs="Traditional Arabic"/>
          <w:sz w:val="60"/>
          <w:szCs w:val="60"/>
          <w:rtl/>
        </w:rPr>
        <w:t>}</w:t>
      </w:r>
      <w:r w:rsidR="00AC6AF5" w:rsidRPr="00046BA0">
        <w:rPr>
          <w:rFonts w:cs="Traditional Arabic" w:hint="cs"/>
          <w:sz w:val="60"/>
          <w:szCs w:val="60"/>
          <w:rtl/>
        </w:rPr>
        <w:t>"</w:t>
      </w:r>
      <w:r w:rsidR="00AC6AF5" w:rsidRPr="007171D3">
        <w:rPr>
          <w:rFonts w:cs="Traditional Arabic" w:hint="cs"/>
          <w:color w:val="C00000"/>
          <w:sz w:val="40"/>
          <w:szCs w:val="40"/>
          <w:rtl/>
        </w:rPr>
        <w:t>[رواه البخاري(6937)واللفظ له، ومسلم(124)]</w:t>
      </w:r>
    </w:p>
    <w:p w:rsidR="00AC6AF5" w:rsidRPr="007171D3" w:rsidRDefault="000950B4" w:rsidP="007171D3">
      <w:pPr>
        <w:spacing w:line="240" w:lineRule="auto"/>
        <w:jc w:val="both"/>
        <w:rPr>
          <w:rFonts w:cs="Traditional Arabic"/>
          <w:color w:val="C00000"/>
          <w:sz w:val="60"/>
          <w:szCs w:val="60"/>
          <w:rtl/>
        </w:rPr>
      </w:pPr>
      <w:r w:rsidRPr="00314C9D">
        <w:rPr>
          <w:rFonts w:cs="Traditional Arabic" w:hint="cs"/>
          <w:b/>
          <w:bCs/>
          <w:color w:val="C00000"/>
          <w:sz w:val="60"/>
          <w:szCs w:val="60"/>
          <w:rtl/>
        </w:rPr>
        <w:t>وهذا يدل على أن من فضائل التوحيد وثمرته في الدنيا والآخرة</w:t>
      </w:r>
      <w:r w:rsidRPr="00046BA0">
        <w:rPr>
          <w:rFonts w:cs="Traditional Arabic" w:hint="cs"/>
          <w:sz w:val="60"/>
          <w:szCs w:val="60"/>
          <w:rtl/>
        </w:rPr>
        <w:t xml:space="preserve">: </w:t>
      </w:r>
      <w:r w:rsidRPr="00314C9D">
        <w:rPr>
          <w:rFonts w:cs="Traditional Arabic" w:hint="cs"/>
          <w:b/>
          <w:bCs/>
          <w:color w:val="3333FF"/>
          <w:sz w:val="60"/>
          <w:szCs w:val="60"/>
          <w:rtl/>
        </w:rPr>
        <w:t>استقرار الأمن</w:t>
      </w:r>
      <w:r w:rsidRPr="00046BA0">
        <w:rPr>
          <w:rFonts w:cs="Traditional Arabic" w:hint="cs"/>
          <w:sz w:val="60"/>
          <w:szCs w:val="60"/>
          <w:rtl/>
        </w:rPr>
        <w:t>؛ وأن الشرك ظلم مبطل للإيمان بالله إن كان أكبر، أو منقص له إن كان أصغر؛ وأن الشرك لا يُغفر</w:t>
      </w:r>
      <w:r w:rsidR="00C03786" w:rsidRPr="00046BA0">
        <w:rPr>
          <w:rFonts w:cs="Traditional Arabic" w:hint="cs"/>
          <w:sz w:val="60"/>
          <w:szCs w:val="60"/>
          <w:rtl/>
        </w:rPr>
        <w:t>، ويسبب الخوف في الدنيا والآخرة</w:t>
      </w:r>
      <w:r w:rsidRPr="00046BA0">
        <w:rPr>
          <w:rFonts w:cs="Traditional Arabic" w:hint="cs"/>
          <w:sz w:val="60"/>
          <w:szCs w:val="60"/>
          <w:rtl/>
        </w:rPr>
        <w:t xml:space="preserve">. </w:t>
      </w:r>
      <w:r w:rsidR="007171D3" w:rsidRPr="007171D3">
        <w:rPr>
          <w:rFonts w:cs="Traditional Arabic" w:hint="cs"/>
          <w:color w:val="C00000"/>
          <w:sz w:val="24"/>
          <w:szCs w:val="24"/>
          <w:rtl/>
        </w:rPr>
        <w:t>[الملخص في شرح كتاب التوحيد: صالح الفوزان (ص24)]</w:t>
      </w:r>
    </w:p>
    <w:p w:rsidR="000950B4" w:rsidRPr="00046BA0" w:rsidRDefault="00023CAB" w:rsidP="00314C9D">
      <w:pPr>
        <w:spacing w:line="240" w:lineRule="auto"/>
        <w:jc w:val="both"/>
        <w:rPr>
          <w:rFonts w:cs="Traditional Arabic"/>
          <w:sz w:val="60"/>
          <w:szCs w:val="60"/>
          <w:rtl/>
        </w:rPr>
      </w:pPr>
      <w:r w:rsidRPr="00314C9D">
        <w:rPr>
          <w:rFonts w:cs="Traditional Arabic" w:hint="cs"/>
          <w:b/>
          <w:bCs/>
          <w:color w:val="C00000"/>
          <w:sz w:val="60"/>
          <w:szCs w:val="60"/>
          <w:rtl/>
        </w:rPr>
        <w:t>ومما يبين فضل التوحيد</w:t>
      </w:r>
      <w:r w:rsidR="004652FD" w:rsidRPr="00046BA0">
        <w:rPr>
          <w:rFonts w:cs="Traditional Arabic" w:hint="cs"/>
          <w:sz w:val="60"/>
          <w:szCs w:val="60"/>
          <w:rtl/>
        </w:rPr>
        <w:t>-عباد الله-</w:t>
      </w:r>
      <w:r w:rsidRPr="00046BA0">
        <w:rPr>
          <w:rFonts w:cs="Traditional Arabic" w:hint="cs"/>
          <w:sz w:val="60"/>
          <w:szCs w:val="60"/>
          <w:rtl/>
        </w:rPr>
        <w:t>،</w:t>
      </w:r>
      <w:r w:rsidR="00314C9D">
        <w:rPr>
          <w:rFonts w:cs="Traditional Arabic" w:hint="cs"/>
          <w:sz w:val="60"/>
          <w:szCs w:val="60"/>
          <w:rtl/>
        </w:rPr>
        <w:t xml:space="preserve"> </w:t>
      </w:r>
      <w:r w:rsidRPr="00314C9D">
        <w:rPr>
          <w:rFonts w:cs="Traditional Arabic" w:hint="cs"/>
          <w:color w:val="C00000"/>
          <w:sz w:val="60"/>
          <w:szCs w:val="60"/>
          <w:rtl/>
        </w:rPr>
        <w:t>وأن</w:t>
      </w:r>
      <w:r w:rsidR="004652FD" w:rsidRPr="00314C9D">
        <w:rPr>
          <w:rFonts w:cs="Traditional Arabic" w:hint="cs"/>
          <w:color w:val="C00000"/>
          <w:sz w:val="60"/>
          <w:szCs w:val="60"/>
          <w:rtl/>
        </w:rPr>
        <w:t>ه سبب لدخول الجنة وتكفير الذنوب</w:t>
      </w:r>
      <w:r w:rsidRPr="00046BA0">
        <w:rPr>
          <w:rFonts w:cs="Traditional Arabic" w:hint="cs"/>
          <w:sz w:val="60"/>
          <w:szCs w:val="60"/>
          <w:rtl/>
        </w:rPr>
        <w:t>؛</w:t>
      </w:r>
      <w:r w:rsidR="00B46D54">
        <w:rPr>
          <w:rFonts w:cs="Traditional Arabic" w:hint="cs"/>
          <w:sz w:val="60"/>
          <w:szCs w:val="60"/>
          <w:rtl/>
        </w:rPr>
        <w:t xml:space="preserve"> </w:t>
      </w:r>
      <w:r w:rsidRPr="00046BA0">
        <w:rPr>
          <w:rFonts w:cs="Traditional Arabic" w:hint="cs"/>
          <w:sz w:val="60"/>
          <w:szCs w:val="60"/>
          <w:rtl/>
        </w:rPr>
        <w:t>حديث</w:t>
      </w:r>
      <w:r w:rsidRPr="00046BA0">
        <w:rPr>
          <w:rFonts w:cs="Traditional Arabic"/>
          <w:sz w:val="60"/>
          <w:szCs w:val="60"/>
        </w:rPr>
        <w:t xml:space="preserve"> </w:t>
      </w:r>
      <w:hyperlink r:id="rId9" w:tooltip="معلومات الرواة" w:history="1">
        <w:r w:rsidR="00BB7B04" w:rsidRPr="00046BA0">
          <w:rPr>
            <w:rFonts w:cs="Traditional Arabic"/>
            <w:sz w:val="60"/>
            <w:szCs w:val="60"/>
            <w:rtl/>
          </w:rPr>
          <w:t>عُبَادَةَ</w:t>
        </w:r>
        <w:r w:rsidRPr="00046BA0">
          <w:rPr>
            <w:rFonts w:cs="Traditional Arabic" w:hint="cs"/>
            <w:sz w:val="60"/>
            <w:szCs w:val="60"/>
            <w:rtl/>
          </w:rPr>
          <w:t xml:space="preserve"> بن الصامت</w:t>
        </w:r>
        <w:r w:rsidR="00BB7B04" w:rsidRPr="00046BA0">
          <w:rPr>
            <w:rFonts w:cs="Traditional Arabic"/>
            <w:sz w:val="60"/>
            <w:szCs w:val="60"/>
          </w:rPr>
          <w:t> </w:t>
        </w:r>
      </w:hyperlink>
      <w:r w:rsidR="00BB7B04" w:rsidRPr="00046BA0">
        <w:rPr>
          <w:rFonts w:cs="Traditional Arabic"/>
          <w:sz w:val="60"/>
          <w:szCs w:val="60"/>
          <w:rtl/>
        </w:rPr>
        <w:t>رَضِيَ اللَّهُ عَنْهُ، عَنِ النَّبِيِّ صَلَّى اللَّهُ عَلَيْهِ وَسَلَّمَ، قَالَ</w:t>
      </w:r>
      <w:r w:rsidR="0083703F" w:rsidRPr="00046BA0">
        <w:rPr>
          <w:rFonts w:cs="Traditional Arabic" w:hint="cs"/>
          <w:sz w:val="60"/>
          <w:szCs w:val="60"/>
          <w:rtl/>
        </w:rPr>
        <w:t>:</w:t>
      </w:r>
      <w:r w:rsidR="00314C9D" w:rsidRPr="00314C9D">
        <w:rPr>
          <w:rFonts w:ascii="Traditional Arabic" w:hAnsi="Traditional Arabic" w:cs="Traditional Arabic"/>
          <w:b/>
          <w:bCs/>
          <w:color w:val="000000"/>
          <w:sz w:val="44"/>
          <w:szCs w:val="44"/>
          <w:rtl/>
        </w:rPr>
        <w:t xml:space="preserve"> </w:t>
      </w:r>
      <w:r w:rsidR="00314C9D" w:rsidRPr="00314C9D">
        <w:rPr>
          <w:rFonts w:cs="Traditional Arabic"/>
          <w:color w:val="3333FF"/>
          <w:sz w:val="60"/>
          <w:szCs w:val="60"/>
          <w:rtl/>
        </w:rPr>
        <w:t>«</w:t>
      </w:r>
      <w:r w:rsidR="00BB7B04" w:rsidRPr="00314C9D">
        <w:rPr>
          <w:rFonts w:cs="Traditional Arabic"/>
          <w:color w:val="3333FF"/>
          <w:sz w:val="60"/>
          <w:szCs w:val="60"/>
          <w:rtl/>
        </w:rPr>
        <w:t>مَنْ شَهِدَ أَنْ لَا إِلَهَ إِلَّا ال</w:t>
      </w:r>
      <w:r w:rsidR="0083703F" w:rsidRPr="00314C9D">
        <w:rPr>
          <w:rFonts w:cs="Traditional Arabic"/>
          <w:color w:val="3333FF"/>
          <w:sz w:val="60"/>
          <w:szCs w:val="60"/>
          <w:rtl/>
        </w:rPr>
        <w:t>لَّهُ وَحْدَهُ لَا شَرِيكَ لَهُ</w:t>
      </w:r>
      <w:r w:rsidR="00BB7B04" w:rsidRPr="00314C9D">
        <w:rPr>
          <w:rFonts w:cs="Traditional Arabic"/>
          <w:color w:val="3333FF"/>
          <w:sz w:val="60"/>
          <w:szCs w:val="60"/>
          <w:rtl/>
        </w:rPr>
        <w:t xml:space="preserve">، وَأَنَّ </w:t>
      </w:r>
      <w:r w:rsidR="0083703F" w:rsidRPr="00314C9D">
        <w:rPr>
          <w:rFonts w:cs="Traditional Arabic"/>
          <w:color w:val="3333FF"/>
          <w:sz w:val="60"/>
          <w:szCs w:val="60"/>
          <w:rtl/>
        </w:rPr>
        <w:t>مُحَمَّدًا عَبْدُهُ وَرَسُولُهُ</w:t>
      </w:r>
      <w:r w:rsidR="00BB7B04" w:rsidRPr="00314C9D">
        <w:rPr>
          <w:rFonts w:cs="Traditional Arabic"/>
          <w:color w:val="3333FF"/>
          <w:sz w:val="60"/>
          <w:szCs w:val="60"/>
          <w:rtl/>
        </w:rPr>
        <w:t>، وَأَنَّ عِيسَى عَبْدُ اللَّهِ وَرَسُولُهُ وَكَلِمَتُهُ أَلْقَاهَا إِلَى مَرْيَمَ وَرُوحٌ مِنْهُ</w:t>
      </w:r>
      <w:r w:rsidR="00BB7B04" w:rsidRPr="00314C9D">
        <w:rPr>
          <w:rFonts w:cs="Traditional Arabic"/>
          <w:color w:val="3333FF"/>
          <w:sz w:val="48"/>
          <w:szCs w:val="48"/>
          <w:rtl/>
        </w:rPr>
        <w:t xml:space="preserve"> </w:t>
      </w:r>
      <w:r w:rsidR="00BB7B04" w:rsidRPr="00314C9D">
        <w:rPr>
          <w:rFonts w:cs="Traditional Arabic"/>
          <w:color w:val="3333FF"/>
          <w:sz w:val="60"/>
          <w:szCs w:val="60"/>
          <w:rtl/>
        </w:rPr>
        <w:t>وَالْجَنَّةُ حَقٌّ وَالنَّارُ حَقٌّ أَدْخَلَهُ الل</w:t>
      </w:r>
      <w:r w:rsidR="004652FD" w:rsidRPr="00314C9D">
        <w:rPr>
          <w:rFonts w:cs="Traditional Arabic"/>
          <w:color w:val="3333FF"/>
          <w:sz w:val="60"/>
          <w:szCs w:val="60"/>
          <w:rtl/>
        </w:rPr>
        <w:t>َّهُ الْجَنَّةَ عَلَى مَا كَانَ</w:t>
      </w:r>
      <w:r w:rsidR="004652FD" w:rsidRPr="00314C9D">
        <w:rPr>
          <w:rFonts w:cs="Traditional Arabic" w:hint="cs"/>
          <w:color w:val="3333FF"/>
          <w:sz w:val="60"/>
          <w:szCs w:val="60"/>
          <w:rtl/>
        </w:rPr>
        <w:t xml:space="preserve"> </w:t>
      </w:r>
      <w:r w:rsidR="00BB7B04" w:rsidRPr="00314C9D">
        <w:rPr>
          <w:rFonts w:cs="Traditional Arabic"/>
          <w:color w:val="3333FF"/>
          <w:sz w:val="60"/>
          <w:szCs w:val="60"/>
          <w:rtl/>
        </w:rPr>
        <w:t xml:space="preserve">مِنَ </w:t>
      </w:r>
      <w:r w:rsidR="0083703F" w:rsidRPr="00314C9D">
        <w:rPr>
          <w:rFonts w:cs="Traditional Arabic"/>
          <w:color w:val="3333FF"/>
          <w:sz w:val="60"/>
          <w:szCs w:val="60"/>
          <w:rtl/>
        </w:rPr>
        <w:t>الْعَمَلِ</w:t>
      </w:r>
      <w:r w:rsidR="00314C9D" w:rsidRPr="00314C9D">
        <w:rPr>
          <w:rFonts w:cs="Traditional Arabic"/>
          <w:color w:val="3333FF"/>
          <w:sz w:val="60"/>
          <w:szCs w:val="60"/>
          <w:rtl/>
        </w:rPr>
        <w:t>»</w:t>
      </w:r>
      <w:r w:rsidR="00314C9D" w:rsidRPr="00F23FC6">
        <w:rPr>
          <w:rFonts w:cs="Traditional Arabic" w:hint="cs"/>
          <w:color w:val="C00000"/>
          <w:sz w:val="40"/>
          <w:szCs w:val="40"/>
          <w:rtl/>
        </w:rPr>
        <w:t xml:space="preserve"> </w:t>
      </w:r>
      <w:r w:rsidR="0083703F" w:rsidRPr="00F23FC6">
        <w:rPr>
          <w:rFonts w:cs="Traditional Arabic" w:hint="cs"/>
          <w:color w:val="C00000"/>
          <w:sz w:val="40"/>
          <w:szCs w:val="40"/>
          <w:rtl/>
        </w:rPr>
        <w:t>[رواه البخاري(3435)، ومسلم(28)]</w:t>
      </w:r>
    </w:p>
    <w:p w:rsidR="00082937" w:rsidRPr="00B46D54" w:rsidRDefault="001C7188" w:rsidP="001C7188">
      <w:pPr>
        <w:spacing w:line="240" w:lineRule="auto"/>
        <w:jc w:val="both"/>
        <w:rPr>
          <w:rFonts w:cs="Traditional Arabic"/>
          <w:sz w:val="60"/>
          <w:szCs w:val="60"/>
          <w:rtl/>
        </w:rPr>
      </w:pPr>
      <w:r w:rsidRPr="001C7188">
        <w:rPr>
          <w:rFonts w:cs="Traditional Arabic"/>
          <w:b/>
          <w:bCs/>
          <w:color w:val="3333FF"/>
          <w:sz w:val="60"/>
          <w:szCs w:val="60"/>
          <w:rtl/>
        </w:rPr>
        <w:t>«</w:t>
      </w:r>
      <w:r w:rsidR="00443ED8" w:rsidRPr="001C7188">
        <w:rPr>
          <w:rFonts w:cs="Traditional Arabic"/>
          <w:b/>
          <w:bCs/>
          <w:color w:val="3333FF"/>
          <w:sz w:val="60"/>
          <w:szCs w:val="60"/>
          <w:rtl/>
        </w:rPr>
        <w:t>مَنْ شَهِدَ أَنْ لَا إِلَهَ إِلَّا اللَّهُ وَحْدَهُ لَا شَرِيكَ لَهُ</w:t>
      </w:r>
      <w:r w:rsidRPr="001C7188">
        <w:rPr>
          <w:rFonts w:cs="Traditional Arabic"/>
          <w:b/>
          <w:bCs/>
          <w:color w:val="3333FF"/>
          <w:sz w:val="60"/>
          <w:szCs w:val="60"/>
          <w:rtl/>
        </w:rPr>
        <w:t>»</w:t>
      </w:r>
      <w:r w:rsidR="00993B5F" w:rsidRPr="00046BA0">
        <w:rPr>
          <w:rFonts w:cs="Traditional Arabic" w:hint="cs"/>
          <w:sz w:val="60"/>
          <w:szCs w:val="60"/>
          <w:rtl/>
        </w:rPr>
        <w:t>: ف</w:t>
      </w:r>
      <w:r w:rsidR="00443ED8" w:rsidRPr="00046BA0">
        <w:rPr>
          <w:rFonts w:cs="Traditional Arabic" w:hint="cs"/>
          <w:sz w:val="60"/>
          <w:szCs w:val="60"/>
          <w:rtl/>
        </w:rPr>
        <w:t xml:space="preserve">الشهادة لا تكون شهادة إلا إذا كانت عن علم ويقين وصدق، وأما مع الجهل والشك فلا تعتبر ولا تنفع، فيكون الشاهد والحالة هذه كاذباً لجهله بمعنى الذي </w:t>
      </w:r>
      <w:r w:rsidR="00443ED8" w:rsidRPr="00046BA0">
        <w:rPr>
          <w:rFonts w:cs="Traditional Arabic" w:hint="cs"/>
          <w:sz w:val="60"/>
          <w:szCs w:val="60"/>
          <w:rtl/>
        </w:rPr>
        <w:lastRenderedPageBreak/>
        <w:t>شهد به</w:t>
      </w:r>
      <w:r w:rsidR="00993B5F" w:rsidRPr="00046BA0">
        <w:rPr>
          <w:rFonts w:cs="Traditional Arabic" w:hint="cs"/>
          <w:sz w:val="60"/>
          <w:szCs w:val="60"/>
          <w:rtl/>
        </w:rPr>
        <w:t>؛</w:t>
      </w:r>
      <w:r w:rsidR="00C03786" w:rsidRPr="00046BA0">
        <w:rPr>
          <w:rFonts w:cs="Traditional Arabic" w:hint="cs"/>
          <w:sz w:val="60"/>
          <w:szCs w:val="60"/>
          <w:rtl/>
        </w:rPr>
        <w:t xml:space="preserve"> </w:t>
      </w:r>
      <w:r w:rsidR="00443ED8" w:rsidRPr="00046BA0">
        <w:rPr>
          <w:rFonts w:cs="Traditional Arabic" w:hint="cs"/>
          <w:sz w:val="60"/>
          <w:szCs w:val="60"/>
          <w:rtl/>
        </w:rPr>
        <w:t>قال الله تعالى:</w:t>
      </w:r>
      <w:r w:rsidR="00B46D54" w:rsidRPr="00B46D54">
        <w:rPr>
          <w:rFonts w:ascii="Traditional Arabic" w:hAnsi="Traditional Arabic" w:cs="Traditional Arabic"/>
          <w:sz w:val="60"/>
          <w:szCs w:val="60"/>
          <w:rtl/>
        </w:rPr>
        <w:t xml:space="preserve"> </w:t>
      </w:r>
      <w:r w:rsidR="00B46D54" w:rsidRPr="00441930">
        <w:rPr>
          <w:rFonts w:ascii="Traditional Arabic" w:hAnsi="Traditional Arabic" w:cs="Traditional Arabic"/>
          <w:sz w:val="60"/>
          <w:szCs w:val="60"/>
          <w:rtl/>
        </w:rPr>
        <w:t>{</w:t>
      </w:r>
      <w:r w:rsidR="00443ED8" w:rsidRPr="00046BA0">
        <w:rPr>
          <w:rFonts w:cs="Traditional Arabic"/>
          <w:sz w:val="60"/>
          <w:szCs w:val="60"/>
          <w:rtl/>
        </w:rPr>
        <w:t>شَهِدَ اللَّهُ أَنَّهُ لَا إِلَهَ إِلَّا هُوَ وَالْمَلَائِكَةُ وَأُولُو الْعِلْمِ قَائِمًا بِالْقِسْطِ لَا إِلَهَ إِلَّا هُوَ الْعَزِيزُ الْحَكِيمُ</w:t>
      </w:r>
      <w:r w:rsidR="00046BA0" w:rsidRPr="00441930">
        <w:rPr>
          <w:rFonts w:ascii="Traditional Arabic" w:hAnsi="Traditional Arabic" w:cs="Traditional Arabic"/>
          <w:sz w:val="60"/>
          <w:szCs w:val="60"/>
          <w:rtl/>
        </w:rPr>
        <w:t>}</w:t>
      </w:r>
      <w:r w:rsidR="00443ED8" w:rsidRPr="00046BA0">
        <w:rPr>
          <w:rFonts w:cs="Traditional Arabic" w:hint="cs"/>
          <w:sz w:val="24"/>
          <w:szCs w:val="24"/>
          <w:rtl/>
        </w:rPr>
        <w:t>[آل عمران:18]</w:t>
      </w:r>
      <w:r w:rsidR="00046BA0">
        <w:rPr>
          <w:rFonts w:cs="Traditional Arabic" w:hint="cs"/>
          <w:sz w:val="60"/>
          <w:szCs w:val="60"/>
          <w:rtl/>
        </w:rPr>
        <w:t xml:space="preserve"> </w:t>
      </w:r>
      <w:r w:rsidR="00443ED8" w:rsidRPr="00046BA0">
        <w:rPr>
          <w:rFonts w:cs="Traditional Arabic" w:hint="cs"/>
          <w:sz w:val="60"/>
          <w:szCs w:val="60"/>
          <w:rtl/>
        </w:rPr>
        <w:t>، فكم ضلَّ بسبب الجهل بمعناها من ضل وهم الأكثرون، فقلبوا حقيقة المعنى؛ فأثبتوا الإلهية المنفية لمن ن</w:t>
      </w:r>
      <w:r w:rsidR="00C03786" w:rsidRPr="00046BA0">
        <w:rPr>
          <w:rFonts w:cs="Traditional Arabic" w:hint="cs"/>
          <w:sz w:val="60"/>
          <w:szCs w:val="60"/>
          <w:rtl/>
        </w:rPr>
        <w:t>ُ</w:t>
      </w:r>
      <w:r w:rsidR="00443ED8" w:rsidRPr="00046BA0">
        <w:rPr>
          <w:rFonts w:cs="Traditional Arabic" w:hint="cs"/>
          <w:sz w:val="60"/>
          <w:szCs w:val="60"/>
          <w:rtl/>
        </w:rPr>
        <w:t>فيت عنه من المخلوقين أرباب القبور والمشاهد</w:t>
      </w:r>
      <w:r w:rsidR="00082937" w:rsidRPr="00046BA0">
        <w:rPr>
          <w:rFonts w:cs="Traditional Arabic" w:hint="cs"/>
          <w:sz w:val="60"/>
          <w:szCs w:val="60"/>
          <w:rtl/>
        </w:rPr>
        <w:t>، والطواغيت والأشجار والأحجار، والجن وغير ذلك، واتخذوا ذلك ديناً، وشبهوا وزخرفوا، واتخذوا التوحيد بدعة وأنكروا على من دعاهم إليه، كما قال تعالى:</w:t>
      </w:r>
      <w:r w:rsidR="00B46D54" w:rsidRPr="00B46D54">
        <w:rPr>
          <w:rFonts w:ascii="Traditional Arabic" w:hAnsi="Traditional Arabic" w:cs="Traditional Arabic"/>
          <w:sz w:val="60"/>
          <w:szCs w:val="60"/>
          <w:rtl/>
        </w:rPr>
        <w:t xml:space="preserve"> </w:t>
      </w:r>
      <w:r w:rsidR="00B46D54" w:rsidRPr="00441930">
        <w:rPr>
          <w:rFonts w:ascii="Traditional Arabic" w:hAnsi="Traditional Arabic" w:cs="Traditional Arabic"/>
          <w:sz w:val="60"/>
          <w:szCs w:val="60"/>
          <w:rtl/>
        </w:rPr>
        <w:t>{</w:t>
      </w:r>
      <w:r w:rsidR="00082937" w:rsidRPr="00046BA0">
        <w:rPr>
          <w:rFonts w:cs="Traditional Arabic"/>
          <w:sz w:val="60"/>
          <w:szCs w:val="60"/>
          <w:rtl/>
        </w:rPr>
        <w:t>إِنَّهُمْ كَانُوا إِذَا قِيلَ لَهُمْ لَا إِلَهَ إِلَّا اللَّهُ يَسْتَكْبِرُونَ</w:t>
      </w:r>
      <w:r w:rsidR="00082937" w:rsidRPr="00046BA0">
        <w:rPr>
          <w:rFonts w:cs="Traditional Arabic" w:hint="cs"/>
          <w:sz w:val="60"/>
          <w:szCs w:val="60"/>
          <w:rtl/>
        </w:rPr>
        <w:t>.</w:t>
      </w:r>
      <w:r w:rsidR="00082937" w:rsidRPr="00046BA0">
        <w:rPr>
          <w:rFonts w:cs="Traditional Arabic"/>
          <w:sz w:val="60"/>
          <w:szCs w:val="60"/>
          <w:rtl/>
        </w:rPr>
        <w:t xml:space="preserve"> وَيَقُولُونَ أَئِنَّا لَتَارِكُوا آَلِهَتِنَا لِشَاعِرٍ مَجْنُونٍ</w:t>
      </w:r>
      <w:r w:rsidR="00046BA0" w:rsidRPr="00441930">
        <w:rPr>
          <w:rFonts w:ascii="Traditional Arabic" w:hAnsi="Traditional Arabic" w:cs="Traditional Arabic"/>
          <w:sz w:val="60"/>
          <w:szCs w:val="60"/>
          <w:rtl/>
        </w:rPr>
        <w:t>}</w:t>
      </w:r>
      <w:r w:rsidR="00082937" w:rsidRPr="00046BA0">
        <w:rPr>
          <w:rFonts w:cs="Traditional Arabic" w:hint="cs"/>
          <w:sz w:val="24"/>
          <w:szCs w:val="24"/>
          <w:rtl/>
        </w:rPr>
        <w:t>[الصافات:35-36].</w:t>
      </w:r>
    </w:p>
    <w:p w:rsidR="00443ED8" w:rsidRPr="00046BA0" w:rsidRDefault="00650DF5" w:rsidP="00650DF5">
      <w:pPr>
        <w:spacing w:line="240" w:lineRule="auto"/>
        <w:jc w:val="both"/>
        <w:rPr>
          <w:rFonts w:cs="Traditional Arabic"/>
          <w:sz w:val="60"/>
          <w:szCs w:val="60"/>
          <w:rtl/>
        </w:rPr>
      </w:pPr>
      <w:r w:rsidRPr="00046BA0">
        <w:rPr>
          <w:rFonts w:cs="Traditional Arabic" w:hint="cs"/>
          <w:sz w:val="60"/>
          <w:szCs w:val="60"/>
          <w:rtl/>
        </w:rPr>
        <w:t>قال ابن القيم-رحمه الله-:</w:t>
      </w:r>
      <w:r w:rsidR="00082937" w:rsidRPr="00046BA0">
        <w:rPr>
          <w:rFonts w:cs="Traditional Arabic" w:hint="cs"/>
          <w:sz w:val="60"/>
          <w:szCs w:val="60"/>
          <w:rtl/>
        </w:rPr>
        <w:t>"الإله هو الذي تألهه القلوب محبة وإجلالاً</w:t>
      </w:r>
      <w:r w:rsidRPr="00046BA0">
        <w:rPr>
          <w:rFonts w:cs="Traditional Arabic" w:hint="cs"/>
          <w:sz w:val="60"/>
          <w:szCs w:val="60"/>
          <w:rtl/>
        </w:rPr>
        <w:t>،</w:t>
      </w:r>
      <w:r w:rsidR="00B46D54">
        <w:rPr>
          <w:rFonts w:cs="Traditional Arabic" w:hint="cs"/>
          <w:sz w:val="60"/>
          <w:szCs w:val="60"/>
          <w:rtl/>
        </w:rPr>
        <w:t xml:space="preserve"> </w:t>
      </w:r>
      <w:r w:rsidRPr="00046BA0">
        <w:rPr>
          <w:rFonts w:cs="Traditional Arabic" w:hint="cs"/>
          <w:sz w:val="60"/>
          <w:szCs w:val="60"/>
          <w:rtl/>
        </w:rPr>
        <w:t>وإنابة وإكراماً،</w:t>
      </w:r>
      <w:r w:rsidR="00B46D54">
        <w:rPr>
          <w:rFonts w:cs="Traditional Arabic" w:hint="cs"/>
          <w:sz w:val="60"/>
          <w:szCs w:val="60"/>
          <w:rtl/>
        </w:rPr>
        <w:t xml:space="preserve"> </w:t>
      </w:r>
      <w:r w:rsidRPr="00046BA0">
        <w:rPr>
          <w:rFonts w:cs="Traditional Arabic" w:hint="cs"/>
          <w:sz w:val="60"/>
          <w:szCs w:val="60"/>
          <w:rtl/>
        </w:rPr>
        <w:t>وتعظيماً وذلا،</w:t>
      </w:r>
      <w:r w:rsidR="00B46D54">
        <w:rPr>
          <w:rFonts w:cs="Traditional Arabic" w:hint="cs"/>
          <w:sz w:val="60"/>
          <w:szCs w:val="60"/>
          <w:rtl/>
        </w:rPr>
        <w:t xml:space="preserve"> </w:t>
      </w:r>
      <w:r w:rsidRPr="00046BA0">
        <w:rPr>
          <w:rFonts w:cs="Traditional Arabic" w:hint="cs"/>
          <w:sz w:val="60"/>
          <w:szCs w:val="60"/>
          <w:rtl/>
        </w:rPr>
        <w:t>وخضوعاً وخوفا،</w:t>
      </w:r>
      <w:r w:rsidR="00B46D54">
        <w:rPr>
          <w:rFonts w:cs="Traditional Arabic" w:hint="cs"/>
          <w:sz w:val="60"/>
          <w:szCs w:val="60"/>
          <w:rtl/>
        </w:rPr>
        <w:t xml:space="preserve"> </w:t>
      </w:r>
      <w:r w:rsidR="00082937" w:rsidRPr="00046BA0">
        <w:rPr>
          <w:rFonts w:cs="Traditional Arabic" w:hint="cs"/>
          <w:sz w:val="60"/>
          <w:szCs w:val="60"/>
          <w:rtl/>
        </w:rPr>
        <w:t>ورجاء وتوكلا"</w:t>
      </w:r>
      <w:r w:rsidR="00082937" w:rsidRPr="00046BA0">
        <w:rPr>
          <w:rFonts w:cs="Traditional Arabic" w:hint="cs"/>
          <w:sz w:val="28"/>
          <w:szCs w:val="28"/>
          <w:rtl/>
        </w:rPr>
        <w:t>.</w:t>
      </w:r>
      <w:r w:rsidR="00082937" w:rsidRPr="00046BA0">
        <w:rPr>
          <w:rFonts w:cs="Traditional Arabic" w:hint="cs"/>
          <w:sz w:val="60"/>
          <w:szCs w:val="60"/>
          <w:rtl/>
        </w:rPr>
        <w:t xml:space="preserve"> </w:t>
      </w:r>
    </w:p>
    <w:p w:rsidR="001C7188" w:rsidRDefault="00082937" w:rsidP="001C7188">
      <w:pPr>
        <w:spacing w:line="240" w:lineRule="auto"/>
        <w:jc w:val="both"/>
        <w:rPr>
          <w:rFonts w:cs="Traditional Arabic"/>
          <w:color w:val="C00000"/>
          <w:sz w:val="24"/>
          <w:szCs w:val="24"/>
          <w:rtl/>
        </w:rPr>
      </w:pPr>
      <w:r w:rsidRPr="00046BA0">
        <w:rPr>
          <w:rFonts w:cs="Traditional Arabic" w:hint="cs"/>
          <w:sz w:val="60"/>
          <w:szCs w:val="60"/>
          <w:rtl/>
        </w:rPr>
        <w:t>وقال ابن رجب-رحمه الله-:"الإله هو الذي يطاع فلا يعصى هيبة له، وإجلالاً</w:t>
      </w:r>
      <w:r w:rsidRPr="001C7188">
        <w:rPr>
          <w:rFonts w:cs="Traditional Arabic" w:hint="cs"/>
          <w:sz w:val="40"/>
          <w:szCs w:val="40"/>
          <w:rtl/>
        </w:rPr>
        <w:t xml:space="preserve"> </w:t>
      </w:r>
      <w:r w:rsidRPr="00046BA0">
        <w:rPr>
          <w:rFonts w:cs="Traditional Arabic" w:hint="cs"/>
          <w:sz w:val="60"/>
          <w:szCs w:val="60"/>
          <w:rtl/>
        </w:rPr>
        <w:t>ومحبة</w:t>
      </w:r>
      <w:r w:rsidRPr="001C7188">
        <w:rPr>
          <w:rFonts w:cs="Traditional Arabic" w:hint="cs"/>
          <w:sz w:val="40"/>
          <w:szCs w:val="40"/>
          <w:rtl/>
        </w:rPr>
        <w:t xml:space="preserve"> </w:t>
      </w:r>
      <w:r w:rsidRPr="00046BA0">
        <w:rPr>
          <w:rFonts w:cs="Traditional Arabic" w:hint="cs"/>
          <w:sz w:val="60"/>
          <w:szCs w:val="60"/>
          <w:rtl/>
        </w:rPr>
        <w:t>وخوفا</w:t>
      </w:r>
      <w:r w:rsidRPr="001C7188">
        <w:rPr>
          <w:rFonts w:cs="Traditional Arabic" w:hint="cs"/>
          <w:sz w:val="40"/>
          <w:szCs w:val="40"/>
          <w:rtl/>
        </w:rPr>
        <w:t xml:space="preserve"> </w:t>
      </w:r>
      <w:r w:rsidRPr="00046BA0">
        <w:rPr>
          <w:rFonts w:cs="Traditional Arabic" w:hint="cs"/>
          <w:sz w:val="60"/>
          <w:szCs w:val="60"/>
          <w:rtl/>
        </w:rPr>
        <w:t>ورجاء وتوكل</w:t>
      </w:r>
      <w:r w:rsidR="001C7188">
        <w:rPr>
          <w:rFonts w:cs="Traditional Arabic" w:hint="cs"/>
          <w:sz w:val="60"/>
          <w:szCs w:val="60"/>
          <w:rtl/>
        </w:rPr>
        <w:t>اً عليه،</w:t>
      </w:r>
      <w:r w:rsidR="001C7188" w:rsidRPr="001C7188">
        <w:rPr>
          <w:rFonts w:cs="Traditional Arabic" w:hint="cs"/>
          <w:sz w:val="40"/>
          <w:szCs w:val="40"/>
          <w:rtl/>
        </w:rPr>
        <w:t xml:space="preserve"> </w:t>
      </w:r>
      <w:r w:rsidR="001C7188">
        <w:rPr>
          <w:rFonts w:cs="Traditional Arabic" w:hint="cs"/>
          <w:sz w:val="60"/>
          <w:szCs w:val="60"/>
          <w:rtl/>
        </w:rPr>
        <w:t>وسؤالاً</w:t>
      </w:r>
      <w:r w:rsidR="001C7188" w:rsidRPr="001C7188">
        <w:rPr>
          <w:rFonts w:cs="Traditional Arabic" w:hint="cs"/>
          <w:sz w:val="54"/>
          <w:szCs w:val="54"/>
          <w:rtl/>
        </w:rPr>
        <w:t xml:space="preserve"> </w:t>
      </w:r>
      <w:r w:rsidR="001C7188">
        <w:rPr>
          <w:rFonts w:cs="Traditional Arabic" w:hint="cs"/>
          <w:sz w:val="60"/>
          <w:szCs w:val="60"/>
          <w:rtl/>
        </w:rPr>
        <w:t xml:space="preserve">منه ودعاءً له، </w:t>
      </w:r>
      <w:r w:rsidRPr="00046BA0">
        <w:rPr>
          <w:rFonts w:cs="Traditional Arabic" w:hint="cs"/>
          <w:sz w:val="60"/>
          <w:szCs w:val="60"/>
          <w:rtl/>
        </w:rPr>
        <w:t>ولا يصلح ذلك كله إلا لله عز وجل،</w:t>
      </w:r>
      <w:r w:rsidR="00943F93" w:rsidRPr="00046BA0">
        <w:rPr>
          <w:rFonts w:cs="Traditional Arabic" w:hint="cs"/>
          <w:sz w:val="60"/>
          <w:szCs w:val="60"/>
          <w:rtl/>
        </w:rPr>
        <w:t xml:space="preserve"> فمن أشرك مخلوقاً من هذه الأمور التي هي من خصائص الإلهية، كان ذلك قدحاً في إخلاصه في قول</w:t>
      </w:r>
      <w:r w:rsidR="00B46D54">
        <w:rPr>
          <w:rFonts w:cs="Traditional Arabic" w:hint="cs"/>
          <w:sz w:val="60"/>
          <w:szCs w:val="60"/>
          <w:rtl/>
        </w:rPr>
        <w:t xml:space="preserve">: </w:t>
      </w:r>
      <w:r w:rsidR="00943F93" w:rsidRPr="00046BA0">
        <w:rPr>
          <w:rFonts w:cs="Traditional Arabic" w:hint="cs"/>
          <w:sz w:val="60"/>
          <w:szCs w:val="60"/>
          <w:rtl/>
        </w:rPr>
        <w:t>(لا إله إلا الله)، وكان فيه من عبودية المخلوق بحسب ما فيه من ذلك</w:t>
      </w:r>
      <w:r w:rsidRPr="00046BA0">
        <w:rPr>
          <w:rFonts w:cs="Traditional Arabic" w:hint="cs"/>
          <w:sz w:val="60"/>
          <w:szCs w:val="60"/>
          <w:rtl/>
        </w:rPr>
        <w:t>"</w:t>
      </w:r>
      <w:r w:rsidR="00943F93" w:rsidRPr="00F23FC6">
        <w:rPr>
          <w:rFonts w:cs="Traditional Arabic" w:hint="cs"/>
          <w:color w:val="C00000"/>
          <w:sz w:val="24"/>
          <w:szCs w:val="24"/>
          <w:rtl/>
        </w:rPr>
        <w:t>[قرة عيون الموحدين:</w:t>
      </w:r>
      <w:r w:rsidR="00F23FC6">
        <w:rPr>
          <w:rFonts w:cs="Traditional Arabic" w:hint="cs"/>
          <w:color w:val="C00000"/>
          <w:sz w:val="24"/>
          <w:szCs w:val="24"/>
          <w:rtl/>
        </w:rPr>
        <w:t xml:space="preserve"> </w:t>
      </w:r>
      <w:r w:rsidR="001C7188">
        <w:rPr>
          <w:rFonts w:cs="Traditional Arabic" w:hint="cs"/>
          <w:color w:val="C00000"/>
          <w:sz w:val="24"/>
          <w:szCs w:val="24"/>
          <w:rtl/>
        </w:rPr>
        <w:t xml:space="preserve"> </w:t>
      </w:r>
    </w:p>
    <w:p w:rsidR="00BB7B04" w:rsidRPr="001C7188" w:rsidRDefault="00943F93" w:rsidP="001C7188">
      <w:pPr>
        <w:spacing w:line="240" w:lineRule="auto"/>
        <w:jc w:val="both"/>
        <w:rPr>
          <w:rFonts w:cs="Traditional Arabic"/>
          <w:color w:val="C00000"/>
          <w:sz w:val="24"/>
          <w:szCs w:val="24"/>
          <w:rtl/>
        </w:rPr>
      </w:pPr>
      <w:r w:rsidRPr="00F23FC6">
        <w:rPr>
          <w:rFonts w:cs="Traditional Arabic" w:hint="cs"/>
          <w:color w:val="C00000"/>
          <w:sz w:val="24"/>
          <w:szCs w:val="24"/>
          <w:rtl/>
        </w:rPr>
        <w:lastRenderedPageBreak/>
        <w:t>عبدالرحمن بن حسن،(ص111-112)]</w:t>
      </w:r>
    </w:p>
    <w:p w:rsidR="001064BE" w:rsidRPr="00046BA0" w:rsidRDefault="001064BE" w:rsidP="001C7188">
      <w:pPr>
        <w:spacing w:line="240" w:lineRule="auto"/>
        <w:jc w:val="both"/>
        <w:rPr>
          <w:rFonts w:cs="Traditional Arabic"/>
          <w:sz w:val="60"/>
          <w:szCs w:val="60"/>
          <w:rtl/>
        </w:rPr>
      </w:pPr>
      <w:r w:rsidRPr="00046BA0">
        <w:rPr>
          <w:rFonts w:cs="Traditional Arabic" w:hint="cs"/>
          <w:sz w:val="60"/>
          <w:szCs w:val="60"/>
          <w:rtl/>
        </w:rPr>
        <w:t>وشهد:</w:t>
      </w:r>
      <w:r w:rsidR="001C7188" w:rsidRPr="001C7188">
        <w:rPr>
          <w:rFonts w:cs="Traditional Arabic" w:hint="cs"/>
          <w:sz w:val="40"/>
          <w:szCs w:val="40"/>
          <w:rtl/>
        </w:rPr>
        <w:t xml:space="preserve"> </w:t>
      </w:r>
      <w:r w:rsidR="001C7188" w:rsidRPr="001C7188">
        <w:rPr>
          <w:rFonts w:cs="Traditional Arabic"/>
          <w:b/>
          <w:bCs/>
          <w:color w:val="3333FF"/>
          <w:sz w:val="60"/>
          <w:szCs w:val="60"/>
          <w:rtl/>
        </w:rPr>
        <w:t>«</w:t>
      </w:r>
      <w:r w:rsidRPr="001C7188">
        <w:rPr>
          <w:rFonts w:cs="Traditional Arabic"/>
          <w:b/>
          <w:bCs/>
          <w:color w:val="3333FF"/>
          <w:sz w:val="60"/>
          <w:szCs w:val="60"/>
          <w:rtl/>
        </w:rPr>
        <w:t>أَنَّ مُحَمَّدًا عَبْدُهُ وَرَسُولُهُ</w:t>
      </w:r>
      <w:r w:rsidR="001C7188" w:rsidRPr="001C7188">
        <w:rPr>
          <w:rFonts w:cs="Traditional Arabic"/>
          <w:b/>
          <w:bCs/>
          <w:color w:val="3333FF"/>
          <w:sz w:val="60"/>
          <w:szCs w:val="60"/>
          <w:rtl/>
        </w:rPr>
        <w:t>»</w:t>
      </w:r>
      <w:r w:rsidRPr="00046BA0">
        <w:rPr>
          <w:rFonts w:cs="Traditional Arabic" w:hint="cs"/>
          <w:sz w:val="60"/>
          <w:szCs w:val="60"/>
          <w:rtl/>
        </w:rPr>
        <w:t>:</w:t>
      </w:r>
      <w:r w:rsidR="00B46D54" w:rsidRPr="001C7188">
        <w:rPr>
          <w:rFonts w:cs="Traditional Arabic" w:hint="cs"/>
          <w:sz w:val="40"/>
          <w:szCs w:val="40"/>
          <w:rtl/>
        </w:rPr>
        <w:t xml:space="preserve"> </w:t>
      </w:r>
      <w:r w:rsidRPr="00046BA0">
        <w:rPr>
          <w:rFonts w:cs="Traditional Arabic" w:hint="cs"/>
          <w:sz w:val="60"/>
          <w:szCs w:val="60"/>
          <w:rtl/>
        </w:rPr>
        <w:t>بصدق ويقين،</w:t>
      </w:r>
      <w:r w:rsidRPr="001C7188">
        <w:rPr>
          <w:rFonts w:cs="Traditional Arabic" w:hint="cs"/>
          <w:sz w:val="54"/>
          <w:szCs w:val="54"/>
          <w:rtl/>
        </w:rPr>
        <w:t xml:space="preserve"> </w:t>
      </w:r>
      <w:r w:rsidRPr="00046BA0">
        <w:rPr>
          <w:rFonts w:cs="Traditional Arabic" w:hint="cs"/>
          <w:sz w:val="60"/>
          <w:szCs w:val="60"/>
          <w:rtl/>
        </w:rPr>
        <w:t>وذلك يقتضي اتباعه وتعظيم أمره ونهيه، ولزوم سنته ص</w:t>
      </w:r>
      <w:r w:rsidR="00046BA0">
        <w:rPr>
          <w:rFonts w:cs="Traditional Arabic" w:hint="cs"/>
          <w:sz w:val="60"/>
          <w:szCs w:val="60"/>
          <w:rtl/>
        </w:rPr>
        <w:t>َ</w:t>
      </w:r>
      <w:r w:rsidRPr="00046BA0">
        <w:rPr>
          <w:rFonts w:cs="Traditional Arabic" w:hint="cs"/>
          <w:sz w:val="60"/>
          <w:szCs w:val="60"/>
          <w:rtl/>
        </w:rPr>
        <w:t xml:space="preserve">لى الله عليه وسلم وأن لا تعارض بقول أحد؛ والله أمرنا بطاعته </w:t>
      </w:r>
      <w:proofErr w:type="spellStart"/>
      <w:r w:rsidRPr="00046BA0">
        <w:rPr>
          <w:rFonts w:cs="Traditional Arabic" w:hint="cs"/>
          <w:sz w:val="60"/>
          <w:szCs w:val="60"/>
          <w:rtl/>
        </w:rPr>
        <w:t>والتأسي</w:t>
      </w:r>
      <w:proofErr w:type="spellEnd"/>
      <w:r w:rsidRPr="00046BA0">
        <w:rPr>
          <w:rFonts w:cs="Traditional Arabic" w:hint="cs"/>
          <w:sz w:val="60"/>
          <w:szCs w:val="60"/>
          <w:rtl/>
        </w:rPr>
        <w:t xml:space="preserve"> به، والوعيد على ترك طاعته بقوله:</w:t>
      </w:r>
      <w:r w:rsidR="00B46D54" w:rsidRPr="00B46D54">
        <w:rPr>
          <w:rFonts w:ascii="Traditional Arabic" w:hAnsi="Traditional Arabic" w:cs="Traditional Arabic"/>
          <w:sz w:val="60"/>
          <w:szCs w:val="60"/>
          <w:rtl/>
        </w:rPr>
        <w:t xml:space="preserve"> </w:t>
      </w:r>
      <w:r w:rsidR="00B46D54" w:rsidRPr="00441930">
        <w:rPr>
          <w:rFonts w:ascii="Traditional Arabic" w:hAnsi="Traditional Arabic" w:cs="Traditional Arabic"/>
          <w:sz w:val="60"/>
          <w:szCs w:val="60"/>
          <w:rtl/>
        </w:rPr>
        <w:t>{</w:t>
      </w:r>
      <w:r w:rsidRPr="00046BA0">
        <w:rPr>
          <w:rFonts w:cs="Traditional Arabic"/>
          <w:sz w:val="60"/>
          <w:szCs w:val="60"/>
          <w:rtl/>
        </w:rPr>
        <w:t>وَمَا كَانَ لِمُؤْمِنٍ وَلَا مُؤْمِنَةٍ إِذَا قَضَى اللَّهُ وَرَسُولُهُ أَمْرًا أَنْ يَكُونَ لَهُمُ الْخِيَرَةُ مِنْ أَمْرِهِمْ وَمَنْ يَعْصِ اللَّهَ وَرَسُولَهُ فَقَدْ ضَلَّ ضَلَالًا مُبِينًا</w:t>
      </w:r>
      <w:r w:rsidR="00046BA0" w:rsidRPr="00441930">
        <w:rPr>
          <w:rFonts w:ascii="Traditional Arabic" w:hAnsi="Traditional Arabic" w:cs="Traditional Arabic"/>
          <w:sz w:val="60"/>
          <w:szCs w:val="60"/>
          <w:rtl/>
        </w:rPr>
        <w:t>}</w:t>
      </w:r>
      <w:r w:rsidRPr="00046BA0">
        <w:rPr>
          <w:rFonts w:cs="Traditional Arabic" w:hint="cs"/>
          <w:sz w:val="24"/>
          <w:szCs w:val="24"/>
          <w:rtl/>
        </w:rPr>
        <w:t>[الأحزاب:36]</w:t>
      </w:r>
      <w:r w:rsidRPr="00046BA0">
        <w:rPr>
          <w:rFonts w:cs="Traditional Arabic" w:hint="cs"/>
          <w:sz w:val="60"/>
          <w:szCs w:val="60"/>
          <w:rtl/>
        </w:rPr>
        <w:t xml:space="preserve"> ،وقال تعالى:</w:t>
      </w:r>
      <w:r w:rsidR="00B46D54" w:rsidRPr="00441930">
        <w:rPr>
          <w:rFonts w:ascii="Traditional Arabic" w:hAnsi="Traditional Arabic" w:cs="Traditional Arabic"/>
          <w:sz w:val="60"/>
          <w:szCs w:val="60"/>
          <w:rtl/>
        </w:rPr>
        <w:t>{</w:t>
      </w:r>
      <w:r w:rsidRPr="00046BA0">
        <w:rPr>
          <w:rFonts w:cs="Traditional Arabic"/>
          <w:sz w:val="60"/>
          <w:szCs w:val="60"/>
          <w:rtl/>
        </w:rPr>
        <w:t>فَلْيَحْذَرِ الَّذِينَ يُخَالِفُونَ عَنْ أَمْرِهِ أَنْ تُصِيبَهُمْ فِتْنَةٌ أَوْ يُصِيبَهُمْ عَذَابٌ أَلِيمٌ</w:t>
      </w:r>
      <w:r w:rsidR="00046BA0" w:rsidRPr="00441930">
        <w:rPr>
          <w:rFonts w:ascii="Traditional Arabic" w:hAnsi="Traditional Arabic" w:cs="Traditional Arabic"/>
          <w:sz w:val="60"/>
          <w:szCs w:val="60"/>
          <w:rtl/>
        </w:rPr>
        <w:t>}</w:t>
      </w:r>
      <w:r w:rsidRPr="00046BA0">
        <w:rPr>
          <w:rFonts w:cs="Traditional Arabic" w:hint="cs"/>
          <w:sz w:val="24"/>
          <w:szCs w:val="24"/>
          <w:rtl/>
        </w:rPr>
        <w:t>[النور:63]</w:t>
      </w:r>
      <w:r w:rsidRPr="00046BA0">
        <w:rPr>
          <w:rFonts w:cs="Traditional Arabic" w:hint="cs"/>
          <w:sz w:val="60"/>
          <w:szCs w:val="60"/>
          <w:rtl/>
        </w:rPr>
        <w:t>؛ وقد وقع من التفريط في متابعة النبي ص</w:t>
      </w:r>
      <w:r w:rsidR="00046BA0">
        <w:rPr>
          <w:rFonts w:cs="Traditional Arabic" w:hint="cs"/>
          <w:sz w:val="60"/>
          <w:szCs w:val="60"/>
          <w:rtl/>
        </w:rPr>
        <w:t>َ</w:t>
      </w:r>
      <w:r w:rsidRPr="00046BA0">
        <w:rPr>
          <w:rFonts w:cs="Traditional Arabic" w:hint="cs"/>
          <w:sz w:val="60"/>
          <w:szCs w:val="60"/>
          <w:rtl/>
        </w:rPr>
        <w:t>لى الله عليه وسلم وتركها، وتقديم أقوال من يجوز عليهم الخطأ</w:t>
      </w:r>
      <w:r w:rsidR="00993B5F" w:rsidRPr="00046BA0">
        <w:rPr>
          <w:rFonts w:cs="Traditional Arabic" w:hint="cs"/>
          <w:sz w:val="60"/>
          <w:szCs w:val="60"/>
          <w:rtl/>
        </w:rPr>
        <w:t>،</w:t>
      </w:r>
      <w:r w:rsidRPr="00046BA0">
        <w:rPr>
          <w:rFonts w:cs="Traditional Arabic" w:hint="cs"/>
          <w:sz w:val="60"/>
          <w:szCs w:val="60"/>
          <w:rtl/>
        </w:rPr>
        <w:t xml:space="preserve"> على قول النبي ص</w:t>
      </w:r>
      <w:r w:rsidR="00B46D54">
        <w:rPr>
          <w:rFonts w:cs="Traditional Arabic" w:hint="cs"/>
          <w:sz w:val="60"/>
          <w:szCs w:val="60"/>
          <w:rtl/>
        </w:rPr>
        <w:t>َ</w:t>
      </w:r>
      <w:r w:rsidRPr="00046BA0">
        <w:rPr>
          <w:rFonts w:cs="Traditional Arabic" w:hint="cs"/>
          <w:sz w:val="60"/>
          <w:szCs w:val="60"/>
          <w:rtl/>
        </w:rPr>
        <w:t>لى الله عليه وسلم.</w:t>
      </w:r>
      <w:r w:rsidR="00371C06" w:rsidRPr="00046BA0">
        <w:rPr>
          <w:rFonts w:cs="Traditional Arabic" w:hint="cs"/>
          <w:sz w:val="60"/>
          <w:szCs w:val="60"/>
          <w:rtl/>
        </w:rPr>
        <w:t xml:space="preserve"> والله المستعان.</w:t>
      </w:r>
    </w:p>
    <w:p w:rsidR="003A2B1A" w:rsidRPr="00046BA0" w:rsidRDefault="001C7188" w:rsidP="001C7188">
      <w:pPr>
        <w:spacing w:line="240" w:lineRule="auto"/>
        <w:jc w:val="both"/>
        <w:rPr>
          <w:rFonts w:cs="Traditional Arabic"/>
          <w:sz w:val="60"/>
          <w:szCs w:val="60"/>
          <w:rtl/>
        </w:rPr>
      </w:pPr>
      <w:r w:rsidRPr="001C7188">
        <w:rPr>
          <w:rFonts w:cs="Traditional Arabic"/>
          <w:b/>
          <w:bCs/>
          <w:color w:val="3333FF"/>
          <w:sz w:val="60"/>
          <w:szCs w:val="60"/>
          <w:rtl/>
        </w:rPr>
        <w:t>«</w:t>
      </w:r>
      <w:r w:rsidR="003A2B1A" w:rsidRPr="001C7188">
        <w:rPr>
          <w:rFonts w:cs="Traditional Arabic"/>
          <w:b/>
          <w:bCs/>
          <w:color w:val="3333FF"/>
          <w:sz w:val="60"/>
          <w:szCs w:val="60"/>
          <w:rtl/>
        </w:rPr>
        <w:t>وَأَنَّ عِيسَى عَبْدُ اللَّهِ وَرَسُولُهُ وَكَلِمَتُهُ أَلْقَاهَا إِلَى مَرْيَمَ وَرُوحٌ مِنْهُ</w:t>
      </w:r>
      <w:r w:rsidRPr="001C7188">
        <w:rPr>
          <w:rFonts w:cs="Traditional Arabic"/>
          <w:b/>
          <w:bCs/>
          <w:color w:val="3333FF"/>
          <w:sz w:val="60"/>
          <w:szCs w:val="60"/>
          <w:rtl/>
        </w:rPr>
        <w:t>»</w:t>
      </w:r>
      <w:r w:rsidR="003A2B1A" w:rsidRPr="00046BA0">
        <w:rPr>
          <w:rFonts w:cs="Traditional Arabic" w:hint="cs"/>
          <w:sz w:val="60"/>
          <w:szCs w:val="60"/>
          <w:rtl/>
        </w:rPr>
        <w:t xml:space="preserve">: </w:t>
      </w:r>
      <w:r w:rsidR="00650DF5" w:rsidRPr="00046BA0">
        <w:rPr>
          <w:rFonts w:cs="Traditional Arabic" w:hint="cs"/>
          <w:sz w:val="60"/>
          <w:szCs w:val="60"/>
          <w:rtl/>
        </w:rPr>
        <w:t xml:space="preserve"> </w:t>
      </w:r>
      <w:r w:rsidR="00993B5F" w:rsidRPr="00046BA0">
        <w:rPr>
          <w:rFonts w:cs="Traditional Arabic" w:hint="cs"/>
          <w:sz w:val="60"/>
          <w:szCs w:val="60"/>
          <w:rtl/>
        </w:rPr>
        <w:t>ف</w:t>
      </w:r>
      <w:r w:rsidR="003A2B1A" w:rsidRPr="00046BA0">
        <w:rPr>
          <w:rFonts w:cs="Traditional Arabic" w:hint="cs"/>
          <w:sz w:val="60"/>
          <w:szCs w:val="60"/>
          <w:rtl/>
        </w:rPr>
        <w:t xml:space="preserve">عيسى </w:t>
      </w:r>
      <w:r w:rsidR="00993B5F" w:rsidRPr="00046BA0">
        <w:rPr>
          <w:rFonts w:cs="Traditional Arabic" w:hint="cs"/>
          <w:sz w:val="60"/>
          <w:szCs w:val="60"/>
          <w:rtl/>
        </w:rPr>
        <w:t>عبد لله،</w:t>
      </w:r>
      <w:r w:rsidR="00046BA0">
        <w:rPr>
          <w:rFonts w:cs="Traditional Arabic" w:hint="cs"/>
          <w:sz w:val="60"/>
          <w:szCs w:val="60"/>
          <w:rtl/>
        </w:rPr>
        <w:t xml:space="preserve"> </w:t>
      </w:r>
      <w:r w:rsidR="00993B5F" w:rsidRPr="00046BA0">
        <w:rPr>
          <w:rFonts w:cs="Traditional Arabic" w:hint="cs"/>
          <w:sz w:val="60"/>
          <w:szCs w:val="60"/>
          <w:rtl/>
        </w:rPr>
        <w:t>ورسول من عنده سبحانه، لا</w:t>
      </w:r>
      <w:r w:rsidR="003A2B1A" w:rsidRPr="00046BA0">
        <w:rPr>
          <w:rFonts w:cs="Traditional Arabic" w:hint="cs"/>
          <w:sz w:val="60"/>
          <w:szCs w:val="60"/>
          <w:rtl/>
        </w:rPr>
        <w:t xml:space="preserve"> كما تقول</w:t>
      </w:r>
      <w:r w:rsidR="00993B5F" w:rsidRPr="00046BA0">
        <w:rPr>
          <w:rFonts w:cs="Traditional Arabic" w:hint="cs"/>
          <w:sz w:val="60"/>
          <w:szCs w:val="60"/>
          <w:rtl/>
        </w:rPr>
        <w:t>ه</w:t>
      </w:r>
      <w:r w:rsidR="003A2B1A" w:rsidRPr="00046BA0">
        <w:rPr>
          <w:rFonts w:cs="Traditional Arabic" w:hint="cs"/>
          <w:sz w:val="60"/>
          <w:szCs w:val="60"/>
          <w:rtl/>
        </w:rPr>
        <w:t xml:space="preserve"> النصارى</w:t>
      </w:r>
      <w:r w:rsidR="00993B5F" w:rsidRPr="00046BA0">
        <w:rPr>
          <w:rFonts w:cs="Traditional Arabic" w:hint="cs"/>
          <w:sz w:val="60"/>
          <w:szCs w:val="60"/>
          <w:rtl/>
        </w:rPr>
        <w:t>:</w:t>
      </w:r>
      <w:r w:rsidR="00046BA0">
        <w:rPr>
          <w:rFonts w:cs="Traditional Arabic" w:hint="cs"/>
          <w:sz w:val="60"/>
          <w:szCs w:val="60"/>
          <w:rtl/>
        </w:rPr>
        <w:t xml:space="preserve"> </w:t>
      </w:r>
      <w:r w:rsidR="006D6B28" w:rsidRPr="00046BA0">
        <w:rPr>
          <w:rFonts w:cs="Traditional Arabic" w:hint="cs"/>
          <w:sz w:val="60"/>
          <w:szCs w:val="60"/>
          <w:rtl/>
        </w:rPr>
        <w:t>من</w:t>
      </w:r>
      <w:r w:rsidR="00993B5F" w:rsidRPr="00046BA0">
        <w:rPr>
          <w:rFonts w:cs="Traditional Arabic" w:hint="cs"/>
          <w:sz w:val="60"/>
          <w:szCs w:val="60"/>
          <w:rtl/>
        </w:rPr>
        <w:t xml:space="preserve"> </w:t>
      </w:r>
      <w:r w:rsidR="003A2B1A" w:rsidRPr="00046BA0">
        <w:rPr>
          <w:rFonts w:cs="Traditional Arabic" w:hint="cs"/>
          <w:sz w:val="60"/>
          <w:szCs w:val="60"/>
          <w:rtl/>
        </w:rPr>
        <w:t xml:space="preserve">أنه الله، أو ابن الله، أو أنه ثالث ثلاثة؛ تعالى الله عما يقولون علواً كبيرا؛ </w:t>
      </w:r>
      <w:proofErr w:type="spellStart"/>
      <w:r w:rsidR="003A2B1A" w:rsidRPr="00046BA0">
        <w:rPr>
          <w:rFonts w:cs="Traditional Arabic" w:hint="cs"/>
          <w:sz w:val="60"/>
          <w:szCs w:val="60"/>
          <w:rtl/>
        </w:rPr>
        <w:t>و"</w:t>
      </w:r>
      <w:r w:rsidR="003A2B1A" w:rsidRPr="00046BA0">
        <w:rPr>
          <w:rFonts w:cs="Traditional Arabic"/>
          <w:sz w:val="60"/>
          <w:szCs w:val="60"/>
          <w:rtl/>
        </w:rPr>
        <w:t>َكَلِمَتُهُ</w:t>
      </w:r>
      <w:proofErr w:type="spellEnd"/>
      <w:r w:rsidR="003A2B1A" w:rsidRPr="00046BA0">
        <w:rPr>
          <w:rFonts w:cs="Traditional Arabic"/>
          <w:sz w:val="60"/>
          <w:szCs w:val="60"/>
          <w:rtl/>
        </w:rPr>
        <w:t xml:space="preserve"> أَلْقَاهَا إِلَى مَرْيَمَ وَرُوحٌ مِنْهُ</w:t>
      </w:r>
      <w:r w:rsidR="003A2B1A" w:rsidRPr="00046BA0">
        <w:rPr>
          <w:rFonts w:cs="Traditional Arabic" w:hint="cs"/>
          <w:sz w:val="60"/>
          <w:szCs w:val="60"/>
          <w:rtl/>
        </w:rPr>
        <w:t>": أي خلقه الله بكلمة(كن) فكان، فهو روح من الأرواح التي خلقها الله تعالى.</w:t>
      </w:r>
    </w:p>
    <w:p w:rsidR="006D6B28" w:rsidRPr="00046BA0" w:rsidRDefault="0051476D" w:rsidP="001C7188">
      <w:pPr>
        <w:spacing w:line="240" w:lineRule="auto"/>
        <w:jc w:val="both"/>
        <w:rPr>
          <w:rFonts w:cs="Traditional Arabic"/>
          <w:sz w:val="60"/>
          <w:szCs w:val="60"/>
          <w:rtl/>
        </w:rPr>
      </w:pPr>
      <w:r w:rsidRPr="00046BA0">
        <w:rPr>
          <w:rFonts w:cs="Traditional Arabic" w:hint="cs"/>
          <w:sz w:val="60"/>
          <w:szCs w:val="60"/>
          <w:rtl/>
        </w:rPr>
        <w:lastRenderedPageBreak/>
        <w:t>وشهد بالجنة والنار،</w:t>
      </w:r>
      <w:r w:rsidR="001C7188">
        <w:rPr>
          <w:rFonts w:cs="Traditional Arabic" w:hint="cs"/>
          <w:sz w:val="60"/>
          <w:szCs w:val="60"/>
          <w:rtl/>
        </w:rPr>
        <w:t xml:space="preserve"> </w:t>
      </w:r>
      <w:r w:rsidR="001C7188" w:rsidRPr="001C7188">
        <w:rPr>
          <w:rFonts w:cs="Traditional Arabic"/>
          <w:b/>
          <w:bCs/>
          <w:color w:val="3333FF"/>
          <w:sz w:val="60"/>
          <w:szCs w:val="60"/>
          <w:rtl/>
        </w:rPr>
        <w:t>«</w:t>
      </w:r>
      <w:r w:rsidRPr="001C7188">
        <w:rPr>
          <w:rFonts w:cs="Traditional Arabic"/>
          <w:b/>
          <w:bCs/>
          <w:color w:val="3333FF"/>
          <w:sz w:val="60"/>
          <w:szCs w:val="60"/>
          <w:rtl/>
        </w:rPr>
        <w:t>أَدْخَلَهُ اللَّهُ الْجَنَّةَ عَلَى مَا كَانَ مِنَ الْعَمَلِ</w:t>
      </w:r>
      <w:r w:rsidR="001C7188" w:rsidRPr="001C7188">
        <w:rPr>
          <w:rFonts w:cs="Traditional Arabic"/>
          <w:b/>
          <w:bCs/>
          <w:color w:val="3333FF"/>
          <w:sz w:val="60"/>
          <w:szCs w:val="60"/>
          <w:rtl/>
        </w:rPr>
        <w:t>»</w:t>
      </w:r>
      <w:r w:rsidRPr="00046BA0">
        <w:rPr>
          <w:rFonts w:cs="Traditional Arabic" w:hint="cs"/>
          <w:sz w:val="60"/>
          <w:szCs w:val="60"/>
          <w:rtl/>
        </w:rPr>
        <w:t>: يحتمل معنيين: أحدهما: أدخله الله الجنة وإن كان مقصراً وله ذنوب؛ لأن الموحد لا بد له من دخول الجنة. وثانيهما: أدخله الله الجنة وتكون منزلته فيها على حسب عمله.</w:t>
      </w:r>
      <w:r w:rsidR="00F23FC6" w:rsidRPr="00F23FC6">
        <w:rPr>
          <w:rFonts w:cs="Traditional Arabic" w:hint="cs"/>
          <w:sz w:val="24"/>
          <w:szCs w:val="24"/>
          <w:rtl/>
        </w:rPr>
        <w:t xml:space="preserve"> </w:t>
      </w:r>
      <w:r w:rsidR="00F23FC6" w:rsidRPr="00F23FC6">
        <w:rPr>
          <w:rFonts w:cs="Traditional Arabic" w:hint="cs"/>
          <w:color w:val="C00000"/>
          <w:sz w:val="24"/>
          <w:szCs w:val="24"/>
          <w:rtl/>
        </w:rPr>
        <w:t>[الملخص في شرح كتاب التوحيد: صالح الفوزان (ص26)]</w:t>
      </w:r>
    </w:p>
    <w:p w:rsidR="0051476D" w:rsidRPr="00046BA0" w:rsidRDefault="0051476D" w:rsidP="001C7188">
      <w:pPr>
        <w:spacing w:line="240" w:lineRule="auto"/>
        <w:jc w:val="both"/>
        <w:rPr>
          <w:rFonts w:cs="Traditional Arabic"/>
          <w:sz w:val="60"/>
          <w:szCs w:val="60"/>
          <w:rtl/>
        </w:rPr>
      </w:pPr>
      <w:r w:rsidRPr="00046BA0">
        <w:rPr>
          <w:rFonts w:cs="Traditional Arabic" w:hint="cs"/>
          <w:sz w:val="60"/>
          <w:szCs w:val="60"/>
          <w:rtl/>
        </w:rPr>
        <w:t>و</w:t>
      </w:r>
      <w:r w:rsidR="006D6B28" w:rsidRPr="00046BA0">
        <w:rPr>
          <w:rFonts w:cs="Traditional Arabic" w:hint="cs"/>
          <w:sz w:val="60"/>
          <w:szCs w:val="60"/>
          <w:rtl/>
        </w:rPr>
        <w:t>اعلموا-عباد الله-</w:t>
      </w:r>
      <w:r w:rsidRPr="00046BA0">
        <w:rPr>
          <w:rFonts w:cs="Traditional Arabic" w:hint="cs"/>
          <w:sz w:val="60"/>
          <w:szCs w:val="60"/>
          <w:rtl/>
        </w:rPr>
        <w:t xml:space="preserve">أنه </w:t>
      </w:r>
      <w:r w:rsidRPr="001C7188">
        <w:rPr>
          <w:rFonts w:cs="Traditional Arabic" w:hint="cs"/>
          <w:b/>
          <w:bCs/>
          <w:color w:val="C00000"/>
          <w:sz w:val="60"/>
          <w:szCs w:val="60"/>
          <w:rtl/>
        </w:rPr>
        <w:t>لا يكفي النطق بكلمة التوحيد من غير اعتقاد القلب بها</w:t>
      </w:r>
      <w:r w:rsidRPr="00046BA0">
        <w:rPr>
          <w:rFonts w:cs="Traditional Arabic" w:hint="cs"/>
          <w:sz w:val="60"/>
          <w:szCs w:val="60"/>
          <w:rtl/>
        </w:rPr>
        <w:t>، والإخلاص لله بها؛ كما في حديث عتبان</w:t>
      </w:r>
      <w:r w:rsidR="005C66D7" w:rsidRPr="00046BA0">
        <w:rPr>
          <w:rFonts w:cs="Traditional Arabic" w:hint="cs"/>
          <w:sz w:val="60"/>
          <w:szCs w:val="60"/>
          <w:rtl/>
        </w:rPr>
        <w:t xml:space="preserve"> رضي </w:t>
      </w:r>
      <w:r w:rsidR="006D6B28" w:rsidRPr="00046BA0">
        <w:rPr>
          <w:rFonts w:cs="Traditional Arabic" w:hint="cs"/>
          <w:sz w:val="60"/>
          <w:szCs w:val="60"/>
          <w:rtl/>
        </w:rPr>
        <w:t xml:space="preserve"> </w:t>
      </w:r>
      <w:r w:rsidR="005C66D7" w:rsidRPr="00046BA0">
        <w:rPr>
          <w:rFonts w:cs="Traditional Arabic" w:hint="cs"/>
          <w:sz w:val="60"/>
          <w:szCs w:val="60"/>
          <w:rtl/>
        </w:rPr>
        <w:t>الله عنه قال:</w:t>
      </w:r>
      <w:r w:rsidR="005C66D7" w:rsidRPr="00046BA0">
        <w:rPr>
          <w:rFonts w:ascii="Traditional Arabic" w:hAnsi="Traditional Arabic" w:cs="Traditional Arabic"/>
          <w:sz w:val="60"/>
          <w:szCs w:val="60"/>
          <w:shd w:val="clear" w:color="auto" w:fill="FFFFFF"/>
          <w:rtl/>
        </w:rPr>
        <w:t xml:space="preserve"> قَالَ رَسُولُ اللَّهِ صَلَّى اللَّهُ عَلَيْهِ وَسَلَّمَ</w:t>
      </w:r>
      <w:r w:rsidR="001C7188">
        <w:rPr>
          <w:rFonts w:ascii="Traditional Arabic" w:hAnsi="Traditional Arabic" w:cs="Traditional Arabic" w:hint="cs"/>
          <w:sz w:val="60"/>
          <w:szCs w:val="60"/>
          <w:shd w:val="clear" w:color="auto" w:fill="FFFFFF"/>
          <w:rtl/>
        </w:rPr>
        <w:t xml:space="preserve">: </w:t>
      </w:r>
      <w:r w:rsidR="001C7188" w:rsidRPr="001C7188">
        <w:rPr>
          <w:rFonts w:cs="Traditional Arabic"/>
          <w:color w:val="3333FF"/>
          <w:sz w:val="60"/>
          <w:szCs w:val="60"/>
          <w:rtl/>
        </w:rPr>
        <w:t>«</w:t>
      </w:r>
      <w:r w:rsidR="005C66D7" w:rsidRPr="001C7188">
        <w:rPr>
          <w:rFonts w:ascii="Traditional Arabic" w:hAnsi="Traditional Arabic" w:cs="Traditional Arabic"/>
          <w:color w:val="3333FF"/>
          <w:sz w:val="60"/>
          <w:szCs w:val="60"/>
          <w:shd w:val="clear" w:color="auto" w:fill="FFFFFF"/>
          <w:rtl/>
        </w:rPr>
        <w:t xml:space="preserve">فَإِنَّ اللَّهَ قَدْ حَرَّمَ عَلَى النَّارِ مَنْ </w:t>
      </w:r>
      <w:r w:rsidR="005C66D7" w:rsidRPr="001C7188">
        <w:rPr>
          <w:rFonts w:ascii="Traditional Arabic" w:hAnsi="Traditional Arabic" w:cs="Traditional Arabic" w:hint="cs"/>
          <w:color w:val="3333FF"/>
          <w:sz w:val="60"/>
          <w:szCs w:val="60"/>
          <w:shd w:val="clear" w:color="auto" w:fill="FFFFFF"/>
          <w:rtl/>
        </w:rPr>
        <w:t xml:space="preserve"> </w:t>
      </w:r>
      <w:r w:rsidR="005C66D7" w:rsidRPr="001C7188">
        <w:rPr>
          <w:rFonts w:ascii="Traditional Arabic" w:hAnsi="Traditional Arabic" w:cs="Traditional Arabic"/>
          <w:color w:val="3333FF"/>
          <w:sz w:val="60"/>
          <w:szCs w:val="60"/>
          <w:shd w:val="clear" w:color="auto" w:fill="FFFFFF"/>
          <w:rtl/>
        </w:rPr>
        <w:t>قَالَ لَا إِلَهَ إِلَّا اللَّهُ يَبْتَغِي بِذَلِكَ وَجْهَ اللَّهِ</w:t>
      </w:r>
      <w:r w:rsidR="001C7188" w:rsidRPr="001C7188">
        <w:rPr>
          <w:rFonts w:cs="Traditional Arabic"/>
          <w:color w:val="3333FF"/>
          <w:sz w:val="60"/>
          <w:szCs w:val="60"/>
          <w:rtl/>
        </w:rPr>
        <w:t>»</w:t>
      </w:r>
      <w:r w:rsidR="001C7188" w:rsidRPr="00F23FC6">
        <w:rPr>
          <w:rFonts w:ascii="Traditional Arabic" w:hAnsi="Traditional Arabic" w:cs="Traditional Arabic" w:hint="cs"/>
          <w:color w:val="C00000"/>
          <w:sz w:val="40"/>
          <w:szCs w:val="40"/>
          <w:shd w:val="clear" w:color="auto" w:fill="FFFFFF"/>
          <w:rtl/>
        </w:rPr>
        <w:t xml:space="preserve"> </w:t>
      </w:r>
      <w:r w:rsidR="005C66D7" w:rsidRPr="00F23FC6">
        <w:rPr>
          <w:rFonts w:ascii="Traditional Arabic" w:hAnsi="Traditional Arabic" w:cs="Traditional Arabic" w:hint="cs"/>
          <w:color w:val="C00000"/>
          <w:sz w:val="40"/>
          <w:szCs w:val="40"/>
          <w:shd w:val="clear" w:color="auto" w:fill="FFFFFF"/>
          <w:rtl/>
        </w:rPr>
        <w:t>[رواه البخاري(425)، ومسلم(33)]</w:t>
      </w:r>
    </w:p>
    <w:p w:rsidR="005C66D7" w:rsidRPr="00046BA0" w:rsidRDefault="005C66D7" w:rsidP="00B46D54">
      <w:pPr>
        <w:spacing w:line="240" w:lineRule="auto"/>
        <w:jc w:val="both"/>
        <w:rPr>
          <w:rFonts w:ascii="Traditional Arabic" w:hAnsi="Traditional Arabic" w:cs="Traditional Arabic"/>
          <w:sz w:val="60"/>
          <w:szCs w:val="60"/>
          <w:shd w:val="clear" w:color="auto" w:fill="FFFFFF"/>
          <w:rtl/>
        </w:rPr>
      </w:pPr>
      <w:r w:rsidRPr="00046BA0">
        <w:rPr>
          <w:rFonts w:ascii="Traditional Arabic" w:hAnsi="Traditional Arabic" w:cs="Traditional Arabic" w:hint="cs"/>
          <w:sz w:val="60"/>
          <w:szCs w:val="60"/>
          <w:shd w:val="clear" w:color="auto" w:fill="FFFFFF"/>
          <w:rtl/>
        </w:rPr>
        <w:t>وهذا هو حقيقة معناها الذي دلت عليه هذه الكلمة من الإخلاص ونفي الشرك؛ فالصدق والإخلاص متلازمان لا يوجد أحدهما بدون الآخر، فإن</w:t>
      </w:r>
      <w:r w:rsidR="006D6B28" w:rsidRPr="00046BA0">
        <w:rPr>
          <w:rFonts w:ascii="Traditional Arabic" w:hAnsi="Traditional Arabic" w:cs="Traditional Arabic" w:hint="cs"/>
          <w:sz w:val="60"/>
          <w:szCs w:val="60"/>
          <w:shd w:val="clear" w:color="auto" w:fill="FFFFFF"/>
          <w:rtl/>
        </w:rPr>
        <w:t>َّ</w:t>
      </w:r>
      <w:r w:rsidRPr="00046BA0">
        <w:rPr>
          <w:rFonts w:ascii="Traditional Arabic" w:hAnsi="Traditional Arabic" w:cs="Traditional Arabic" w:hint="cs"/>
          <w:sz w:val="60"/>
          <w:szCs w:val="60"/>
          <w:shd w:val="clear" w:color="auto" w:fill="FFFFFF"/>
          <w:rtl/>
        </w:rPr>
        <w:t xml:space="preserve"> من لم يكن مخلصاً فهو مشرك، ومن لم يكن</w:t>
      </w:r>
      <w:r w:rsidR="00E15623" w:rsidRPr="00046BA0">
        <w:rPr>
          <w:rFonts w:ascii="Traditional Arabic" w:hAnsi="Traditional Arabic" w:cs="Traditional Arabic" w:hint="cs"/>
          <w:sz w:val="60"/>
          <w:szCs w:val="60"/>
          <w:shd w:val="clear" w:color="auto" w:fill="FFFFFF"/>
          <w:rtl/>
        </w:rPr>
        <w:t xml:space="preserve"> صادقاً فهو منافق؛ وهذا هو أساس التوحيد الذي قال فيه الخليل عليه السلام:</w:t>
      </w:r>
      <w:r w:rsidR="00B46D54" w:rsidRPr="00B46D54">
        <w:rPr>
          <w:rFonts w:ascii="Traditional Arabic" w:hAnsi="Traditional Arabic" w:cs="Traditional Arabic"/>
          <w:sz w:val="60"/>
          <w:szCs w:val="60"/>
          <w:rtl/>
        </w:rPr>
        <w:t xml:space="preserve"> </w:t>
      </w:r>
      <w:r w:rsidR="00B46D54" w:rsidRPr="00441930">
        <w:rPr>
          <w:rFonts w:ascii="Traditional Arabic" w:hAnsi="Traditional Arabic" w:cs="Traditional Arabic"/>
          <w:sz w:val="60"/>
          <w:szCs w:val="60"/>
          <w:rtl/>
        </w:rPr>
        <w:t>{</w:t>
      </w:r>
      <w:r w:rsidR="00E15623" w:rsidRPr="00046BA0">
        <w:rPr>
          <w:rFonts w:ascii="Traditional Arabic" w:hAnsi="Traditional Arabic" w:cs="Traditional Arabic"/>
          <w:sz w:val="60"/>
          <w:szCs w:val="60"/>
          <w:shd w:val="clear" w:color="auto" w:fill="FFFFFF"/>
          <w:rtl/>
        </w:rPr>
        <w:t>رَبَّنَا وَاجْعَلْنَا مُسْلِمَيْنِ لَكَ وَمِنْ ذُرِّيَّتِنَا أُمَّةً مُسْلِمَةً لَكَ</w:t>
      </w:r>
      <w:r w:rsidR="00046BA0" w:rsidRPr="00441930">
        <w:rPr>
          <w:rFonts w:ascii="Traditional Arabic" w:hAnsi="Traditional Arabic" w:cs="Traditional Arabic"/>
          <w:sz w:val="60"/>
          <w:szCs w:val="60"/>
          <w:rtl/>
        </w:rPr>
        <w:t>}</w:t>
      </w:r>
      <w:r w:rsidR="00E15623" w:rsidRPr="00046BA0">
        <w:rPr>
          <w:rFonts w:ascii="Traditional Arabic" w:hAnsi="Traditional Arabic" w:cs="Traditional Arabic" w:hint="cs"/>
          <w:sz w:val="24"/>
          <w:szCs w:val="24"/>
          <w:shd w:val="clear" w:color="auto" w:fill="FFFFFF"/>
          <w:rtl/>
        </w:rPr>
        <w:t>[البقرة:128]</w:t>
      </w:r>
      <w:r w:rsidR="00E15623" w:rsidRPr="00046BA0">
        <w:rPr>
          <w:rFonts w:ascii="Traditional Arabic" w:hAnsi="Traditional Arabic" w:cs="Traditional Arabic" w:hint="cs"/>
          <w:sz w:val="60"/>
          <w:szCs w:val="60"/>
          <w:shd w:val="clear" w:color="auto" w:fill="FFFFFF"/>
          <w:rtl/>
        </w:rPr>
        <w:t xml:space="preserve">؛ وهذا بخلاف من يقولها وهو يدعو غير الله ويستغيث به من ميت أو غائب لا ينفع ولا يضر، كما ترى عليه أكثر الخلق، فهؤلاء وإن قالوها فقد تلبسوا </w:t>
      </w:r>
      <w:r w:rsidR="00E15623" w:rsidRPr="00046BA0">
        <w:rPr>
          <w:rFonts w:ascii="Traditional Arabic" w:hAnsi="Traditional Arabic" w:cs="Traditional Arabic" w:hint="cs"/>
          <w:sz w:val="60"/>
          <w:szCs w:val="60"/>
          <w:shd w:val="clear" w:color="auto" w:fill="FFFFFF"/>
          <w:rtl/>
        </w:rPr>
        <w:lastRenderedPageBreak/>
        <w:t>بما يناقضها، فلا تنفع قائلها إلا بالعلم بمدلولها نفياً وإثباتاً.</w:t>
      </w:r>
      <w:r w:rsidR="006005D2" w:rsidRPr="00046BA0">
        <w:rPr>
          <w:rFonts w:cs="Traditional Arabic" w:hint="cs"/>
          <w:sz w:val="20"/>
          <w:szCs w:val="20"/>
          <w:rtl/>
        </w:rPr>
        <w:t xml:space="preserve"> </w:t>
      </w:r>
      <w:r w:rsidR="006005D2" w:rsidRPr="00F23FC6">
        <w:rPr>
          <w:rFonts w:cs="Traditional Arabic" w:hint="cs"/>
          <w:color w:val="C00000"/>
          <w:sz w:val="24"/>
          <w:szCs w:val="24"/>
          <w:rtl/>
        </w:rPr>
        <w:t xml:space="preserve">[قرة عيون </w:t>
      </w:r>
      <w:proofErr w:type="spellStart"/>
      <w:r w:rsidR="006005D2" w:rsidRPr="00F23FC6">
        <w:rPr>
          <w:rFonts w:cs="Traditional Arabic" w:hint="cs"/>
          <w:color w:val="C00000"/>
          <w:sz w:val="24"/>
          <w:szCs w:val="24"/>
          <w:rtl/>
        </w:rPr>
        <w:t>الموحدين:عبدالرحمن</w:t>
      </w:r>
      <w:proofErr w:type="spellEnd"/>
      <w:r w:rsidR="006005D2" w:rsidRPr="00F23FC6">
        <w:rPr>
          <w:rFonts w:cs="Traditional Arabic" w:hint="cs"/>
          <w:color w:val="C00000"/>
          <w:sz w:val="24"/>
          <w:szCs w:val="24"/>
          <w:rtl/>
        </w:rPr>
        <w:t xml:space="preserve"> بن حسن،(121-122)]</w:t>
      </w:r>
    </w:p>
    <w:p w:rsidR="009A2BB5" w:rsidRDefault="006005D2" w:rsidP="00F23FC6">
      <w:pPr>
        <w:spacing w:line="240" w:lineRule="auto"/>
        <w:jc w:val="both"/>
        <w:rPr>
          <w:rFonts w:ascii="Traditional Arabic" w:hAnsi="Traditional Arabic" w:cs="Traditional Arabic"/>
          <w:sz w:val="60"/>
          <w:szCs w:val="60"/>
          <w:shd w:val="clear" w:color="auto" w:fill="FFFFFF"/>
          <w:rtl/>
        </w:rPr>
      </w:pPr>
      <w:r w:rsidRPr="00046BA0">
        <w:rPr>
          <w:rFonts w:ascii="Traditional Arabic" w:hAnsi="Traditional Arabic" w:cs="Traditional Arabic" w:hint="cs"/>
          <w:sz w:val="60"/>
          <w:szCs w:val="60"/>
          <w:shd w:val="clear" w:color="auto" w:fill="FFFFFF"/>
          <w:rtl/>
        </w:rPr>
        <w:t>أعوذ بالله من الشيطان الرجيم،</w:t>
      </w:r>
      <w:r w:rsidR="00046BA0">
        <w:rPr>
          <w:rFonts w:ascii="Traditional Arabic" w:hAnsi="Traditional Arabic" w:cs="Traditional Arabic" w:hint="cs"/>
          <w:sz w:val="60"/>
          <w:szCs w:val="60"/>
          <w:shd w:val="clear" w:color="auto" w:fill="FFFFFF"/>
          <w:rtl/>
        </w:rPr>
        <w:t xml:space="preserve"> </w:t>
      </w:r>
      <w:r w:rsidRPr="00046BA0">
        <w:rPr>
          <w:rFonts w:ascii="Traditional Arabic" w:hAnsi="Traditional Arabic" w:cs="Traditional Arabic" w:hint="cs"/>
          <w:sz w:val="60"/>
          <w:szCs w:val="60"/>
          <w:shd w:val="clear" w:color="auto" w:fill="FFFFFF"/>
          <w:rtl/>
        </w:rPr>
        <w:t>بسم الله الرحمن الرحيم</w:t>
      </w:r>
      <w:r w:rsidR="00F23FC6" w:rsidRPr="00441930">
        <w:rPr>
          <w:rFonts w:ascii="Traditional Arabic" w:hAnsi="Traditional Arabic" w:cs="Traditional Arabic"/>
          <w:sz w:val="60"/>
          <w:szCs w:val="60"/>
          <w:rtl/>
        </w:rPr>
        <w:t>{</w:t>
      </w:r>
      <w:r w:rsidRPr="00046BA0">
        <w:rPr>
          <w:rFonts w:ascii="Traditional Arabic" w:hAnsi="Traditional Arabic" w:cs="Traditional Arabic"/>
          <w:sz w:val="60"/>
          <w:szCs w:val="60"/>
          <w:shd w:val="clear" w:color="auto" w:fill="FFFFFF"/>
          <w:rtl/>
        </w:rPr>
        <w:t>هُوَ الْحَيُّ لَا إِلَهَ إِلَّا هُوَ فَادْعُوهُ مُخْلِصِينَ لَهُ الدِّينَ الْحَمْدُ لِلَّهِ رَبِّ الْعَالَمِينَ</w:t>
      </w:r>
      <w:r w:rsidR="00046BA0" w:rsidRPr="00441930">
        <w:rPr>
          <w:rFonts w:ascii="Traditional Arabic" w:hAnsi="Traditional Arabic" w:cs="Traditional Arabic"/>
          <w:sz w:val="60"/>
          <w:szCs w:val="60"/>
          <w:rtl/>
        </w:rPr>
        <w:t>}</w:t>
      </w:r>
      <w:r w:rsidRPr="00046BA0">
        <w:rPr>
          <w:rFonts w:ascii="Traditional Arabic" w:hAnsi="Traditional Arabic" w:cs="Traditional Arabic" w:hint="cs"/>
          <w:sz w:val="24"/>
          <w:szCs w:val="24"/>
          <w:shd w:val="clear" w:color="auto" w:fill="FFFFFF"/>
          <w:rtl/>
        </w:rPr>
        <w:t>[غافر:65]</w:t>
      </w:r>
      <w:r w:rsidR="002E24A3" w:rsidRPr="00046BA0">
        <w:rPr>
          <w:rFonts w:ascii="Traditional Arabic" w:hAnsi="Traditional Arabic" w:cs="Traditional Arabic" w:hint="cs"/>
          <w:sz w:val="60"/>
          <w:szCs w:val="60"/>
          <w:shd w:val="clear" w:color="auto" w:fill="FFFFFF"/>
          <w:rtl/>
        </w:rPr>
        <w:t xml:space="preserve"> </w:t>
      </w:r>
    </w:p>
    <w:p w:rsidR="006005D2" w:rsidRPr="00046BA0" w:rsidRDefault="006005D2" w:rsidP="00F23FC6">
      <w:pPr>
        <w:spacing w:line="240" w:lineRule="auto"/>
        <w:jc w:val="both"/>
        <w:rPr>
          <w:rFonts w:ascii="Traditional Arabic" w:hAnsi="Traditional Arabic" w:cs="Traditional Arabic"/>
          <w:sz w:val="60"/>
          <w:szCs w:val="60"/>
          <w:shd w:val="clear" w:color="auto" w:fill="FFFFFF"/>
          <w:rtl/>
        </w:rPr>
      </w:pPr>
      <w:r w:rsidRPr="00046BA0">
        <w:rPr>
          <w:rFonts w:cs="Traditional Arabic" w:hint="cs"/>
          <w:sz w:val="40"/>
          <w:szCs w:val="40"/>
          <w:rtl/>
        </w:rPr>
        <w:t>ب</w:t>
      </w:r>
      <w:r w:rsidRPr="00046BA0">
        <w:rPr>
          <w:rFonts w:cs="Traditional Arabic"/>
          <w:sz w:val="40"/>
          <w:szCs w:val="40"/>
          <w:rtl/>
        </w:rPr>
        <w:t>ارك الله لي ولكم في القرآن...</w:t>
      </w:r>
    </w:p>
    <w:p w:rsidR="006005D2" w:rsidRDefault="006005D2" w:rsidP="005D3F9C">
      <w:pPr>
        <w:spacing w:line="240" w:lineRule="auto"/>
        <w:rPr>
          <w:rFonts w:asciiTheme="minorBidi" w:hAnsiTheme="minorBidi"/>
          <w:b/>
          <w:bCs/>
          <w:sz w:val="52"/>
          <w:szCs w:val="52"/>
          <w:rtl/>
        </w:rPr>
      </w:pPr>
      <w:r w:rsidRPr="00DE75F6">
        <w:rPr>
          <w:rFonts w:asciiTheme="minorBidi" w:hAnsiTheme="minorBidi"/>
          <w:b/>
          <w:bCs/>
          <w:sz w:val="52"/>
          <w:szCs w:val="52"/>
          <w:rtl/>
        </w:rPr>
        <w:t>الخطبة ال</w:t>
      </w:r>
      <w:r w:rsidRPr="00DE75F6">
        <w:rPr>
          <w:rFonts w:asciiTheme="minorBidi" w:hAnsiTheme="minorBidi" w:hint="cs"/>
          <w:b/>
          <w:bCs/>
          <w:sz w:val="52"/>
          <w:szCs w:val="52"/>
          <w:rtl/>
        </w:rPr>
        <w:t>ثانية</w:t>
      </w:r>
      <w:r w:rsidRPr="00DE75F6">
        <w:rPr>
          <w:rFonts w:asciiTheme="minorBidi" w:hAnsiTheme="minorBidi"/>
          <w:b/>
          <w:bCs/>
          <w:sz w:val="52"/>
          <w:szCs w:val="52"/>
          <w:rtl/>
        </w:rPr>
        <w:t>:</w:t>
      </w:r>
      <w:r>
        <w:rPr>
          <w:rFonts w:asciiTheme="minorBidi" w:hAnsiTheme="minorBidi" w:hint="cs"/>
          <w:b/>
          <w:bCs/>
          <w:sz w:val="52"/>
          <w:szCs w:val="52"/>
          <w:rtl/>
        </w:rPr>
        <w:t xml:space="preserve"> </w:t>
      </w:r>
    </w:p>
    <w:p w:rsidR="006005D2" w:rsidRPr="00046BA0" w:rsidRDefault="006005D2" w:rsidP="00046BA0">
      <w:pPr>
        <w:spacing w:line="240" w:lineRule="auto"/>
        <w:rPr>
          <w:rFonts w:cs="Traditional Arabic"/>
          <w:sz w:val="60"/>
          <w:szCs w:val="60"/>
          <w:rtl/>
        </w:rPr>
      </w:pPr>
      <w:proofErr w:type="spellStart"/>
      <w:r w:rsidRPr="00046BA0">
        <w:rPr>
          <w:rFonts w:cs="Traditional Arabic" w:hint="cs"/>
          <w:sz w:val="60"/>
          <w:szCs w:val="60"/>
          <w:rtl/>
        </w:rPr>
        <w:t>الحمدلله</w:t>
      </w:r>
      <w:proofErr w:type="spellEnd"/>
      <w:r w:rsidRPr="00046BA0">
        <w:rPr>
          <w:rFonts w:cs="Traditional Arabic" w:hint="cs"/>
          <w:sz w:val="60"/>
          <w:szCs w:val="60"/>
          <w:rtl/>
        </w:rPr>
        <w:t xml:space="preserve"> حمداً كثيراً طيباً</w:t>
      </w:r>
      <w:r w:rsidRPr="00046BA0">
        <w:rPr>
          <w:rFonts w:cs="Traditional Arabic" w:hint="cs"/>
          <w:sz w:val="48"/>
          <w:szCs w:val="48"/>
          <w:rtl/>
        </w:rPr>
        <w:t xml:space="preserve"> </w:t>
      </w:r>
      <w:r w:rsidRPr="00046BA0">
        <w:rPr>
          <w:rFonts w:cs="Traditional Arabic" w:hint="cs"/>
          <w:sz w:val="60"/>
          <w:szCs w:val="60"/>
          <w:rtl/>
        </w:rPr>
        <w:t>مباركاً فيه،</w:t>
      </w:r>
      <w:r w:rsidRPr="00046BA0">
        <w:rPr>
          <w:rFonts w:cs="Traditional Arabic" w:hint="cs"/>
          <w:sz w:val="40"/>
          <w:szCs w:val="40"/>
          <w:rtl/>
        </w:rPr>
        <w:t xml:space="preserve"> </w:t>
      </w:r>
      <w:r w:rsidRPr="00046BA0">
        <w:rPr>
          <w:rFonts w:cs="Traditional Arabic" w:hint="cs"/>
          <w:sz w:val="60"/>
          <w:szCs w:val="60"/>
          <w:rtl/>
        </w:rPr>
        <w:t>كما يحب</w:t>
      </w:r>
      <w:r w:rsidRPr="00046BA0">
        <w:rPr>
          <w:rFonts w:cs="Traditional Arabic" w:hint="cs"/>
          <w:sz w:val="40"/>
          <w:szCs w:val="40"/>
          <w:rtl/>
        </w:rPr>
        <w:t xml:space="preserve"> </w:t>
      </w:r>
      <w:r w:rsidRPr="00046BA0">
        <w:rPr>
          <w:rFonts w:cs="Traditional Arabic" w:hint="cs"/>
          <w:sz w:val="60"/>
          <w:szCs w:val="60"/>
          <w:rtl/>
        </w:rPr>
        <w:t>ربنا ويرضى،</w:t>
      </w:r>
      <w:r w:rsidRPr="00046BA0">
        <w:rPr>
          <w:rFonts w:cs="Traditional Arabic" w:hint="cs"/>
          <w:sz w:val="40"/>
          <w:szCs w:val="40"/>
          <w:rtl/>
        </w:rPr>
        <w:t xml:space="preserve"> </w:t>
      </w:r>
      <w:r w:rsidR="00046BA0">
        <w:rPr>
          <w:rFonts w:cs="Traditional Arabic" w:hint="cs"/>
          <w:sz w:val="60"/>
          <w:szCs w:val="60"/>
          <w:rtl/>
        </w:rPr>
        <w:t>أحمده</w:t>
      </w:r>
      <w:r w:rsidR="00046BA0" w:rsidRPr="00046BA0">
        <w:rPr>
          <w:rFonts w:cs="Traditional Arabic" w:hint="cs"/>
          <w:sz w:val="40"/>
          <w:szCs w:val="40"/>
          <w:rtl/>
        </w:rPr>
        <w:t xml:space="preserve"> </w:t>
      </w:r>
      <w:r w:rsidRPr="00046BA0">
        <w:rPr>
          <w:rFonts w:cs="Traditional Arabic" w:hint="cs"/>
          <w:sz w:val="60"/>
          <w:szCs w:val="60"/>
          <w:rtl/>
        </w:rPr>
        <w:t>سبحانه وأشكره، وأشهد أن لا إله إلا الله وحده لا شريك له،  وأشهد أن محمداً عبده ورسوله، صلى الله وسلم وبارك عليه</w:t>
      </w:r>
      <w:r w:rsidR="00046BA0">
        <w:rPr>
          <w:rFonts w:cs="Traditional Arabic" w:hint="cs"/>
          <w:sz w:val="60"/>
          <w:szCs w:val="60"/>
          <w:rtl/>
        </w:rPr>
        <w:t>،</w:t>
      </w:r>
      <w:r w:rsidR="00046BA0" w:rsidRPr="00046BA0">
        <w:rPr>
          <w:rFonts w:cs="Traditional Arabic" w:hint="cs"/>
          <w:sz w:val="44"/>
          <w:szCs w:val="44"/>
          <w:rtl/>
        </w:rPr>
        <w:t xml:space="preserve"> </w:t>
      </w:r>
      <w:r w:rsidR="00046BA0">
        <w:rPr>
          <w:rFonts w:cs="Traditional Arabic" w:hint="cs"/>
          <w:sz w:val="60"/>
          <w:szCs w:val="60"/>
          <w:rtl/>
        </w:rPr>
        <w:t xml:space="preserve">وعلى </w:t>
      </w:r>
      <w:proofErr w:type="spellStart"/>
      <w:r w:rsidR="00371C06" w:rsidRPr="00046BA0">
        <w:rPr>
          <w:rFonts w:cs="Traditional Arabic" w:hint="cs"/>
          <w:sz w:val="60"/>
          <w:szCs w:val="60"/>
          <w:rtl/>
        </w:rPr>
        <w:t>آله</w:t>
      </w:r>
      <w:proofErr w:type="spellEnd"/>
      <w:r w:rsidR="00371C06" w:rsidRPr="00046BA0">
        <w:rPr>
          <w:rFonts w:cs="Traditional Arabic" w:hint="cs"/>
          <w:sz w:val="60"/>
          <w:szCs w:val="60"/>
          <w:rtl/>
        </w:rPr>
        <w:t xml:space="preserve"> وأصحابه والتابعين.</w:t>
      </w:r>
      <w:r w:rsidRPr="00046BA0">
        <w:rPr>
          <w:rFonts w:asciiTheme="minorBidi" w:hAnsiTheme="minorBidi" w:hint="cs"/>
          <w:sz w:val="52"/>
          <w:szCs w:val="52"/>
          <w:rtl/>
        </w:rPr>
        <w:t xml:space="preserve">   </w:t>
      </w:r>
    </w:p>
    <w:p w:rsidR="00C237A4" w:rsidRPr="00046BA0" w:rsidRDefault="006005D2" w:rsidP="00B46D54">
      <w:pPr>
        <w:spacing w:line="240" w:lineRule="auto"/>
        <w:jc w:val="both"/>
        <w:rPr>
          <w:rFonts w:cs="Traditional Arabic"/>
          <w:sz w:val="60"/>
          <w:szCs w:val="60"/>
          <w:rtl/>
        </w:rPr>
      </w:pPr>
      <w:r w:rsidRPr="00046BA0">
        <w:rPr>
          <w:rFonts w:cs="Traditional Arabic"/>
          <w:sz w:val="60"/>
          <w:szCs w:val="60"/>
          <w:u w:val="single"/>
          <w:rtl/>
        </w:rPr>
        <w:t>أما بعد</w:t>
      </w:r>
      <w:r w:rsidRPr="00046BA0">
        <w:rPr>
          <w:rFonts w:cs="Traditional Arabic"/>
          <w:sz w:val="60"/>
          <w:szCs w:val="60"/>
          <w:rtl/>
        </w:rPr>
        <w:t xml:space="preserve">: فاتقوا الله تعالى </w:t>
      </w:r>
      <w:proofErr w:type="spellStart"/>
      <w:r w:rsidRPr="00046BA0">
        <w:rPr>
          <w:rFonts w:cs="Traditional Arabic"/>
          <w:sz w:val="60"/>
          <w:szCs w:val="60"/>
          <w:rtl/>
        </w:rPr>
        <w:t>وأطيعوه</w:t>
      </w:r>
      <w:proofErr w:type="spellEnd"/>
      <w:r w:rsidR="00B46D54">
        <w:rPr>
          <w:rFonts w:ascii="Traditional Arabic" w:hAnsi="Traditional Arabic" w:cs="Traditional Arabic" w:hint="cs"/>
          <w:sz w:val="60"/>
          <w:szCs w:val="60"/>
          <w:rtl/>
        </w:rPr>
        <w:t xml:space="preserve"> </w:t>
      </w:r>
      <w:r w:rsidR="00B46D54" w:rsidRPr="00441930">
        <w:rPr>
          <w:rFonts w:ascii="Traditional Arabic" w:hAnsi="Traditional Arabic" w:cs="Traditional Arabic"/>
          <w:sz w:val="60"/>
          <w:szCs w:val="60"/>
          <w:rtl/>
        </w:rPr>
        <w:t>{</w:t>
      </w:r>
      <w:r w:rsidR="00C237A4" w:rsidRPr="00046BA0">
        <w:rPr>
          <w:rFonts w:cs="Traditional Arabic"/>
          <w:sz w:val="60"/>
          <w:szCs w:val="60"/>
          <w:rtl/>
        </w:rPr>
        <w:t>قُلْ</w:t>
      </w:r>
      <w:r w:rsidR="00C237A4" w:rsidRPr="00046BA0">
        <w:rPr>
          <w:rFonts w:ascii="Tahoma" w:hAnsi="Tahoma" w:cs="Simplified Arabic"/>
          <w:color w:val="0000FF"/>
          <w:sz w:val="26"/>
          <w:szCs w:val="26"/>
          <w:rtl/>
        </w:rPr>
        <w:t xml:space="preserve"> </w:t>
      </w:r>
      <w:r w:rsidR="00C237A4" w:rsidRPr="00046BA0">
        <w:rPr>
          <w:rFonts w:cs="Traditional Arabic"/>
          <w:sz w:val="60"/>
          <w:szCs w:val="60"/>
          <w:rtl/>
        </w:rPr>
        <w:t>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r w:rsidR="00046BA0" w:rsidRPr="00441930">
        <w:rPr>
          <w:rFonts w:ascii="Traditional Arabic" w:hAnsi="Traditional Arabic" w:cs="Traditional Arabic"/>
          <w:sz w:val="60"/>
          <w:szCs w:val="60"/>
          <w:rtl/>
        </w:rPr>
        <w:t>}</w:t>
      </w:r>
      <w:r w:rsidR="00C237A4" w:rsidRPr="00046BA0">
        <w:rPr>
          <w:rFonts w:cs="Traditional Arabic" w:hint="cs"/>
          <w:sz w:val="24"/>
          <w:szCs w:val="24"/>
          <w:rtl/>
        </w:rPr>
        <w:t>[آل عمران:64]</w:t>
      </w:r>
    </w:p>
    <w:p w:rsidR="006005D2" w:rsidRPr="00046BA0" w:rsidRDefault="00C237A4" w:rsidP="009A2BB5">
      <w:pPr>
        <w:spacing w:line="240" w:lineRule="auto"/>
        <w:jc w:val="both"/>
        <w:rPr>
          <w:rFonts w:cs="Traditional Arabic"/>
          <w:sz w:val="60"/>
          <w:szCs w:val="60"/>
          <w:rtl/>
        </w:rPr>
      </w:pPr>
      <w:r w:rsidRPr="00046BA0">
        <w:rPr>
          <w:rFonts w:cs="Traditional Arabic" w:hint="cs"/>
          <w:sz w:val="60"/>
          <w:szCs w:val="60"/>
          <w:u w:val="single"/>
          <w:rtl/>
        </w:rPr>
        <w:t>عباد الله</w:t>
      </w:r>
      <w:r w:rsidRPr="00046BA0">
        <w:rPr>
          <w:rFonts w:cs="Traditional Arabic" w:hint="cs"/>
          <w:sz w:val="60"/>
          <w:szCs w:val="60"/>
          <w:rtl/>
        </w:rPr>
        <w:t>: ورد في حديث أبي سعيد الخدري</w:t>
      </w:r>
      <w:r w:rsidR="00D02DFD" w:rsidRPr="00046BA0">
        <w:rPr>
          <w:rFonts w:cs="Traditional Arabic" w:hint="cs"/>
          <w:sz w:val="60"/>
          <w:szCs w:val="60"/>
          <w:rtl/>
        </w:rPr>
        <w:t xml:space="preserve"> ر</w:t>
      </w:r>
      <w:r w:rsidR="00046BA0">
        <w:rPr>
          <w:rFonts w:cs="Traditional Arabic" w:hint="cs"/>
          <w:sz w:val="60"/>
          <w:szCs w:val="60"/>
          <w:rtl/>
        </w:rPr>
        <w:t>َ</w:t>
      </w:r>
      <w:r w:rsidR="00D02DFD" w:rsidRPr="00046BA0">
        <w:rPr>
          <w:rFonts w:cs="Traditional Arabic" w:hint="cs"/>
          <w:sz w:val="60"/>
          <w:szCs w:val="60"/>
          <w:rtl/>
        </w:rPr>
        <w:t>ضي الله عنه مرفوعا:</w:t>
      </w:r>
      <w:r w:rsidR="009A2BB5" w:rsidRPr="009A2BB5">
        <w:rPr>
          <w:rFonts w:cs="Traditional Arabic"/>
          <w:color w:val="3333FF"/>
          <w:sz w:val="60"/>
          <w:szCs w:val="60"/>
          <w:rtl/>
        </w:rPr>
        <w:t xml:space="preserve"> </w:t>
      </w:r>
      <w:r w:rsidR="009A2BB5" w:rsidRPr="004854DB">
        <w:rPr>
          <w:rFonts w:cs="Traditional Arabic"/>
          <w:sz w:val="60"/>
          <w:szCs w:val="60"/>
          <w:rtl/>
        </w:rPr>
        <w:t>«</w:t>
      </w:r>
      <w:r w:rsidR="00D02DFD" w:rsidRPr="00046BA0">
        <w:rPr>
          <w:rFonts w:cs="Traditional Arabic" w:hint="cs"/>
          <w:sz w:val="60"/>
          <w:szCs w:val="60"/>
          <w:rtl/>
        </w:rPr>
        <w:t xml:space="preserve">قال موسى: يا رب علمني شيئاً أذكرك وأدعوك به، قال: قل يا موسى: لا إله إلا الله؛ قال يا رب، كل عبادك يقولون هذا، قال: يا موسى، لو أن </w:t>
      </w:r>
      <w:r w:rsidR="00D02DFD" w:rsidRPr="00046BA0">
        <w:rPr>
          <w:rFonts w:cs="Traditional Arabic" w:hint="cs"/>
          <w:sz w:val="60"/>
          <w:szCs w:val="60"/>
          <w:rtl/>
        </w:rPr>
        <w:lastRenderedPageBreak/>
        <w:t>السموات السبع وعامرهن غيري وال</w:t>
      </w:r>
      <w:r w:rsidR="00D02DFD" w:rsidRPr="004854DB">
        <w:rPr>
          <w:rFonts w:cs="Traditional Arabic" w:hint="cs"/>
          <w:sz w:val="60"/>
          <w:szCs w:val="60"/>
          <w:rtl/>
        </w:rPr>
        <w:t>أرضين السبع في كفة، ولا إله إلا الله في كفة؛ مالت بهن لا إله إلا الله</w:t>
      </w:r>
      <w:r w:rsidR="009A2BB5" w:rsidRPr="004854DB">
        <w:rPr>
          <w:rFonts w:cs="Traditional Arabic"/>
          <w:sz w:val="60"/>
          <w:szCs w:val="60"/>
          <w:rtl/>
        </w:rPr>
        <w:t>»</w:t>
      </w:r>
      <w:r w:rsidR="00AF6930" w:rsidRPr="00AF6930">
        <w:rPr>
          <w:rFonts w:cs="Traditional Arabic" w:hint="cs"/>
          <w:color w:val="C00000"/>
          <w:sz w:val="40"/>
          <w:szCs w:val="40"/>
          <w:rtl/>
        </w:rPr>
        <w:t>[رواه ابن حبان(6218) والحاكم في المستدرك وصححه (1936)]</w:t>
      </w:r>
    </w:p>
    <w:p w:rsidR="006D6B28" w:rsidRPr="00046BA0" w:rsidRDefault="006D6B28" w:rsidP="00F23FC6">
      <w:pPr>
        <w:spacing w:line="240" w:lineRule="auto"/>
        <w:jc w:val="both"/>
        <w:rPr>
          <w:rFonts w:cs="Traditional Arabic"/>
          <w:sz w:val="60"/>
          <w:szCs w:val="60"/>
          <w:rtl/>
        </w:rPr>
      </w:pPr>
      <w:r w:rsidRPr="009A2BB5">
        <w:rPr>
          <w:rFonts w:cs="Traditional Arabic" w:hint="cs"/>
          <w:b/>
          <w:bCs/>
          <w:sz w:val="60"/>
          <w:szCs w:val="60"/>
          <w:rtl/>
        </w:rPr>
        <w:t>ومعناه</w:t>
      </w:r>
      <w:r w:rsidRPr="00046BA0">
        <w:rPr>
          <w:rFonts w:cs="Traditional Arabic" w:hint="cs"/>
          <w:sz w:val="60"/>
          <w:szCs w:val="60"/>
          <w:rtl/>
        </w:rPr>
        <w:t xml:space="preserve">: أنه لو تصور أن ذنوب العبد بلغت ثقل السموات السبع </w:t>
      </w:r>
      <w:r w:rsidR="00650DF5" w:rsidRPr="00046BA0">
        <w:rPr>
          <w:rFonts w:cs="Traditional Arabic" w:hint="cs"/>
          <w:sz w:val="60"/>
          <w:szCs w:val="60"/>
          <w:rtl/>
        </w:rPr>
        <w:t xml:space="preserve"> </w:t>
      </w:r>
      <w:r w:rsidRPr="00046BA0">
        <w:rPr>
          <w:rFonts w:cs="Traditional Arabic" w:hint="cs"/>
          <w:sz w:val="60"/>
          <w:szCs w:val="60"/>
          <w:rtl/>
        </w:rPr>
        <w:t xml:space="preserve">وما فيها من العباد والملائكة، وثقل الأرض لكانت(لا إله إلا الله) مائلة بذلك الثقل من الذنوب؛ وهذا هو الذي دل عليه </w:t>
      </w:r>
      <w:r w:rsidRPr="009A2BB5">
        <w:rPr>
          <w:rFonts w:cs="Traditional Arabic" w:hint="cs"/>
          <w:b/>
          <w:bCs/>
          <w:color w:val="3333FF"/>
          <w:sz w:val="60"/>
          <w:szCs w:val="60"/>
          <w:rtl/>
        </w:rPr>
        <w:t>حديث البطاقة</w:t>
      </w:r>
      <w:r w:rsidRPr="00046BA0">
        <w:rPr>
          <w:rFonts w:cs="Traditional Arabic" w:hint="cs"/>
          <w:sz w:val="60"/>
          <w:szCs w:val="60"/>
          <w:rtl/>
        </w:rPr>
        <w:t xml:space="preserve"> حيث جعل على أحد العصاة سجلات عظيمة، فقيل له هل لك من عمل؟</w:t>
      </w:r>
      <w:r w:rsidRPr="009A2BB5">
        <w:rPr>
          <w:rFonts w:cs="Traditional Arabic" w:hint="cs"/>
          <w:sz w:val="40"/>
          <w:szCs w:val="40"/>
          <w:rtl/>
        </w:rPr>
        <w:t xml:space="preserve"> </w:t>
      </w:r>
      <w:r w:rsidRPr="00046BA0">
        <w:rPr>
          <w:rFonts w:cs="Traditional Arabic" w:hint="cs"/>
          <w:sz w:val="60"/>
          <w:szCs w:val="60"/>
          <w:rtl/>
        </w:rPr>
        <w:t>فقال:</w:t>
      </w:r>
      <w:r w:rsidRPr="009A2BB5">
        <w:rPr>
          <w:rFonts w:cs="Traditional Arabic" w:hint="cs"/>
          <w:sz w:val="40"/>
          <w:szCs w:val="40"/>
          <w:rtl/>
        </w:rPr>
        <w:t xml:space="preserve"> </w:t>
      </w:r>
      <w:r w:rsidRPr="00046BA0">
        <w:rPr>
          <w:rFonts w:cs="Traditional Arabic" w:hint="cs"/>
          <w:sz w:val="60"/>
          <w:szCs w:val="60"/>
          <w:rtl/>
        </w:rPr>
        <w:t>لا،</w:t>
      </w:r>
      <w:r w:rsidRPr="009A2BB5">
        <w:rPr>
          <w:rFonts w:cs="Traditional Arabic" w:hint="cs"/>
          <w:sz w:val="40"/>
          <w:szCs w:val="40"/>
          <w:rtl/>
        </w:rPr>
        <w:t xml:space="preserve"> </w:t>
      </w:r>
      <w:r w:rsidRPr="00046BA0">
        <w:rPr>
          <w:rFonts w:cs="Traditional Arabic" w:hint="cs"/>
          <w:sz w:val="60"/>
          <w:szCs w:val="60"/>
          <w:rtl/>
        </w:rPr>
        <w:t>فقيل له:</w:t>
      </w:r>
      <w:r w:rsidRPr="009A2BB5">
        <w:rPr>
          <w:rFonts w:cs="Traditional Arabic" w:hint="cs"/>
          <w:sz w:val="40"/>
          <w:szCs w:val="40"/>
          <w:rtl/>
        </w:rPr>
        <w:t xml:space="preserve"> </w:t>
      </w:r>
      <w:r w:rsidRPr="00046BA0">
        <w:rPr>
          <w:rFonts w:cs="Traditional Arabic" w:hint="cs"/>
          <w:sz w:val="60"/>
          <w:szCs w:val="60"/>
          <w:rtl/>
        </w:rPr>
        <w:t>بلى،</w:t>
      </w:r>
      <w:r w:rsidRPr="009A2BB5">
        <w:rPr>
          <w:rFonts w:cs="Traditional Arabic" w:hint="cs"/>
          <w:sz w:val="40"/>
          <w:szCs w:val="40"/>
          <w:rtl/>
        </w:rPr>
        <w:t xml:space="preserve"> </w:t>
      </w:r>
      <w:r w:rsidRPr="00046BA0">
        <w:rPr>
          <w:rFonts w:cs="Traditional Arabic" w:hint="cs"/>
          <w:sz w:val="60"/>
          <w:szCs w:val="60"/>
          <w:rtl/>
        </w:rPr>
        <w:t>ثم أخرجت</w:t>
      </w:r>
      <w:r w:rsidRPr="009A2BB5">
        <w:rPr>
          <w:rFonts w:cs="Traditional Arabic" w:hint="cs"/>
          <w:sz w:val="40"/>
          <w:szCs w:val="40"/>
          <w:rtl/>
        </w:rPr>
        <w:t xml:space="preserve"> </w:t>
      </w:r>
      <w:r w:rsidRPr="00046BA0">
        <w:rPr>
          <w:rFonts w:cs="Traditional Arabic" w:hint="cs"/>
          <w:sz w:val="60"/>
          <w:szCs w:val="60"/>
          <w:rtl/>
        </w:rPr>
        <w:t>له</w:t>
      </w:r>
      <w:r w:rsidRPr="009A2BB5">
        <w:rPr>
          <w:rFonts w:cs="Traditional Arabic" w:hint="cs"/>
          <w:sz w:val="44"/>
          <w:szCs w:val="44"/>
          <w:rtl/>
        </w:rPr>
        <w:t xml:space="preserve"> </w:t>
      </w:r>
      <w:r w:rsidRPr="00046BA0">
        <w:rPr>
          <w:rFonts w:cs="Traditional Arabic" w:hint="cs"/>
          <w:sz w:val="60"/>
          <w:szCs w:val="60"/>
          <w:rtl/>
        </w:rPr>
        <w:t>بطاقة فيها(لا إله إلا الله)، فوضعت في الكفة الأخرى،</w:t>
      </w:r>
      <w:r w:rsidRPr="009A2BB5">
        <w:rPr>
          <w:rFonts w:cs="Traditional Arabic" w:hint="cs"/>
          <w:sz w:val="40"/>
          <w:szCs w:val="40"/>
          <w:rtl/>
        </w:rPr>
        <w:t xml:space="preserve"> </w:t>
      </w:r>
      <w:r w:rsidRPr="00046BA0">
        <w:rPr>
          <w:rFonts w:cs="Traditional Arabic" w:hint="cs"/>
          <w:sz w:val="60"/>
          <w:szCs w:val="60"/>
          <w:rtl/>
        </w:rPr>
        <w:t>فطا</w:t>
      </w:r>
      <w:r w:rsidR="009A2BB5">
        <w:rPr>
          <w:rFonts w:cs="Traditional Arabic" w:hint="cs"/>
          <w:sz w:val="60"/>
          <w:szCs w:val="60"/>
          <w:rtl/>
        </w:rPr>
        <w:t>شت سجلات الذنوب،</w:t>
      </w:r>
      <w:r w:rsidR="009A2BB5" w:rsidRPr="009A2BB5">
        <w:rPr>
          <w:rFonts w:cs="Traditional Arabic" w:hint="cs"/>
          <w:sz w:val="40"/>
          <w:szCs w:val="40"/>
          <w:rtl/>
        </w:rPr>
        <w:t xml:space="preserve"> </w:t>
      </w:r>
      <w:r w:rsidR="009A2BB5">
        <w:rPr>
          <w:rFonts w:cs="Traditional Arabic" w:hint="cs"/>
          <w:sz w:val="60"/>
          <w:szCs w:val="60"/>
          <w:rtl/>
        </w:rPr>
        <w:t xml:space="preserve">وثقلت </w:t>
      </w:r>
      <w:r w:rsidR="00162490" w:rsidRPr="00046BA0">
        <w:rPr>
          <w:rFonts w:cs="Traditional Arabic" w:hint="cs"/>
          <w:sz w:val="60"/>
          <w:szCs w:val="60"/>
          <w:rtl/>
        </w:rPr>
        <w:t>البطاقة.</w:t>
      </w:r>
      <w:r w:rsidR="00F23FC6" w:rsidRPr="00F23FC6">
        <w:rPr>
          <w:rFonts w:cs="Traditional Arabic" w:hint="cs"/>
          <w:sz w:val="24"/>
          <w:szCs w:val="24"/>
          <w:rtl/>
        </w:rPr>
        <w:t xml:space="preserve"> </w:t>
      </w:r>
      <w:r w:rsidR="00F23FC6" w:rsidRPr="00F23FC6">
        <w:rPr>
          <w:rFonts w:cs="Traditional Arabic" w:hint="cs"/>
          <w:color w:val="C00000"/>
          <w:sz w:val="24"/>
          <w:szCs w:val="24"/>
          <w:rtl/>
        </w:rPr>
        <w:t>[التمهيد لشرح كتاب التوحيد: صالح آل الشيخ (ص49-50)]</w:t>
      </w:r>
    </w:p>
    <w:p w:rsidR="002344E5" w:rsidRPr="00046BA0" w:rsidRDefault="00162490" w:rsidP="009A2BB5">
      <w:pPr>
        <w:spacing w:line="240" w:lineRule="auto"/>
        <w:jc w:val="both"/>
        <w:rPr>
          <w:rFonts w:cs="Traditional Arabic"/>
          <w:sz w:val="60"/>
          <w:szCs w:val="60"/>
          <w:rtl/>
        </w:rPr>
      </w:pPr>
      <w:r w:rsidRPr="00046BA0">
        <w:rPr>
          <w:rFonts w:cs="Traditional Arabic" w:hint="cs"/>
          <w:sz w:val="60"/>
          <w:szCs w:val="60"/>
          <w:rtl/>
        </w:rPr>
        <w:t xml:space="preserve">وهذا هو الذي دل عليه </w:t>
      </w:r>
      <w:r w:rsidR="002344E5" w:rsidRPr="00046BA0">
        <w:rPr>
          <w:rFonts w:cs="Traditional Arabic" w:hint="cs"/>
          <w:sz w:val="60"/>
          <w:szCs w:val="60"/>
          <w:rtl/>
        </w:rPr>
        <w:t xml:space="preserve">حديث </w:t>
      </w:r>
      <w:hyperlink r:id="rId10" w:tooltip="معلومات الرواة" w:history="1">
        <w:r w:rsidR="002344E5" w:rsidRPr="00046BA0">
          <w:rPr>
            <w:rFonts w:cs="Traditional Arabic"/>
            <w:sz w:val="60"/>
            <w:szCs w:val="60"/>
            <w:rtl/>
          </w:rPr>
          <w:t>أَنَس</w:t>
        </w:r>
        <w:r w:rsidR="002344E5" w:rsidRPr="00046BA0">
          <w:rPr>
            <w:rFonts w:cs="Traditional Arabic" w:hint="cs"/>
            <w:sz w:val="60"/>
            <w:szCs w:val="60"/>
            <w:rtl/>
          </w:rPr>
          <w:t>ِ</w:t>
        </w:r>
        <w:r w:rsidR="002344E5" w:rsidRPr="00046BA0">
          <w:rPr>
            <w:rFonts w:cs="Traditional Arabic"/>
            <w:sz w:val="60"/>
            <w:szCs w:val="60"/>
            <w:rtl/>
          </w:rPr>
          <w:t xml:space="preserve"> بْن</w:t>
        </w:r>
        <w:r w:rsidR="002344E5" w:rsidRPr="00046BA0">
          <w:rPr>
            <w:rFonts w:cs="Traditional Arabic" w:hint="cs"/>
            <w:sz w:val="60"/>
            <w:szCs w:val="60"/>
            <w:rtl/>
          </w:rPr>
          <w:t>ِ</w:t>
        </w:r>
        <w:r w:rsidR="002344E5" w:rsidRPr="00046BA0">
          <w:rPr>
            <w:rFonts w:cs="Traditional Arabic"/>
            <w:sz w:val="60"/>
            <w:szCs w:val="60"/>
            <w:rtl/>
          </w:rPr>
          <w:t xml:space="preserve"> مَالِكٍ</w:t>
        </w:r>
      </w:hyperlink>
      <w:r w:rsidR="002344E5" w:rsidRPr="00046BA0">
        <w:rPr>
          <w:rFonts w:cs="Traditional Arabic"/>
          <w:sz w:val="60"/>
          <w:szCs w:val="60"/>
          <w:rtl/>
        </w:rPr>
        <w:t>،</w:t>
      </w:r>
      <w:r w:rsidR="00046BA0">
        <w:rPr>
          <w:rFonts w:cs="Traditional Arabic" w:hint="cs"/>
          <w:sz w:val="60"/>
          <w:szCs w:val="60"/>
          <w:rtl/>
        </w:rPr>
        <w:t xml:space="preserve"> </w:t>
      </w:r>
      <w:r w:rsidR="002344E5" w:rsidRPr="00046BA0">
        <w:rPr>
          <w:rFonts w:cs="Traditional Arabic"/>
          <w:sz w:val="60"/>
          <w:szCs w:val="60"/>
          <w:rtl/>
        </w:rPr>
        <w:t>قَالَ: سَمِعْتُ رَسُولَ اللَّهِ صَلَّى اللَّهُ عَلَيْهِ وَسَلَّمَ، يَقُولُ</w:t>
      </w:r>
      <w:r w:rsidR="002344E5" w:rsidRPr="00046BA0">
        <w:rPr>
          <w:rFonts w:cs="Traditional Arabic" w:hint="cs"/>
          <w:sz w:val="60"/>
          <w:szCs w:val="60"/>
          <w:rtl/>
        </w:rPr>
        <w:t>:</w:t>
      </w:r>
      <w:r w:rsidR="009A2BB5" w:rsidRPr="009A2BB5">
        <w:rPr>
          <w:rFonts w:cs="Traditional Arabic"/>
          <w:color w:val="3333FF"/>
          <w:sz w:val="60"/>
          <w:szCs w:val="60"/>
          <w:rtl/>
        </w:rPr>
        <w:t xml:space="preserve"> «</w:t>
      </w:r>
      <w:r w:rsidR="002344E5" w:rsidRPr="009A2BB5">
        <w:rPr>
          <w:rFonts w:cs="Traditional Arabic"/>
          <w:color w:val="3333FF"/>
          <w:sz w:val="60"/>
          <w:szCs w:val="60"/>
          <w:rtl/>
        </w:rPr>
        <w:t>قَالَ اللَّهُ تَبَارَكَ وَتَعَالَى:</w:t>
      </w:r>
      <w:r w:rsidR="002344E5" w:rsidRPr="009A2BB5">
        <w:rPr>
          <w:rFonts w:cs="Traditional Arabic" w:hint="cs"/>
          <w:color w:val="3333FF"/>
          <w:sz w:val="60"/>
          <w:szCs w:val="60"/>
          <w:rtl/>
        </w:rPr>
        <w:t xml:space="preserve"> </w:t>
      </w:r>
      <w:r w:rsidR="002344E5" w:rsidRPr="009A2BB5">
        <w:rPr>
          <w:rFonts w:cs="Traditional Arabic"/>
          <w:color w:val="3333FF"/>
          <w:sz w:val="60"/>
          <w:szCs w:val="60"/>
          <w:rtl/>
        </w:rPr>
        <w:t>يَا ابْنَ آدَمَ إِنَّكَ لَوْ أَتَيْتَنِي بِقُرَابِ الْأَرْضِ خَطَايَا ثُمَّ لَقِيتَنِي لَا تُشْرِكُ بِي شَيْئًا لَأَتَيْتُكَ بِقُرَابِهَا مَغْفِرَةً</w:t>
      </w:r>
      <w:r w:rsidR="009A2BB5" w:rsidRPr="009A2BB5">
        <w:rPr>
          <w:rFonts w:cs="Traditional Arabic"/>
          <w:color w:val="3333FF"/>
          <w:sz w:val="60"/>
          <w:szCs w:val="60"/>
          <w:rtl/>
        </w:rPr>
        <w:t>»</w:t>
      </w:r>
      <w:r w:rsidR="009A2BB5" w:rsidRPr="009A2BB5">
        <w:rPr>
          <w:rFonts w:cs="Traditional Arabic" w:hint="cs"/>
          <w:color w:val="3333FF"/>
          <w:sz w:val="40"/>
          <w:szCs w:val="40"/>
          <w:rtl/>
        </w:rPr>
        <w:t xml:space="preserve"> </w:t>
      </w:r>
      <w:r w:rsidR="00AF6930" w:rsidRPr="00AF6930">
        <w:rPr>
          <w:rFonts w:cs="Traditional Arabic" w:hint="cs"/>
          <w:color w:val="C00000"/>
          <w:sz w:val="40"/>
          <w:szCs w:val="40"/>
          <w:rtl/>
        </w:rPr>
        <w:t>[رواه الترمذي(3540)وصححه الألباني]</w:t>
      </w:r>
    </w:p>
    <w:p w:rsidR="004854DB" w:rsidRDefault="00162490" w:rsidP="004854DB">
      <w:pPr>
        <w:spacing w:line="240" w:lineRule="auto"/>
        <w:jc w:val="lowKashida"/>
        <w:rPr>
          <w:rFonts w:cs="Traditional Arabic"/>
          <w:sz w:val="60"/>
          <w:szCs w:val="60"/>
          <w:rtl/>
        </w:rPr>
      </w:pPr>
      <w:r w:rsidRPr="009A2BB5">
        <w:rPr>
          <w:rFonts w:cs="Traditional Arabic" w:hint="cs"/>
          <w:b/>
          <w:bCs/>
          <w:color w:val="C00000"/>
          <w:sz w:val="60"/>
          <w:szCs w:val="60"/>
          <w:rtl/>
        </w:rPr>
        <w:t>فالتوحيد</w:t>
      </w:r>
      <w:r w:rsidRPr="0051592E">
        <w:rPr>
          <w:rFonts w:cs="Traditional Arabic" w:hint="cs"/>
          <w:sz w:val="60"/>
          <w:szCs w:val="60"/>
          <w:rtl/>
        </w:rPr>
        <w:t>-عباد الله-</w:t>
      </w:r>
      <w:r w:rsidRPr="009A2BB5">
        <w:rPr>
          <w:rFonts w:cs="Traditional Arabic" w:hint="cs"/>
          <w:b/>
          <w:bCs/>
          <w:color w:val="3333FF"/>
          <w:sz w:val="60"/>
          <w:szCs w:val="60"/>
          <w:rtl/>
        </w:rPr>
        <w:t>من أسباب مغفرة الذنوب</w:t>
      </w:r>
      <w:r w:rsidRPr="0051592E">
        <w:rPr>
          <w:rFonts w:cs="Traditional Arabic" w:hint="cs"/>
          <w:sz w:val="60"/>
          <w:szCs w:val="60"/>
          <w:rtl/>
        </w:rPr>
        <w:t xml:space="preserve">؛ وهو السبب الأعظم </w:t>
      </w:r>
      <w:r w:rsidR="009A2BB5">
        <w:rPr>
          <w:rFonts w:cs="Traditional Arabic" w:hint="cs"/>
          <w:sz w:val="60"/>
          <w:szCs w:val="60"/>
          <w:rtl/>
        </w:rPr>
        <w:t xml:space="preserve"> </w:t>
      </w:r>
      <w:r w:rsidR="004854DB">
        <w:rPr>
          <w:rFonts w:cs="Traditional Arabic" w:hint="cs"/>
          <w:sz w:val="60"/>
          <w:szCs w:val="60"/>
          <w:rtl/>
        </w:rPr>
        <w:t xml:space="preserve"> </w:t>
      </w:r>
    </w:p>
    <w:p w:rsidR="004854DB" w:rsidRDefault="00162490" w:rsidP="004854DB">
      <w:pPr>
        <w:spacing w:line="240" w:lineRule="auto"/>
        <w:jc w:val="lowKashida"/>
        <w:rPr>
          <w:rFonts w:cs="Traditional Arabic"/>
          <w:sz w:val="60"/>
          <w:szCs w:val="60"/>
          <w:rtl/>
        </w:rPr>
      </w:pPr>
      <w:r w:rsidRPr="0051592E">
        <w:rPr>
          <w:rFonts w:cs="Traditional Arabic" w:hint="cs"/>
          <w:sz w:val="60"/>
          <w:szCs w:val="60"/>
          <w:rtl/>
        </w:rPr>
        <w:lastRenderedPageBreak/>
        <w:t>؛فمن فقده، فقد المغفرة، ومن جاء به؛ فقد أتى بأسباب المغفرة.</w:t>
      </w:r>
      <w:r w:rsidR="004854DB">
        <w:rPr>
          <w:rFonts w:cs="Traditional Arabic" w:hint="cs"/>
          <w:sz w:val="60"/>
          <w:szCs w:val="60"/>
          <w:rtl/>
        </w:rPr>
        <w:t xml:space="preserve">     </w:t>
      </w:r>
    </w:p>
    <w:p w:rsidR="00162490" w:rsidRPr="0051592E" w:rsidRDefault="00162490" w:rsidP="004854DB">
      <w:pPr>
        <w:spacing w:line="240" w:lineRule="auto"/>
        <w:jc w:val="lowKashida"/>
        <w:rPr>
          <w:rFonts w:cs="Traditional Arabic"/>
          <w:sz w:val="60"/>
          <w:szCs w:val="60"/>
          <w:rtl/>
        </w:rPr>
      </w:pPr>
      <w:r w:rsidRPr="0051592E">
        <w:rPr>
          <w:rFonts w:cs="Traditional Arabic" w:hint="cs"/>
          <w:sz w:val="60"/>
          <w:szCs w:val="60"/>
          <w:rtl/>
        </w:rPr>
        <w:t>فمن جاء(مع التوحيد) بقراب الأرض- وهو ملؤها، أو ما يقارب ملئَها- خطايا؛ لقيهُ الله بقرابها مغفرةً، لكنَّ هذا مع مشيئة الله جل جلاله، فإن شاء غفر له، وإن شاء أخذه بذنوبه، ثم كان عاقبته أن لا يخلَّدَ في النار؛ بل يخرج منها، ثم يدخل الجنة؛ كما قال تعالى:</w:t>
      </w:r>
      <w:r w:rsidR="00B46D54" w:rsidRPr="00B46D54">
        <w:rPr>
          <w:rFonts w:ascii="Traditional Arabic" w:hAnsi="Traditional Arabic" w:cs="Traditional Arabic"/>
          <w:sz w:val="60"/>
          <w:szCs w:val="60"/>
          <w:rtl/>
        </w:rPr>
        <w:t xml:space="preserve"> </w:t>
      </w:r>
      <w:r w:rsidR="00B46D54" w:rsidRPr="00441930">
        <w:rPr>
          <w:rFonts w:ascii="Traditional Arabic" w:hAnsi="Traditional Arabic" w:cs="Traditional Arabic"/>
          <w:sz w:val="60"/>
          <w:szCs w:val="60"/>
          <w:rtl/>
        </w:rPr>
        <w:t>{</w:t>
      </w:r>
      <w:r w:rsidRPr="0051592E">
        <w:rPr>
          <w:rFonts w:cs="Traditional Arabic"/>
          <w:sz w:val="60"/>
          <w:szCs w:val="60"/>
          <w:rtl/>
        </w:rPr>
        <w:t>إِنَّ اللَّهَ لَا يَغْفِرُ أَنْ يُشْرَكَ بِهِ وَيَغْفِرُ مَا دُونَ ذَلِكَ لِمَنْ يَشَاءُ</w:t>
      </w:r>
      <w:r w:rsidR="0051592E" w:rsidRPr="00441930">
        <w:rPr>
          <w:rFonts w:ascii="Traditional Arabic" w:hAnsi="Traditional Arabic" w:cs="Traditional Arabic"/>
          <w:sz w:val="60"/>
          <w:szCs w:val="60"/>
          <w:rtl/>
        </w:rPr>
        <w:t>}</w:t>
      </w:r>
      <w:r w:rsidRPr="0051592E">
        <w:rPr>
          <w:rFonts w:cs="Traditional Arabic" w:hint="cs"/>
          <w:sz w:val="24"/>
          <w:szCs w:val="24"/>
          <w:rtl/>
        </w:rPr>
        <w:t>[النساء:48]</w:t>
      </w:r>
      <w:r w:rsidRPr="0051592E">
        <w:rPr>
          <w:rFonts w:cs="Traditional Arabic" w:hint="cs"/>
          <w:sz w:val="60"/>
          <w:szCs w:val="60"/>
          <w:rtl/>
        </w:rPr>
        <w:t>، وقوله في الحديث هنا"</w:t>
      </w:r>
      <w:r w:rsidRPr="0051592E">
        <w:rPr>
          <w:rFonts w:cs="Traditional Arabic"/>
          <w:sz w:val="60"/>
          <w:szCs w:val="60"/>
          <w:rtl/>
        </w:rPr>
        <w:t xml:space="preserve"> لَأَتَيْتُكَ بِقُرَابِهَا مَغْفِرَةً</w:t>
      </w:r>
      <w:r w:rsidRPr="0051592E">
        <w:rPr>
          <w:rFonts w:cs="Traditional Arabic" w:hint="cs"/>
          <w:sz w:val="60"/>
          <w:szCs w:val="60"/>
          <w:rtl/>
        </w:rPr>
        <w:t>" هذا إذا  شاء الله، وأما إذا لم يشأ فإنه يعاقب المذنب بذنبه.</w:t>
      </w:r>
    </w:p>
    <w:p w:rsidR="00162490" w:rsidRPr="0051592E" w:rsidRDefault="00162490" w:rsidP="00B46D54">
      <w:pPr>
        <w:spacing w:line="240" w:lineRule="auto"/>
        <w:jc w:val="lowKashida"/>
        <w:rPr>
          <w:rFonts w:cs="Traditional Arabic"/>
          <w:sz w:val="60"/>
          <w:szCs w:val="60"/>
          <w:rtl/>
        </w:rPr>
      </w:pPr>
      <w:r w:rsidRPr="009A2BB5">
        <w:rPr>
          <w:rFonts w:cs="Traditional Arabic"/>
          <w:b/>
          <w:bCs/>
          <w:color w:val="C00000"/>
          <w:sz w:val="60"/>
          <w:szCs w:val="60"/>
          <w:rtl/>
        </w:rPr>
        <w:t>وهذا يبين عظمة التوحيد</w:t>
      </w:r>
      <w:r w:rsidRPr="0051592E">
        <w:rPr>
          <w:rFonts w:cs="Traditional Arabic"/>
          <w:sz w:val="60"/>
          <w:szCs w:val="60"/>
          <w:rtl/>
        </w:rPr>
        <w:t>،</w:t>
      </w:r>
      <w:r w:rsidRPr="009A2BB5">
        <w:rPr>
          <w:rFonts w:cs="Traditional Arabic"/>
          <w:sz w:val="40"/>
          <w:szCs w:val="40"/>
          <w:rtl/>
        </w:rPr>
        <w:t xml:space="preserve"> </w:t>
      </w:r>
      <w:r w:rsidRPr="0051592E">
        <w:rPr>
          <w:rFonts w:cs="Traditional Arabic"/>
          <w:sz w:val="60"/>
          <w:szCs w:val="60"/>
          <w:rtl/>
        </w:rPr>
        <w:t>وتحقيق التوحيد،</w:t>
      </w:r>
      <w:r w:rsidRPr="009A2BB5">
        <w:rPr>
          <w:rFonts w:cs="Traditional Arabic"/>
          <w:sz w:val="50"/>
          <w:szCs w:val="50"/>
          <w:rtl/>
        </w:rPr>
        <w:t xml:space="preserve"> </w:t>
      </w:r>
      <w:r w:rsidRPr="0051592E">
        <w:rPr>
          <w:rFonts w:cs="Traditional Arabic"/>
          <w:sz w:val="60"/>
          <w:szCs w:val="60"/>
          <w:rtl/>
        </w:rPr>
        <w:t xml:space="preserve">وتصفية التوحيد من شوائب الشرك صغيره وكبيره، </w:t>
      </w:r>
      <w:r w:rsidRPr="0051592E">
        <w:rPr>
          <w:rFonts w:cs="Traditional Arabic" w:hint="cs"/>
          <w:sz w:val="60"/>
          <w:szCs w:val="60"/>
          <w:rtl/>
        </w:rPr>
        <w:t>و</w:t>
      </w:r>
      <w:r w:rsidRPr="0051592E">
        <w:rPr>
          <w:rFonts w:cs="Traditional Arabic"/>
          <w:sz w:val="60"/>
          <w:szCs w:val="60"/>
          <w:rtl/>
        </w:rPr>
        <w:t xml:space="preserve">من البدع </w:t>
      </w:r>
      <w:r w:rsidRPr="0051592E">
        <w:rPr>
          <w:rFonts w:cs="Traditional Arabic" w:hint="cs"/>
          <w:sz w:val="60"/>
          <w:szCs w:val="60"/>
          <w:rtl/>
        </w:rPr>
        <w:t>و</w:t>
      </w:r>
      <w:r w:rsidRPr="0051592E">
        <w:rPr>
          <w:rFonts w:cs="Traditional Arabic"/>
          <w:sz w:val="60"/>
          <w:szCs w:val="60"/>
          <w:rtl/>
        </w:rPr>
        <w:t>من المعاصي ليدخل الجنة وينجو من النار</w:t>
      </w:r>
      <w:r w:rsidRPr="0051592E">
        <w:rPr>
          <w:rFonts w:cs="Traditional Arabic" w:hint="cs"/>
          <w:sz w:val="60"/>
          <w:szCs w:val="60"/>
          <w:rtl/>
        </w:rPr>
        <w:t>؛ كما قال تعالى:</w:t>
      </w:r>
      <w:r w:rsidR="00B46D54" w:rsidRPr="00B46D54">
        <w:rPr>
          <w:rFonts w:ascii="Traditional Arabic" w:hAnsi="Traditional Arabic" w:cs="Traditional Arabic"/>
          <w:sz w:val="60"/>
          <w:szCs w:val="60"/>
          <w:rtl/>
        </w:rPr>
        <w:t xml:space="preserve"> </w:t>
      </w:r>
      <w:r w:rsidR="00B46D54" w:rsidRPr="00441930">
        <w:rPr>
          <w:rFonts w:ascii="Traditional Arabic" w:hAnsi="Traditional Arabic" w:cs="Traditional Arabic"/>
          <w:sz w:val="60"/>
          <w:szCs w:val="60"/>
          <w:rtl/>
        </w:rPr>
        <w:t>{</w:t>
      </w:r>
      <w:r w:rsidRPr="0051592E">
        <w:rPr>
          <w:rFonts w:cs="Traditional Arabic"/>
          <w:sz w:val="60"/>
          <w:szCs w:val="60"/>
          <w:rtl/>
        </w:rPr>
        <w:t xml:space="preserve">قُلْ لِلَّذِينَ كَفَرُوا إِنْ يَنْتَهُوا </w:t>
      </w:r>
      <w:r w:rsidR="00BA093B" w:rsidRPr="0051592E">
        <w:rPr>
          <w:rFonts w:cs="Traditional Arabic" w:hint="cs"/>
          <w:sz w:val="60"/>
          <w:szCs w:val="60"/>
          <w:rtl/>
        </w:rPr>
        <w:t xml:space="preserve"> </w:t>
      </w:r>
      <w:r w:rsidRPr="0051592E">
        <w:rPr>
          <w:rFonts w:cs="Traditional Arabic"/>
          <w:sz w:val="60"/>
          <w:szCs w:val="60"/>
          <w:rtl/>
        </w:rPr>
        <w:t>يُغْفَرْ لَهُمْ مَا قَدْ سَلَفَ</w:t>
      </w:r>
      <w:r w:rsidR="0051592E" w:rsidRPr="00441930">
        <w:rPr>
          <w:rFonts w:ascii="Traditional Arabic" w:hAnsi="Traditional Arabic" w:cs="Traditional Arabic"/>
          <w:sz w:val="60"/>
          <w:szCs w:val="60"/>
          <w:rtl/>
        </w:rPr>
        <w:t>}</w:t>
      </w:r>
      <w:r w:rsidRPr="0051592E">
        <w:rPr>
          <w:rFonts w:cs="Traditional Arabic" w:hint="cs"/>
          <w:sz w:val="24"/>
          <w:szCs w:val="24"/>
          <w:rtl/>
        </w:rPr>
        <w:t>[الأنفال:38]</w:t>
      </w:r>
    </w:p>
    <w:p w:rsidR="00284681" w:rsidRPr="0051592E" w:rsidRDefault="00284681" w:rsidP="009A2BB5">
      <w:pPr>
        <w:spacing w:line="240" w:lineRule="auto"/>
        <w:rPr>
          <w:rFonts w:cs="Traditional Arabic"/>
          <w:sz w:val="60"/>
          <w:szCs w:val="60"/>
          <w:rtl/>
        </w:rPr>
      </w:pPr>
      <w:r w:rsidRPr="009A2BB5">
        <w:rPr>
          <w:rFonts w:cs="Traditional Arabic" w:hint="cs"/>
          <w:b/>
          <w:bCs/>
          <w:color w:val="C00000"/>
          <w:sz w:val="60"/>
          <w:szCs w:val="60"/>
          <w:rtl/>
        </w:rPr>
        <w:t>فكثير من العصاة</w:t>
      </w:r>
      <w:r w:rsidRPr="0051592E">
        <w:rPr>
          <w:rFonts w:cs="Traditional Arabic" w:hint="cs"/>
          <w:sz w:val="60"/>
          <w:szCs w:val="60"/>
          <w:rtl/>
        </w:rPr>
        <w:t>-عباد الله-،</w:t>
      </w:r>
      <w:r w:rsidR="009A2BB5">
        <w:rPr>
          <w:rFonts w:cs="Traditional Arabic" w:hint="cs"/>
          <w:sz w:val="60"/>
          <w:szCs w:val="60"/>
          <w:rtl/>
        </w:rPr>
        <w:t xml:space="preserve"> </w:t>
      </w:r>
      <w:r w:rsidRPr="0051592E">
        <w:rPr>
          <w:rFonts w:cs="Traditional Arabic" w:hint="cs"/>
          <w:sz w:val="60"/>
          <w:szCs w:val="60"/>
          <w:rtl/>
        </w:rPr>
        <w:t xml:space="preserve">إذا سمعوا مثل هذه الأحاديث ألقى الشيطان في نفوسهم التهاون بالمعاصي، وفهموا من ذلك أن معاصيهم لا تضرهم، وأن توحيدهم يمنعهم من العذاب، ويوجب لهم دخول الجنة، </w:t>
      </w:r>
      <w:r w:rsidRPr="0051592E">
        <w:rPr>
          <w:rFonts w:cs="Traditional Arabic" w:hint="cs"/>
          <w:sz w:val="60"/>
          <w:szCs w:val="60"/>
          <w:rtl/>
        </w:rPr>
        <w:lastRenderedPageBreak/>
        <w:t xml:space="preserve">وهذا لا شك جهل واغترار، جهل بالمراد من  هذه النصوص، واغترار </w:t>
      </w:r>
      <w:r w:rsidR="00B46D54">
        <w:rPr>
          <w:rFonts w:cs="Traditional Arabic" w:hint="cs"/>
          <w:sz w:val="60"/>
          <w:szCs w:val="60"/>
          <w:rtl/>
        </w:rPr>
        <w:t xml:space="preserve"> </w:t>
      </w:r>
      <w:r w:rsidRPr="0051592E">
        <w:rPr>
          <w:rFonts w:cs="Traditional Arabic" w:hint="cs"/>
          <w:sz w:val="60"/>
          <w:szCs w:val="60"/>
          <w:rtl/>
        </w:rPr>
        <w:t>برحمة الله ومغفرته.</w:t>
      </w:r>
      <w:r w:rsidRPr="00314C9D">
        <w:rPr>
          <w:rFonts w:cs="Traditional Arabic" w:hint="cs"/>
          <w:color w:val="C00000"/>
          <w:sz w:val="24"/>
          <w:szCs w:val="24"/>
          <w:rtl/>
        </w:rPr>
        <w:t>[كلمة الإخلاص:</w:t>
      </w:r>
      <w:r w:rsidR="00314C9D">
        <w:rPr>
          <w:rFonts w:cs="Traditional Arabic" w:hint="cs"/>
          <w:color w:val="C00000"/>
          <w:sz w:val="24"/>
          <w:szCs w:val="24"/>
          <w:rtl/>
        </w:rPr>
        <w:t xml:space="preserve"> </w:t>
      </w:r>
      <w:r w:rsidRPr="00314C9D">
        <w:rPr>
          <w:rFonts w:cs="Traditional Arabic" w:hint="cs"/>
          <w:color w:val="C00000"/>
          <w:sz w:val="24"/>
          <w:szCs w:val="24"/>
          <w:rtl/>
        </w:rPr>
        <w:t>لابن رجب، مع شرح البراك(ص41)]</w:t>
      </w:r>
    </w:p>
    <w:p w:rsidR="00162490" w:rsidRPr="0051592E" w:rsidRDefault="00162490" w:rsidP="00B46D54">
      <w:pPr>
        <w:spacing w:line="240" w:lineRule="auto"/>
        <w:jc w:val="lowKashida"/>
        <w:rPr>
          <w:rFonts w:cs="Traditional Arabic"/>
          <w:sz w:val="60"/>
          <w:szCs w:val="60"/>
          <w:rtl/>
        </w:rPr>
      </w:pPr>
      <w:r w:rsidRPr="0051592E">
        <w:rPr>
          <w:rFonts w:cs="Traditional Arabic" w:hint="cs"/>
          <w:sz w:val="60"/>
          <w:szCs w:val="60"/>
          <w:u w:val="single"/>
          <w:rtl/>
        </w:rPr>
        <w:t>عباد الله</w:t>
      </w:r>
      <w:r w:rsidRPr="0051592E">
        <w:rPr>
          <w:rFonts w:cs="Traditional Arabic" w:hint="cs"/>
          <w:sz w:val="60"/>
          <w:szCs w:val="60"/>
          <w:rtl/>
        </w:rPr>
        <w:t xml:space="preserve">: </w:t>
      </w:r>
      <w:r w:rsidRPr="009A2BB5">
        <w:rPr>
          <w:rFonts w:cs="Traditional Arabic" w:hint="cs"/>
          <w:b/>
          <w:bCs/>
          <w:color w:val="C00000"/>
          <w:sz w:val="60"/>
          <w:szCs w:val="60"/>
          <w:rtl/>
        </w:rPr>
        <w:t>ما لم يتحقق التوحيد</w:t>
      </w:r>
      <w:r w:rsidRPr="0051592E">
        <w:rPr>
          <w:rFonts w:cs="Traditional Arabic" w:hint="cs"/>
          <w:sz w:val="60"/>
          <w:szCs w:val="60"/>
          <w:rtl/>
        </w:rPr>
        <w:t xml:space="preserve"> وإخلاص العبادة وتمام الخضوع والانقياد والتسليم، فلا تقبل صلاة ولا زكاة، ولا يصح صوم ولا حج، ولا يزكو أيُّ عمل يُتقرب به إلى الله، قال سبحانه:</w:t>
      </w:r>
      <w:r w:rsidR="00B46D54" w:rsidRPr="00B46D54">
        <w:rPr>
          <w:rFonts w:ascii="Traditional Arabic" w:hAnsi="Traditional Arabic" w:cs="Traditional Arabic"/>
          <w:sz w:val="60"/>
          <w:szCs w:val="60"/>
          <w:rtl/>
        </w:rPr>
        <w:t xml:space="preserve"> </w:t>
      </w:r>
      <w:r w:rsidR="00B46D54" w:rsidRPr="00441930">
        <w:rPr>
          <w:rFonts w:ascii="Traditional Arabic" w:hAnsi="Traditional Arabic" w:cs="Traditional Arabic"/>
          <w:sz w:val="60"/>
          <w:szCs w:val="60"/>
          <w:rtl/>
        </w:rPr>
        <w:t>{</w:t>
      </w:r>
      <w:r w:rsidRPr="0051592E">
        <w:rPr>
          <w:rFonts w:cs="Traditional Arabic"/>
          <w:sz w:val="60"/>
          <w:szCs w:val="60"/>
          <w:rtl/>
        </w:rPr>
        <w:t>وَلَوْ أَشْرَكُوا لَحَبِطَ عَنْهُمْ مَا كَانُوا يَعْمَلُونَ</w:t>
      </w:r>
      <w:r w:rsidR="0051592E" w:rsidRPr="00441930">
        <w:rPr>
          <w:rFonts w:ascii="Traditional Arabic" w:hAnsi="Traditional Arabic" w:cs="Traditional Arabic"/>
          <w:sz w:val="60"/>
          <w:szCs w:val="60"/>
          <w:rtl/>
        </w:rPr>
        <w:t>}</w:t>
      </w:r>
      <w:r w:rsidRPr="0051592E">
        <w:rPr>
          <w:rFonts w:cs="Traditional Arabic" w:hint="cs"/>
          <w:sz w:val="24"/>
          <w:szCs w:val="24"/>
          <w:rtl/>
        </w:rPr>
        <w:t>[الأنعام:88]</w:t>
      </w:r>
    </w:p>
    <w:p w:rsidR="00162490" w:rsidRPr="0051592E" w:rsidRDefault="00162490" w:rsidP="00314C9D">
      <w:pPr>
        <w:spacing w:line="240" w:lineRule="auto"/>
        <w:jc w:val="lowKashida"/>
        <w:rPr>
          <w:rFonts w:cs="Traditional Arabic"/>
          <w:sz w:val="60"/>
          <w:szCs w:val="60"/>
          <w:rtl/>
        </w:rPr>
      </w:pPr>
      <w:r w:rsidRPr="009A2BB5">
        <w:rPr>
          <w:rFonts w:cs="Traditional Arabic" w:hint="cs"/>
          <w:b/>
          <w:bCs/>
          <w:color w:val="C00000"/>
          <w:sz w:val="60"/>
          <w:szCs w:val="60"/>
          <w:rtl/>
        </w:rPr>
        <w:t>وإذا لم يتحقق التوحيد</w:t>
      </w:r>
      <w:r w:rsidRPr="0051592E">
        <w:rPr>
          <w:rFonts w:cs="Traditional Arabic" w:hint="cs"/>
          <w:sz w:val="60"/>
          <w:szCs w:val="60"/>
          <w:rtl/>
        </w:rPr>
        <w:t xml:space="preserve"> ويصدق الإخلاص فلا تنفع شفاعة الشافعين، ولا دعاء الصالحين، حتى ولو كان الداعي سيد المرسلين محمد صلى الله عليه وسلم، اقرءوا إن شئتم:</w:t>
      </w:r>
      <w:r w:rsidR="00B46D54" w:rsidRPr="00B46D54">
        <w:rPr>
          <w:rFonts w:ascii="Traditional Arabic" w:hAnsi="Traditional Arabic" w:cs="Traditional Arabic"/>
          <w:sz w:val="60"/>
          <w:szCs w:val="60"/>
          <w:rtl/>
        </w:rPr>
        <w:t xml:space="preserve"> </w:t>
      </w:r>
      <w:r w:rsidR="00B46D54" w:rsidRPr="00441930">
        <w:rPr>
          <w:rFonts w:ascii="Traditional Arabic" w:hAnsi="Traditional Arabic" w:cs="Traditional Arabic"/>
          <w:sz w:val="60"/>
          <w:szCs w:val="60"/>
          <w:rtl/>
        </w:rPr>
        <w:t>{</w:t>
      </w:r>
      <w:r w:rsidRPr="0051592E">
        <w:rPr>
          <w:rFonts w:cs="Traditional Arabic"/>
          <w:sz w:val="60"/>
          <w:szCs w:val="60"/>
          <w:rtl/>
        </w:rPr>
        <w:t>اسْتَغْفِرْ لَهُمْ أَوْ لَا تَسْتَغْفِرْ لَهُمْ إِنْ تَسْتَغْفِرْ لَهُمْ سَبْعِينَ مَرَّةً فَلَنْ يَغْفِرَ اللَّهُ لَهُمْ</w:t>
      </w:r>
      <w:r w:rsidR="0051592E" w:rsidRPr="00441930">
        <w:rPr>
          <w:rFonts w:ascii="Traditional Arabic" w:hAnsi="Traditional Arabic" w:cs="Traditional Arabic"/>
          <w:sz w:val="60"/>
          <w:szCs w:val="60"/>
          <w:rtl/>
        </w:rPr>
        <w:t>}</w:t>
      </w:r>
      <w:r w:rsidRPr="0051592E">
        <w:rPr>
          <w:rFonts w:cs="Traditional Arabic" w:hint="cs"/>
          <w:sz w:val="24"/>
          <w:szCs w:val="24"/>
          <w:rtl/>
        </w:rPr>
        <w:t>[التوبة:80]</w:t>
      </w:r>
      <w:r w:rsidRPr="00314C9D">
        <w:rPr>
          <w:rFonts w:cs="Traditional Arabic" w:hint="cs"/>
          <w:sz w:val="24"/>
          <w:szCs w:val="24"/>
          <w:rtl/>
        </w:rPr>
        <w:t>.</w:t>
      </w:r>
    </w:p>
    <w:p w:rsidR="002E24A3" w:rsidRPr="009A2BB5" w:rsidRDefault="005D3F9C" w:rsidP="009A2BB5">
      <w:pPr>
        <w:spacing w:line="240" w:lineRule="auto"/>
        <w:jc w:val="lowKashida"/>
        <w:rPr>
          <w:rFonts w:cs="Traditional Arabic"/>
          <w:sz w:val="60"/>
          <w:szCs w:val="60"/>
          <w:rtl/>
        </w:rPr>
      </w:pPr>
      <w:r w:rsidRPr="009A2BB5">
        <w:rPr>
          <w:rFonts w:cs="Traditional Arabic" w:hint="cs"/>
          <w:b/>
          <w:bCs/>
          <w:color w:val="3333FF"/>
          <w:sz w:val="60"/>
          <w:szCs w:val="60"/>
          <w:rtl/>
        </w:rPr>
        <w:t>فلنحقق التوحيد</w:t>
      </w:r>
      <w:r w:rsidRPr="0051592E">
        <w:rPr>
          <w:rFonts w:cs="Traditional Arabic" w:hint="cs"/>
          <w:sz w:val="60"/>
          <w:szCs w:val="60"/>
          <w:rtl/>
        </w:rPr>
        <w:t xml:space="preserve"> </w:t>
      </w:r>
      <w:r w:rsidR="00BA093B" w:rsidRPr="0051592E">
        <w:rPr>
          <w:rFonts w:cs="Traditional Arabic" w:hint="cs"/>
          <w:sz w:val="60"/>
          <w:szCs w:val="60"/>
          <w:rtl/>
        </w:rPr>
        <w:t>-</w:t>
      </w:r>
      <w:r w:rsidRPr="0051592E">
        <w:rPr>
          <w:rFonts w:cs="Traditional Arabic" w:hint="cs"/>
          <w:sz w:val="60"/>
          <w:szCs w:val="60"/>
          <w:rtl/>
        </w:rPr>
        <w:t>عباد الله</w:t>
      </w:r>
      <w:r w:rsidR="00BA093B" w:rsidRPr="0051592E">
        <w:rPr>
          <w:rFonts w:cs="Traditional Arabic" w:hint="cs"/>
          <w:sz w:val="60"/>
          <w:szCs w:val="60"/>
          <w:rtl/>
        </w:rPr>
        <w:t>-</w:t>
      </w:r>
      <w:r w:rsidRPr="0051592E">
        <w:rPr>
          <w:rFonts w:cs="Traditional Arabic" w:hint="cs"/>
          <w:sz w:val="60"/>
          <w:szCs w:val="60"/>
          <w:rtl/>
        </w:rPr>
        <w:t>، ولنخلص العبادة لله وحده؛ فإن النجاة والفلاح يوم القيامة مقرون بذلك</w:t>
      </w:r>
      <w:r w:rsidR="00BA093B" w:rsidRPr="0051592E">
        <w:rPr>
          <w:rFonts w:cs="Traditional Arabic" w:hint="cs"/>
          <w:sz w:val="60"/>
          <w:szCs w:val="60"/>
          <w:rtl/>
        </w:rPr>
        <w:t>،</w:t>
      </w:r>
      <w:r w:rsidR="00B46D54" w:rsidRPr="00441930">
        <w:rPr>
          <w:rFonts w:ascii="Traditional Arabic" w:hAnsi="Traditional Arabic" w:cs="Traditional Arabic"/>
          <w:sz w:val="60"/>
          <w:szCs w:val="60"/>
          <w:rtl/>
        </w:rPr>
        <w:t>{</w:t>
      </w:r>
      <w:r w:rsidR="00BA093B" w:rsidRPr="0051592E">
        <w:rPr>
          <w:rFonts w:cs="Traditional Arabic"/>
          <w:sz w:val="60"/>
          <w:szCs w:val="60"/>
          <w:rtl/>
        </w:rPr>
        <w:t>قُلْ إِنَّ صَلَاتِي وَنُسُكِي وَمَحْيَايَ وَمَمَاتِي لِلَّهِ رَبِّ الْعَالَمِينَ</w:t>
      </w:r>
      <w:r w:rsidR="00BA093B" w:rsidRPr="0051592E">
        <w:rPr>
          <w:rFonts w:cs="Traditional Arabic" w:hint="cs"/>
          <w:sz w:val="60"/>
          <w:szCs w:val="60"/>
          <w:rtl/>
        </w:rPr>
        <w:t>.</w:t>
      </w:r>
      <w:r w:rsidR="00BA093B" w:rsidRPr="0051592E">
        <w:rPr>
          <w:rFonts w:cs="Traditional Arabic"/>
          <w:sz w:val="60"/>
          <w:szCs w:val="60"/>
          <w:rtl/>
        </w:rPr>
        <w:t xml:space="preserve"> لَا شَرِيكَ لَهُ وَبِذَلِكَ أُمِرْتُ وَأَنَا أَوَّلُ الْمُسْلِمِينَ</w:t>
      </w:r>
      <w:r w:rsidR="0051592E" w:rsidRPr="00441930">
        <w:rPr>
          <w:rFonts w:ascii="Traditional Arabic" w:hAnsi="Traditional Arabic" w:cs="Traditional Arabic"/>
          <w:sz w:val="60"/>
          <w:szCs w:val="60"/>
          <w:rtl/>
        </w:rPr>
        <w:t>}</w:t>
      </w:r>
      <w:r w:rsidR="0051592E" w:rsidRPr="0051592E">
        <w:rPr>
          <w:rFonts w:cs="Traditional Arabic" w:hint="cs"/>
          <w:sz w:val="24"/>
          <w:szCs w:val="24"/>
          <w:rtl/>
        </w:rPr>
        <w:t xml:space="preserve"> </w:t>
      </w:r>
      <w:r w:rsidR="00BA093B" w:rsidRPr="0051592E">
        <w:rPr>
          <w:rFonts w:cs="Traditional Arabic" w:hint="cs"/>
          <w:sz w:val="24"/>
          <w:szCs w:val="24"/>
          <w:rtl/>
        </w:rPr>
        <w:t>[الأنعام:162-163]</w:t>
      </w:r>
      <w:r w:rsidR="009A2BB5">
        <w:rPr>
          <w:rFonts w:cs="Traditional Arabic" w:hint="cs"/>
          <w:sz w:val="60"/>
          <w:szCs w:val="60"/>
          <w:rtl/>
        </w:rPr>
        <w:t xml:space="preserve">        </w:t>
      </w:r>
      <w:r w:rsidR="002E24A3" w:rsidRPr="0051592E">
        <w:rPr>
          <w:rFonts w:cs="Traditional Arabic" w:hint="cs"/>
          <w:sz w:val="40"/>
          <w:szCs w:val="40"/>
          <w:rtl/>
        </w:rPr>
        <w:t>وصلوا وسلموا على نبيكم محمد</w:t>
      </w:r>
    </w:p>
    <w:sectPr w:rsidR="002E24A3" w:rsidRPr="009A2BB5" w:rsidSect="00B445D4">
      <w:headerReference w:type="default" r:id="rId11"/>
      <w:footerReference w:type="default" r:id="rId12"/>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6A8" w:rsidRDefault="00EA66A8" w:rsidP="00CA5436">
      <w:pPr>
        <w:spacing w:after="0" w:line="240" w:lineRule="auto"/>
      </w:pPr>
      <w:r>
        <w:separator/>
      </w:r>
    </w:p>
  </w:endnote>
  <w:endnote w:type="continuationSeparator" w:id="0">
    <w:p w:rsidR="00EA66A8" w:rsidRDefault="00EA66A8"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5D4" w:rsidRDefault="00535E6E" w:rsidP="00B445D4">
    <w:pPr>
      <w:pStyle w:val="a4"/>
      <w:jc w:val="center"/>
    </w:pPr>
    <w:r>
      <w:rPr>
        <w:rFonts w:hint="cs"/>
        <w:rtl/>
      </w:rPr>
      <w:t>(</w:t>
    </w:r>
    <w:r w:rsidR="00BB4282">
      <w:rPr>
        <w:rStyle w:val="a5"/>
      </w:rPr>
      <w:fldChar w:fldCharType="begin"/>
    </w:r>
    <w:r>
      <w:rPr>
        <w:rStyle w:val="a5"/>
      </w:rPr>
      <w:instrText xml:space="preserve"> PAGE </w:instrText>
    </w:r>
    <w:r w:rsidR="00BB4282">
      <w:rPr>
        <w:rStyle w:val="a5"/>
      </w:rPr>
      <w:fldChar w:fldCharType="separate"/>
    </w:r>
    <w:r w:rsidR="00485EC9">
      <w:rPr>
        <w:rStyle w:val="a5"/>
        <w:noProof/>
        <w:rtl/>
      </w:rPr>
      <w:t>10</w:t>
    </w:r>
    <w:r w:rsidR="00BB4282">
      <w:rPr>
        <w:rStyle w:val="a5"/>
      </w:rPr>
      <w:fldChar w:fldCharType="end"/>
    </w:r>
    <w:r>
      <w:rPr>
        <w:rFonts w:hint="cs"/>
        <w:rtl/>
      </w:rPr>
      <w:t>)</w:t>
    </w:r>
  </w:p>
  <w:p w:rsidR="00B445D4" w:rsidRDefault="00EA66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6A8" w:rsidRDefault="00EA66A8" w:rsidP="00CA5436">
      <w:pPr>
        <w:spacing w:after="0" w:line="240" w:lineRule="auto"/>
      </w:pPr>
      <w:r>
        <w:separator/>
      </w:r>
    </w:p>
  </w:footnote>
  <w:footnote w:type="continuationSeparator" w:id="0">
    <w:p w:rsidR="00EA66A8" w:rsidRDefault="00EA66A8"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8249713DDFAB49EFB9DEA122E48E77BC"/>
      </w:placeholder>
      <w:dataBinding w:prefixMappings="xmlns:ns0='http://schemas.openxmlformats.org/package/2006/metadata/core-properties' xmlns:ns1='http://purl.org/dc/elements/1.1/'" w:xpath="/ns0:coreProperties[1]/ns1:title[1]" w:storeItemID="{6C3C8BC8-F283-45AE-878A-BAB7291924A1}"/>
      <w:text/>
    </w:sdtPr>
    <w:sdtEndPr/>
    <w:sdtContent>
      <w:p w:rsidR="00191A3C" w:rsidRDefault="00CA5436" w:rsidP="00B46D54">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420CC3">
          <w:rPr>
            <w:rFonts w:asciiTheme="majorHAnsi" w:eastAsiaTheme="majorEastAsia" w:hAnsiTheme="majorHAnsi" w:cstheme="majorBidi" w:hint="eastAsia"/>
            <w:sz w:val="32"/>
            <w:szCs w:val="32"/>
            <w:rtl/>
          </w:rPr>
          <w:t>خطب</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الجمعة</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في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جامع</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العجلان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بالخبراء</w:t>
        </w:r>
        <w:r>
          <w:rPr>
            <w:rFonts w:asciiTheme="majorHAnsi" w:eastAsiaTheme="majorEastAsia" w:hAnsiTheme="majorHAnsi" w:cstheme="majorBidi"/>
            <w:sz w:val="32"/>
            <w:szCs w:val="32"/>
            <w:rtl/>
          </w:rPr>
          <w:t xml:space="preserve">      </w:t>
        </w:r>
        <w:r w:rsidR="00EE555C">
          <w:rPr>
            <w:rFonts w:asciiTheme="majorHAnsi" w:eastAsiaTheme="majorEastAsia" w:hAnsiTheme="majorHAnsi" w:cstheme="majorBidi" w:hint="cs"/>
            <w:sz w:val="32"/>
            <w:szCs w:val="32"/>
            <w:rtl/>
          </w:rPr>
          <w:t xml:space="preserve">       </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00B46D54">
          <w:rPr>
            <w:rFonts w:asciiTheme="majorHAnsi" w:eastAsiaTheme="majorEastAsia" w:hAnsiTheme="majorHAnsi" w:cstheme="majorBidi" w:hint="cs"/>
            <w:sz w:val="32"/>
            <w:szCs w:val="32"/>
            <w:rtl/>
          </w:rPr>
          <w:t xml:space="preserve">                    </w:t>
        </w:r>
        <w:r w:rsidR="005E5318">
          <w:rPr>
            <w:rFonts w:asciiTheme="majorHAnsi" w:eastAsiaTheme="majorEastAsia" w:hAnsiTheme="majorHAnsi" w:cstheme="majorBidi"/>
            <w:sz w:val="32"/>
            <w:szCs w:val="32"/>
            <w:rtl/>
          </w:rPr>
          <w:t xml:space="preserve"> </w:t>
        </w:r>
        <w:r w:rsidR="00EE555C">
          <w:rPr>
            <w:rFonts w:asciiTheme="majorHAnsi" w:eastAsiaTheme="majorEastAsia" w:hAnsiTheme="majorHAnsi" w:cstheme="majorBidi" w:hint="cs"/>
            <w:sz w:val="32"/>
            <w:szCs w:val="32"/>
            <w:rtl/>
          </w:rPr>
          <w:t xml:space="preserve">         </w:t>
        </w:r>
        <w:r w:rsidR="005E5318">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B445D4" w:rsidRDefault="00EA66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D5BAC"/>
    <w:multiLevelType w:val="hybridMultilevel"/>
    <w:tmpl w:val="A4AA82C8"/>
    <w:lvl w:ilvl="0" w:tplc="767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5436"/>
    <w:rsid w:val="00014CDF"/>
    <w:rsid w:val="00023CAB"/>
    <w:rsid w:val="00045C64"/>
    <w:rsid w:val="00046BA0"/>
    <w:rsid w:val="0007021C"/>
    <w:rsid w:val="00076D29"/>
    <w:rsid w:val="00082937"/>
    <w:rsid w:val="000950B4"/>
    <w:rsid w:val="00096EFC"/>
    <w:rsid w:val="001064BE"/>
    <w:rsid w:val="00132D04"/>
    <w:rsid w:val="001444FD"/>
    <w:rsid w:val="0016138A"/>
    <w:rsid w:val="00162490"/>
    <w:rsid w:val="0018240B"/>
    <w:rsid w:val="001A6DA1"/>
    <w:rsid w:val="001B0429"/>
    <w:rsid w:val="001C7188"/>
    <w:rsid w:val="001D3623"/>
    <w:rsid w:val="00215B52"/>
    <w:rsid w:val="002322AE"/>
    <w:rsid w:val="00233C99"/>
    <w:rsid w:val="002344E5"/>
    <w:rsid w:val="00250B62"/>
    <w:rsid w:val="00284681"/>
    <w:rsid w:val="002D4DA6"/>
    <w:rsid w:val="002E24A3"/>
    <w:rsid w:val="00314C9D"/>
    <w:rsid w:val="00355BF5"/>
    <w:rsid w:val="00371C06"/>
    <w:rsid w:val="0038683B"/>
    <w:rsid w:val="003A133A"/>
    <w:rsid w:val="003A2B1A"/>
    <w:rsid w:val="003A63D1"/>
    <w:rsid w:val="00416109"/>
    <w:rsid w:val="004219CD"/>
    <w:rsid w:val="004317EC"/>
    <w:rsid w:val="00443ED8"/>
    <w:rsid w:val="004652FD"/>
    <w:rsid w:val="004854DB"/>
    <w:rsid w:val="00485EC9"/>
    <w:rsid w:val="0048667F"/>
    <w:rsid w:val="004A1B0D"/>
    <w:rsid w:val="004B3F9D"/>
    <w:rsid w:val="004C5B7B"/>
    <w:rsid w:val="004E4039"/>
    <w:rsid w:val="00501F10"/>
    <w:rsid w:val="0051476D"/>
    <w:rsid w:val="0051592E"/>
    <w:rsid w:val="00535E6E"/>
    <w:rsid w:val="005375A7"/>
    <w:rsid w:val="005516BC"/>
    <w:rsid w:val="00596061"/>
    <w:rsid w:val="005C66D7"/>
    <w:rsid w:val="005D3F9C"/>
    <w:rsid w:val="005E5318"/>
    <w:rsid w:val="005F77CE"/>
    <w:rsid w:val="006005D2"/>
    <w:rsid w:val="00624D77"/>
    <w:rsid w:val="00650DF5"/>
    <w:rsid w:val="00670E16"/>
    <w:rsid w:val="006A6C48"/>
    <w:rsid w:val="006D6B28"/>
    <w:rsid w:val="007171D3"/>
    <w:rsid w:val="0076296A"/>
    <w:rsid w:val="00774B2D"/>
    <w:rsid w:val="0077589D"/>
    <w:rsid w:val="007A7A73"/>
    <w:rsid w:val="007D4472"/>
    <w:rsid w:val="008126E5"/>
    <w:rsid w:val="00825789"/>
    <w:rsid w:val="0082798F"/>
    <w:rsid w:val="0083703F"/>
    <w:rsid w:val="0089060E"/>
    <w:rsid w:val="008B60C9"/>
    <w:rsid w:val="008C779C"/>
    <w:rsid w:val="008D7A10"/>
    <w:rsid w:val="008F1C8E"/>
    <w:rsid w:val="008F7A15"/>
    <w:rsid w:val="00902041"/>
    <w:rsid w:val="00912D20"/>
    <w:rsid w:val="00943F93"/>
    <w:rsid w:val="0094433F"/>
    <w:rsid w:val="00964786"/>
    <w:rsid w:val="00993B5F"/>
    <w:rsid w:val="009A2BB5"/>
    <w:rsid w:val="009A30EB"/>
    <w:rsid w:val="009A7ECF"/>
    <w:rsid w:val="009B2D43"/>
    <w:rsid w:val="00A0173C"/>
    <w:rsid w:val="00A175AE"/>
    <w:rsid w:val="00A5159C"/>
    <w:rsid w:val="00AB07AD"/>
    <w:rsid w:val="00AC6AF5"/>
    <w:rsid w:val="00AF6930"/>
    <w:rsid w:val="00B224FA"/>
    <w:rsid w:val="00B250C3"/>
    <w:rsid w:val="00B46D54"/>
    <w:rsid w:val="00B717CF"/>
    <w:rsid w:val="00BA093B"/>
    <w:rsid w:val="00BA6DC9"/>
    <w:rsid w:val="00BB27E0"/>
    <w:rsid w:val="00BB4282"/>
    <w:rsid w:val="00BB7B04"/>
    <w:rsid w:val="00BD0044"/>
    <w:rsid w:val="00BD7374"/>
    <w:rsid w:val="00BF380D"/>
    <w:rsid w:val="00C03786"/>
    <w:rsid w:val="00C237A4"/>
    <w:rsid w:val="00C447CC"/>
    <w:rsid w:val="00C45A2F"/>
    <w:rsid w:val="00C85E18"/>
    <w:rsid w:val="00C87E87"/>
    <w:rsid w:val="00CA5436"/>
    <w:rsid w:val="00CC0D6A"/>
    <w:rsid w:val="00D02DFD"/>
    <w:rsid w:val="00D051D0"/>
    <w:rsid w:val="00D5089E"/>
    <w:rsid w:val="00D83586"/>
    <w:rsid w:val="00DC08B3"/>
    <w:rsid w:val="00DD099A"/>
    <w:rsid w:val="00DE5B6E"/>
    <w:rsid w:val="00E033C5"/>
    <w:rsid w:val="00E15623"/>
    <w:rsid w:val="00EA5A5E"/>
    <w:rsid w:val="00EA66A8"/>
    <w:rsid w:val="00EA75D2"/>
    <w:rsid w:val="00EB1B91"/>
    <w:rsid w:val="00EE555C"/>
    <w:rsid w:val="00F01D78"/>
    <w:rsid w:val="00F066F9"/>
    <w:rsid w:val="00F1576B"/>
    <w:rsid w:val="00F23FC6"/>
    <w:rsid w:val="00F27923"/>
    <w:rsid w:val="00F33BF7"/>
    <w:rsid w:val="00F5357D"/>
    <w:rsid w:val="00F940EF"/>
    <w:rsid w:val="00FA3053"/>
    <w:rsid w:val="00FC0E71"/>
    <w:rsid w:val="00FE034D"/>
    <w:rsid w:val="00FE35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 w:type="character" w:customStyle="1" w:styleId="apple-converted-space">
    <w:name w:val="apple-converted-space"/>
    <w:basedOn w:val="a0"/>
    <w:rsid w:val="001B0429"/>
  </w:style>
  <w:style w:type="character" w:styleId="Hyperlink">
    <w:name w:val="Hyperlink"/>
    <w:basedOn w:val="a0"/>
    <w:uiPriority w:val="99"/>
    <w:semiHidden/>
    <w:unhideWhenUsed/>
    <w:rsid w:val="001B04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hadith/RawyDetails.php?RawyID=507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ibrary.islamweb.net/hadith/RawyDetails.php?RawyID=720" TargetMode="External"/><Relationship Id="rId4" Type="http://schemas.openxmlformats.org/officeDocument/2006/relationships/settings" Target="settings.xml"/><Relationship Id="rId9" Type="http://schemas.openxmlformats.org/officeDocument/2006/relationships/hyperlink" Target="http://library.islamweb.net/hadith/RawyDetails.php?RawyID=4153"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49713DDFAB49EFB9DEA122E48E77BC"/>
        <w:category>
          <w:name w:val="عام"/>
          <w:gallery w:val="placeholder"/>
        </w:category>
        <w:types>
          <w:type w:val="bbPlcHdr"/>
        </w:types>
        <w:behaviors>
          <w:behavior w:val="content"/>
        </w:behaviors>
        <w:guid w:val="{87C7409F-8EB5-42A0-9F80-91E45D82C2B2}"/>
      </w:docPartPr>
      <w:docPartBody>
        <w:p w:rsidR="00310FBA" w:rsidRDefault="00487DE8" w:rsidP="00487DE8">
          <w:pPr>
            <w:pStyle w:val="8249713DDFAB49EFB9DEA122E48E77B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010762"/>
    <w:rsid w:val="000F1D03"/>
    <w:rsid w:val="00121DEC"/>
    <w:rsid w:val="00133695"/>
    <w:rsid w:val="001825BE"/>
    <w:rsid w:val="00310FBA"/>
    <w:rsid w:val="004749C8"/>
    <w:rsid w:val="00487DE8"/>
    <w:rsid w:val="0059131F"/>
    <w:rsid w:val="006A33CE"/>
    <w:rsid w:val="009F2D73"/>
    <w:rsid w:val="00A5362A"/>
    <w:rsid w:val="00A92BD7"/>
    <w:rsid w:val="00DA25A1"/>
    <w:rsid w:val="00E45BFD"/>
    <w:rsid w:val="00E92A76"/>
    <w:rsid w:val="00EA514D"/>
    <w:rsid w:val="00F31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1623</TotalTime>
  <Pages>1</Pages>
  <Words>1629</Words>
  <Characters>9288</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تركي بن علي الميمان</vt:lpstr>
    </vt:vector>
  </TitlesOfParts>
  <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creator>compunet</dc:creator>
  <cp:lastModifiedBy>user hp</cp:lastModifiedBy>
  <cp:revision>22</cp:revision>
  <cp:lastPrinted>2025-10-20T18:54:00Z</cp:lastPrinted>
  <dcterms:created xsi:type="dcterms:W3CDTF">2015-05-07T14:06:00Z</dcterms:created>
  <dcterms:modified xsi:type="dcterms:W3CDTF">2025-10-20T18:54:00Z</dcterms:modified>
</cp:coreProperties>
</file>