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Pr="00725BE8" w:rsidRDefault="00725BE8" w:rsidP="00725BE8">
                            <w:pPr>
                              <w:jc w:val="center"/>
                              <w:rPr>
                                <w:b/>
                                <w:bCs/>
                                <w:sz w:val="56"/>
                                <w:szCs w:val="56"/>
                              </w:rPr>
                            </w:pPr>
                          </w:p>
                          <w:p w14:paraId="20ED5940" w14:textId="77777777" w:rsidR="00DD4E1C" w:rsidRPr="00DD4E1C" w:rsidRDefault="00DD4E1C" w:rsidP="00DD4E1C">
                            <w:pPr>
                              <w:bidi w:val="0"/>
                              <w:jc w:val="center"/>
                              <w:rPr>
                                <w:b/>
                                <w:bCs/>
                                <w:color w:val="C00000"/>
                                <w:sz w:val="52"/>
                                <w:szCs w:val="52"/>
                                <w:lang w:val="fr-FR"/>
                              </w:rPr>
                            </w:pPr>
                          </w:p>
                          <w:p w14:paraId="6EA4CB11" w14:textId="5CA0D3E1" w:rsidR="00CA1F61" w:rsidRPr="00353774" w:rsidRDefault="00DD4E1C" w:rsidP="00DD4E1C">
                            <w:pPr>
                              <w:bidi w:val="0"/>
                              <w:jc w:val="center"/>
                              <w:rPr>
                                <w:rFonts w:ascii="AL-Mateen" w:hAnsi="AL-Mateen" w:cs="AL-Mateen"/>
                                <w:color w:val="C00000"/>
                                <w:sz w:val="2"/>
                                <w:szCs w:val="2"/>
                                <w:rtl/>
                                <w:lang w:val="fr-FR"/>
                              </w:rPr>
                            </w:pPr>
                            <w:r w:rsidRPr="00DD4E1C">
                              <w:rPr>
                                <w:b/>
                                <w:bCs/>
                                <w:color w:val="C00000"/>
                                <w:sz w:val="80"/>
                                <w:szCs w:val="80"/>
                                <w:lang w:val="fr-FR"/>
                              </w:rPr>
                              <w:t>QUAND VIENDRA LE REPOS</w:t>
                            </w:r>
                            <w:r>
                              <w:rPr>
                                <w:b/>
                                <w:bCs/>
                                <w:color w:val="C00000"/>
                                <w:sz w:val="80"/>
                                <w:szCs w:val="80"/>
                                <w:lang w:val="fr-FR"/>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Pr="00725BE8" w:rsidRDefault="00725BE8" w:rsidP="00725BE8">
                      <w:pPr>
                        <w:jc w:val="center"/>
                        <w:rPr>
                          <w:b/>
                          <w:bCs/>
                          <w:sz w:val="56"/>
                          <w:szCs w:val="56"/>
                        </w:rPr>
                      </w:pPr>
                    </w:p>
                    <w:p w14:paraId="20ED5940" w14:textId="77777777" w:rsidR="00DD4E1C" w:rsidRPr="00DD4E1C" w:rsidRDefault="00DD4E1C" w:rsidP="00DD4E1C">
                      <w:pPr>
                        <w:bidi w:val="0"/>
                        <w:jc w:val="center"/>
                        <w:rPr>
                          <w:b/>
                          <w:bCs/>
                          <w:color w:val="C00000"/>
                          <w:sz w:val="52"/>
                          <w:szCs w:val="52"/>
                          <w:lang w:val="fr-FR"/>
                        </w:rPr>
                      </w:pPr>
                    </w:p>
                    <w:p w14:paraId="6EA4CB11" w14:textId="5CA0D3E1" w:rsidR="00CA1F61" w:rsidRPr="00353774" w:rsidRDefault="00DD4E1C" w:rsidP="00DD4E1C">
                      <w:pPr>
                        <w:bidi w:val="0"/>
                        <w:jc w:val="center"/>
                        <w:rPr>
                          <w:rFonts w:ascii="AL-Mateen" w:hAnsi="AL-Mateen" w:cs="AL-Mateen"/>
                          <w:color w:val="C00000"/>
                          <w:sz w:val="2"/>
                          <w:szCs w:val="2"/>
                          <w:rtl/>
                          <w:lang w:val="fr-FR"/>
                        </w:rPr>
                      </w:pPr>
                      <w:r w:rsidRPr="00DD4E1C">
                        <w:rPr>
                          <w:b/>
                          <w:bCs/>
                          <w:color w:val="C00000"/>
                          <w:sz w:val="80"/>
                          <w:szCs w:val="80"/>
                          <w:lang w:val="fr-FR"/>
                        </w:rPr>
                        <w:t>QUAND VIENDRA LE REPOS</w:t>
                      </w:r>
                      <w:r>
                        <w:rPr>
                          <w:b/>
                          <w:bCs/>
                          <w:color w:val="C00000"/>
                          <w:sz w:val="80"/>
                          <w:szCs w:val="80"/>
                          <w:lang w:val="fr-FR"/>
                        </w:rPr>
                        <w:t> ?</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6A811B34">
                <wp:simplePos x="0" y="0"/>
                <wp:positionH relativeFrom="margin">
                  <wp:posOffset>-261620</wp:posOffset>
                </wp:positionH>
                <wp:positionV relativeFrom="paragraph">
                  <wp:posOffset>601345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0.6pt;margin-top:47.3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GJDn6D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691D1049" w14:textId="72D91288" w:rsidR="00DD4E1C" w:rsidRPr="00DD4E1C" w:rsidRDefault="00DD4E1C" w:rsidP="00DD4E1C">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Louange à </w:t>
      </w:r>
      <w:r>
        <w:rPr>
          <w:rFonts w:asciiTheme="majorBidi" w:hAnsiTheme="majorBidi" w:cstheme="majorBidi"/>
          <w:kern w:val="2"/>
          <w:sz w:val="28"/>
          <w:szCs w:val="28"/>
          <w:lang w:val="" w:eastAsia="fr-FR"/>
          <w14:ligatures w14:val="standardContextual"/>
        </w:rPr>
        <w:t>Allah</w:t>
      </w:r>
      <w:r w:rsidRPr="00DD4E1C">
        <w:rPr>
          <w:rFonts w:asciiTheme="majorBidi" w:hAnsiTheme="majorBidi" w:cstheme="majorBidi"/>
          <w:kern w:val="2"/>
          <w:sz w:val="28"/>
          <w:szCs w:val="28"/>
          <w:lang w:val="" w:eastAsia="fr-FR"/>
          <w14:ligatures w14:val="standardContextual"/>
        </w:rPr>
        <w:t xml:space="preserve">, nous le louons, nous demandons Son aide et Son pardon, et nous </w:t>
      </w:r>
      <w:r>
        <w:rPr>
          <w:rFonts w:asciiTheme="majorBidi" w:hAnsiTheme="majorBidi" w:cstheme="majorBidi"/>
          <w:kern w:val="2"/>
          <w:sz w:val="28"/>
          <w:szCs w:val="28"/>
          <w:lang w:val="" w:eastAsia="fr-FR"/>
          <w14:ligatures w14:val="standardContextual"/>
        </w:rPr>
        <w:t>nous repentons à Lui. Celui qu’Allah</w:t>
      </w:r>
      <w:r w:rsidRPr="00DD4E1C">
        <w:rPr>
          <w:rFonts w:asciiTheme="majorBidi" w:hAnsiTheme="majorBidi" w:cstheme="majorBidi"/>
          <w:kern w:val="2"/>
          <w:sz w:val="28"/>
          <w:szCs w:val="28"/>
          <w:lang w:val="" w:eastAsia="fr-FR"/>
          <w14:ligatures w14:val="standardContextual"/>
        </w:rPr>
        <w:t xml:space="preserve"> guide, nul ne peut l’égarer, et celui qu’Il égare, nul ne peut le guider. J’atteste qu’il n’y a pas de divinité digne d’adoration</w:t>
      </w:r>
      <w:r>
        <w:rPr>
          <w:rFonts w:asciiTheme="majorBidi" w:hAnsiTheme="majorBidi" w:cstheme="majorBidi"/>
          <w:kern w:val="2"/>
          <w:sz w:val="28"/>
          <w:szCs w:val="28"/>
          <w:lang w:val="" w:eastAsia="fr-FR"/>
          <w14:ligatures w14:val="standardContextual"/>
        </w:rPr>
        <w:t xml:space="preserve"> qu’Allah</w:t>
      </w:r>
      <w:r w:rsidRPr="00DD4E1C">
        <w:rPr>
          <w:rFonts w:asciiTheme="majorBidi" w:hAnsiTheme="majorBidi" w:cstheme="majorBidi"/>
          <w:kern w:val="2"/>
          <w:sz w:val="28"/>
          <w:szCs w:val="28"/>
          <w:lang w:val="" w:eastAsia="fr-FR"/>
          <w14:ligatures w14:val="standardContextual"/>
        </w:rPr>
        <w:t>, l’Unique sans associé, et j’atteste que Muhammad est Son serviteur et Son messager.</w:t>
      </w:r>
    </w:p>
    <w:p w14:paraId="68D7FC05" w14:textId="59976155" w:rsidR="00DD4E1C" w:rsidRPr="00DD4E1C" w:rsidRDefault="00DD4E1C" w:rsidP="00A56A62">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Cela dit, craignez </w:t>
      </w:r>
      <w:r>
        <w:rPr>
          <w:rFonts w:asciiTheme="majorBidi" w:hAnsiTheme="majorBidi" w:cstheme="majorBidi"/>
          <w:kern w:val="2"/>
          <w:sz w:val="28"/>
          <w:szCs w:val="28"/>
          <w:lang w:val="" w:eastAsia="fr-FR"/>
          <w14:ligatures w14:val="standardContextual"/>
        </w:rPr>
        <w:t>Allah</w:t>
      </w:r>
      <w:r w:rsidRPr="00DD4E1C">
        <w:rPr>
          <w:rFonts w:asciiTheme="majorBidi" w:hAnsiTheme="majorBidi" w:cstheme="majorBidi"/>
          <w:kern w:val="2"/>
          <w:sz w:val="28"/>
          <w:szCs w:val="28"/>
          <w:lang w:val="" w:eastAsia="fr-FR"/>
          <w14:ligatures w14:val="standardContextual"/>
        </w:rPr>
        <w:t xml:space="preserve"> comme il se doit et attachez-vous fermement à l’islam, à la corde solide : « </w:t>
      </w:r>
      <w:r w:rsidRPr="00A56A62">
        <w:rPr>
          <w:rFonts w:asciiTheme="majorBidi" w:hAnsiTheme="majorBidi" w:cstheme="majorBidi"/>
          <w:b/>
          <w:bCs/>
          <w:color w:val="C00000"/>
          <w:kern w:val="2"/>
          <w:sz w:val="28"/>
          <w:szCs w:val="28"/>
          <w:lang w:val="" w:eastAsia="fr-FR"/>
          <w14:ligatures w14:val="standardContextual"/>
        </w:rPr>
        <w:t>Et faites des provisions, car la meilleure des provisions est la piété.</w:t>
      </w:r>
      <w:r w:rsidRPr="00A56A62">
        <w:rPr>
          <w:rFonts w:asciiTheme="majorBidi" w:hAnsiTheme="majorBidi" w:cstheme="majorBidi"/>
          <w:color w:val="C00000"/>
          <w:kern w:val="2"/>
          <w:sz w:val="28"/>
          <w:szCs w:val="28"/>
          <w:lang w:val="" w:eastAsia="fr-FR"/>
          <w14:ligatures w14:val="standardContextual"/>
        </w:rPr>
        <w:t xml:space="preserve"> </w:t>
      </w:r>
      <w:r w:rsidRPr="00DD4E1C">
        <w:rPr>
          <w:rFonts w:asciiTheme="majorBidi" w:hAnsiTheme="majorBidi" w:cstheme="majorBidi"/>
          <w:kern w:val="2"/>
          <w:sz w:val="28"/>
          <w:szCs w:val="28"/>
          <w:lang w:val="" w:eastAsia="fr-FR"/>
          <w14:ligatures w14:val="standardContextual"/>
        </w:rPr>
        <w:t>» (Coran 2:197)</w:t>
      </w:r>
    </w:p>
    <w:p w14:paraId="43137A2A" w14:textId="15C58CE7" w:rsidR="00DD4E1C" w:rsidRPr="00DD4E1C" w:rsidRDefault="00A56A62" w:rsidP="00DE5E8A">
      <w:pPr>
        <w:bidi w:val="0"/>
        <w:spacing w:after="160" w:line="259" w:lineRule="auto"/>
        <w:ind w:left="-851" w:right="-483"/>
        <w:rPr>
          <w:rFonts w:asciiTheme="majorBidi" w:hAnsiTheme="majorBidi" w:cstheme="majorBidi"/>
          <w:kern w:val="2"/>
          <w:sz w:val="28"/>
          <w:szCs w:val="28"/>
          <w:lang w:val="" w:eastAsia="fr-FR"/>
          <w14:ligatures w14:val="standardContextual"/>
        </w:rPr>
      </w:pPr>
      <w:r>
        <w:rPr>
          <w:rFonts w:asciiTheme="majorBidi" w:hAnsiTheme="majorBidi" w:cstheme="majorBidi"/>
          <w:kern w:val="2"/>
          <w:sz w:val="28"/>
          <w:szCs w:val="28"/>
          <w:lang w:val="" w:eastAsia="fr-FR"/>
          <w14:ligatures w14:val="standardContextual"/>
        </w:rPr>
        <w:t>Serviteurs d’</w:t>
      </w:r>
      <w:r w:rsidR="00DD4E1C">
        <w:rPr>
          <w:rFonts w:asciiTheme="majorBidi" w:hAnsiTheme="majorBidi" w:cstheme="majorBidi"/>
          <w:kern w:val="2"/>
          <w:sz w:val="28"/>
          <w:szCs w:val="28"/>
          <w:lang w:val="" w:eastAsia="fr-FR"/>
          <w14:ligatures w14:val="standardContextual"/>
        </w:rPr>
        <w:t>Allah</w:t>
      </w:r>
      <w:r w:rsidR="00DD4E1C" w:rsidRPr="00DD4E1C">
        <w:rPr>
          <w:rFonts w:asciiTheme="majorBidi" w:hAnsiTheme="majorBidi" w:cstheme="majorBidi"/>
          <w:kern w:val="2"/>
          <w:sz w:val="28"/>
          <w:szCs w:val="28"/>
          <w:lang w:val="" w:eastAsia="fr-FR"/>
          <w14:ligatures w14:val="standardContextual"/>
        </w:rPr>
        <w:t xml:space="preserve">, le repos est une aspiration universelle de l’humanité. Toutes les nations s’accordent à rechercher cette tranquillité. Mais l’être humain ne trouvera ni goût de la paix ni celui du repos que lorsqu’il reviendra vers le Miséricordieux, car Lui seul connaît ses besoins et sait ce qui lui apporte la sérénité. </w:t>
      </w:r>
      <w:r w:rsidR="00DD4E1C">
        <w:rPr>
          <w:rFonts w:asciiTheme="majorBidi" w:hAnsiTheme="majorBidi" w:cstheme="majorBidi"/>
          <w:kern w:val="2"/>
          <w:sz w:val="28"/>
          <w:szCs w:val="28"/>
          <w:lang w:val="" w:eastAsia="fr-FR"/>
          <w14:ligatures w14:val="standardContextual"/>
        </w:rPr>
        <w:t>Allah</w:t>
      </w:r>
      <w:r w:rsidR="00DD4E1C" w:rsidRPr="00DD4E1C">
        <w:rPr>
          <w:rFonts w:asciiTheme="majorBidi" w:hAnsiTheme="majorBidi" w:cstheme="majorBidi"/>
          <w:kern w:val="2"/>
          <w:sz w:val="28"/>
          <w:szCs w:val="28"/>
          <w:lang w:val="" w:eastAsia="fr-FR"/>
          <w14:ligatures w14:val="standardContextual"/>
        </w:rPr>
        <w:t xml:space="preserve"> dit : « </w:t>
      </w:r>
      <w:r w:rsidR="00DD4E1C" w:rsidRPr="00DE5E8A">
        <w:rPr>
          <w:rFonts w:asciiTheme="majorBidi" w:hAnsiTheme="majorBidi" w:cstheme="majorBidi"/>
          <w:b/>
          <w:bCs/>
          <w:color w:val="C00000"/>
          <w:kern w:val="2"/>
          <w:sz w:val="28"/>
          <w:szCs w:val="28"/>
          <w:lang w:val="" w:eastAsia="fr-FR"/>
          <w14:ligatures w14:val="standardContextual"/>
        </w:rPr>
        <w:t>Ne connaît-Il pas ce qu’Il a créé, alors que c’est Lui le Subtil, le Parfaitement Connaisseur ?</w:t>
      </w:r>
      <w:r w:rsidR="00DD4E1C" w:rsidRPr="00DD4E1C">
        <w:rPr>
          <w:rFonts w:asciiTheme="majorBidi" w:hAnsiTheme="majorBidi" w:cstheme="majorBidi"/>
          <w:kern w:val="2"/>
          <w:sz w:val="28"/>
          <w:szCs w:val="28"/>
          <w:lang w:val="" w:eastAsia="fr-FR"/>
          <w14:ligatures w14:val="standardContextual"/>
        </w:rPr>
        <w:t xml:space="preserve"> » (Coran 67:14)</w:t>
      </w:r>
    </w:p>
    <w:p w14:paraId="5716EBD3" w14:textId="56BB47FE" w:rsidR="00DD4E1C" w:rsidRPr="00DD4E1C" w:rsidRDefault="00DD4E1C" w:rsidP="00DE5E8A">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Celui qui croit et fait de bonnes œuvres verra le repos affluer vers lui de toutes parts ! </w:t>
      </w:r>
      <w:r>
        <w:rPr>
          <w:rFonts w:asciiTheme="majorBidi" w:hAnsiTheme="majorBidi" w:cstheme="majorBidi"/>
          <w:kern w:val="2"/>
          <w:sz w:val="28"/>
          <w:szCs w:val="28"/>
          <w:lang w:val="" w:eastAsia="fr-FR"/>
          <w14:ligatures w14:val="standardContextual"/>
        </w:rPr>
        <w:t>Allah</w:t>
      </w:r>
      <w:r w:rsidRPr="00DD4E1C">
        <w:rPr>
          <w:rFonts w:asciiTheme="majorBidi" w:hAnsiTheme="majorBidi" w:cstheme="majorBidi"/>
          <w:kern w:val="2"/>
          <w:sz w:val="28"/>
          <w:szCs w:val="28"/>
          <w:lang w:val="" w:eastAsia="fr-FR"/>
          <w14:ligatures w14:val="standardContextual"/>
        </w:rPr>
        <w:t xml:space="preserve"> </w:t>
      </w:r>
      <w:r w:rsidRPr="00DD4E1C">
        <w:rPr>
          <w:rFonts w:ascii="Arial Unicode MS" w:hAnsi="Arial Unicode MS" w:cs="Arial Unicode MS" w:hint="cs"/>
          <w:kern w:val="2"/>
          <w:sz w:val="28"/>
          <w:szCs w:val="28"/>
          <w:rtl/>
          <w:lang w:val="fr-FR" w:eastAsia="fr-FR"/>
          <w14:ligatures w14:val="standardContextual"/>
        </w:rPr>
        <w:t>ﷻ</w:t>
      </w:r>
      <w:r w:rsidRPr="00DD4E1C">
        <w:rPr>
          <w:rFonts w:asciiTheme="majorBidi" w:hAnsiTheme="majorBidi" w:cstheme="majorBidi"/>
          <w:kern w:val="2"/>
          <w:sz w:val="28"/>
          <w:szCs w:val="28"/>
          <w:rtl/>
          <w:lang w:val="fr-FR" w:eastAsia="fr-FR"/>
          <w14:ligatures w14:val="standardContextual"/>
        </w:rPr>
        <w:t xml:space="preserve"> </w:t>
      </w:r>
      <w:r w:rsidRPr="00DD4E1C">
        <w:rPr>
          <w:rFonts w:asciiTheme="majorBidi" w:hAnsiTheme="majorBidi" w:cstheme="majorBidi"/>
          <w:kern w:val="2"/>
          <w:sz w:val="28"/>
          <w:szCs w:val="28"/>
          <w:lang w:val="" w:eastAsia="fr-FR"/>
          <w14:ligatures w14:val="standardContextual"/>
        </w:rPr>
        <w:t xml:space="preserve">dit : « </w:t>
      </w:r>
      <w:r w:rsidRPr="00DE5E8A">
        <w:rPr>
          <w:rFonts w:asciiTheme="majorBidi" w:hAnsiTheme="majorBidi" w:cstheme="majorBidi"/>
          <w:b/>
          <w:bCs/>
          <w:color w:val="C00000"/>
          <w:kern w:val="2"/>
          <w:sz w:val="28"/>
          <w:szCs w:val="28"/>
          <w:lang w:val="" w:eastAsia="fr-FR"/>
          <w14:ligatures w14:val="standardContextual"/>
        </w:rPr>
        <w:t>Quiconque, homme ou femme, fait une bonne œuvre tout en étant croyant, Nous lui ferons certes mener une vie agréable.</w:t>
      </w:r>
      <w:r w:rsidRPr="00DE5E8A">
        <w:rPr>
          <w:rFonts w:asciiTheme="majorBidi" w:hAnsiTheme="majorBidi" w:cstheme="majorBidi"/>
          <w:color w:val="C00000"/>
          <w:kern w:val="2"/>
          <w:sz w:val="28"/>
          <w:szCs w:val="28"/>
          <w:lang w:val="" w:eastAsia="fr-FR"/>
          <w14:ligatures w14:val="standardContextual"/>
        </w:rPr>
        <w:t xml:space="preserve"> </w:t>
      </w:r>
      <w:r w:rsidRPr="00DD4E1C">
        <w:rPr>
          <w:rFonts w:asciiTheme="majorBidi" w:hAnsiTheme="majorBidi" w:cstheme="majorBidi"/>
          <w:kern w:val="2"/>
          <w:sz w:val="28"/>
          <w:szCs w:val="28"/>
          <w:lang w:val="" w:eastAsia="fr-FR"/>
          <w14:ligatures w14:val="standardContextual"/>
        </w:rPr>
        <w:t xml:space="preserve">» (Coran 16:97) Ibn Kathir explique que cette « </w:t>
      </w:r>
      <w:r w:rsidRPr="00DE5E8A">
        <w:rPr>
          <w:rFonts w:asciiTheme="majorBidi" w:hAnsiTheme="majorBidi" w:cstheme="majorBidi"/>
          <w:b/>
          <w:bCs/>
          <w:color w:val="C00000"/>
          <w:kern w:val="2"/>
          <w:sz w:val="28"/>
          <w:szCs w:val="28"/>
          <w:lang w:val="" w:eastAsia="fr-FR"/>
          <w14:ligatures w14:val="standardContextual"/>
        </w:rPr>
        <w:t>vie agréable</w:t>
      </w:r>
      <w:r w:rsidRPr="00DE5E8A">
        <w:rPr>
          <w:rFonts w:asciiTheme="majorBidi" w:hAnsiTheme="majorBidi" w:cstheme="majorBidi"/>
          <w:color w:val="C00000"/>
          <w:kern w:val="2"/>
          <w:sz w:val="28"/>
          <w:szCs w:val="28"/>
          <w:lang w:val="" w:eastAsia="fr-FR"/>
          <w14:ligatures w14:val="standardContextual"/>
        </w:rPr>
        <w:t xml:space="preserve"> </w:t>
      </w:r>
      <w:r w:rsidRPr="00DD4E1C">
        <w:rPr>
          <w:rFonts w:asciiTheme="majorBidi" w:hAnsiTheme="majorBidi" w:cstheme="majorBidi"/>
          <w:kern w:val="2"/>
          <w:sz w:val="28"/>
          <w:szCs w:val="28"/>
          <w:lang w:val="" w:eastAsia="fr-FR"/>
          <w14:ligatures w14:val="standardContextual"/>
        </w:rPr>
        <w:t>» englobe tous les aspects du repos, quelle que soit leur nature.</w:t>
      </w:r>
    </w:p>
    <w:p w14:paraId="393264CE" w14:textId="69C5BF73" w:rsidR="00DD4E1C" w:rsidRPr="00DD4E1C" w:rsidRDefault="00DD4E1C" w:rsidP="00DE5E8A">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Celui à qui la porte de l’adoration est ouverte trouvera dans celle-ci un plaisir et un repos infiniment supérieurs à ceux du divertissement, des jeux ou des désirs. Rien n’apporte autant de sérénité que la prière. Le Prophète </w:t>
      </w:r>
      <w:r w:rsidRPr="00DD4E1C">
        <w:rPr>
          <w:rFonts w:ascii="Arial Unicode MS" w:hAnsi="Arial Unicode MS" w:cs="Arial Unicode MS" w:hint="cs"/>
          <w:kern w:val="2"/>
          <w:sz w:val="28"/>
          <w:szCs w:val="28"/>
          <w:rtl/>
          <w:lang w:val="fr-FR" w:eastAsia="fr-FR"/>
          <w14:ligatures w14:val="standardContextual"/>
        </w:rPr>
        <w:t>ﷺ</w:t>
      </w:r>
      <w:r w:rsidRPr="00DD4E1C">
        <w:rPr>
          <w:rFonts w:asciiTheme="majorBidi" w:hAnsiTheme="majorBidi" w:cstheme="majorBidi"/>
          <w:kern w:val="2"/>
          <w:sz w:val="28"/>
          <w:szCs w:val="28"/>
          <w:rtl/>
          <w:lang w:val="fr-FR" w:eastAsia="fr-FR"/>
          <w14:ligatures w14:val="standardContextual"/>
        </w:rPr>
        <w:t xml:space="preserve"> </w:t>
      </w:r>
      <w:r w:rsidRPr="00DD4E1C">
        <w:rPr>
          <w:rFonts w:asciiTheme="majorBidi" w:hAnsiTheme="majorBidi" w:cstheme="majorBidi"/>
          <w:kern w:val="2"/>
          <w:sz w:val="28"/>
          <w:szCs w:val="28"/>
          <w:lang w:val="" w:eastAsia="fr-FR"/>
          <w14:ligatures w14:val="standardContextual"/>
        </w:rPr>
        <w:t xml:space="preserve">a dit : « </w:t>
      </w:r>
      <w:r w:rsidRPr="00DE5E8A">
        <w:rPr>
          <w:rFonts w:asciiTheme="majorBidi" w:hAnsiTheme="majorBidi" w:cstheme="majorBidi"/>
          <w:b/>
          <w:bCs/>
          <w:i/>
          <w:iCs/>
          <w:kern w:val="2"/>
          <w:sz w:val="28"/>
          <w:szCs w:val="28"/>
          <w:lang w:val="" w:eastAsia="fr-FR"/>
          <w14:ligatures w14:val="standardContextual"/>
        </w:rPr>
        <w:t xml:space="preserve">Ô Bilal, appelle à la prière, et nous trouverons du repos à travers elle. </w:t>
      </w:r>
      <w:r w:rsidRPr="00DD4E1C">
        <w:rPr>
          <w:rFonts w:asciiTheme="majorBidi" w:hAnsiTheme="majorBidi" w:cstheme="majorBidi"/>
          <w:kern w:val="2"/>
          <w:sz w:val="28"/>
          <w:szCs w:val="28"/>
          <w:lang w:val="" w:eastAsia="fr-FR"/>
          <w14:ligatures w14:val="standardContextual"/>
        </w:rPr>
        <w:t>»</w:t>
      </w:r>
    </w:p>
    <w:p w14:paraId="2C47C25A" w14:textId="38B097E1" w:rsidR="00DD4E1C" w:rsidRPr="00DD4E1C" w:rsidRDefault="00DD4E1C" w:rsidP="00037EF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Parmi les causes du rep</w:t>
      </w:r>
      <w:r w:rsidR="00037EFD">
        <w:rPr>
          <w:rFonts w:asciiTheme="majorBidi" w:hAnsiTheme="majorBidi" w:cstheme="majorBidi"/>
          <w:kern w:val="2"/>
          <w:sz w:val="28"/>
          <w:szCs w:val="28"/>
          <w:lang w:val="" w:eastAsia="fr-FR"/>
          <w14:ligatures w14:val="standardContextual"/>
        </w:rPr>
        <w:t>os, il y a la satisfaction et le</w:t>
      </w:r>
      <w:r w:rsidRPr="00DD4E1C">
        <w:rPr>
          <w:rFonts w:asciiTheme="majorBidi" w:hAnsiTheme="majorBidi" w:cstheme="majorBidi"/>
          <w:kern w:val="2"/>
          <w:sz w:val="28"/>
          <w:szCs w:val="28"/>
          <w:lang w:val="" w:eastAsia="fr-FR"/>
          <w14:ligatures w14:val="standardContextual"/>
        </w:rPr>
        <w:t xml:space="preserve"> contentement. Ibn Hibban a dit : « </w:t>
      </w:r>
      <w:r w:rsidRPr="00037EFD">
        <w:rPr>
          <w:rFonts w:asciiTheme="majorBidi" w:hAnsiTheme="majorBidi" w:cstheme="majorBidi"/>
          <w:i/>
          <w:iCs/>
          <w:kern w:val="2"/>
          <w:sz w:val="28"/>
          <w:szCs w:val="28"/>
          <w:lang w:val="" w:eastAsia="fr-FR"/>
          <w14:ligatures w14:val="standardContextual"/>
        </w:rPr>
        <w:t>Rien n’apporte plus de repos au corps que la satisfaction du destin et la confiance dans le partage divin. Et s’il n’y avait dans le contentement que le repos, il serait de la responsabilité de l’homme sage de ne jamais s’en écarter.</w:t>
      </w:r>
      <w:r w:rsidRPr="00DD4E1C">
        <w:rPr>
          <w:rFonts w:asciiTheme="majorBidi" w:hAnsiTheme="majorBidi" w:cstheme="majorBidi"/>
          <w:kern w:val="2"/>
          <w:sz w:val="28"/>
          <w:szCs w:val="28"/>
          <w:lang w:val="" w:eastAsia="fr-FR"/>
          <w14:ligatures w14:val="standardContextual"/>
        </w:rPr>
        <w:t xml:space="preserve"> »</w:t>
      </w:r>
    </w:p>
    <w:p w14:paraId="57F7D361" w14:textId="77777777" w:rsidR="00DD4E1C" w:rsidRPr="00DD4E1C" w:rsidRDefault="00DD4E1C" w:rsidP="00DD4E1C">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Celui qui purifie son cœur de la rancune et de l’envie aura précipité le repos pour lui-même et pourra se concentrer sur ses propres intérêts. Comme le dit le poète :</w:t>
      </w:r>
    </w:p>
    <w:p w14:paraId="59752487" w14:textId="77777777" w:rsidR="00DD4E1C" w:rsidRPr="00037EFD" w:rsidRDefault="00DD4E1C" w:rsidP="00DD4E1C">
      <w:pPr>
        <w:bidi w:val="0"/>
        <w:spacing w:after="160" w:line="259" w:lineRule="auto"/>
        <w:ind w:left="-851" w:right="-483"/>
        <w:rPr>
          <w:rFonts w:asciiTheme="majorBidi" w:hAnsiTheme="majorBidi" w:cstheme="majorBidi"/>
          <w:i/>
          <w:iCs/>
          <w:kern w:val="2"/>
          <w:sz w:val="28"/>
          <w:szCs w:val="28"/>
          <w:lang w:val="" w:eastAsia="fr-FR"/>
          <w14:ligatures w14:val="standardContextual"/>
        </w:rPr>
      </w:pPr>
      <w:r w:rsidRPr="00037EFD">
        <w:rPr>
          <w:rFonts w:asciiTheme="majorBidi" w:hAnsiTheme="majorBidi" w:cstheme="majorBidi"/>
          <w:i/>
          <w:iCs/>
          <w:kern w:val="2"/>
          <w:sz w:val="28"/>
          <w:szCs w:val="28"/>
          <w:lang w:val="" w:eastAsia="fr-FR"/>
          <w14:ligatures w14:val="standardContextual"/>
        </w:rPr>
        <w:t>« Quand j’ai pardonné et ne gardais plus de rancune,</w:t>
      </w:r>
    </w:p>
    <w:p w14:paraId="732E3DFA" w14:textId="69BF5D5D" w:rsidR="00DD4E1C" w:rsidRPr="00037EFD" w:rsidRDefault="00DD4E1C" w:rsidP="00037EFD">
      <w:pPr>
        <w:bidi w:val="0"/>
        <w:spacing w:after="160" w:line="259" w:lineRule="auto"/>
        <w:ind w:left="-851" w:right="-483"/>
        <w:rPr>
          <w:rFonts w:asciiTheme="majorBidi" w:hAnsiTheme="majorBidi" w:cstheme="majorBidi"/>
          <w:i/>
          <w:iCs/>
          <w:kern w:val="2"/>
          <w:sz w:val="28"/>
          <w:szCs w:val="28"/>
          <w:lang w:val="" w:eastAsia="fr-FR"/>
          <w14:ligatures w14:val="standardContextual"/>
        </w:rPr>
      </w:pPr>
      <w:r w:rsidRPr="00037EFD">
        <w:rPr>
          <w:rFonts w:asciiTheme="majorBidi" w:hAnsiTheme="majorBidi" w:cstheme="majorBidi"/>
          <w:i/>
          <w:iCs/>
          <w:kern w:val="2"/>
          <w:sz w:val="28"/>
          <w:szCs w:val="28"/>
          <w:lang w:val="" w:eastAsia="fr-FR"/>
          <w14:ligatures w14:val="standardContextual"/>
        </w:rPr>
        <w:t>J’ai libéré mon âme des tourments des inimitiés ! »</w:t>
      </w:r>
    </w:p>
    <w:p w14:paraId="103E4E1A" w14:textId="591BD609" w:rsidR="00DD4E1C" w:rsidRPr="00DD4E1C" w:rsidRDefault="00DD4E1C" w:rsidP="00717547">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Quant à celui qui s’habitue à la paresse et penche vers l’oisiveté, il perdra le repos ! On dit : « </w:t>
      </w:r>
      <w:r w:rsidRPr="00717547">
        <w:rPr>
          <w:rFonts w:asciiTheme="majorBidi" w:hAnsiTheme="majorBidi" w:cstheme="majorBidi"/>
          <w:i/>
          <w:iCs/>
          <w:kern w:val="2"/>
          <w:sz w:val="28"/>
          <w:szCs w:val="28"/>
          <w:lang w:val="" w:eastAsia="fr-FR"/>
          <w14:ligatures w14:val="standardContextual"/>
        </w:rPr>
        <w:t xml:space="preserve">Si tu </w:t>
      </w:r>
      <w:r w:rsidR="00717547" w:rsidRPr="00717547">
        <w:rPr>
          <w:rFonts w:asciiTheme="majorBidi" w:hAnsiTheme="majorBidi" w:cstheme="majorBidi"/>
          <w:i/>
          <w:iCs/>
          <w:kern w:val="2"/>
          <w:sz w:val="28"/>
          <w:szCs w:val="28"/>
          <w:lang w:val="" w:eastAsia="fr-FR"/>
          <w14:ligatures w14:val="standardContextual"/>
        </w:rPr>
        <w:t xml:space="preserve">ne </w:t>
      </w:r>
      <w:r w:rsidRPr="00717547">
        <w:rPr>
          <w:rFonts w:asciiTheme="majorBidi" w:hAnsiTheme="majorBidi" w:cstheme="majorBidi"/>
          <w:i/>
          <w:iCs/>
          <w:kern w:val="2"/>
          <w:sz w:val="28"/>
          <w:szCs w:val="28"/>
          <w:lang w:val="" w:eastAsia="fr-FR"/>
          <w14:ligatures w14:val="standardContextual"/>
        </w:rPr>
        <w:t>veux pas te fatiguer, fatigue-toi, afin de ne pas être fatigué.</w:t>
      </w:r>
      <w:r w:rsidRPr="00DD4E1C">
        <w:rPr>
          <w:rFonts w:asciiTheme="majorBidi" w:hAnsiTheme="majorBidi" w:cstheme="majorBidi"/>
          <w:kern w:val="2"/>
          <w:sz w:val="28"/>
          <w:szCs w:val="28"/>
          <w:lang w:val="" w:eastAsia="fr-FR"/>
          <w14:ligatures w14:val="standardContextual"/>
        </w:rPr>
        <w:t xml:space="preserve"> »</w:t>
      </w:r>
    </w:p>
    <w:p w14:paraId="59514504" w14:textId="1BEF0B69" w:rsidR="00DD4E1C" w:rsidRPr="00DD4E1C" w:rsidRDefault="00DD4E1C" w:rsidP="00717547">
      <w:pPr>
        <w:bidi w:val="0"/>
        <w:spacing w:after="160" w:line="259" w:lineRule="auto"/>
        <w:ind w:left="-851" w:right="-483"/>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lastRenderedPageBreak/>
        <w:t xml:space="preserve">La maîtrise dans ce monde et le bonheur dans l’au-delà ne s’obtiennent que sur un pont de labeur. Certains pieux prédécesseurs disaient : « </w:t>
      </w:r>
      <w:r w:rsidRPr="00717547">
        <w:rPr>
          <w:rFonts w:asciiTheme="majorBidi" w:hAnsiTheme="majorBidi" w:cstheme="majorBidi"/>
          <w:i/>
          <w:iCs/>
          <w:kern w:val="2"/>
          <w:sz w:val="28"/>
          <w:szCs w:val="28"/>
          <w:lang w:val="" w:eastAsia="fr-FR"/>
          <w14:ligatures w14:val="standardContextual"/>
        </w:rPr>
        <w:t>La science ne peut être atteinte avec un corps au repos.</w:t>
      </w:r>
      <w:r w:rsidRPr="00DD4E1C">
        <w:rPr>
          <w:rFonts w:asciiTheme="majorBidi" w:hAnsiTheme="majorBidi" w:cstheme="majorBidi"/>
          <w:kern w:val="2"/>
          <w:sz w:val="28"/>
          <w:szCs w:val="28"/>
          <w:lang w:val="" w:eastAsia="fr-FR"/>
          <w14:ligatures w14:val="standardContextual"/>
        </w:rPr>
        <w:t xml:space="preserve"> »</w:t>
      </w:r>
    </w:p>
    <w:p w14:paraId="749557FA" w14:textId="76A74549" w:rsidR="001B6C46" w:rsidRDefault="00DD4E1C" w:rsidP="00717547">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r w:rsidRPr="00DD4E1C">
        <w:rPr>
          <w:rFonts w:asciiTheme="majorBidi" w:hAnsiTheme="majorBidi" w:cstheme="majorBidi"/>
          <w:kern w:val="2"/>
          <w:sz w:val="28"/>
          <w:szCs w:val="28"/>
          <w:lang w:val="" w:eastAsia="fr-FR"/>
          <w14:ligatures w14:val="standardContextual"/>
        </w:rPr>
        <w:t xml:space="preserve">Je dis ce que vous avez entendu et je demande pardon à </w:t>
      </w:r>
      <w:r>
        <w:rPr>
          <w:rFonts w:asciiTheme="majorBidi" w:hAnsiTheme="majorBidi" w:cstheme="majorBidi"/>
          <w:kern w:val="2"/>
          <w:sz w:val="28"/>
          <w:szCs w:val="28"/>
          <w:lang w:val="" w:eastAsia="fr-FR"/>
          <w14:ligatures w14:val="standardContextual"/>
        </w:rPr>
        <w:t>Allah</w:t>
      </w:r>
      <w:r w:rsidRPr="00DD4E1C">
        <w:rPr>
          <w:rFonts w:asciiTheme="majorBidi" w:hAnsiTheme="majorBidi" w:cstheme="majorBidi"/>
          <w:kern w:val="2"/>
          <w:sz w:val="28"/>
          <w:szCs w:val="28"/>
          <w:lang w:val="" w:eastAsia="fr-FR"/>
          <w14:ligatures w14:val="standardContextual"/>
        </w:rPr>
        <w:t xml:space="preserve"> pour moi et pour vous. Invoquez Son pardon, car Il est le Pardonneur, le Miséricordieux.</w:t>
      </w:r>
    </w:p>
    <w:p w14:paraId="3C958373" w14:textId="77777777" w:rsidR="00717547" w:rsidRPr="00797111" w:rsidRDefault="00717547" w:rsidP="00717547">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70103DA3" w14:textId="4716B4BF" w:rsidR="004C6B7F" w:rsidRPr="004C6B7F" w:rsidRDefault="004C6B7F" w:rsidP="004C6B7F">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t xml:space="preserve">Louange à </w:t>
      </w:r>
      <w:r>
        <w:rPr>
          <w:rFonts w:asciiTheme="majorBidi" w:hAnsiTheme="majorBidi" w:cstheme="majorBidi"/>
          <w:kern w:val="2"/>
          <w:sz w:val="28"/>
          <w:szCs w:val="28"/>
          <w:lang w:val="" w:eastAsia="fr-FR"/>
          <w14:ligatures w14:val="standardContextual"/>
        </w:rPr>
        <w:t>Allah</w:t>
      </w:r>
      <w:r w:rsidRPr="004C6B7F">
        <w:rPr>
          <w:rFonts w:asciiTheme="majorBidi" w:hAnsiTheme="majorBidi" w:cstheme="majorBidi"/>
          <w:kern w:val="2"/>
          <w:sz w:val="28"/>
          <w:szCs w:val="28"/>
          <w:lang w:val="" w:eastAsia="fr-FR"/>
          <w14:ligatures w14:val="standardContextual"/>
        </w:rPr>
        <w:t xml:space="preserve"> pour Sa bienfaisance, gratitude à Lui pour Sa guidance et Sa générosité, et j’atteste qu’il n’y a de</w:t>
      </w:r>
      <w:r>
        <w:rPr>
          <w:rFonts w:asciiTheme="majorBidi" w:hAnsiTheme="majorBidi" w:cstheme="majorBidi"/>
          <w:kern w:val="2"/>
          <w:sz w:val="28"/>
          <w:szCs w:val="28"/>
          <w:lang w:val="" w:eastAsia="fr-FR"/>
          <w14:ligatures w14:val="standardContextual"/>
        </w:rPr>
        <w:t xml:space="preserve"> divinité digne d’adoration qu’Allah</w:t>
      </w:r>
      <w:r w:rsidRPr="004C6B7F">
        <w:rPr>
          <w:rFonts w:asciiTheme="majorBidi" w:hAnsiTheme="majorBidi" w:cstheme="majorBidi"/>
          <w:kern w:val="2"/>
          <w:sz w:val="28"/>
          <w:szCs w:val="28"/>
          <w:lang w:val="" w:eastAsia="fr-FR"/>
          <w14:ligatures w14:val="standardContextual"/>
        </w:rPr>
        <w:t>, et que Muhammad est Son serviteur et Son messager.</w:t>
      </w:r>
    </w:p>
    <w:p w14:paraId="02D1B6DE" w14:textId="0C14F70D" w:rsidR="004C6B7F" w:rsidRPr="004C6B7F" w:rsidRDefault="004C6B7F" w:rsidP="00100832">
      <w:pPr>
        <w:bidi w:val="0"/>
        <w:spacing w:after="160" w:line="259" w:lineRule="auto"/>
        <w:ind w:left="-851" w:right="-483"/>
        <w:rPr>
          <w:rFonts w:asciiTheme="majorBidi" w:hAnsiTheme="majorBidi" w:cstheme="majorBidi"/>
          <w:kern w:val="2"/>
          <w:sz w:val="28"/>
          <w:szCs w:val="28"/>
          <w:lang w:val="" w:eastAsia="fr-FR"/>
          <w14:ligatures w14:val="standardContextual"/>
        </w:rPr>
      </w:pPr>
      <w:r>
        <w:rPr>
          <w:rFonts w:asciiTheme="majorBidi" w:hAnsiTheme="majorBidi" w:cstheme="majorBidi"/>
          <w:kern w:val="2"/>
          <w:sz w:val="28"/>
          <w:szCs w:val="28"/>
          <w:lang w:val="" w:eastAsia="fr-FR"/>
          <w14:ligatures w14:val="standardContextual"/>
        </w:rPr>
        <w:t>Ô serviteurs d’Allah</w:t>
      </w:r>
      <w:r w:rsidRPr="004C6B7F">
        <w:rPr>
          <w:rFonts w:asciiTheme="majorBidi" w:hAnsiTheme="majorBidi" w:cstheme="majorBidi"/>
          <w:kern w:val="2"/>
          <w:sz w:val="28"/>
          <w:szCs w:val="28"/>
          <w:lang w:val="" w:eastAsia="fr-FR"/>
          <w14:ligatures w14:val="standardContextual"/>
        </w:rPr>
        <w:t xml:space="preserve"> : l’âme du croyant goûte au repos dès l’instant de la mort, car elle est délivrée de la prison de ce monde et de ses peines, pour être accueillie dans l’immensité et la liberté de l’au-delà ! </w:t>
      </w:r>
      <w:r>
        <w:rPr>
          <w:rFonts w:asciiTheme="majorBidi" w:hAnsiTheme="majorBidi" w:cstheme="majorBidi"/>
          <w:kern w:val="2"/>
          <w:sz w:val="28"/>
          <w:szCs w:val="28"/>
          <w:lang w:val="" w:eastAsia="fr-FR"/>
          <w14:ligatures w14:val="standardContextual"/>
        </w:rPr>
        <w:t>Allah</w:t>
      </w:r>
      <w:r w:rsidRPr="004C6B7F">
        <w:rPr>
          <w:rFonts w:asciiTheme="majorBidi" w:hAnsiTheme="majorBidi" w:cstheme="majorBidi"/>
          <w:kern w:val="2"/>
          <w:sz w:val="28"/>
          <w:szCs w:val="28"/>
          <w:lang w:val="" w:eastAsia="fr-FR"/>
          <w14:ligatures w14:val="standardContextual"/>
        </w:rPr>
        <w:t xml:space="preserve"> a dit : « </w:t>
      </w:r>
      <w:r w:rsidRPr="007E230A">
        <w:rPr>
          <w:rFonts w:asciiTheme="majorBidi" w:hAnsiTheme="majorBidi" w:cstheme="majorBidi"/>
          <w:b/>
          <w:bCs/>
          <w:color w:val="C00000"/>
          <w:kern w:val="2"/>
          <w:sz w:val="28"/>
          <w:szCs w:val="28"/>
          <w:lang w:val="" w:eastAsia="fr-FR"/>
          <w14:ligatures w14:val="standardContextual"/>
        </w:rPr>
        <w:t>Quant à celui qui est proche</w:t>
      </w:r>
      <w:r w:rsidR="007E230A" w:rsidRPr="007E230A">
        <w:rPr>
          <w:rFonts w:asciiTheme="majorBidi" w:hAnsiTheme="majorBidi" w:cstheme="majorBidi"/>
          <w:b/>
          <w:bCs/>
          <w:color w:val="C00000"/>
          <w:kern w:val="2"/>
          <w:sz w:val="28"/>
          <w:szCs w:val="28"/>
          <w:lang w:val="" w:eastAsia="fr-FR"/>
          <w14:ligatures w14:val="standardContextual"/>
        </w:rPr>
        <w:t xml:space="preserve"> d’</w:t>
      </w:r>
      <w:r w:rsidRPr="007E230A">
        <w:rPr>
          <w:rFonts w:asciiTheme="majorBidi" w:hAnsiTheme="majorBidi" w:cstheme="majorBidi"/>
          <w:b/>
          <w:bCs/>
          <w:color w:val="C00000"/>
          <w:kern w:val="2"/>
          <w:sz w:val="28"/>
          <w:szCs w:val="28"/>
          <w:lang w:val="" w:eastAsia="fr-FR"/>
          <w14:ligatures w14:val="standardContextual"/>
        </w:rPr>
        <w:t>Allah, il aura du repos, une odeur agréable et le Paradis de délices.</w:t>
      </w:r>
      <w:r w:rsidRPr="007E230A">
        <w:rPr>
          <w:rFonts w:asciiTheme="majorBidi" w:hAnsiTheme="majorBidi" w:cstheme="majorBidi"/>
          <w:color w:val="C00000"/>
          <w:kern w:val="2"/>
          <w:sz w:val="28"/>
          <w:szCs w:val="28"/>
          <w:lang w:val="" w:eastAsia="fr-FR"/>
          <w14:ligatures w14:val="standardContextual"/>
        </w:rPr>
        <w:t xml:space="preserve"> </w:t>
      </w:r>
      <w:r w:rsidRPr="004C6B7F">
        <w:rPr>
          <w:rFonts w:asciiTheme="majorBidi" w:hAnsiTheme="majorBidi" w:cstheme="majorBidi"/>
          <w:kern w:val="2"/>
          <w:sz w:val="28"/>
          <w:szCs w:val="28"/>
          <w:lang w:val="" w:eastAsia="fr-FR"/>
          <w14:ligatures w14:val="standardContextual"/>
        </w:rPr>
        <w:t>» (Coran 56:88-89) Ibn Kathir expliqu</w:t>
      </w:r>
      <w:r w:rsidR="007E230A">
        <w:rPr>
          <w:rFonts w:asciiTheme="majorBidi" w:hAnsiTheme="majorBidi" w:cstheme="majorBidi"/>
          <w:kern w:val="2"/>
          <w:sz w:val="28"/>
          <w:szCs w:val="28"/>
          <w:lang w:val="" w:eastAsia="fr-FR"/>
          <w14:ligatures w14:val="standardContextual"/>
        </w:rPr>
        <w:t>e que celui qui meurt en étant rapproché d’</w:t>
      </w:r>
      <w:r>
        <w:rPr>
          <w:rFonts w:asciiTheme="majorBidi" w:hAnsiTheme="majorBidi" w:cstheme="majorBidi"/>
          <w:kern w:val="2"/>
          <w:sz w:val="28"/>
          <w:szCs w:val="28"/>
          <w:lang w:val="" w:eastAsia="fr-FR"/>
          <w14:ligatures w14:val="standardContextual"/>
        </w:rPr>
        <w:t>Allah</w:t>
      </w:r>
      <w:r w:rsidR="007E230A">
        <w:rPr>
          <w:rFonts w:asciiTheme="majorBidi" w:hAnsiTheme="majorBidi" w:cstheme="majorBidi"/>
          <w:kern w:val="2"/>
          <w:sz w:val="28"/>
          <w:szCs w:val="28"/>
          <w:lang w:val="" w:eastAsia="fr-FR"/>
          <w14:ligatures w14:val="standardContextual"/>
        </w:rPr>
        <w:t>,</w:t>
      </w:r>
      <w:r w:rsidRPr="004C6B7F">
        <w:rPr>
          <w:rFonts w:asciiTheme="majorBidi" w:hAnsiTheme="majorBidi" w:cstheme="majorBidi"/>
          <w:kern w:val="2"/>
          <w:sz w:val="28"/>
          <w:szCs w:val="28"/>
          <w:lang w:val="" w:eastAsia="fr-FR"/>
          <w14:ligatures w14:val="standardContextual"/>
        </w:rPr>
        <w:t xml:space="preserve"> recevra la miséricorde, le repos et la tranquillité. Le Prophète </w:t>
      </w:r>
      <w:r w:rsidRPr="004C6B7F">
        <w:rPr>
          <w:rFonts w:ascii="Arial Unicode MS" w:hAnsi="Arial Unicode MS" w:cs="Arial Unicode MS" w:hint="cs"/>
          <w:kern w:val="2"/>
          <w:sz w:val="28"/>
          <w:szCs w:val="28"/>
          <w:rtl/>
          <w:lang w:val="fr-FR" w:eastAsia="fr-FR"/>
          <w14:ligatures w14:val="standardContextual"/>
        </w:rPr>
        <w:t>ﷺ</w:t>
      </w:r>
      <w:r w:rsidRPr="004C6B7F">
        <w:rPr>
          <w:rFonts w:asciiTheme="majorBidi" w:hAnsiTheme="majorBidi" w:cstheme="majorBidi"/>
          <w:kern w:val="2"/>
          <w:sz w:val="28"/>
          <w:szCs w:val="28"/>
          <w:rtl/>
          <w:lang w:val="fr-FR" w:eastAsia="fr-FR"/>
          <w14:ligatures w14:val="standardContextual"/>
        </w:rPr>
        <w:t xml:space="preserve"> </w:t>
      </w:r>
      <w:r w:rsidRPr="004C6B7F">
        <w:rPr>
          <w:rFonts w:asciiTheme="majorBidi" w:hAnsiTheme="majorBidi" w:cstheme="majorBidi"/>
          <w:kern w:val="2"/>
          <w:sz w:val="28"/>
          <w:szCs w:val="28"/>
          <w:lang w:val="" w:eastAsia="fr-FR"/>
          <w14:ligatures w14:val="standardContextual"/>
        </w:rPr>
        <w:t xml:space="preserve">a dit : « </w:t>
      </w:r>
      <w:r w:rsidRPr="007E230A">
        <w:rPr>
          <w:rFonts w:asciiTheme="majorBidi" w:hAnsiTheme="majorBidi" w:cstheme="majorBidi"/>
          <w:b/>
          <w:bCs/>
          <w:i/>
          <w:iCs/>
          <w:kern w:val="2"/>
          <w:sz w:val="28"/>
          <w:szCs w:val="28"/>
          <w:lang w:val="" w:eastAsia="fr-FR"/>
          <w14:ligatures w14:val="standardContextual"/>
        </w:rPr>
        <w:t xml:space="preserve">Le serviteur croyant se repose des épreuves et des souffrances de ce monde </w:t>
      </w:r>
      <w:r w:rsidR="007E230A" w:rsidRPr="007E230A">
        <w:rPr>
          <w:rFonts w:asciiTheme="majorBidi" w:hAnsiTheme="majorBidi" w:cstheme="majorBidi"/>
          <w:b/>
          <w:bCs/>
          <w:i/>
          <w:iCs/>
          <w:kern w:val="2"/>
          <w:sz w:val="28"/>
          <w:szCs w:val="28"/>
          <w:lang w:val="" w:eastAsia="fr-FR"/>
          <w14:ligatures w14:val="standardContextual"/>
        </w:rPr>
        <w:t>en rejoignant la miséricorde d’</w:t>
      </w:r>
      <w:r w:rsidRPr="007E230A">
        <w:rPr>
          <w:rFonts w:asciiTheme="majorBidi" w:hAnsiTheme="majorBidi" w:cstheme="majorBidi"/>
          <w:b/>
          <w:bCs/>
          <w:i/>
          <w:iCs/>
          <w:kern w:val="2"/>
          <w:sz w:val="28"/>
          <w:szCs w:val="28"/>
          <w:lang w:val="" w:eastAsia="fr-FR"/>
          <w14:ligatures w14:val="standardContextual"/>
        </w:rPr>
        <w:t>Allah.</w:t>
      </w:r>
      <w:r w:rsidRPr="004C6B7F">
        <w:rPr>
          <w:rFonts w:asciiTheme="majorBidi" w:hAnsiTheme="majorBidi" w:cstheme="majorBidi"/>
          <w:kern w:val="2"/>
          <w:sz w:val="28"/>
          <w:szCs w:val="28"/>
          <w:lang w:val="" w:eastAsia="fr-FR"/>
          <w14:ligatures w14:val="standardContextual"/>
        </w:rPr>
        <w:t xml:space="preserve"> »</w:t>
      </w:r>
    </w:p>
    <w:p w14:paraId="1F41D655" w14:textId="6C1A66B3" w:rsidR="004C6B7F" w:rsidRPr="004C6B7F" w:rsidRDefault="004C6B7F" w:rsidP="00E957A4">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t xml:space="preserve">Il n’y a pas de repos absolu en ce monde, car il a été créé pour être rude, et la fatigue est un fardeau partagé par toute l’humanité. </w:t>
      </w:r>
      <w:r>
        <w:rPr>
          <w:rFonts w:asciiTheme="majorBidi" w:hAnsiTheme="majorBidi" w:cstheme="majorBidi"/>
          <w:kern w:val="2"/>
          <w:sz w:val="28"/>
          <w:szCs w:val="28"/>
          <w:lang w:val="" w:eastAsia="fr-FR"/>
          <w14:ligatures w14:val="standardContextual"/>
        </w:rPr>
        <w:t>Allah</w:t>
      </w:r>
      <w:r w:rsidRPr="004C6B7F">
        <w:rPr>
          <w:rFonts w:asciiTheme="majorBidi" w:hAnsiTheme="majorBidi" w:cstheme="majorBidi"/>
          <w:kern w:val="2"/>
          <w:sz w:val="28"/>
          <w:szCs w:val="28"/>
          <w:lang w:val="" w:eastAsia="fr-FR"/>
          <w14:ligatures w14:val="standardContextual"/>
        </w:rPr>
        <w:t xml:space="preserve"> a dit : « </w:t>
      </w:r>
      <w:r w:rsidRPr="00100832">
        <w:rPr>
          <w:rFonts w:asciiTheme="majorBidi" w:hAnsiTheme="majorBidi" w:cstheme="majorBidi"/>
          <w:b/>
          <w:bCs/>
          <w:color w:val="C00000"/>
          <w:kern w:val="2"/>
          <w:sz w:val="28"/>
          <w:szCs w:val="28"/>
          <w:lang w:val="" w:eastAsia="fr-FR"/>
          <w14:ligatures w14:val="standardContextual"/>
        </w:rPr>
        <w:t>Nous avons certes créé l’homme dans la peine.</w:t>
      </w:r>
      <w:r w:rsidRPr="004C6B7F">
        <w:rPr>
          <w:rFonts w:asciiTheme="majorBidi" w:hAnsiTheme="majorBidi" w:cstheme="majorBidi"/>
          <w:kern w:val="2"/>
          <w:sz w:val="28"/>
          <w:szCs w:val="28"/>
          <w:lang w:val="" w:eastAsia="fr-FR"/>
          <w14:ligatures w14:val="standardContextual"/>
        </w:rPr>
        <w:t xml:space="preserve"> » (Coran 90:4)</w:t>
      </w:r>
    </w:p>
    <w:p w14:paraId="09E0A826" w14:textId="4BE2C308" w:rsidR="004C6B7F" w:rsidRPr="004C6B7F" w:rsidRDefault="004C6B7F" w:rsidP="00E957A4">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t xml:space="preserve">Le véritable perdant est celui qui endure les peines de ce monde pour finir par subir celles de l’au-delà ! Mais l’homme béni est celui qui œuvre durement pour son Seigneur afin d’atteindre le repos suprême. Ibn al-Qayyim a dit : « </w:t>
      </w:r>
      <w:r w:rsidRPr="00E957A4">
        <w:rPr>
          <w:rFonts w:asciiTheme="majorBidi" w:hAnsiTheme="majorBidi" w:cstheme="majorBidi"/>
          <w:i/>
          <w:iCs/>
          <w:kern w:val="2"/>
          <w:sz w:val="28"/>
          <w:szCs w:val="28"/>
          <w:lang w:val="" w:eastAsia="fr-FR"/>
          <w14:ligatures w14:val="standardContextual"/>
        </w:rPr>
        <w:t>Quant au repos et à la joie en étant auprès du Seigneur des seigneurs, cela dépasse toute imagination humaine !</w:t>
      </w:r>
      <w:r w:rsidRPr="004C6B7F">
        <w:rPr>
          <w:rFonts w:asciiTheme="majorBidi" w:hAnsiTheme="majorBidi" w:cstheme="majorBidi"/>
          <w:kern w:val="2"/>
          <w:sz w:val="28"/>
          <w:szCs w:val="28"/>
          <w:lang w:val="" w:eastAsia="fr-FR"/>
          <w14:ligatures w14:val="standardContextual"/>
        </w:rPr>
        <w:t xml:space="preserve"> »</w:t>
      </w:r>
    </w:p>
    <w:p w14:paraId="20447F6F" w14:textId="12B1EC64" w:rsidR="004C6B7F" w:rsidRPr="004C6B7F" w:rsidRDefault="004C6B7F" w:rsidP="000A1C41">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t xml:space="preserve">La sagesse divine a voulu que la douceur du repos et de la récompense ne vienne qu’après l’amertume des difficultés et de la patience ! Le Prophète </w:t>
      </w:r>
      <w:r w:rsidRPr="004C6B7F">
        <w:rPr>
          <w:rFonts w:ascii="Arial Unicode MS" w:hAnsi="Arial Unicode MS" w:cs="Arial Unicode MS" w:hint="cs"/>
          <w:kern w:val="2"/>
          <w:sz w:val="28"/>
          <w:szCs w:val="28"/>
          <w:rtl/>
          <w:lang w:val="fr-FR" w:eastAsia="fr-FR"/>
          <w14:ligatures w14:val="standardContextual"/>
        </w:rPr>
        <w:t>ﷺ</w:t>
      </w:r>
      <w:r w:rsidRPr="004C6B7F">
        <w:rPr>
          <w:rFonts w:asciiTheme="majorBidi" w:hAnsiTheme="majorBidi" w:cstheme="majorBidi"/>
          <w:kern w:val="2"/>
          <w:sz w:val="28"/>
          <w:szCs w:val="28"/>
          <w:rtl/>
          <w:lang w:val="fr-FR" w:eastAsia="fr-FR"/>
          <w14:ligatures w14:val="standardContextual"/>
        </w:rPr>
        <w:t xml:space="preserve"> </w:t>
      </w:r>
      <w:r w:rsidRPr="004C6B7F">
        <w:rPr>
          <w:rFonts w:asciiTheme="majorBidi" w:hAnsiTheme="majorBidi" w:cstheme="majorBidi"/>
          <w:kern w:val="2"/>
          <w:sz w:val="28"/>
          <w:szCs w:val="28"/>
          <w:lang w:val="" w:eastAsia="fr-FR"/>
          <w14:ligatures w14:val="standardContextual"/>
        </w:rPr>
        <w:t xml:space="preserve">a dit : « </w:t>
      </w:r>
      <w:r w:rsidRPr="000A1C41">
        <w:rPr>
          <w:rFonts w:asciiTheme="majorBidi" w:hAnsiTheme="majorBidi" w:cstheme="majorBidi"/>
          <w:b/>
          <w:bCs/>
          <w:i/>
          <w:iCs/>
          <w:kern w:val="2"/>
          <w:sz w:val="28"/>
          <w:szCs w:val="28"/>
          <w:lang w:val="" w:eastAsia="fr-FR"/>
          <w14:ligatures w14:val="standardContextual"/>
        </w:rPr>
        <w:t>Le Paradis est entouré de choses difficiles, et l’Enfer est entouré de désirs.</w:t>
      </w:r>
      <w:r w:rsidRPr="004C6B7F">
        <w:rPr>
          <w:rFonts w:asciiTheme="majorBidi" w:hAnsiTheme="majorBidi" w:cstheme="majorBidi"/>
          <w:kern w:val="2"/>
          <w:sz w:val="28"/>
          <w:szCs w:val="28"/>
          <w:lang w:val="" w:eastAsia="fr-FR"/>
          <w14:ligatures w14:val="standardContextual"/>
        </w:rPr>
        <w:t xml:space="preserve"> »</w:t>
      </w:r>
    </w:p>
    <w:p w14:paraId="7C90ED60" w14:textId="11D75B5C" w:rsidR="004C6B7F" w:rsidRPr="004C6B7F" w:rsidRDefault="004C6B7F" w:rsidP="000A1C41">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t xml:space="preserve">Le repos véritable n’existe que dans l’au-delà ! Un homme est venu voir l’Imam Ahmad et lui a dit : « </w:t>
      </w:r>
      <w:r w:rsidRPr="000A1C41">
        <w:rPr>
          <w:rFonts w:asciiTheme="majorBidi" w:hAnsiTheme="majorBidi" w:cstheme="majorBidi"/>
          <w:i/>
          <w:iCs/>
          <w:kern w:val="2"/>
          <w:sz w:val="28"/>
          <w:szCs w:val="28"/>
          <w:lang w:val="" w:eastAsia="fr-FR"/>
          <w14:ligatures w14:val="standardContextual"/>
        </w:rPr>
        <w:t>Ô Abou Abdallah, je viens de Khurasan pour te poser une question.</w:t>
      </w:r>
      <w:r w:rsidRPr="004C6B7F">
        <w:rPr>
          <w:rFonts w:asciiTheme="majorBidi" w:hAnsiTheme="majorBidi" w:cstheme="majorBidi"/>
          <w:kern w:val="2"/>
          <w:sz w:val="28"/>
          <w:szCs w:val="28"/>
          <w:lang w:val="" w:eastAsia="fr-FR"/>
          <w14:ligatures w14:val="standardContextual"/>
        </w:rPr>
        <w:t xml:space="preserve"> » Il lui répondit : « </w:t>
      </w:r>
      <w:r w:rsidRPr="000A1C41">
        <w:rPr>
          <w:rFonts w:asciiTheme="majorBidi" w:hAnsiTheme="majorBidi" w:cstheme="majorBidi"/>
          <w:i/>
          <w:iCs/>
          <w:kern w:val="2"/>
          <w:sz w:val="28"/>
          <w:szCs w:val="28"/>
          <w:lang w:val="" w:eastAsia="fr-FR"/>
          <w14:ligatures w14:val="standardContextual"/>
        </w:rPr>
        <w:t>Demande</w:t>
      </w:r>
      <w:r w:rsidRPr="004C6B7F">
        <w:rPr>
          <w:rFonts w:asciiTheme="majorBidi" w:hAnsiTheme="majorBidi" w:cstheme="majorBidi"/>
          <w:kern w:val="2"/>
          <w:sz w:val="28"/>
          <w:szCs w:val="28"/>
          <w:lang w:val="" w:eastAsia="fr-FR"/>
          <w14:ligatures w14:val="standardContextual"/>
        </w:rPr>
        <w:t xml:space="preserve">. » L’homme demanda : « </w:t>
      </w:r>
      <w:r w:rsidRPr="000A1C41">
        <w:rPr>
          <w:rFonts w:asciiTheme="majorBidi" w:hAnsiTheme="majorBidi" w:cstheme="majorBidi"/>
          <w:i/>
          <w:iCs/>
          <w:kern w:val="2"/>
          <w:sz w:val="28"/>
          <w:szCs w:val="28"/>
          <w:lang w:val="" w:eastAsia="fr-FR"/>
          <w14:ligatures w14:val="standardContextual"/>
        </w:rPr>
        <w:t>Quand le serviteur goûte</w:t>
      </w:r>
      <w:r w:rsidR="000A1C41">
        <w:rPr>
          <w:rFonts w:asciiTheme="majorBidi" w:hAnsiTheme="majorBidi" w:cstheme="majorBidi"/>
          <w:i/>
          <w:iCs/>
          <w:kern w:val="2"/>
          <w:sz w:val="28"/>
          <w:szCs w:val="28"/>
          <w:lang w:val="" w:eastAsia="fr-FR"/>
          <w14:ligatures w14:val="standardContextual"/>
        </w:rPr>
        <w:t>ra</w:t>
      </w:r>
      <w:r w:rsidRPr="000A1C41">
        <w:rPr>
          <w:rFonts w:asciiTheme="majorBidi" w:hAnsiTheme="majorBidi" w:cstheme="majorBidi"/>
          <w:i/>
          <w:iCs/>
          <w:kern w:val="2"/>
          <w:sz w:val="28"/>
          <w:szCs w:val="28"/>
          <w:lang w:val="" w:eastAsia="fr-FR"/>
          <w14:ligatures w14:val="standardContextual"/>
        </w:rPr>
        <w:t>-t-il au repos ?</w:t>
      </w:r>
      <w:r w:rsidRPr="004C6B7F">
        <w:rPr>
          <w:rFonts w:asciiTheme="majorBidi" w:hAnsiTheme="majorBidi" w:cstheme="majorBidi"/>
          <w:kern w:val="2"/>
          <w:sz w:val="28"/>
          <w:szCs w:val="28"/>
          <w:lang w:val="" w:eastAsia="fr-FR"/>
          <w14:ligatures w14:val="standardContextual"/>
        </w:rPr>
        <w:t xml:space="preserve"> » L’Imam répondit : « </w:t>
      </w:r>
      <w:r w:rsidRPr="000A1C41">
        <w:rPr>
          <w:rFonts w:asciiTheme="majorBidi" w:hAnsiTheme="majorBidi" w:cstheme="majorBidi"/>
          <w:i/>
          <w:iCs/>
          <w:kern w:val="2"/>
          <w:sz w:val="28"/>
          <w:szCs w:val="28"/>
          <w:lang w:val="" w:eastAsia="fr-FR"/>
          <w14:ligatures w14:val="standardContextual"/>
        </w:rPr>
        <w:t>Lorsque son premier pas entre au Paradis.</w:t>
      </w:r>
      <w:r w:rsidRPr="004C6B7F">
        <w:rPr>
          <w:rFonts w:asciiTheme="majorBidi" w:hAnsiTheme="majorBidi" w:cstheme="majorBidi"/>
          <w:kern w:val="2"/>
          <w:sz w:val="28"/>
          <w:szCs w:val="28"/>
          <w:lang w:val="" w:eastAsia="fr-FR"/>
          <w14:ligatures w14:val="standardContextual"/>
        </w:rPr>
        <w:t xml:space="preserve"> »</w:t>
      </w:r>
    </w:p>
    <w:p w14:paraId="25695227" w14:textId="12DE170A" w:rsidR="004C6B7F" w:rsidRPr="004C6B7F" w:rsidRDefault="004C6B7F" w:rsidP="00330F5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4C6B7F">
        <w:rPr>
          <w:rFonts w:asciiTheme="majorBidi" w:hAnsiTheme="majorBidi" w:cstheme="majorBidi"/>
          <w:kern w:val="2"/>
          <w:sz w:val="28"/>
          <w:szCs w:val="28"/>
          <w:lang w:val="" w:eastAsia="fr-FR"/>
          <w14:ligatures w14:val="standardContextual"/>
        </w:rPr>
        <w:lastRenderedPageBreak/>
        <w:t xml:space="preserve">Les gens du Paradis ont acquis le repos dans toute sa plénitude. Car ils ont fait un petit effort dans l’obéissance à </w:t>
      </w:r>
      <w:r>
        <w:rPr>
          <w:rFonts w:asciiTheme="majorBidi" w:hAnsiTheme="majorBidi" w:cstheme="majorBidi"/>
          <w:kern w:val="2"/>
          <w:sz w:val="28"/>
          <w:szCs w:val="28"/>
          <w:lang w:val="" w:eastAsia="fr-FR"/>
          <w14:ligatures w14:val="standardContextual"/>
        </w:rPr>
        <w:t>Allah</w:t>
      </w:r>
      <w:r w:rsidRPr="004C6B7F">
        <w:rPr>
          <w:rFonts w:asciiTheme="majorBidi" w:hAnsiTheme="majorBidi" w:cstheme="majorBidi"/>
          <w:kern w:val="2"/>
          <w:sz w:val="28"/>
          <w:szCs w:val="28"/>
          <w:lang w:val="" w:eastAsia="fr-FR"/>
          <w14:ligatures w14:val="standardContextual"/>
        </w:rPr>
        <w:t xml:space="preserve"> dans ce monde, et ils goûteront à un repos éternel dans l’au-delà. « </w:t>
      </w:r>
      <w:r w:rsidRPr="00330F5D">
        <w:rPr>
          <w:rFonts w:asciiTheme="majorBidi" w:hAnsiTheme="majorBidi" w:cstheme="majorBidi"/>
          <w:b/>
          <w:bCs/>
          <w:color w:val="C00000"/>
          <w:kern w:val="2"/>
          <w:sz w:val="28"/>
          <w:szCs w:val="28"/>
          <w:lang w:val="" w:eastAsia="fr-FR"/>
          <w14:ligatures w14:val="standardContextual"/>
        </w:rPr>
        <w:t>Et ils diront : “Louange à Allah qui a éloigné de nous toute affliction. Vraiment notre Seigneur est Pardonneur et Reconnaissant, Lui qui nous a fait séjourner dans la Demeure éternelle par Sa grâce ; là, aucune fatigue ne nous touchera, et aucune lassitude ne nous atteindra.”</w:t>
      </w:r>
      <w:r w:rsidRPr="004C6B7F">
        <w:rPr>
          <w:rFonts w:asciiTheme="majorBidi" w:hAnsiTheme="majorBidi" w:cstheme="majorBidi"/>
          <w:kern w:val="2"/>
          <w:sz w:val="28"/>
          <w:szCs w:val="28"/>
          <w:lang w:val="" w:eastAsia="fr-FR"/>
          <w14:ligatures w14:val="standardContextual"/>
        </w:rPr>
        <w:t xml:space="preserve"> » (Coran 35:34-35) As-Saadi a dit : « </w:t>
      </w:r>
      <w:r w:rsidRPr="00330F5D">
        <w:rPr>
          <w:rFonts w:asciiTheme="majorBidi" w:hAnsiTheme="majorBidi" w:cstheme="majorBidi"/>
          <w:i/>
          <w:iCs/>
          <w:kern w:val="2"/>
          <w:sz w:val="28"/>
          <w:szCs w:val="28"/>
          <w:lang w:val="" w:eastAsia="fr-FR"/>
          <w14:ligatures w14:val="standardContextual"/>
        </w:rPr>
        <w:t>Le Paradis est la plus grande aspiration, et plus l’objectif est élevé, plus les moyens pour y parvenir sont difficiles ; ainsi, on n’atteint le repos qu’en abandonnant le repos.</w:t>
      </w:r>
      <w:r w:rsidRPr="004C6B7F">
        <w:rPr>
          <w:rFonts w:asciiTheme="majorBidi" w:hAnsiTheme="majorBidi" w:cstheme="majorBidi"/>
          <w:kern w:val="2"/>
          <w:sz w:val="28"/>
          <w:szCs w:val="28"/>
          <w:lang w:val="" w:eastAsia="fr-FR"/>
          <w14:ligatures w14:val="standardContextual"/>
        </w:rPr>
        <w:t xml:space="preserve"> »</w:t>
      </w:r>
    </w:p>
    <w:p w14:paraId="59F04457" w14:textId="48082737" w:rsidR="00797111" w:rsidRPr="008D2F71" w:rsidRDefault="004C6B7F" w:rsidP="00334A54">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C6B7F">
        <w:rPr>
          <w:rFonts w:asciiTheme="majorBidi" w:hAnsiTheme="majorBidi" w:cstheme="majorBidi"/>
          <w:kern w:val="2"/>
          <w:sz w:val="28"/>
          <w:szCs w:val="28"/>
          <w:lang w:val="" w:eastAsia="fr-FR"/>
          <w14:ligatures w14:val="standardContextual"/>
        </w:rPr>
        <w:t xml:space="preserve">Vos jours en ce monde sont éphémères et voués à disparaître, mais ils mènent à des jours éternels et immortels. Œuvrez donc pendant ces jours éphémères pour vous reposer ensuite dans la Demeure de la Paix ! Et écoutez votre Seigneur vous dire : « </w:t>
      </w:r>
      <w:r w:rsidRPr="00800250">
        <w:rPr>
          <w:rFonts w:asciiTheme="majorBidi" w:hAnsiTheme="majorBidi" w:cstheme="majorBidi"/>
          <w:b/>
          <w:bCs/>
          <w:color w:val="C00000"/>
          <w:kern w:val="2"/>
          <w:sz w:val="28"/>
          <w:szCs w:val="28"/>
          <w:lang w:val="" w:eastAsia="fr-FR"/>
          <w14:ligatures w14:val="standardContextual"/>
        </w:rPr>
        <w:t>Mangez et buvez agréablement pour ce que vous avez avancé dans les jours passés.</w:t>
      </w:r>
      <w:r w:rsidRPr="00800250">
        <w:rPr>
          <w:rFonts w:asciiTheme="majorBidi" w:hAnsiTheme="majorBidi" w:cstheme="majorBidi"/>
          <w:color w:val="C00000"/>
          <w:kern w:val="2"/>
          <w:sz w:val="28"/>
          <w:szCs w:val="28"/>
          <w:lang w:val="" w:eastAsia="fr-FR"/>
          <w14:ligatures w14:val="standardContextual"/>
        </w:rPr>
        <w:t xml:space="preserve"> </w:t>
      </w:r>
      <w:r w:rsidRPr="004C6B7F">
        <w:rPr>
          <w:rFonts w:asciiTheme="majorBidi" w:hAnsiTheme="majorBidi" w:cstheme="majorBidi"/>
          <w:kern w:val="2"/>
          <w:sz w:val="28"/>
          <w:szCs w:val="28"/>
          <w:lang w:val="" w:eastAsia="fr-FR"/>
          <w14:ligatures w14:val="standardContextual"/>
        </w:rPr>
        <w:t>» (Coran 69:24)</w:t>
      </w: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35791" w:rsidRDefault="00797111" w:rsidP="00797111">
      <w:pPr>
        <w:bidi w:val="0"/>
        <w:spacing w:after="160" w:line="259" w:lineRule="auto"/>
        <w:ind w:left="-851" w:right="-483"/>
        <w:rPr>
          <w:rFonts w:asciiTheme="majorBidi" w:hAnsiTheme="majorBidi" w:cstheme="majorBidi"/>
          <w:kern w:val="2"/>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35791" w:rsidRDefault="001E3AD8" w:rsidP="001E3AD8">
      <w:pPr>
        <w:bidi w:val="0"/>
        <w:spacing w:after="160" w:line="259" w:lineRule="auto"/>
        <w:ind w:left="-426" w:right="-483"/>
        <w:contextualSpacing/>
        <w:rPr>
          <w:rFonts w:asciiTheme="majorBidi" w:hAnsiTheme="majorBidi" w:cstheme="majorBidi"/>
          <w:kern w:val="2"/>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bookmarkStart w:id="16" w:name="_GoBack"/>
      <w:bookmarkEnd w:id="16"/>
    </w:p>
    <w:p w14:paraId="0EE2A9CC"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6B3C6E68" w14:textId="2DE9D05B" w:rsidR="00B21818" w:rsidRPr="00797111" w:rsidRDefault="0073579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7DEAF691">
                <wp:simplePos x="0" y="0"/>
                <wp:positionH relativeFrom="margin">
                  <wp:posOffset>4356100</wp:posOffset>
                </wp:positionH>
                <wp:positionV relativeFrom="paragraph">
                  <wp:posOffset>552450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43pt;margin-top:43.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CH/9yG4QAAAAoBAAAPAAAAAAAAAAAA&#10;AAAAAAcIAABkcnMvZG93bnJldi54bWxQSwECLQAKAAAAAAAAACEAaXUOIJ8HAACfBwAAFAAAAAAA&#10;AAAAAAAAAAAVCQAAZHJzL21lZGlhL2ltYWdlMS5wbmdQSwUGAAAAAAYABgB8AQAA5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3"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p w14:paraId="2F9F242A" w14:textId="4A440111" w:rsidR="00D67ACA" w:rsidRPr="0064551C" w:rsidRDefault="00D67ACA">
      <w:pPr>
        <w:spacing w:line="360" w:lineRule="exact"/>
        <w:outlineLvl w:val="0"/>
        <w:rPr>
          <w:rFonts w:ascii="Traditional Arabic" w:hAnsi="Traditional Arabic" w:cs="Traditional Arabic"/>
          <w:color w:val="961B1F"/>
          <w:kern w:val="36"/>
          <w:sz w:val="36"/>
          <w:szCs w:val="36"/>
          <w:lang w:val="fr-FR" w:bidi="ar-EG"/>
        </w:rPr>
      </w:pPr>
    </w:p>
    <w:sectPr w:rsidR="00D67ACA" w:rsidRPr="0064551C" w:rsidSect="007C3AA2">
      <w:headerReference w:type="default" r:id="rId14"/>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90B73" w14:textId="77777777" w:rsidR="00460D73" w:rsidRDefault="00460D73" w:rsidP="002701F6">
      <w:r>
        <w:separator/>
      </w:r>
    </w:p>
  </w:endnote>
  <w:endnote w:type="continuationSeparator" w:id="0">
    <w:p w14:paraId="473D64B2" w14:textId="77777777" w:rsidR="00460D73" w:rsidRDefault="00460D73" w:rsidP="002701F6">
      <w:r>
        <w:continuationSeparator/>
      </w:r>
    </w:p>
  </w:endnote>
  <w:endnote w:type="continuationNotice" w:id="1">
    <w:p w14:paraId="33F45DB6" w14:textId="77777777" w:rsidR="00460D73" w:rsidRDefault="00460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1EADA" w14:textId="77777777" w:rsidR="00460D73" w:rsidRDefault="00460D73" w:rsidP="002701F6">
      <w:r>
        <w:separator/>
      </w:r>
    </w:p>
  </w:footnote>
  <w:footnote w:type="continuationSeparator" w:id="0">
    <w:p w14:paraId="7DE27632" w14:textId="77777777" w:rsidR="00460D73" w:rsidRDefault="00460D73" w:rsidP="002701F6">
      <w:r>
        <w:continuationSeparator/>
      </w:r>
    </w:p>
  </w:footnote>
  <w:footnote w:type="continuationNotice" w:id="1">
    <w:p w14:paraId="0F5851FD" w14:textId="77777777" w:rsidR="00460D73" w:rsidRDefault="00460D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3467D9" w:rsidRPr="003467D9">
          <w:rPr>
            <w:noProof/>
            <w:rtl/>
            <w:lang w:val="ar-SA"/>
          </w:rPr>
          <w:t>-</w:t>
        </w:r>
        <w:r w:rsidR="003467D9">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4302"/>
    <w:rsid w:val="00334A54"/>
    <w:rsid w:val="00335DDD"/>
    <w:rsid w:val="003362F3"/>
    <w:rsid w:val="003369B4"/>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A7796-E896-4DD1-A21B-EC40F298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7487</TotalTime>
  <Pages>4</Pages>
  <Words>1069</Words>
  <Characters>5880</Characters>
  <Application>Microsoft Office Word</Application>
  <DocSecurity>0</DocSecurity>
  <Lines>49</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515</cp:revision>
  <cp:lastPrinted>2024-09-11T15:05:00Z</cp:lastPrinted>
  <dcterms:created xsi:type="dcterms:W3CDTF">2024-02-18T07:58:00Z</dcterms:created>
  <dcterms:modified xsi:type="dcterms:W3CDTF">2024-09-11T15:05:00Z</dcterms:modified>
</cp:coreProperties>
</file>