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A251" w14:textId="1C86FE21" w:rsidR="00D5284D" w:rsidRPr="00294381" w:rsidRDefault="00D803C9" w:rsidP="00CF1355">
      <w:pPr>
        <w:widowControl w:val="0"/>
        <w:ind w:firstLine="454"/>
        <w:jc w:val="both"/>
        <w:rPr>
          <w:rFonts w:cs="KFGQPC Uthman Taha Naskh"/>
          <w:color w:val="000000"/>
          <w:sz w:val="50"/>
          <w:szCs w:val="50"/>
          <w:rtl/>
        </w:rPr>
      </w:pPr>
      <w:r w:rsidRPr="00294381">
        <w:rPr>
          <w:rFonts w:cs="KFGQPC Uthman Taha Naskh" w:hint="cs"/>
          <w:color w:val="000000"/>
          <w:sz w:val="50"/>
          <w:szCs w:val="50"/>
          <w:rtl/>
        </w:rPr>
        <w:t>ا</w:t>
      </w:r>
      <w:r w:rsidRPr="00294381">
        <w:rPr>
          <w:rFonts w:cs="KFGQPC Uthman Taha Naskh"/>
          <w:color w:val="000000"/>
          <w:sz w:val="50"/>
          <w:szCs w:val="50"/>
          <w:rtl/>
        </w:rPr>
        <w:t>لْحَمْدُ لِلَّهِ الَّذِي</w:t>
      </w:r>
      <w:r w:rsidR="00D5284D" w:rsidRP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  <w:r w:rsidRPr="00294381">
        <w:rPr>
          <w:rFonts w:cs="KFGQPC Uthman Taha Naskh"/>
          <w:color w:val="000000"/>
          <w:sz w:val="50"/>
          <w:szCs w:val="50"/>
          <w:rtl/>
        </w:rPr>
        <w:t>هَدَانَا بِ</w:t>
      </w:r>
      <w:r w:rsidR="00D5284D" w:rsidRPr="00294381">
        <w:rPr>
          <w:rFonts w:cs="KFGQPC Uthman Taha Naskh" w:hint="cs"/>
          <w:color w:val="000000"/>
          <w:sz w:val="50"/>
          <w:szCs w:val="50"/>
          <w:rtl/>
        </w:rPr>
        <w:t>كِتَابِ</w:t>
      </w:r>
      <w:r w:rsidRPr="00294381">
        <w:rPr>
          <w:rFonts w:cs="KFGQPC Uthman Taha Naskh"/>
          <w:color w:val="000000"/>
          <w:sz w:val="50"/>
          <w:szCs w:val="50"/>
          <w:rtl/>
        </w:rPr>
        <w:t>هِ إلَى سُبُلِ الْهُدَى وَمَنَاهِجِ الصَّوَابِ. وَأَشْهَدُ أَنْ لَا إلَهَ إلَّا اللَّهُ وَحْدَهُ لَا شَرِيكَ لَهُ رَبُّ الْأَرْبَابِ</w:t>
      </w:r>
      <w:r w:rsidR="00743348" w:rsidRPr="00294381">
        <w:rPr>
          <w:rFonts w:cs="KFGQPC Uthman Taha Naskh" w:hint="cs"/>
          <w:color w:val="000000"/>
          <w:sz w:val="50"/>
          <w:szCs w:val="50"/>
          <w:rtl/>
        </w:rPr>
        <w:t>.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وَأَشْهَدُ أَنَّ مُحَمَّدًا عَبْدُهُ وَرَسُولُهُ الْمَبْعُوثُ بِالْحِكْمَةِ وَفَصْلِ الْخِطَابِ. صَلَّى اللَّهُ </w:t>
      </w:r>
      <w:r w:rsidR="00D5284D" w:rsidRPr="00294381">
        <w:rPr>
          <w:rFonts w:cs="KFGQPC Uthman Taha Naskh" w:hint="cs"/>
          <w:color w:val="000000"/>
          <w:sz w:val="50"/>
          <w:szCs w:val="50"/>
          <w:rtl/>
        </w:rPr>
        <w:t>وَسَلَّم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="00D5284D" w:rsidRPr="00294381">
        <w:rPr>
          <w:rFonts w:cs="KFGQPC Uthman Taha Naskh"/>
          <w:color w:val="000000"/>
          <w:sz w:val="50"/>
          <w:szCs w:val="50"/>
          <w:rtl/>
        </w:rPr>
        <w:t xml:space="preserve">عَلَيْهِ 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إلَى يَوْمِ الْمَآبِ. أَمَّا بَعْدُ: </w:t>
      </w:r>
    </w:p>
    <w:p w14:paraId="72CF998B" w14:textId="0222DE00" w:rsidR="00055F45" w:rsidRPr="00294381" w:rsidRDefault="00D803C9" w:rsidP="002D5764">
      <w:pPr>
        <w:widowControl w:val="0"/>
        <w:ind w:firstLine="454"/>
        <w:jc w:val="both"/>
        <w:rPr>
          <w:rFonts w:ascii="Cambria" w:hAnsi="Cambria" w:cs="Cambria"/>
          <w:b/>
          <w:bCs/>
          <w:color w:val="000000"/>
          <w:sz w:val="50"/>
          <w:szCs w:val="50"/>
          <w:rtl/>
        </w:rPr>
      </w:pPr>
      <w:r w:rsidRPr="00294381">
        <w:rPr>
          <w:rFonts w:cs="KFGQPC Uthman Taha Naskh"/>
          <w:color w:val="000000"/>
          <w:sz w:val="50"/>
          <w:szCs w:val="50"/>
          <w:rtl/>
        </w:rPr>
        <w:t xml:space="preserve">فَإِنَّ اللَّهَ قَدْ أَكْمَلَ لَنَا دِينَنَا وَأَتَمَّ عَلَيْنَا نِعْمَتَهُ وَرَضِيَ لَنَا الْإِسْلَامَ دِينًا وَأَمَرَنَا </w:t>
      </w:r>
      <w:r w:rsidR="00055F45" w:rsidRPr="00294381">
        <w:rPr>
          <w:rFonts w:cs="KFGQPC Uthman Taha Naskh" w:hint="cs"/>
          <w:color w:val="000000"/>
          <w:sz w:val="50"/>
          <w:szCs w:val="50"/>
          <w:rtl/>
        </w:rPr>
        <w:t>بأَمْرٍ فَصْلٍ، فَقَالَ:</w:t>
      </w:r>
      <w:r w:rsidR="00055F45" w:rsidRPr="00294381">
        <w:rPr>
          <w:rFonts w:cs="KFGQPC HAFS Uthmanic Script" w:hint="cs"/>
          <w:b/>
          <w:bCs/>
          <w:sz w:val="50"/>
          <w:szCs w:val="50"/>
          <w:rtl/>
        </w:rPr>
        <w:t xml:space="preserve"> </w:t>
      </w:r>
      <w:r w:rsidR="002D5764" w:rsidRPr="00294381">
        <w:rPr>
          <w:rFonts w:cs="KFGQPC Uthman Taha Naskh"/>
          <w:b/>
          <w:bCs/>
          <w:color w:val="000000"/>
          <w:sz w:val="50"/>
          <w:szCs w:val="50"/>
          <w:rtl/>
        </w:rPr>
        <w:t xml:space="preserve">{وَأَنَّ هَذَا صِرَاطِي مُسْتَقِيمًا فَاتَّبِعُوهُ وَلَا تَتَّبِعُوا السُّبُلَ فَتَفَرَّقَ بِكُمْ عَنْ </w:t>
      </w:r>
      <w:proofErr w:type="gramStart"/>
      <w:r w:rsidR="002D5764" w:rsidRPr="00294381">
        <w:rPr>
          <w:rFonts w:cs="KFGQPC Uthman Taha Naskh"/>
          <w:b/>
          <w:bCs/>
          <w:color w:val="000000"/>
          <w:sz w:val="50"/>
          <w:szCs w:val="50"/>
          <w:rtl/>
        </w:rPr>
        <w:t>سَبِيلِهِ}</w:t>
      </w:r>
      <w:r w:rsidR="002D5764" w:rsidRPr="00294381">
        <w:rPr>
          <w:rFonts w:cs="KFGQPC Uthman Taha Naskh"/>
          <w:b/>
          <w:bCs/>
          <w:color w:val="000000"/>
          <w:sz w:val="28"/>
          <w:szCs w:val="28"/>
          <w:rtl/>
        </w:rPr>
        <w:t>[</w:t>
      </w:r>
      <w:proofErr w:type="gramEnd"/>
      <w:r w:rsidR="002D5764" w:rsidRPr="00294381">
        <w:rPr>
          <w:rFonts w:cs="KFGQPC Uthman Taha Naskh"/>
          <w:b/>
          <w:bCs/>
          <w:color w:val="000000"/>
          <w:sz w:val="28"/>
          <w:szCs w:val="28"/>
          <w:rtl/>
        </w:rPr>
        <w:t>الأنعام153]</w:t>
      </w:r>
    </w:p>
    <w:p w14:paraId="2A6D78C6" w14:textId="68AEF4F8" w:rsidR="00A74197" w:rsidRPr="00294381" w:rsidRDefault="00F53AC5" w:rsidP="00C95BE3">
      <w:pPr>
        <w:widowControl w:val="0"/>
        <w:ind w:firstLine="454"/>
        <w:jc w:val="both"/>
        <w:rPr>
          <w:rFonts w:cs="KFGQPC Uthman Taha Naskh"/>
          <w:color w:val="000000"/>
          <w:sz w:val="50"/>
          <w:szCs w:val="50"/>
          <w:rtl/>
        </w:rPr>
      </w:pPr>
      <w:r w:rsidRPr="00294381">
        <w:rPr>
          <w:rFonts w:cs="KFGQPC Uthman Taha Naskh"/>
          <w:color w:val="000000"/>
          <w:sz w:val="50"/>
          <w:szCs w:val="50"/>
          <w:rtl/>
        </w:rPr>
        <w:t>قال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رسول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الله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5230E4" w:rsidRP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  <w:r w:rsidR="00D5284D" w:rsidRPr="00294381">
        <w:rPr>
          <w:rFonts w:cs="KFGQPC Uthman Taha Naskh" w:hint="cs"/>
          <w:color w:val="000000"/>
          <w:sz w:val="50"/>
          <w:szCs w:val="50"/>
          <w:rtl/>
        </w:rPr>
        <w:t>-صَلَّى اللهُ عَلَيْهِ وَسَلَّمَ-</w:t>
      </w:r>
      <w:r w:rsidRPr="00294381">
        <w:rPr>
          <w:rFonts w:cs="KFGQPC Uthman Taha Naskh"/>
          <w:color w:val="000000"/>
          <w:sz w:val="50"/>
          <w:szCs w:val="50"/>
          <w:rtl/>
        </w:rPr>
        <w:t>:</w:t>
      </w:r>
      <w:r w:rsidR="00C95BE3" w:rsidRPr="00294381">
        <w:rPr>
          <w:rFonts w:ascii="KFGQPC_Uthman_Taha_Naskh" w:hAnsi="KFGQPC_Uthman_Taha_Naskh" w:cs="KFGQPC_Uthman_Taha_Naskh"/>
          <w:b/>
          <w:bCs/>
          <w:color w:val="000000"/>
          <w:sz w:val="50"/>
          <w:szCs w:val="50"/>
          <w:rtl/>
          <w:lang w:eastAsia="en-US"/>
        </w:rPr>
        <w:t xml:space="preserve"> </w:t>
      </w:r>
      <w:r w:rsidR="00C95BE3" w:rsidRPr="00294381">
        <w:rPr>
          <w:rFonts w:cs="KFGQPC Uthman Taha Naskh"/>
          <w:b/>
          <w:bCs/>
          <w:color w:val="000000"/>
          <w:sz w:val="50"/>
          <w:szCs w:val="50"/>
          <w:rtl/>
        </w:rPr>
        <w:t>قَدْ تَرَكْتُكُمْ عَلَى الْبَيْضَاءِ لَيْلُهَا كَنَهَارِهَا لاَ يَزِيغُ عَنْهَا بَعْدِي إِلاَّ هَالِكٌ</w:t>
      </w:r>
      <w:r w:rsidR="002D5764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.</w:t>
      </w:r>
      <w:r w:rsidR="002D5764" w:rsidRPr="00294381">
        <w:rPr>
          <w:rFonts w:ascii="KFGQPC_Uthman_Taha_Naskh" w:hAnsi="KFGQPC_Uthman_Taha_Naskh" w:cs="KFGQPC_Uthman_Taha_Naskh" w:hint="cs"/>
          <w:b/>
          <w:bCs/>
          <w:color w:val="000000"/>
          <w:sz w:val="50"/>
          <w:szCs w:val="50"/>
          <w:rtl/>
          <w:lang w:eastAsia="en-US"/>
        </w:rPr>
        <w:t xml:space="preserve"> </w:t>
      </w:r>
      <w:r w:rsidR="00C95BE3" w:rsidRPr="00294381">
        <w:rPr>
          <w:rFonts w:cs="KFGQPC Uthman Taha Naskh" w:hint="cs"/>
          <w:color w:val="000000"/>
          <w:sz w:val="50"/>
          <w:szCs w:val="50"/>
          <w:rtl/>
        </w:rPr>
        <w:t xml:space="preserve">رواه </w:t>
      </w:r>
      <w:proofErr w:type="gramStart"/>
      <w:r w:rsidR="001E2445" w:rsidRPr="00294381">
        <w:rPr>
          <w:rFonts w:cs="KFGQPC Uthman Taha Naskh" w:hint="cs"/>
          <w:color w:val="000000"/>
          <w:sz w:val="50"/>
          <w:szCs w:val="50"/>
          <w:rtl/>
        </w:rPr>
        <w:t>أحمد</w:t>
      </w:r>
      <w:r w:rsidR="00743348" w:rsidRPr="00294381">
        <w:rPr>
          <w:rFonts w:ascii="Traditional Arabic" w:hAnsi="Traditional Arabic" w:cs="Traditional Arabic"/>
          <w:color w:val="000000"/>
          <w:sz w:val="50"/>
          <w:szCs w:val="50"/>
          <w:vertAlign w:val="superscript"/>
          <w:rtl/>
        </w:rPr>
        <w:t>(</w:t>
      </w:r>
      <w:proofErr w:type="gramEnd"/>
      <w:r w:rsidR="00743348" w:rsidRPr="00294381">
        <w:rPr>
          <w:rFonts w:ascii="Traditional Arabic" w:hAnsi="Traditional Arabic" w:cs="Traditional Arabic"/>
          <w:color w:val="000000"/>
          <w:sz w:val="50"/>
          <w:szCs w:val="50"/>
          <w:vertAlign w:val="superscript"/>
          <w:rtl/>
        </w:rPr>
        <w:footnoteReference w:id="1"/>
      </w:r>
      <w:r w:rsidR="00743348" w:rsidRPr="00294381">
        <w:rPr>
          <w:rFonts w:ascii="Traditional Arabic" w:hAnsi="Traditional Arabic" w:cs="Traditional Arabic"/>
          <w:color w:val="000000"/>
          <w:sz w:val="50"/>
          <w:szCs w:val="50"/>
          <w:vertAlign w:val="superscript"/>
          <w:rtl/>
        </w:rPr>
        <w:t>)</w:t>
      </w:r>
      <w:r w:rsidR="00A74197" w:rsidRPr="00294381">
        <w:rPr>
          <w:rFonts w:cs="KFGQPC Uthman Taha Naskh" w:hint="cs"/>
          <w:color w:val="000000"/>
          <w:sz w:val="50"/>
          <w:szCs w:val="50"/>
          <w:rtl/>
        </w:rPr>
        <w:t>.</w:t>
      </w:r>
    </w:p>
    <w:p w14:paraId="284855BE" w14:textId="5A8C908A" w:rsidR="00F53AC5" w:rsidRPr="00294381" w:rsidRDefault="00D5284D" w:rsidP="00CF1355">
      <w:pPr>
        <w:widowControl w:val="0"/>
        <w:ind w:firstLine="454"/>
        <w:jc w:val="both"/>
        <w:rPr>
          <w:rFonts w:cs="KFGQPC Uthman Taha Naskh"/>
          <w:color w:val="000000"/>
          <w:sz w:val="50"/>
          <w:szCs w:val="50"/>
          <w:rtl/>
        </w:rPr>
      </w:pPr>
      <w:r w:rsidRPr="00294381">
        <w:rPr>
          <w:rFonts w:cs="KFGQPC Uthman Taha Naskh" w:hint="cs"/>
          <w:color w:val="000000"/>
          <w:sz w:val="50"/>
          <w:szCs w:val="50"/>
          <w:rtl/>
        </w:rPr>
        <w:t>و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>قال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ا</w:t>
      </w:r>
      <w:r w:rsidR="00692339" w:rsidRPr="00294381">
        <w:rPr>
          <w:rFonts w:cs="KFGQPC Uthman Taha Naskh"/>
          <w:color w:val="000000"/>
          <w:sz w:val="50"/>
          <w:szCs w:val="50"/>
          <w:rtl/>
        </w:rPr>
        <w:t>بن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692339" w:rsidRPr="00294381">
        <w:rPr>
          <w:rFonts w:cs="KFGQPC Uthman Taha Naskh"/>
          <w:color w:val="000000"/>
          <w:sz w:val="50"/>
          <w:szCs w:val="50"/>
          <w:rtl/>
        </w:rPr>
        <w:t xml:space="preserve"> عمر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692339"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="0047499C" w:rsidRPr="00294381">
        <w:rPr>
          <w:rFonts w:cs="KFGQPC Uthman Taha Naskh" w:hint="cs"/>
          <w:color w:val="000000"/>
          <w:sz w:val="50"/>
          <w:szCs w:val="50"/>
          <w:rtl/>
        </w:rPr>
        <w:t>-</w:t>
      </w:r>
      <w:r w:rsidR="00692339" w:rsidRPr="00294381">
        <w:rPr>
          <w:rFonts w:cs="KFGQPC Uthman Taha Naskh"/>
          <w:color w:val="000000"/>
          <w:sz w:val="50"/>
          <w:szCs w:val="50"/>
          <w:rtl/>
        </w:rPr>
        <w:t>رضي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692339" w:rsidRPr="00294381">
        <w:rPr>
          <w:rFonts w:cs="KFGQPC Uthman Taha Naskh"/>
          <w:color w:val="000000"/>
          <w:sz w:val="50"/>
          <w:szCs w:val="50"/>
          <w:rtl/>
        </w:rPr>
        <w:t xml:space="preserve"> الله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692339" w:rsidRPr="00294381">
        <w:rPr>
          <w:rFonts w:cs="KFGQPC Uthman Taha Naskh"/>
          <w:color w:val="000000"/>
          <w:sz w:val="50"/>
          <w:szCs w:val="50"/>
          <w:rtl/>
        </w:rPr>
        <w:t xml:space="preserve"> عنه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692339" w:rsidRPr="00294381">
        <w:rPr>
          <w:rFonts w:cs="KFGQPC Uthman Taha Naskh"/>
          <w:color w:val="000000"/>
          <w:sz w:val="50"/>
          <w:szCs w:val="50"/>
          <w:rtl/>
        </w:rPr>
        <w:t>ما</w:t>
      </w:r>
      <w:r w:rsidR="0047499C" w:rsidRPr="00294381">
        <w:rPr>
          <w:rFonts w:cs="KFGQPC Uthman Taha Naskh" w:hint="cs"/>
          <w:color w:val="000000"/>
          <w:sz w:val="50"/>
          <w:szCs w:val="50"/>
          <w:rtl/>
        </w:rPr>
        <w:t>-</w:t>
      </w:r>
      <w:r w:rsidR="00692339" w:rsidRPr="00294381">
        <w:rPr>
          <w:rFonts w:cs="KFGQPC Uthman Taha Naskh"/>
          <w:color w:val="000000"/>
          <w:sz w:val="50"/>
          <w:szCs w:val="50"/>
          <w:rtl/>
        </w:rPr>
        <w:t xml:space="preserve">: 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>كلُّ ب</w:t>
      </w:r>
      <w:r w:rsidR="00692339" w:rsidRPr="00294381">
        <w:rPr>
          <w:rFonts w:cs="KFGQPC Uthman Taha Naskh"/>
          <w:color w:val="000000"/>
          <w:sz w:val="50"/>
          <w:szCs w:val="50"/>
          <w:rtl/>
        </w:rPr>
        <w:t>دعة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ٍ</w:t>
      </w:r>
      <w:r w:rsidR="00692339" w:rsidRPr="00294381">
        <w:rPr>
          <w:rFonts w:cs="KFGQPC Uthman Taha Naskh"/>
          <w:color w:val="000000"/>
          <w:sz w:val="50"/>
          <w:szCs w:val="50"/>
          <w:rtl/>
        </w:rPr>
        <w:t xml:space="preserve"> ضلالة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ٌ</w:t>
      </w:r>
      <w:r w:rsidR="00692339" w:rsidRPr="00294381">
        <w:rPr>
          <w:rFonts w:cs="KFGQPC Uthman Taha Naskh"/>
          <w:color w:val="000000"/>
          <w:sz w:val="50"/>
          <w:szCs w:val="50"/>
          <w:rtl/>
        </w:rPr>
        <w:t xml:space="preserve"> وإن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ْ</w:t>
      </w:r>
      <w:r w:rsidR="00692339" w:rsidRPr="00294381">
        <w:rPr>
          <w:rFonts w:cs="KFGQPC Uthman Taha Naskh"/>
          <w:color w:val="000000"/>
          <w:sz w:val="50"/>
          <w:szCs w:val="50"/>
          <w:rtl/>
        </w:rPr>
        <w:t xml:space="preserve"> رآها الناسُ </w:t>
      </w:r>
      <w:proofErr w:type="gramStart"/>
      <w:r w:rsidR="00692339" w:rsidRPr="00294381">
        <w:rPr>
          <w:rFonts w:cs="KFGQPC Uthman Taha Naskh"/>
          <w:color w:val="000000"/>
          <w:sz w:val="50"/>
          <w:szCs w:val="50"/>
          <w:rtl/>
        </w:rPr>
        <w:t>حسنة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ً</w:t>
      </w:r>
      <w:r w:rsidR="00743348" w:rsidRPr="00294381">
        <w:rPr>
          <w:rFonts w:ascii="Traditional Arabic" w:hAnsi="Traditional Arabic" w:cs="Traditional Arabic"/>
          <w:color w:val="000000"/>
          <w:sz w:val="50"/>
          <w:szCs w:val="50"/>
          <w:vertAlign w:val="superscript"/>
          <w:rtl/>
        </w:rPr>
        <w:t>(</w:t>
      </w:r>
      <w:proofErr w:type="gramEnd"/>
      <w:r w:rsidR="00743348" w:rsidRPr="00294381">
        <w:rPr>
          <w:rFonts w:ascii="Traditional Arabic" w:hAnsi="Traditional Arabic" w:cs="Traditional Arabic"/>
          <w:color w:val="000000"/>
          <w:sz w:val="50"/>
          <w:szCs w:val="50"/>
          <w:vertAlign w:val="superscript"/>
          <w:rtl/>
        </w:rPr>
        <w:footnoteReference w:id="2"/>
      </w:r>
      <w:r w:rsidR="00743348" w:rsidRPr="00294381">
        <w:rPr>
          <w:rFonts w:ascii="Traditional Arabic" w:hAnsi="Traditional Arabic" w:cs="Traditional Arabic"/>
          <w:color w:val="000000"/>
          <w:sz w:val="50"/>
          <w:szCs w:val="50"/>
          <w:vertAlign w:val="superscript"/>
          <w:rtl/>
        </w:rPr>
        <w:t>)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>.</w:t>
      </w:r>
    </w:p>
    <w:p w14:paraId="334BC5A2" w14:textId="405F0942" w:rsidR="00F53AC5" w:rsidRPr="00294381" w:rsidRDefault="006A06B0" w:rsidP="000A7097">
      <w:pPr>
        <w:widowControl w:val="0"/>
        <w:ind w:firstLine="454"/>
        <w:jc w:val="both"/>
        <w:rPr>
          <w:rFonts w:cs="KFGQPC Uthman Taha Naskh"/>
          <w:color w:val="000000"/>
          <w:sz w:val="50"/>
          <w:szCs w:val="50"/>
          <w:rtl/>
        </w:rPr>
      </w:pPr>
      <w:r w:rsidRPr="00294381">
        <w:rPr>
          <w:rFonts w:cs="KFGQPC Uthman Taha Naskh" w:hint="cs"/>
          <w:color w:val="000000"/>
          <w:sz w:val="50"/>
          <w:szCs w:val="50"/>
          <w:rtl/>
        </w:rPr>
        <w:t>و</w:t>
      </w:r>
      <w:r w:rsidR="000A7097" w:rsidRPr="00294381">
        <w:rPr>
          <w:rFonts w:cs="KFGQPC Uthman Taha Naskh"/>
          <w:color w:val="000000"/>
          <w:sz w:val="50"/>
          <w:szCs w:val="50"/>
          <w:rtl/>
        </w:rPr>
        <w:t>كَتَبَ عُمَر</w:t>
      </w:r>
      <w:r w:rsidR="000A709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0A7097" w:rsidRPr="00294381">
        <w:rPr>
          <w:rFonts w:cs="KFGQPC Uthman Taha Naskh"/>
          <w:color w:val="000000"/>
          <w:sz w:val="50"/>
          <w:szCs w:val="50"/>
          <w:rtl/>
        </w:rPr>
        <w:t xml:space="preserve"> بْن</w:t>
      </w:r>
      <w:r w:rsidR="000A709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0A7097" w:rsidRPr="00294381">
        <w:rPr>
          <w:rFonts w:cs="KFGQPC Uthman Taha Naskh"/>
          <w:color w:val="000000"/>
          <w:sz w:val="50"/>
          <w:szCs w:val="50"/>
          <w:rtl/>
        </w:rPr>
        <w:t xml:space="preserve"> عَبْدِ الْعَزِيزِ 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-رحمه</w:t>
      </w:r>
      <w:r w:rsidR="00D50993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 الله</w:t>
      </w:r>
      <w:r w:rsidR="00D50993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- </w:t>
      </w:r>
      <w:r w:rsidR="000A7097" w:rsidRPr="00294381">
        <w:rPr>
          <w:rFonts w:cs="KFGQPC Uthman Taha Naskh" w:hint="cs"/>
          <w:color w:val="000000"/>
          <w:sz w:val="50"/>
          <w:szCs w:val="50"/>
          <w:rtl/>
        </w:rPr>
        <w:t>ل</w:t>
      </w:r>
      <w:r w:rsidR="000A7097" w:rsidRPr="00294381">
        <w:rPr>
          <w:rFonts w:cs="KFGQPC Uthman Taha Naskh"/>
          <w:color w:val="000000"/>
          <w:sz w:val="50"/>
          <w:szCs w:val="50"/>
          <w:rtl/>
        </w:rPr>
        <w:t>رَجُل</w:t>
      </w:r>
      <w:r w:rsidR="000A7097" w:rsidRPr="00294381">
        <w:rPr>
          <w:rFonts w:cs="KFGQPC Uthman Taha Naskh" w:hint="cs"/>
          <w:color w:val="000000"/>
          <w:sz w:val="50"/>
          <w:szCs w:val="50"/>
          <w:rtl/>
        </w:rPr>
        <w:t>ٍ</w:t>
      </w:r>
      <w:r w:rsidR="000A7097" w:rsidRPr="00294381">
        <w:rPr>
          <w:rFonts w:cs="KFGQPC Uthman Taha Naskh"/>
          <w:color w:val="000000"/>
          <w:sz w:val="50"/>
          <w:szCs w:val="50"/>
          <w:rtl/>
        </w:rPr>
        <w:t xml:space="preserve"> يَسْأَلُهُ</w:t>
      </w:r>
      <w:r w:rsidR="000A7097" w:rsidRPr="00294381">
        <w:rPr>
          <w:rFonts w:cs="KFGQPC Uthman Taha Naskh" w:hint="cs"/>
          <w:color w:val="000000"/>
          <w:sz w:val="50"/>
          <w:szCs w:val="50"/>
          <w:rtl/>
        </w:rPr>
        <w:t xml:space="preserve"> عن بِدْعةٍ: </w:t>
      </w:r>
      <w:r w:rsidR="000A7097" w:rsidRPr="00294381">
        <w:rPr>
          <w:rFonts w:cs="KFGQPC Uthman Taha Naskh"/>
          <w:color w:val="000000"/>
          <w:sz w:val="50"/>
          <w:szCs w:val="50"/>
          <w:rtl/>
        </w:rPr>
        <w:t>أُوصِيكَ بِتَقْوَى اللَّهِ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،</w:t>
      </w:r>
      <w:r w:rsidR="000A7097" w:rsidRPr="00294381">
        <w:rPr>
          <w:rFonts w:cs="KFGQPC Uthman Taha Naskh"/>
          <w:color w:val="000000"/>
          <w:sz w:val="50"/>
          <w:szCs w:val="50"/>
          <w:rtl/>
        </w:rPr>
        <w:t xml:space="preserve"> وَالاِقْتِصَادِ فِى أَمْرِهِ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،</w:t>
      </w:r>
      <w:r w:rsidR="000A7097" w:rsidRPr="00294381">
        <w:rPr>
          <w:rFonts w:cs="KFGQPC Uthman Taha Naskh"/>
          <w:color w:val="000000"/>
          <w:sz w:val="50"/>
          <w:szCs w:val="50"/>
          <w:rtl/>
        </w:rPr>
        <w:t xml:space="preserve"> وَاتِّبَاعِ سُنَّةِ نَبِيِّهِ </w:t>
      </w:r>
      <w:r w:rsidR="00D50993" w:rsidRPr="00294381">
        <w:rPr>
          <w:rFonts w:cs="KFGQPC Uthman Taha Naskh" w:hint="cs"/>
          <w:color w:val="000000"/>
          <w:sz w:val="50"/>
          <w:szCs w:val="50"/>
          <w:rtl/>
        </w:rPr>
        <w:t>-صَلَّى اللهُ عَلَيْهِ وَسَلَّمَ-</w:t>
      </w:r>
      <w:r w:rsidR="000A7097" w:rsidRPr="00294381">
        <w:rPr>
          <w:rFonts w:cs="KFGQPC Uthman Taha Naskh"/>
          <w:color w:val="000000"/>
          <w:sz w:val="50"/>
          <w:szCs w:val="50"/>
          <w:rtl/>
        </w:rPr>
        <w:t xml:space="preserve"> وَتَرْكِ مَا أَحْدَثَ الْمُحْدِثُونَ بَعْدَ مَا جَرَتْ بِهِ سُنَّتُهُ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>،</w:t>
      </w:r>
      <w:r w:rsidR="000A7097" w:rsidRPr="00294381">
        <w:rPr>
          <w:rFonts w:cs="KFGQPC Uthman Taha Naskh"/>
          <w:color w:val="000000"/>
          <w:sz w:val="50"/>
          <w:szCs w:val="50"/>
          <w:rtl/>
        </w:rPr>
        <w:t xml:space="preserve"> وَكُفُوا مُؤْنَتَهُ</w:t>
      </w:r>
      <w:r w:rsidR="000A7097" w:rsidRPr="00294381">
        <w:rPr>
          <w:rFonts w:cs="KFGQPC Uthman Taha Naskh" w:hint="cs"/>
          <w:color w:val="000000"/>
          <w:sz w:val="50"/>
          <w:szCs w:val="50"/>
          <w:rtl/>
        </w:rPr>
        <w:t xml:space="preserve">. 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>رواه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أبو </w:t>
      </w:r>
      <w:proofErr w:type="gramStart"/>
      <w:r w:rsidR="00F53AC5" w:rsidRPr="00294381">
        <w:rPr>
          <w:rFonts w:cs="KFGQPC Uthman Taha Naskh"/>
          <w:color w:val="000000"/>
          <w:sz w:val="50"/>
          <w:szCs w:val="50"/>
          <w:rtl/>
        </w:rPr>
        <w:t>داود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743348" w:rsidRPr="00294381">
        <w:rPr>
          <w:rFonts w:ascii="Traditional Arabic" w:hAnsi="Traditional Arabic" w:cs="Traditional Arabic"/>
          <w:color w:val="000000"/>
          <w:sz w:val="50"/>
          <w:szCs w:val="50"/>
          <w:vertAlign w:val="superscript"/>
          <w:rtl/>
        </w:rPr>
        <w:t>(</w:t>
      </w:r>
      <w:proofErr w:type="gramEnd"/>
      <w:r w:rsidR="00743348" w:rsidRPr="00294381">
        <w:rPr>
          <w:rFonts w:ascii="Traditional Arabic" w:hAnsi="Traditional Arabic" w:cs="Traditional Arabic"/>
          <w:color w:val="000000"/>
          <w:sz w:val="50"/>
          <w:szCs w:val="50"/>
          <w:vertAlign w:val="superscript"/>
          <w:rtl/>
        </w:rPr>
        <w:footnoteReference w:id="3"/>
      </w:r>
      <w:r w:rsidR="00743348" w:rsidRPr="00294381">
        <w:rPr>
          <w:rFonts w:ascii="Traditional Arabic" w:hAnsi="Traditional Arabic" w:cs="Traditional Arabic"/>
          <w:color w:val="000000"/>
          <w:sz w:val="50"/>
          <w:szCs w:val="50"/>
          <w:vertAlign w:val="superscript"/>
          <w:rtl/>
        </w:rPr>
        <w:t>)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. </w:t>
      </w:r>
    </w:p>
    <w:p w14:paraId="24395F35" w14:textId="272C336E" w:rsidR="00743348" w:rsidRPr="00294381" w:rsidRDefault="00D5284D" w:rsidP="00CF1355">
      <w:pPr>
        <w:widowControl w:val="0"/>
        <w:ind w:firstLine="454"/>
        <w:jc w:val="both"/>
        <w:rPr>
          <w:rFonts w:cs="KFGQPC Uthman Taha Naskh"/>
          <w:color w:val="000000"/>
          <w:sz w:val="50"/>
          <w:szCs w:val="50"/>
          <w:rtl/>
        </w:rPr>
      </w:pPr>
      <w:r w:rsidRPr="00294381">
        <w:rPr>
          <w:rFonts w:cs="KFGQPC Uthman Taha Naskh" w:hint="cs"/>
          <w:color w:val="000000"/>
          <w:sz w:val="50"/>
          <w:szCs w:val="50"/>
          <w:rtl/>
        </w:rPr>
        <w:t>و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>قال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الإمام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مالك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ٌ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>-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>رحمه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الله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>-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>: مَن ابتدع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في الإسلام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بدعة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ً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يراها ح</w:t>
      </w:r>
      <w:r w:rsidR="00D50993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>س</w:t>
      </w:r>
      <w:r w:rsidR="00D50993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>نة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ً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>؛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فقد زعم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أنَّ محمداً خان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الرسالة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>؛ لأنَّ الله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يقول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>: (</w:t>
      </w:r>
      <w:r w:rsidR="00F53AC5" w:rsidRPr="00294381">
        <w:rPr>
          <w:rFonts w:cs="KFGQPC Uthman Taha Naskh"/>
          <w:b/>
          <w:bCs/>
          <w:color w:val="000000"/>
          <w:sz w:val="50"/>
          <w:szCs w:val="50"/>
          <w:rtl/>
        </w:rPr>
        <w:t>الْيَوْمَ</w:t>
      </w:r>
      <w:r w:rsidR="00F53AC5" w:rsidRPr="00294381">
        <w:rPr>
          <w:rFonts w:cs="KFGQPC Uthman Taha Naskh"/>
          <w:b/>
          <w:bCs/>
          <w:color w:val="000000"/>
          <w:sz w:val="50"/>
          <w:szCs w:val="50"/>
        </w:rPr>
        <w:t xml:space="preserve"> </w:t>
      </w:r>
      <w:r w:rsidR="00F53AC5" w:rsidRPr="00294381">
        <w:rPr>
          <w:rFonts w:cs="KFGQPC Uthman Taha Naskh"/>
          <w:b/>
          <w:bCs/>
          <w:color w:val="000000"/>
          <w:sz w:val="50"/>
          <w:szCs w:val="50"/>
          <w:rtl/>
        </w:rPr>
        <w:t xml:space="preserve">أَكْمَلْتُ لَكُمْ </w:t>
      </w:r>
      <w:r w:rsidR="00F53AC5" w:rsidRPr="00294381">
        <w:rPr>
          <w:rFonts w:cs="KFGQPC Uthman Taha Naskh"/>
          <w:b/>
          <w:bCs/>
          <w:color w:val="000000"/>
          <w:sz w:val="50"/>
          <w:szCs w:val="50"/>
          <w:rtl/>
        </w:rPr>
        <w:lastRenderedPageBreak/>
        <w:t>دِينَكُمْ</w:t>
      </w:r>
      <w:r w:rsidR="00337F32" w:rsidRPr="00294381">
        <w:rPr>
          <w:rFonts w:cs="KFGQPC Uthman Taha Naskh"/>
          <w:color w:val="000000"/>
          <w:sz w:val="50"/>
          <w:szCs w:val="50"/>
          <w:rtl/>
        </w:rPr>
        <w:t>)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فما لَم يكن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ْ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يومئذ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ٍ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د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>يناً فلا يكون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اليوم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proofErr w:type="gramStart"/>
      <w:r w:rsidR="00F53AC5" w:rsidRPr="00294381">
        <w:rPr>
          <w:rFonts w:cs="KFGQPC Uthman Taha Naskh"/>
          <w:color w:val="000000"/>
          <w:sz w:val="50"/>
          <w:szCs w:val="50"/>
          <w:rtl/>
        </w:rPr>
        <w:t>د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>يناً</w:t>
      </w:r>
      <w:r w:rsidR="00743348" w:rsidRPr="00294381">
        <w:rPr>
          <w:rFonts w:ascii="Traditional Arabic" w:hAnsi="Traditional Arabic" w:cs="Traditional Arabic"/>
          <w:color w:val="000000"/>
          <w:sz w:val="50"/>
          <w:szCs w:val="50"/>
          <w:vertAlign w:val="superscript"/>
          <w:rtl/>
        </w:rPr>
        <w:t>(</w:t>
      </w:r>
      <w:proofErr w:type="gramEnd"/>
      <w:r w:rsidR="00743348" w:rsidRPr="00294381">
        <w:rPr>
          <w:rFonts w:ascii="Traditional Arabic" w:hAnsi="Traditional Arabic" w:cs="Traditional Arabic"/>
          <w:color w:val="000000"/>
          <w:sz w:val="50"/>
          <w:szCs w:val="50"/>
          <w:vertAlign w:val="superscript"/>
          <w:rtl/>
        </w:rPr>
        <w:footnoteReference w:id="4"/>
      </w:r>
      <w:r w:rsidR="00743348" w:rsidRPr="00294381">
        <w:rPr>
          <w:rFonts w:ascii="Traditional Arabic" w:hAnsi="Traditional Arabic" w:cs="Traditional Arabic"/>
          <w:color w:val="000000"/>
          <w:sz w:val="50"/>
          <w:szCs w:val="50"/>
          <w:vertAlign w:val="superscript"/>
          <w:rtl/>
        </w:rPr>
        <w:t>)</w:t>
      </w:r>
      <w:r w:rsidR="00F53AC5" w:rsidRPr="00294381">
        <w:rPr>
          <w:rFonts w:cs="KFGQPC Uthman Taha Naskh"/>
          <w:color w:val="000000"/>
          <w:sz w:val="50"/>
          <w:szCs w:val="50"/>
          <w:rtl/>
        </w:rPr>
        <w:t>.</w:t>
      </w:r>
    </w:p>
    <w:p w14:paraId="52EA5B1C" w14:textId="7AB0530C" w:rsidR="00F53AC5" w:rsidRPr="00294381" w:rsidRDefault="00F53AC5" w:rsidP="00CF1355">
      <w:pPr>
        <w:widowControl w:val="0"/>
        <w:ind w:firstLine="454"/>
        <w:jc w:val="both"/>
        <w:rPr>
          <w:rFonts w:cs="KFGQPC Uthman Taha Naskh"/>
          <w:color w:val="000000"/>
          <w:sz w:val="50"/>
          <w:szCs w:val="50"/>
          <w:rtl/>
        </w:rPr>
      </w:pPr>
      <w:r w:rsidRPr="00294381">
        <w:rPr>
          <w:rFonts w:cs="KFGQPC Uthman Taha Naskh"/>
          <w:color w:val="000000"/>
          <w:sz w:val="50"/>
          <w:szCs w:val="50"/>
          <w:rtl/>
        </w:rPr>
        <w:t>وقد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ْ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يقول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م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>ن ي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>هوِّن</w:t>
      </w:r>
      <w:r w:rsidR="00D50993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مِن شأن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البدع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>: إنَّ الذي يأتي</w:t>
      </w:r>
      <w:r w:rsidR="00D50993" w:rsidRPr="00294381">
        <w:rPr>
          <w:rFonts w:cs="KFGQPC Uthman Taha Naskh" w:hint="cs"/>
          <w:color w:val="000000"/>
          <w:sz w:val="50"/>
          <w:szCs w:val="50"/>
          <w:rtl/>
        </w:rPr>
        <w:t>ْ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بالبدعة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متقرِّباً بها إلى الله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قصدُه ح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>س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>ن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ٌ</w:t>
      </w:r>
      <w:r w:rsidRPr="00294381">
        <w:rPr>
          <w:rFonts w:cs="KFGQPC Uthman Taha Naskh"/>
          <w:color w:val="000000"/>
          <w:sz w:val="50"/>
          <w:szCs w:val="50"/>
          <w:rtl/>
        </w:rPr>
        <w:t>، فيكون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فعلُه محموداً بهذا الاعتبار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>، والجواب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>: أنَّه لا بدَّ مع ح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>سن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القصد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أن يكون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العملُ موافقاً للس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ُّ</w:t>
      </w:r>
      <w:r w:rsidRPr="00294381">
        <w:rPr>
          <w:rFonts w:cs="KFGQPC Uthman Taha Naskh"/>
          <w:color w:val="000000"/>
          <w:sz w:val="50"/>
          <w:szCs w:val="50"/>
          <w:rtl/>
        </w:rPr>
        <w:t>نَّة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>، وهو أحد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الشرطين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لقبول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العمل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>، وهما الإخلاصُ لله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>، والمتابعة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لرسول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411858" w:rsidRPr="00294381">
        <w:rPr>
          <w:rFonts w:cs="KFGQPC Uthman Taha Naskh" w:hint="cs"/>
          <w:color w:val="000000"/>
          <w:sz w:val="50"/>
          <w:szCs w:val="50"/>
          <w:rtl/>
        </w:rPr>
        <w:t xml:space="preserve"> الله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، </w:t>
      </w:r>
      <w:r w:rsidR="00411858" w:rsidRPr="00294381">
        <w:rPr>
          <w:rFonts w:cs="KFGQPC Uthman Taha Naskh" w:hint="cs"/>
          <w:color w:val="000000"/>
          <w:sz w:val="50"/>
          <w:szCs w:val="50"/>
          <w:rtl/>
        </w:rPr>
        <w:t>ل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قوله </w:t>
      </w:r>
      <w:r w:rsidR="00D5284D" w:rsidRPr="00294381">
        <w:rPr>
          <w:rFonts w:cs="KFGQPC Uthman Taha Naskh" w:hint="cs"/>
          <w:color w:val="000000"/>
          <w:sz w:val="50"/>
          <w:szCs w:val="50"/>
          <w:rtl/>
        </w:rPr>
        <w:t>-صَلَّى اللهُ عَلَيْهِ وَسَلَّمَ-</w:t>
      </w:r>
      <w:r w:rsidR="005230E4"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="00411858" w:rsidRPr="00294381">
        <w:rPr>
          <w:rFonts w:cs="KFGQPC Uthman Taha Naskh"/>
          <w:color w:val="000000"/>
          <w:sz w:val="50"/>
          <w:szCs w:val="50"/>
          <w:rtl/>
        </w:rPr>
        <w:t>في الحديث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411858" w:rsidRPr="00294381">
        <w:rPr>
          <w:rFonts w:cs="KFGQPC Uthman Taha Naskh"/>
          <w:color w:val="000000"/>
          <w:sz w:val="50"/>
          <w:szCs w:val="50"/>
          <w:rtl/>
        </w:rPr>
        <w:t xml:space="preserve"> المتف</w:t>
      </w:r>
      <w:r w:rsidR="00D50993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411858" w:rsidRPr="00294381">
        <w:rPr>
          <w:rFonts w:cs="KFGQPC Uthman Taha Naskh"/>
          <w:color w:val="000000"/>
          <w:sz w:val="50"/>
          <w:szCs w:val="50"/>
          <w:rtl/>
        </w:rPr>
        <w:t>ق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411858" w:rsidRPr="00294381">
        <w:rPr>
          <w:rFonts w:cs="KFGQPC Uthman Taha Naskh"/>
          <w:color w:val="000000"/>
          <w:sz w:val="50"/>
          <w:szCs w:val="50"/>
          <w:rtl/>
        </w:rPr>
        <w:t xml:space="preserve"> عليه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411858" w:rsidRPr="00294381">
        <w:rPr>
          <w:rFonts w:cs="KFGQPC Uthman Taha Naskh"/>
          <w:color w:val="000000"/>
          <w:sz w:val="50"/>
          <w:szCs w:val="50"/>
          <w:rtl/>
        </w:rPr>
        <w:t xml:space="preserve">: </w:t>
      </w:r>
      <w:r w:rsidRPr="00294381">
        <w:rPr>
          <w:rFonts w:cs="KFGQPC Uthman Taha Naskh"/>
          <w:b/>
          <w:bCs/>
          <w:color w:val="000000"/>
          <w:sz w:val="50"/>
          <w:szCs w:val="50"/>
          <w:rtl/>
        </w:rPr>
        <w:t>م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b/>
          <w:bCs/>
          <w:color w:val="000000"/>
          <w:sz w:val="50"/>
          <w:szCs w:val="50"/>
          <w:rtl/>
        </w:rPr>
        <w:t>ن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ْ</w:t>
      </w:r>
      <w:r w:rsidRPr="00294381">
        <w:rPr>
          <w:rFonts w:cs="KFGQPC Uthman Taha Naskh"/>
          <w:b/>
          <w:bCs/>
          <w:color w:val="000000"/>
          <w:sz w:val="50"/>
          <w:szCs w:val="50"/>
          <w:rtl/>
        </w:rPr>
        <w:t xml:space="preserve"> أ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b/>
          <w:bCs/>
          <w:color w:val="000000"/>
          <w:sz w:val="50"/>
          <w:szCs w:val="50"/>
          <w:rtl/>
        </w:rPr>
        <w:t>ح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ْ</w:t>
      </w:r>
      <w:r w:rsidRPr="00294381">
        <w:rPr>
          <w:rFonts w:cs="KFGQPC Uthman Taha Naskh"/>
          <w:b/>
          <w:bCs/>
          <w:color w:val="000000"/>
          <w:sz w:val="50"/>
          <w:szCs w:val="50"/>
          <w:rtl/>
        </w:rPr>
        <w:t>د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َ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>ث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َ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 xml:space="preserve"> ف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ِ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>ي أ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َ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>م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ْ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>ر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ِ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>ن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َ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>ا م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َ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>ا ل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َ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>ي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ْ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>س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َ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 xml:space="preserve"> م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ِ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>ن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ْ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>ه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ُ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 xml:space="preserve"> ف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َ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>ه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ُ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>و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َ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 xml:space="preserve"> ر</w:t>
      </w:r>
      <w:r w:rsidR="00F71027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َ</w:t>
      </w:r>
      <w:r w:rsidR="00411858" w:rsidRPr="00294381">
        <w:rPr>
          <w:rFonts w:cs="KFGQPC Uthman Taha Naskh"/>
          <w:b/>
          <w:bCs/>
          <w:color w:val="000000"/>
          <w:sz w:val="50"/>
          <w:szCs w:val="50"/>
          <w:rtl/>
        </w:rPr>
        <w:t>دٌّ</w:t>
      </w:r>
      <w:r w:rsidR="00411858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.</w:t>
      </w:r>
      <w:r w:rsidR="00743348" w:rsidRP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  <w:r w:rsidRPr="00294381">
        <w:rPr>
          <w:rFonts w:cs="KFGQPC Uthman Taha Naskh"/>
          <w:color w:val="000000"/>
          <w:sz w:val="50"/>
          <w:szCs w:val="50"/>
          <w:rtl/>
        </w:rPr>
        <w:t>ومِمَّا يدلُّ على أنَّه لا بدَّ مع ح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>سن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القصد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من موافقة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الس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ُّ</w:t>
      </w:r>
      <w:r w:rsidRPr="00294381">
        <w:rPr>
          <w:rFonts w:cs="KFGQPC Uthman Taha Naskh"/>
          <w:color w:val="000000"/>
          <w:sz w:val="50"/>
          <w:szCs w:val="50"/>
          <w:rtl/>
        </w:rPr>
        <w:t>نَّة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A74197" w:rsidRPr="00294381">
        <w:rPr>
          <w:rFonts w:cs="KFGQPC Uthman Taha Naskh" w:hint="cs"/>
          <w:color w:val="000000"/>
          <w:sz w:val="50"/>
          <w:szCs w:val="50"/>
          <w:rtl/>
        </w:rPr>
        <w:t xml:space="preserve">: </w:t>
      </w:r>
      <w:r w:rsidRPr="00294381">
        <w:rPr>
          <w:rFonts w:cs="KFGQPC Uthman Taha Naskh"/>
          <w:color w:val="000000"/>
          <w:sz w:val="50"/>
          <w:szCs w:val="50"/>
          <w:rtl/>
        </w:rPr>
        <w:t>قصة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الذي ذبح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أُ</w:t>
      </w:r>
      <w:r w:rsidR="00A74197" w:rsidRPr="00294381">
        <w:rPr>
          <w:rFonts w:cs="KFGQPC Uthman Taha Naskh"/>
          <w:color w:val="000000"/>
          <w:sz w:val="50"/>
          <w:szCs w:val="50"/>
          <w:rtl/>
        </w:rPr>
        <w:t>ضحيت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A74197" w:rsidRPr="00294381">
        <w:rPr>
          <w:rFonts w:cs="KFGQPC Uthman Taha Naskh"/>
          <w:color w:val="000000"/>
          <w:sz w:val="50"/>
          <w:szCs w:val="50"/>
          <w:rtl/>
        </w:rPr>
        <w:t>ه قبل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A74197" w:rsidRPr="00294381">
        <w:rPr>
          <w:rFonts w:cs="KFGQPC Uthman Taha Naskh"/>
          <w:color w:val="000000"/>
          <w:sz w:val="50"/>
          <w:szCs w:val="50"/>
          <w:rtl/>
        </w:rPr>
        <w:t xml:space="preserve"> صلاة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A74197" w:rsidRPr="00294381">
        <w:rPr>
          <w:rFonts w:cs="KFGQPC Uthman Taha Naskh"/>
          <w:color w:val="000000"/>
          <w:sz w:val="50"/>
          <w:szCs w:val="50"/>
          <w:rtl/>
        </w:rPr>
        <w:t xml:space="preserve"> العيد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A74197" w:rsidRPr="00294381">
        <w:rPr>
          <w:rFonts w:cs="KFGQPC Uthman Taha Naskh"/>
          <w:color w:val="000000"/>
          <w:sz w:val="50"/>
          <w:szCs w:val="50"/>
          <w:rtl/>
        </w:rPr>
        <w:t xml:space="preserve">، </w:t>
      </w:r>
      <w:r w:rsidR="00A74197" w:rsidRPr="00294381">
        <w:rPr>
          <w:rFonts w:cs="KFGQPC Uthman Taha Naskh" w:hint="cs"/>
          <w:color w:val="000000"/>
          <w:sz w:val="50"/>
          <w:szCs w:val="50"/>
          <w:rtl/>
        </w:rPr>
        <w:t>ف</w:t>
      </w:r>
      <w:r w:rsidRPr="00294381">
        <w:rPr>
          <w:rFonts w:cs="KFGQPC Uthman Taha Naskh"/>
          <w:color w:val="000000"/>
          <w:sz w:val="50"/>
          <w:szCs w:val="50"/>
          <w:rtl/>
        </w:rPr>
        <w:t>قال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له النَّبيُّ</w:t>
      </w:r>
      <w:r w:rsidR="00743348" w:rsidRPr="00294381">
        <w:rPr>
          <w:rFonts w:cs="KFGQPC Uthman Taha Naskh" w:hint="cs"/>
          <w:color w:val="000000"/>
          <w:sz w:val="50"/>
          <w:szCs w:val="50"/>
          <w:rtl/>
        </w:rPr>
        <w:t xml:space="preserve"> -صَلَّى اللهُ عَلَيْهِ وَسَلَّمَ-</w:t>
      </w:r>
      <w:r w:rsidR="00A74197" w:rsidRPr="00294381">
        <w:rPr>
          <w:rFonts w:cs="KFGQPC Uthman Taha Naskh"/>
          <w:color w:val="000000"/>
          <w:sz w:val="50"/>
          <w:szCs w:val="50"/>
          <w:rtl/>
        </w:rPr>
        <w:t>:</w:t>
      </w:r>
      <w:r w:rsidR="00743348" w:rsidRP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  <w:r w:rsidRPr="00294381">
        <w:rPr>
          <w:rFonts w:cs="KFGQPC Uthman Taha Naskh"/>
          <w:b/>
          <w:bCs/>
          <w:color w:val="000000"/>
          <w:sz w:val="50"/>
          <w:szCs w:val="50"/>
          <w:rtl/>
        </w:rPr>
        <w:t>شاتُك ش</w:t>
      </w:r>
      <w:r w:rsidR="00A74197" w:rsidRPr="00294381">
        <w:rPr>
          <w:rFonts w:cs="KFGQPC Uthman Taha Naskh"/>
          <w:b/>
          <w:bCs/>
          <w:color w:val="000000"/>
          <w:sz w:val="50"/>
          <w:szCs w:val="50"/>
          <w:rtl/>
        </w:rPr>
        <w:t>اةُ لحم</w:t>
      </w:r>
      <w:r w:rsidR="00E77EBD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ٍ</w:t>
      </w:r>
      <w:r w:rsidR="00743348"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.</w:t>
      </w:r>
      <w:r w:rsidR="00A74197" w:rsidRP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  <w:r w:rsidR="00415627" w:rsidRPr="00294381">
        <w:rPr>
          <w:rFonts w:cs="KFGQPC Uthman Taha Naskh" w:hint="cs"/>
          <w:color w:val="000000"/>
          <w:sz w:val="50"/>
          <w:szCs w:val="50"/>
          <w:rtl/>
        </w:rPr>
        <w:t>ف</w:t>
      </w:r>
      <w:r w:rsidRPr="00294381">
        <w:rPr>
          <w:rFonts w:cs="KFGQPC Uthman Taha Naskh"/>
          <w:color w:val="000000"/>
          <w:sz w:val="50"/>
          <w:szCs w:val="50"/>
          <w:rtl/>
        </w:rPr>
        <w:t>العمل</w:t>
      </w:r>
      <w:r w:rsidR="004156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="00415627" w:rsidRPr="00294381">
        <w:rPr>
          <w:rFonts w:cs="KFGQPC Uthman Taha Naskh" w:hint="cs"/>
          <w:color w:val="000000"/>
          <w:sz w:val="50"/>
          <w:szCs w:val="50"/>
          <w:rtl/>
        </w:rPr>
        <w:t>-</w:t>
      </w:r>
      <w:r w:rsidRPr="00294381">
        <w:rPr>
          <w:rFonts w:cs="KFGQPC Uthman Taha Naskh"/>
          <w:color w:val="000000"/>
          <w:sz w:val="50"/>
          <w:szCs w:val="50"/>
          <w:rtl/>
        </w:rPr>
        <w:t>وإن وافق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نية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ً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حسنة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ً</w:t>
      </w:r>
      <w:r w:rsidR="00415627" w:rsidRPr="00294381">
        <w:rPr>
          <w:rFonts w:cs="KFGQPC Uthman Taha Naskh" w:hint="cs"/>
          <w:color w:val="000000"/>
          <w:sz w:val="50"/>
          <w:szCs w:val="50"/>
          <w:rtl/>
        </w:rPr>
        <w:t>-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لَم ي</w:t>
      </w:r>
      <w:r w:rsidR="00A74197" w:rsidRPr="00294381">
        <w:rPr>
          <w:rFonts w:cs="KFGQPC Uthman Taha Naskh"/>
          <w:color w:val="000000"/>
          <w:sz w:val="50"/>
          <w:szCs w:val="50"/>
          <w:rtl/>
        </w:rPr>
        <w:t>صح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A74197" w:rsidRPr="00294381">
        <w:rPr>
          <w:rFonts w:cs="KFGQPC Uthman Taha Naskh"/>
          <w:color w:val="000000"/>
          <w:sz w:val="50"/>
          <w:szCs w:val="50"/>
          <w:rtl/>
        </w:rPr>
        <w:t xml:space="preserve"> إلاَّ إذا وقع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A74197" w:rsidRPr="00294381">
        <w:rPr>
          <w:rFonts w:cs="KFGQPC Uthman Taha Naskh"/>
          <w:color w:val="000000"/>
          <w:sz w:val="50"/>
          <w:szCs w:val="50"/>
          <w:rtl/>
        </w:rPr>
        <w:t xml:space="preserve"> على و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A74197" w:rsidRPr="00294381">
        <w:rPr>
          <w:rFonts w:cs="KFGQPC Uthman Taha Naskh"/>
          <w:color w:val="000000"/>
          <w:sz w:val="50"/>
          <w:szCs w:val="50"/>
          <w:rtl/>
        </w:rPr>
        <w:t>ف</w:t>
      </w:r>
      <w:r w:rsidR="00D50993" w:rsidRPr="00294381">
        <w:rPr>
          <w:rFonts w:cs="KFGQPC Uthman Taha Naskh" w:hint="cs"/>
          <w:color w:val="000000"/>
          <w:sz w:val="50"/>
          <w:szCs w:val="50"/>
          <w:rtl/>
        </w:rPr>
        <w:t>ْ</w:t>
      </w:r>
      <w:r w:rsidR="00A74197" w:rsidRPr="00294381">
        <w:rPr>
          <w:rFonts w:cs="KFGQPC Uthman Taha Naskh"/>
          <w:color w:val="000000"/>
          <w:sz w:val="50"/>
          <w:szCs w:val="50"/>
          <w:rtl/>
        </w:rPr>
        <w:t>ق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A74197"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proofErr w:type="gramStart"/>
      <w:r w:rsidR="00A74197" w:rsidRPr="00294381">
        <w:rPr>
          <w:rFonts w:cs="KFGQPC Uthman Taha Naskh"/>
          <w:color w:val="000000"/>
          <w:sz w:val="50"/>
          <w:szCs w:val="50"/>
          <w:rtl/>
        </w:rPr>
        <w:t>الشرع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743348" w:rsidRPr="00294381">
        <w:rPr>
          <w:rFonts w:ascii="Traditional Arabic" w:hAnsi="Traditional Arabic" w:cs="Traditional Arabic"/>
          <w:color w:val="000000"/>
          <w:sz w:val="50"/>
          <w:szCs w:val="50"/>
          <w:vertAlign w:val="superscript"/>
          <w:rtl/>
        </w:rPr>
        <w:t>(</w:t>
      </w:r>
      <w:proofErr w:type="gramEnd"/>
      <w:r w:rsidR="00743348" w:rsidRPr="00294381">
        <w:rPr>
          <w:rFonts w:ascii="Traditional Arabic" w:hAnsi="Traditional Arabic" w:cs="Traditional Arabic"/>
          <w:color w:val="000000"/>
          <w:sz w:val="50"/>
          <w:szCs w:val="50"/>
          <w:vertAlign w:val="superscript"/>
          <w:rtl/>
        </w:rPr>
        <w:footnoteReference w:id="5"/>
      </w:r>
      <w:r w:rsidR="00743348" w:rsidRPr="00294381">
        <w:rPr>
          <w:rFonts w:ascii="Traditional Arabic" w:hAnsi="Traditional Arabic" w:cs="Traditional Arabic"/>
          <w:color w:val="000000"/>
          <w:sz w:val="50"/>
          <w:szCs w:val="50"/>
          <w:vertAlign w:val="superscript"/>
          <w:rtl/>
        </w:rPr>
        <w:t>)</w:t>
      </w:r>
      <w:r w:rsidR="00A74197" w:rsidRPr="00294381">
        <w:rPr>
          <w:rFonts w:cs="KFGQPC Uthman Taha Naskh" w:hint="cs"/>
          <w:color w:val="000000"/>
          <w:sz w:val="50"/>
          <w:szCs w:val="50"/>
          <w:rtl/>
        </w:rPr>
        <w:t>.</w:t>
      </w:r>
      <w:r w:rsidR="00606CF8"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</w:p>
    <w:p w14:paraId="4F0B06DD" w14:textId="77777777" w:rsidR="00294381" w:rsidRPr="00294381" w:rsidRDefault="00415627" w:rsidP="00294381">
      <w:pPr>
        <w:widowControl w:val="0"/>
        <w:ind w:firstLine="454"/>
        <w:jc w:val="both"/>
        <w:rPr>
          <w:rFonts w:cs="KFGQPC Uthman Taha Naskh"/>
          <w:color w:val="000000"/>
          <w:sz w:val="50"/>
          <w:szCs w:val="50"/>
          <w:rtl/>
        </w:rPr>
      </w:pPr>
      <w:r w:rsidRPr="00294381">
        <w:rPr>
          <w:rFonts w:cs="KFGQPC Uthman Taha Naskh" w:hint="cs"/>
          <w:color w:val="000000"/>
          <w:sz w:val="50"/>
          <w:szCs w:val="50"/>
          <w:rtl/>
        </w:rPr>
        <w:t>و</w:t>
      </w:r>
      <w:r w:rsidR="00844957" w:rsidRPr="00294381">
        <w:rPr>
          <w:rFonts w:cs="KFGQPC Uthman Taha Naskh"/>
          <w:color w:val="000000"/>
          <w:sz w:val="50"/>
          <w:szCs w:val="50"/>
          <w:rtl/>
        </w:rPr>
        <w:t>العبادات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844957" w:rsidRPr="00294381">
        <w:rPr>
          <w:rFonts w:cs="KFGQPC Uthman Taha Naskh"/>
          <w:color w:val="000000"/>
          <w:sz w:val="50"/>
          <w:szCs w:val="50"/>
          <w:rtl/>
        </w:rPr>
        <w:t xml:space="preserve"> لا مجال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844957" w:rsidRPr="00294381">
        <w:rPr>
          <w:rFonts w:cs="KFGQPC Uthman Taha Naskh"/>
          <w:color w:val="000000"/>
          <w:sz w:val="50"/>
          <w:szCs w:val="50"/>
          <w:rtl/>
        </w:rPr>
        <w:t xml:space="preserve"> للرأي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44957" w:rsidRPr="00294381">
        <w:rPr>
          <w:rFonts w:cs="KFGQPC Uthman Taha Naskh"/>
          <w:color w:val="000000"/>
          <w:sz w:val="50"/>
          <w:szCs w:val="50"/>
          <w:rtl/>
        </w:rPr>
        <w:t xml:space="preserve"> فيها، بل لا بد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844957" w:rsidRPr="00294381">
        <w:rPr>
          <w:rFonts w:cs="KFGQPC Uthman Taha Naskh"/>
          <w:color w:val="000000"/>
          <w:sz w:val="50"/>
          <w:szCs w:val="50"/>
          <w:rtl/>
        </w:rPr>
        <w:t xml:space="preserve"> أن يكون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844957" w:rsidRPr="00294381">
        <w:rPr>
          <w:rFonts w:cs="KFGQPC Uthman Taha Naskh"/>
          <w:color w:val="000000"/>
          <w:sz w:val="50"/>
          <w:szCs w:val="50"/>
          <w:rtl/>
        </w:rPr>
        <w:t xml:space="preserve"> المشرّ</w:t>
      </w:r>
      <w:r w:rsidR="00D50993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44957" w:rsidRPr="00294381">
        <w:rPr>
          <w:rFonts w:cs="KFGQPC Uthman Taha Naskh"/>
          <w:color w:val="000000"/>
          <w:sz w:val="50"/>
          <w:szCs w:val="50"/>
          <w:rtl/>
        </w:rPr>
        <w:t>ع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844957" w:rsidRPr="00294381">
        <w:rPr>
          <w:rFonts w:cs="KFGQPC Uthman Taha Naskh"/>
          <w:color w:val="000000"/>
          <w:sz w:val="50"/>
          <w:szCs w:val="50"/>
          <w:rtl/>
        </w:rPr>
        <w:t xml:space="preserve"> لها هو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844957" w:rsidRPr="00294381">
        <w:rPr>
          <w:rFonts w:cs="KFGQPC Uthman Taha Naskh"/>
          <w:color w:val="000000"/>
          <w:sz w:val="50"/>
          <w:szCs w:val="50"/>
          <w:rtl/>
        </w:rPr>
        <w:t xml:space="preserve"> الله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844957"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-</w:t>
      </w:r>
      <w:r w:rsidR="00844957" w:rsidRPr="00294381">
        <w:rPr>
          <w:rFonts w:cs="KFGQPC Uthman Taha Naskh"/>
          <w:color w:val="000000"/>
          <w:sz w:val="50"/>
          <w:szCs w:val="50"/>
          <w:rtl/>
        </w:rPr>
        <w:t>سبحان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844957" w:rsidRPr="00294381">
        <w:rPr>
          <w:rFonts w:cs="KFGQPC Uthman Taha Naskh"/>
          <w:color w:val="000000"/>
          <w:sz w:val="50"/>
          <w:szCs w:val="50"/>
          <w:rtl/>
        </w:rPr>
        <w:t>ه وتعال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844957" w:rsidRPr="00294381">
        <w:rPr>
          <w:rFonts w:cs="KFGQPC Uthman Taha Naskh"/>
          <w:color w:val="000000"/>
          <w:sz w:val="50"/>
          <w:szCs w:val="50"/>
          <w:rtl/>
        </w:rPr>
        <w:t>ى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-</w:t>
      </w:r>
      <w:r w:rsidR="00863361" w:rsidRPr="00294381">
        <w:rPr>
          <w:rFonts w:cs="KFGQPC Uthman Taha Naskh"/>
          <w:color w:val="000000"/>
          <w:sz w:val="50"/>
          <w:szCs w:val="50"/>
          <w:rtl/>
        </w:rPr>
        <w:t>:</w:t>
      </w:r>
      <w:r w:rsidR="00743348" w:rsidRP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  <w:r w:rsidR="00044ECB" w:rsidRPr="00294381">
        <w:rPr>
          <w:rFonts w:cs="KFGQPC Uthman Taha Naskh"/>
          <w:color w:val="000000"/>
          <w:sz w:val="50"/>
          <w:szCs w:val="50"/>
          <w:rtl/>
        </w:rPr>
        <w:t>{</w:t>
      </w:r>
      <w:r w:rsidR="00044ECB" w:rsidRPr="00294381">
        <w:rPr>
          <w:rFonts w:cs="KFGQPC Uthman Taha Naskh"/>
          <w:b/>
          <w:bCs/>
          <w:color w:val="000000"/>
          <w:sz w:val="50"/>
          <w:szCs w:val="50"/>
          <w:rtl/>
        </w:rPr>
        <w:t xml:space="preserve">إِنْ أَتَّبِعُ إِلَّا مَا يُوحَى </w:t>
      </w:r>
      <w:proofErr w:type="gramStart"/>
      <w:r w:rsidR="00044ECB" w:rsidRPr="00294381">
        <w:rPr>
          <w:rFonts w:cs="KFGQPC Uthman Taha Naskh"/>
          <w:b/>
          <w:bCs/>
          <w:color w:val="000000"/>
          <w:sz w:val="50"/>
          <w:szCs w:val="50"/>
          <w:rtl/>
        </w:rPr>
        <w:t>إِلَيَّ</w:t>
      </w:r>
      <w:r w:rsidR="00044ECB" w:rsidRPr="00294381">
        <w:rPr>
          <w:rFonts w:cs="KFGQPC Uthman Taha Naskh"/>
          <w:color w:val="000000"/>
          <w:sz w:val="50"/>
          <w:szCs w:val="50"/>
          <w:rtl/>
        </w:rPr>
        <w:t>}</w:t>
      </w:r>
      <w:r w:rsidR="00044ECB" w:rsidRPr="00294381">
        <w:rPr>
          <w:rFonts w:cs="KFGQPC Uthman Taha Naskh"/>
          <w:color w:val="000000"/>
          <w:sz w:val="28"/>
          <w:szCs w:val="28"/>
          <w:rtl/>
        </w:rPr>
        <w:t>[</w:t>
      </w:r>
      <w:proofErr w:type="gramEnd"/>
      <w:r w:rsidR="00044ECB" w:rsidRPr="00294381">
        <w:rPr>
          <w:rFonts w:cs="KFGQPC Uthman Taha Naskh"/>
          <w:color w:val="000000"/>
          <w:sz w:val="28"/>
          <w:szCs w:val="28"/>
          <w:rtl/>
        </w:rPr>
        <w:t>الأنعام50]</w:t>
      </w:r>
      <w:r w:rsidR="00863361" w:rsidRPr="00294381">
        <w:rPr>
          <w:rFonts w:cs="KFGQPC Uthman Taha Naskh" w:hint="cs"/>
          <w:color w:val="000000"/>
          <w:sz w:val="28"/>
          <w:szCs w:val="28"/>
          <w:rtl/>
        </w:rPr>
        <w:t xml:space="preserve"> </w:t>
      </w:r>
      <w:r w:rsidR="00777D8C" w:rsidRPr="00294381">
        <w:rPr>
          <w:rFonts w:cs="KFGQPC Uthman Taha Naskh" w:hint="cs"/>
          <w:color w:val="000000"/>
          <w:sz w:val="50"/>
          <w:szCs w:val="50"/>
          <w:rtl/>
        </w:rPr>
        <w:t>والا</w:t>
      </w:r>
      <w:r w:rsidR="00844957" w:rsidRPr="00294381">
        <w:rPr>
          <w:rFonts w:cs="KFGQPC Uthman Taha Naskh" w:hint="cs"/>
          <w:color w:val="000000"/>
          <w:sz w:val="50"/>
          <w:szCs w:val="50"/>
          <w:rtl/>
        </w:rPr>
        <w:t>بتداع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844957" w:rsidRPr="00294381">
        <w:rPr>
          <w:rFonts w:cs="KFGQPC Uthman Taha Naskh" w:hint="cs"/>
          <w:color w:val="000000"/>
          <w:sz w:val="50"/>
          <w:szCs w:val="50"/>
          <w:rtl/>
        </w:rPr>
        <w:t xml:space="preserve"> في الحقيقة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63361" w:rsidRP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  <w:r w:rsidR="00844957" w:rsidRPr="00294381">
        <w:rPr>
          <w:rFonts w:cs="KFGQPC Uthman Taha Naskh" w:hint="cs"/>
          <w:color w:val="000000"/>
          <w:sz w:val="50"/>
          <w:szCs w:val="50"/>
          <w:rtl/>
        </w:rPr>
        <w:t>ي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844957" w:rsidRPr="00294381">
        <w:rPr>
          <w:rFonts w:cs="KFGQPC Uthman Taha Naskh" w:hint="cs"/>
          <w:color w:val="000000"/>
          <w:sz w:val="50"/>
          <w:szCs w:val="50"/>
          <w:rtl/>
        </w:rPr>
        <w:t>ناق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44957" w:rsidRPr="00294381">
        <w:rPr>
          <w:rFonts w:cs="KFGQPC Uthman Taha Naskh" w:hint="cs"/>
          <w:color w:val="000000"/>
          <w:sz w:val="50"/>
          <w:szCs w:val="50"/>
          <w:rtl/>
        </w:rPr>
        <w:t>ض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844957" w:rsidRPr="00294381">
        <w:rPr>
          <w:rFonts w:cs="KFGQPC Uthman Taha Naskh" w:hint="cs"/>
          <w:color w:val="000000"/>
          <w:sz w:val="50"/>
          <w:szCs w:val="50"/>
          <w:rtl/>
        </w:rPr>
        <w:t xml:space="preserve"> الاتباع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844957" w:rsidRPr="00294381">
        <w:rPr>
          <w:rFonts w:cs="KFGQPC Uthman Taha Naskh" w:hint="cs"/>
          <w:color w:val="000000"/>
          <w:sz w:val="50"/>
          <w:szCs w:val="50"/>
          <w:rtl/>
        </w:rPr>
        <w:t xml:space="preserve"> ا</w:t>
      </w:r>
      <w:r w:rsidR="00044ECB" w:rsidRPr="00294381">
        <w:rPr>
          <w:rFonts w:cs="KFGQPC Uthman Taha Naskh" w:hint="cs"/>
          <w:color w:val="000000"/>
          <w:sz w:val="50"/>
          <w:szCs w:val="50"/>
          <w:rtl/>
        </w:rPr>
        <w:t>لذي أمر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044ECB" w:rsidRPr="00294381">
        <w:rPr>
          <w:rFonts w:cs="KFGQPC Uthman Taha Naskh" w:hint="cs"/>
          <w:color w:val="000000"/>
          <w:sz w:val="50"/>
          <w:szCs w:val="50"/>
          <w:rtl/>
        </w:rPr>
        <w:t xml:space="preserve"> الله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044ECB" w:rsidRPr="00294381">
        <w:rPr>
          <w:rFonts w:cs="KFGQPC Uthman Taha Naskh" w:hint="cs"/>
          <w:color w:val="000000"/>
          <w:sz w:val="50"/>
          <w:szCs w:val="50"/>
          <w:rtl/>
        </w:rPr>
        <w:t xml:space="preserve"> به رسول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044ECB" w:rsidRPr="00294381">
        <w:rPr>
          <w:rFonts w:cs="KFGQPC Uthman Taha Naskh" w:hint="cs"/>
          <w:color w:val="000000"/>
          <w:sz w:val="50"/>
          <w:szCs w:val="50"/>
          <w:rtl/>
        </w:rPr>
        <w:t>ه والمؤمنين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844957" w:rsidRPr="00294381">
        <w:rPr>
          <w:rFonts w:cs="KFGQPC Uthman Taha Naskh" w:hint="cs"/>
          <w:color w:val="000000"/>
          <w:sz w:val="50"/>
          <w:szCs w:val="50"/>
          <w:rtl/>
        </w:rPr>
        <w:t xml:space="preserve">. </w:t>
      </w:r>
      <w:r w:rsidR="00743348" w:rsidRPr="00294381">
        <w:rPr>
          <w:rFonts w:cs="KFGQPC Uthman Taha Naskh" w:hint="cs"/>
          <w:color w:val="000000"/>
          <w:sz w:val="50"/>
          <w:szCs w:val="50"/>
          <w:rtl/>
        </w:rPr>
        <w:t xml:space="preserve"> والبدعة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743348" w:rsidRPr="00294381">
        <w:rPr>
          <w:rFonts w:cs="KFGQPC Uthman Taha Naskh" w:hint="cs"/>
          <w:color w:val="000000"/>
          <w:sz w:val="50"/>
          <w:szCs w:val="50"/>
          <w:rtl/>
        </w:rPr>
        <w:t xml:space="preserve"> أحب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743348" w:rsidRPr="00294381">
        <w:rPr>
          <w:rFonts w:cs="KFGQPC Uthman Taha Naskh" w:hint="cs"/>
          <w:color w:val="000000"/>
          <w:sz w:val="50"/>
          <w:szCs w:val="50"/>
          <w:rtl/>
        </w:rPr>
        <w:t xml:space="preserve"> للشيطان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743348" w:rsidRPr="00294381">
        <w:rPr>
          <w:rFonts w:cs="KFGQPC Uthman Taha Naskh" w:hint="cs"/>
          <w:color w:val="000000"/>
          <w:sz w:val="50"/>
          <w:szCs w:val="50"/>
          <w:rtl/>
        </w:rPr>
        <w:t xml:space="preserve"> من المعصية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743348" w:rsidRPr="00294381">
        <w:rPr>
          <w:rFonts w:cs="KFGQPC Uthman Taha Naskh" w:hint="cs"/>
          <w:color w:val="000000"/>
          <w:sz w:val="50"/>
          <w:szCs w:val="50"/>
          <w:rtl/>
        </w:rPr>
        <w:t>؛ ل</w:t>
      </w:r>
      <w:r w:rsidR="00EE6CDB" w:rsidRPr="00294381">
        <w:rPr>
          <w:rFonts w:cs="KFGQPC Uthman Taha Naskh" w:hint="cs"/>
          <w:color w:val="000000"/>
          <w:sz w:val="50"/>
          <w:szCs w:val="50"/>
          <w:rtl/>
        </w:rPr>
        <w:t>أن المبتدع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EE6CDB" w:rsidRPr="00294381">
        <w:rPr>
          <w:rFonts w:cs="KFGQPC Uthman Taha Naskh" w:hint="cs"/>
          <w:color w:val="000000"/>
          <w:sz w:val="50"/>
          <w:szCs w:val="50"/>
          <w:rtl/>
        </w:rPr>
        <w:t xml:space="preserve"> ير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EE6CDB" w:rsidRPr="00294381">
        <w:rPr>
          <w:rFonts w:cs="KFGQPC Uthman Taha Naskh" w:hint="cs"/>
          <w:color w:val="000000"/>
          <w:sz w:val="50"/>
          <w:szCs w:val="50"/>
          <w:rtl/>
        </w:rPr>
        <w:t>ى صلاح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EE6CDB" w:rsidRPr="00294381">
        <w:rPr>
          <w:rFonts w:cs="KFGQPC Uthman Taha Naskh" w:hint="cs"/>
          <w:color w:val="000000"/>
          <w:sz w:val="50"/>
          <w:szCs w:val="50"/>
          <w:rtl/>
        </w:rPr>
        <w:t xml:space="preserve"> نفسه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EE6CDB" w:rsidRPr="00294381">
        <w:rPr>
          <w:rFonts w:cs="KFGQPC Uthman Taha Naskh" w:hint="cs"/>
          <w:color w:val="000000"/>
          <w:sz w:val="50"/>
          <w:szCs w:val="50"/>
          <w:rtl/>
        </w:rPr>
        <w:t xml:space="preserve"> وعمله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>، والعاصي ير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>ى أنه مخطئ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ٌ</w:t>
      </w:r>
      <w:r w:rsidR="00EE6CDB" w:rsidRPr="00294381">
        <w:rPr>
          <w:rFonts w:cs="KFGQPC Uthman Taha Naskh" w:hint="cs"/>
          <w:color w:val="000000"/>
          <w:sz w:val="50"/>
          <w:szCs w:val="50"/>
          <w:rtl/>
        </w:rPr>
        <w:t>.</w:t>
      </w:r>
    </w:p>
    <w:p w14:paraId="5B11E93C" w14:textId="7CE68890" w:rsidR="00294381" w:rsidRPr="00294381" w:rsidRDefault="00294381" w:rsidP="00294381">
      <w:pPr>
        <w:widowControl w:val="0"/>
        <w:ind w:firstLine="454"/>
        <w:jc w:val="both"/>
        <w:rPr>
          <w:rFonts w:cs="KFGQPC Uthman Taha Naskh"/>
          <w:color w:val="000000"/>
          <w:sz w:val="50"/>
          <w:szCs w:val="50"/>
          <w:rtl/>
        </w:rPr>
      </w:pPr>
      <w:r w:rsidRPr="00294381">
        <w:rPr>
          <w:rFonts w:cs="KFGQPC Uthman Taha Naskh" w:hint="cs"/>
          <w:color w:val="000000"/>
          <w:sz w:val="50"/>
          <w:szCs w:val="50"/>
          <w:rtl/>
        </w:rPr>
        <w:t>وما أكثرَ ظُلُماتِ البدعِ عند ضعفِ نورِ العلمِ والإيمانِ.</w:t>
      </w:r>
    </w:p>
    <w:p w14:paraId="592D9BBB" w14:textId="77777777" w:rsidR="00294381" w:rsidRPr="00294381" w:rsidRDefault="00294381" w:rsidP="00294381">
      <w:pPr>
        <w:widowControl w:val="0"/>
        <w:ind w:firstLine="454"/>
        <w:jc w:val="both"/>
        <w:rPr>
          <w:rFonts w:cs="KFGQPC Uthman Taha Naskh"/>
          <w:color w:val="000000"/>
          <w:sz w:val="50"/>
          <w:szCs w:val="50"/>
          <w:rtl/>
        </w:rPr>
      </w:pPr>
      <w:r w:rsidRPr="00294381">
        <w:rPr>
          <w:rFonts w:cs="KFGQPC Uthman Taha Naskh" w:hint="cs"/>
          <w:color w:val="000000"/>
          <w:sz w:val="50"/>
          <w:szCs w:val="50"/>
          <w:rtl/>
        </w:rPr>
        <w:t>ومن هذه البدعِ المُظْلِمَةِ المُنْكَرَةِ ما يُقيمهُ بعضُ الجُهالِ من بدعةِ الاحتفالِ بمولدِ النبيِ -صَلَّى اللهُ عَلَيْهِ وَسَلَّمَ-.</w:t>
      </w:r>
    </w:p>
    <w:p w14:paraId="3E969E3E" w14:textId="6AB63562" w:rsidR="00294381" w:rsidRPr="00294381" w:rsidRDefault="00294381" w:rsidP="00294381">
      <w:pPr>
        <w:widowControl w:val="0"/>
        <w:pBdr>
          <w:bottom w:val="single" w:sz="6" w:space="1" w:color="auto"/>
        </w:pBdr>
        <w:ind w:firstLine="454"/>
        <w:jc w:val="both"/>
        <w:rPr>
          <w:rFonts w:cs="KFGQPC Uthman Taha Naskh"/>
          <w:color w:val="000000"/>
          <w:sz w:val="50"/>
          <w:szCs w:val="50"/>
          <w:rtl/>
        </w:rPr>
      </w:pP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وسببُ كونِ هذا الاحتفالِ بدعةٌ محرمةٌ منكرةٌ: أن </w:t>
      </w:r>
      <w:r w:rsidRPr="00294381">
        <w:rPr>
          <w:rFonts w:cs="KFGQPC Uthman Taha Naskh"/>
          <w:color w:val="000000"/>
          <w:sz w:val="50"/>
          <w:szCs w:val="50"/>
          <w:rtl/>
        </w:rPr>
        <w:t>السلف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الصالح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َ -و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هم </w:t>
      </w:r>
      <w:r w:rsidRPr="00294381">
        <w:rPr>
          <w:rFonts w:cs="KFGQPC Uthman Taha Naskh"/>
          <w:color w:val="000000"/>
          <w:sz w:val="50"/>
          <w:szCs w:val="50"/>
          <w:rtl/>
        </w:rPr>
        <w:lastRenderedPageBreak/>
        <w:t>أشدّ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حبًّا وتعظيمًا واتباعًا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- </w:t>
      </w:r>
      <w:r w:rsidRPr="00294381">
        <w:rPr>
          <w:rFonts w:cs="KFGQPC Uthman Taha Naskh"/>
          <w:color w:val="000000"/>
          <w:sz w:val="50"/>
          <w:szCs w:val="50"/>
          <w:rtl/>
        </w:rPr>
        <w:t>لم يكون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>وا يزيدون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من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الأعمال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في يوم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ولادة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النبي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-صَلَّى اللهُ عَلَيْهِ وَسَلَّمَ-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على سائر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الأيام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>، ولو فعل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>وا لن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>ق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>ل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إلينا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؛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إذ لا يأتي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ْ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آخر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هذه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الأمة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بأهد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>ى مما أت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>ى به أول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/>
          <w:color w:val="000000"/>
          <w:sz w:val="50"/>
          <w:szCs w:val="50"/>
          <w:rtl/>
        </w:rPr>
        <w:t>ها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، كما أن </w:t>
      </w:r>
      <w:r w:rsidRPr="00294381">
        <w:rPr>
          <w:rFonts w:cs="KFGQPC Uthman Taha Naskh"/>
          <w:color w:val="000000"/>
          <w:sz w:val="50"/>
          <w:szCs w:val="50"/>
          <w:rtl/>
        </w:rPr>
        <w:t>تلك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الم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>والد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فيها إطراءٌ ومبالغة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ٌ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في مدح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الرسول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-صَلَّى اللهُ عَلَيْهِ وَسَلَّمَ-</w:t>
      </w:r>
      <w:r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الذي قَالَ: </w:t>
      </w:r>
      <w:r w:rsidRPr="00294381">
        <w:rPr>
          <w:rFonts w:cs="KFGQPC Uthman Taha Naskh"/>
          <w:b/>
          <w:bCs/>
          <w:color w:val="000000"/>
          <w:sz w:val="50"/>
          <w:szCs w:val="50"/>
          <w:rtl/>
        </w:rPr>
        <w:t>لَا تُطْرُونِي كَمَا أَطْرَت</w:t>
      </w:r>
      <w:r w:rsidR="00427187">
        <w:rPr>
          <w:rFonts w:cs="KFGQPC Uthman Taha Naskh" w:hint="cs"/>
          <w:b/>
          <w:bCs/>
          <w:color w:val="000000"/>
          <w:sz w:val="50"/>
          <w:szCs w:val="50"/>
          <w:rtl/>
        </w:rPr>
        <w:t>ِ</w:t>
      </w:r>
      <w:r w:rsidRPr="00294381">
        <w:rPr>
          <w:rFonts w:cs="KFGQPC Uthman Taha Naskh"/>
          <w:b/>
          <w:bCs/>
          <w:color w:val="000000"/>
          <w:sz w:val="50"/>
          <w:szCs w:val="50"/>
          <w:rtl/>
        </w:rPr>
        <w:t xml:space="preserve"> النَّصَارَى ابْنَ مَرْيَمَ</w:t>
      </w:r>
      <w:r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،</w:t>
      </w:r>
      <w:r w:rsidRPr="00294381">
        <w:rPr>
          <w:rFonts w:cs="KFGQPC Uthman Taha Naskh"/>
          <w:b/>
          <w:bCs/>
          <w:color w:val="000000"/>
          <w:sz w:val="50"/>
          <w:szCs w:val="50"/>
          <w:rtl/>
        </w:rPr>
        <w:t xml:space="preserve"> فَإِنَّمَا أَنَا عَبْدُهُ فَقُولُوا</w:t>
      </w:r>
      <w:r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:</w:t>
      </w:r>
      <w:r w:rsidRPr="00294381">
        <w:rPr>
          <w:rFonts w:cs="KFGQPC Uthman Taha Naskh"/>
          <w:b/>
          <w:bCs/>
          <w:color w:val="000000"/>
          <w:sz w:val="50"/>
          <w:szCs w:val="50"/>
          <w:rtl/>
        </w:rPr>
        <w:t xml:space="preserve"> عَبْدُ اللَّهِ وَرَسُولُهُ</w:t>
      </w:r>
      <w:r w:rsidRPr="00294381">
        <w:rPr>
          <w:rFonts w:cs="KFGQPC Uthman Taha Naskh" w:hint="cs"/>
          <w:b/>
          <w:bCs/>
          <w:color w:val="000000"/>
          <w:sz w:val="50"/>
          <w:szCs w:val="50"/>
          <w:rtl/>
        </w:rPr>
        <w:t>.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 رواهُ البخاريُ</w:t>
      </w:r>
      <w:r w:rsidRPr="00294381">
        <w:rPr>
          <w:rStyle w:val="a5"/>
          <w:rFonts w:ascii="Traditional Arabic" w:hAnsi="Traditional Arabic" w:cs="Traditional Arabic"/>
          <w:color w:val="000000"/>
          <w:sz w:val="50"/>
          <w:szCs w:val="50"/>
          <w:rtl/>
        </w:rPr>
        <w:t>(</w:t>
      </w:r>
      <w:r w:rsidRPr="00294381">
        <w:rPr>
          <w:rStyle w:val="a5"/>
          <w:rFonts w:ascii="Traditional Arabic" w:hAnsi="Traditional Arabic" w:cs="Traditional Arabic"/>
          <w:color w:val="000000"/>
          <w:sz w:val="50"/>
          <w:szCs w:val="50"/>
          <w:rtl/>
        </w:rPr>
        <w:footnoteReference w:id="6"/>
      </w:r>
      <w:r w:rsidRPr="00294381">
        <w:rPr>
          <w:rStyle w:val="a5"/>
          <w:rFonts w:ascii="Traditional Arabic" w:hAnsi="Traditional Arabic" w:cs="Traditional Arabic"/>
          <w:color w:val="000000"/>
          <w:sz w:val="50"/>
          <w:szCs w:val="50"/>
          <w:rtl/>
        </w:rPr>
        <w:t>)</w:t>
      </w:r>
      <w:r w:rsidRPr="00294381">
        <w:rPr>
          <w:rFonts w:cs="KFGQPC Uthman Taha Naskh"/>
          <w:color w:val="000000"/>
          <w:sz w:val="50"/>
          <w:szCs w:val="50"/>
          <w:rtl/>
        </w:rPr>
        <w:t>.</w:t>
      </w:r>
    </w:p>
    <w:p w14:paraId="5B322DAB" w14:textId="18C1647B" w:rsidR="00743348" w:rsidRPr="00294381" w:rsidRDefault="00415627" w:rsidP="00294381">
      <w:pPr>
        <w:widowControl w:val="0"/>
        <w:ind w:firstLine="454"/>
        <w:jc w:val="both"/>
        <w:rPr>
          <w:rFonts w:cs="KFGQPC Uthman Taha Naskh"/>
          <w:color w:val="000000"/>
          <w:sz w:val="50"/>
          <w:szCs w:val="50"/>
          <w:rtl/>
        </w:rPr>
      </w:pPr>
      <w:r w:rsidRPr="00294381">
        <w:rPr>
          <w:rFonts w:cs="KFGQPC Uthman Taha Naskh" w:hint="cs"/>
          <w:color w:val="000000"/>
          <w:sz w:val="50"/>
          <w:szCs w:val="50"/>
          <w:rtl/>
        </w:rPr>
        <w:t>الحمد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 لله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؛ 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أنَّ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إخلاص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نا لرب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نا، واتباع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نا لنبي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نا -صَلَّى اللهُ عَلَيْهِ وَسَلَّمَ- أما بعدُ:</w:t>
      </w:r>
      <w:r w:rsid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  <w:r w:rsidR="00294381" w:rsidRPr="00294381">
        <w:rPr>
          <w:rFonts w:cs="KFGQPC Uthman Taha Naskh" w:hint="cs"/>
          <w:color w:val="000000"/>
          <w:sz w:val="50"/>
          <w:szCs w:val="50"/>
          <w:rtl/>
        </w:rPr>
        <w:t>ف</w:t>
      </w:r>
      <w:r w:rsidR="00C72C30" w:rsidRPr="00294381">
        <w:rPr>
          <w:rFonts w:cs="KFGQPC Uthman Taha Naskh" w:hint="cs"/>
          <w:color w:val="000000"/>
          <w:sz w:val="50"/>
          <w:szCs w:val="50"/>
          <w:rtl/>
        </w:rPr>
        <w:t>ل</w:t>
      </w:r>
      <w:r w:rsidR="00411858" w:rsidRPr="00294381">
        <w:rPr>
          <w:rFonts w:cs="KFGQPC Uthman Taha Naskh" w:hint="cs"/>
          <w:color w:val="000000"/>
          <w:sz w:val="50"/>
          <w:szCs w:val="50"/>
          <w:rtl/>
        </w:rPr>
        <w:t>أجل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411858" w:rsidRPr="00294381">
        <w:rPr>
          <w:rFonts w:cs="KFGQPC Uthman Taha Naskh" w:hint="cs"/>
          <w:color w:val="000000"/>
          <w:sz w:val="50"/>
          <w:szCs w:val="50"/>
          <w:rtl/>
        </w:rPr>
        <w:t xml:space="preserve"> أن </w:t>
      </w:r>
      <w:r w:rsidR="00C72C30" w:rsidRPr="00294381">
        <w:rPr>
          <w:rFonts w:cs="KFGQPC Uthman Taha Naskh" w:hint="cs"/>
          <w:color w:val="000000"/>
          <w:sz w:val="50"/>
          <w:szCs w:val="50"/>
          <w:rtl/>
        </w:rPr>
        <w:t>نعرف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C72C30" w:rsidRPr="00294381">
        <w:rPr>
          <w:rFonts w:cs="KFGQPC Uthman Taha Naskh" w:hint="cs"/>
          <w:color w:val="000000"/>
          <w:sz w:val="50"/>
          <w:szCs w:val="50"/>
          <w:rtl/>
        </w:rPr>
        <w:t xml:space="preserve"> مد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C72C30" w:rsidRPr="00294381">
        <w:rPr>
          <w:rFonts w:cs="KFGQPC Uthman Taha Naskh" w:hint="cs"/>
          <w:color w:val="000000"/>
          <w:sz w:val="50"/>
          <w:szCs w:val="50"/>
          <w:rtl/>
        </w:rPr>
        <w:t>ى ق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C72C30" w:rsidRPr="00294381">
        <w:rPr>
          <w:rFonts w:cs="KFGQPC Uthman Taha Naskh" w:hint="cs"/>
          <w:color w:val="000000"/>
          <w:sz w:val="50"/>
          <w:szCs w:val="50"/>
          <w:rtl/>
        </w:rPr>
        <w:t>بح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C72C30" w:rsidRPr="00294381">
        <w:rPr>
          <w:rFonts w:cs="KFGQPC Uthman Taha Naskh" w:hint="cs"/>
          <w:color w:val="000000"/>
          <w:sz w:val="50"/>
          <w:szCs w:val="50"/>
          <w:rtl/>
        </w:rPr>
        <w:t xml:space="preserve"> بدعة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427187">
        <w:rPr>
          <w:rFonts w:cs="KFGQPC Uthman Taha Naskh" w:hint="cs"/>
          <w:color w:val="000000"/>
          <w:sz w:val="50"/>
          <w:szCs w:val="50"/>
          <w:rtl/>
        </w:rPr>
        <w:t xml:space="preserve"> الاحتفالِ بالمولدِ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>،</w:t>
      </w:r>
      <w:r w:rsidR="00C72C30" w:rsidRPr="00294381">
        <w:rPr>
          <w:rFonts w:cs="KFGQPC Uthman Taha Naskh" w:hint="cs"/>
          <w:color w:val="000000"/>
          <w:sz w:val="50"/>
          <w:szCs w:val="50"/>
          <w:rtl/>
        </w:rPr>
        <w:t xml:space="preserve"> فلنتعرف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ْ</w:t>
      </w:r>
      <w:r w:rsidR="00C72C30" w:rsidRPr="00294381">
        <w:rPr>
          <w:rFonts w:cs="KFGQPC Uthman Taha Naskh" w:hint="cs"/>
          <w:color w:val="000000"/>
          <w:sz w:val="50"/>
          <w:szCs w:val="50"/>
          <w:rtl/>
        </w:rPr>
        <w:t xml:space="preserve"> على أول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C72C30" w:rsidRPr="00294381">
        <w:rPr>
          <w:rFonts w:cs="KFGQPC Uthman Taha Naskh" w:hint="cs"/>
          <w:color w:val="000000"/>
          <w:sz w:val="50"/>
          <w:szCs w:val="50"/>
          <w:rtl/>
        </w:rPr>
        <w:t xml:space="preserve"> من ابتد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C72C30" w:rsidRPr="00294381">
        <w:rPr>
          <w:rFonts w:cs="KFGQPC Uthman Taha Naskh" w:hint="cs"/>
          <w:color w:val="000000"/>
          <w:sz w:val="50"/>
          <w:szCs w:val="50"/>
          <w:rtl/>
        </w:rPr>
        <w:t>ع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C72C30" w:rsidRPr="00294381">
        <w:rPr>
          <w:rFonts w:cs="KFGQPC Uthman Taha Naskh" w:hint="cs"/>
          <w:color w:val="000000"/>
          <w:sz w:val="50"/>
          <w:szCs w:val="50"/>
          <w:rtl/>
        </w:rPr>
        <w:t>ها، ألا وهم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C72C30" w:rsidRP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  <w:r w:rsidR="00044ECB" w:rsidRPr="00294381">
        <w:rPr>
          <w:rFonts w:cs="KFGQPC Uthman Taha Naskh" w:hint="cs"/>
          <w:color w:val="000000"/>
          <w:sz w:val="50"/>
          <w:szCs w:val="50"/>
          <w:rtl/>
        </w:rPr>
        <w:t>الدولة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="00044ECB" w:rsidRPr="00294381">
        <w:rPr>
          <w:rFonts w:cs="KFGQPC Uthman Taha Naskh" w:hint="cs"/>
          <w:color w:val="000000"/>
          <w:sz w:val="50"/>
          <w:szCs w:val="50"/>
          <w:rtl/>
        </w:rPr>
        <w:t>العبيدية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9E7C95" w:rsidRP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  <w:r w:rsidR="00044ECB" w:rsidRPr="00294381">
        <w:rPr>
          <w:rFonts w:cs="KFGQPC Uthman Taha Naskh"/>
          <w:color w:val="000000"/>
          <w:sz w:val="50"/>
          <w:szCs w:val="50"/>
          <w:rtl/>
        </w:rPr>
        <w:t>بالقاهرة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044ECB" w:rsidRPr="00294381">
        <w:rPr>
          <w:rFonts w:cs="KFGQPC Uthman Taha Naskh" w:hint="cs"/>
          <w:color w:val="000000"/>
          <w:sz w:val="50"/>
          <w:szCs w:val="50"/>
          <w:rtl/>
        </w:rPr>
        <w:t>، و</w:t>
      </w:r>
      <w:r w:rsidR="009E7C95" w:rsidRPr="00294381">
        <w:rPr>
          <w:rFonts w:cs="KFGQPC Uthman Taha Naskh" w:hint="cs"/>
          <w:color w:val="000000"/>
          <w:sz w:val="50"/>
          <w:szCs w:val="50"/>
          <w:rtl/>
        </w:rPr>
        <w:t>الذين س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9E7C95" w:rsidRPr="00294381">
        <w:rPr>
          <w:rFonts w:cs="KFGQPC Uthman Taha Naskh" w:hint="cs"/>
          <w:color w:val="000000"/>
          <w:sz w:val="50"/>
          <w:szCs w:val="50"/>
          <w:rtl/>
        </w:rPr>
        <w:t>م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َّ</w:t>
      </w:r>
      <w:r w:rsidR="009E7C95" w:rsidRPr="00294381">
        <w:rPr>
          <w:rFonts w:cs="KFGQPC Uthman Taha Naskh" w:hint="cs"/>
          <w:color w:val="000000"/>
          <w:sz w:val="50"/>
          <w:szCs w:val="50"/>
          <w:rtl/>
        </w:rPr>
        <w:t>وا أنفس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9E7C95" w:rsidRPr="00294381">
        <w:rPr>
          <w:rFonts w:cs="KFGQPC Uthman Taha Naskh" w:hint="cs"/>
          <w:color w:val="000000"/>
          <w:sz w:val="50"/>
          <w:szCs w:val="50"/>
          <w:rtl/>
        </w:rPr>
        <w:t xml:space="preserve">هم زوراً 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 xml:space="preserve">وكذباً </w:t>
      </w:r>
      <w:r w:rsidR="009E7C95" w:rsidRPr="00294381">
        <w:rPr>
          <w:rFonts w:cs="KFGQPC Uthman Taha Naskh" w:hint="cs"/>
          <w:color w:val="000000"/>
          <w:sz w:val="50"/>
          <w:szCs w:val="50"/>
          <w:rtl/>
        </w:rPr>
        <w:t>ب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>الفاطمي</w:t>
      </w:r>
      <w:r w:rsidR="009E7C95" w:rsidRPr="00294381">
        <w:rPr>
          <w:rFonts w:cs="KFGQPC Uthman Taha Naskh" w:hint="cs"/>
          <w:color w:val="000000"/>
          <w:sz w:val="50"/>
          <w:szCs w:val="50"/>
          <w:rtl/>
        </w:rPr>
        <w:t>ي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>ن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>، وقد ابتدع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>وها</w:t>
      </w:r>
      <w:r w:rsidR="00411858"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="00411858" w:rsidRPr="00294381">
        <w:rPr>
          <w:rFonts w:cs="KFGQPC Uthman Taha Naskh" w:hint="cs"/>
          <w:color w:val="000000"/>
          <w:sz w:val="50"/>
          <w:szCs w:val="50"/>
          <w:rtl/>
        </w:rPr>
        <w:t xml:space="preserve">في </w:t>
      </w:r>
      <w:r w:rsidR="00044ECB" w:rsidRPr="00294381">
        <w:rPr>
          <w:rFonts w:cs="KFGQPC Uthman Taha Naskh"/>
          <w:color w:val="000000"/>
          <w:sz w:val="50"/>
          <w:szCs w:val="50"/>
          <w:rtl/>
        </w:rPr>
        <w:t>القرن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044ECB" w:rsidRPr="00294381">
        <w:rPr>
          <w:rFonts w:cs="KFGQPC Uthman Taha Naskh"/>
          <w:color w:val="000000"/>
          <w:sz w:val="50"/>
          <w:szCs w:val="50"/>
          <w:rtl/>
        </w:rPr>
        <w:t xml:space="preserve"> الرابع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044ECB" w:rsidRPr="00294381">
        <w:rPr>
          <w:rFonts w:cs="KFGQPC Uthman Taha Naskh"/>
          <w:color w:val="000000"/>
          <w:sz w:val="50"/>
          <w:szCs w:val="50"/>
          <w:rtl/>
        </w:rPr>
        <w:t xml:space="preserve"> للهجرة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C72C30" w:rsidRPr="00294381">
        <w:rPr>
          <w:rFonts w:cs="KFGQPC Uthman Taha Naskh" w:hint="cs"/>
          <w:color w:val="000000"/>
          <w:sz w:val="50"/>
          <w:szCs w:val="50"/>
          <w:rtl/>
        </w:rPr>
        <w:t>؛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="00C72C30" w:rsidRPr="00294381">
        <w:rPr>
          <w:rFonts w:cs="KFGQPC Uthman Taha Naskh" w:hint="cs"/>
          <w:color w:val="000000"/>
          <w:sz w:val="50"/>
          <w:szCs w:val="50"/>
          <w:rtl/>
        </w:rPr>
        <w:t>ف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>لم ت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>عرف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الأمة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هذا المولد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قبل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هذه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الدولة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>، فهل هي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أهلٌ للاقتداء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بها؟</w:t>
      </w:r>
      <w:r w:rsidR="0047499C" w:rsidRPr="00294381">
        <w:rPr>
          <w:rFonts w:cs="KFGQPC Uthman Taha Naskh" w:hint="cs"/>
          <w:color w:val="000000"/>
          <w:sz w:val="50"/>
          <w:szCs w:val="50"/>
          <w:rtl/>
        </w:rPr>
        <w:t>!</w:t>
      </w:r>
    </w:p>
    <w:p w14:paraId="1062BFCF" w14:textId="0CD31659" w:rsidR="00C72C30" w:rsidRPr="00294381" w:rsidRDefault="00C72C30" w:rsidP="00044ECB">
      <w:pPr>
        <w:widowControl w:val="0"/>
        <w:ind w:firstLine="454"/>
        <w:jc w:val="both"/>
        <w:rPr>
          <w:rFonts w:cs="KFGQPC Uthman Taha Naskh"/>
          <w:color w:val="000000"/>
          <w:sz w:val="50"/>
          <w:szCs w:val="50"/>
          <w:rtl/>
        </w:rPr>
      </w:pPr>
      <w:r w:rsidRPr="00294381">
        <w:rPr>
          <w:rFonts w:cs="KFGQPC Uthman Taha Naskh" w:hint="cs"/>
          <w:color w:val="000000"/>
          <w:sz w:val="50"/>
          <w:szCs w:val="50"/>
          <w:rtl/>
        </w:rPr>
        <w:t>ومن الردود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 على من ادع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ى مشروعيت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ها ما</w:t>
      </w:r>
      <w:r w:rsidR="00EE6CDB" w:rsidRP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>قال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ه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="00415627" w:rsidRPr="00294381">
        <w:rPr>
          <w:rFonts w:cs="KFGQPC Uthman Taha Naskh" w:hint="cs"/>
          <w:color w:val="000000"/>
          <w:sz w:val="50"/>
          <w:szCs w:val="50"/>
          <w:rtl/>
        </w:rPr>
        <w:t>العالِم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415627" w:rsidRP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>ابن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الحاج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المالكي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: </w:t>
      </w:r>
      <w:r w:rsidR="002D5764" w:rsidRPr="00294381">
        <w:rPr>
          <w:rFonts w:cs="KFGQPC Uthman Taha Naskh" w:hint="cs"/>
          <w:color w:val="000000"/>
          <w:sz w:val="50"/>
          <w:szCs w:val="50"/>
          <w:rtl/>
        </w:rPr>
        <w:t>و</w:t>
      </w:r>
      <w:r w:rsidR="002D5764" w:rsidRPr="00294381">
        <w:rPr>
          <w:rFonts w:cs="KFGQPC Uthman Taha Naskh"/>
          <w:color w:val="000000"/>
          <w:sz w:val="50"/>
          <w:szCs w:val="50"/>
          <w:rtl/>
        </w:rPr>
        <w:t xml:space="preserve">الْعَجَبُ الْعَجِيبُ كَيْفَ يَعْمَلُونَ الْمَوْلِدَ </w:t>
      </w:r>
      <w:r w:rsidR="00415627" w:rsidRPr="00294381">
        <w:rPr>
          <w:rFonts w:cs="KFGQPC Uthman Taha Naskh" w:hint="cs"/>
          <w:color w:val="000000"/>
          <w:sz w:val="50"/>
          <w:szCs w:val="50"/>
          <w:rtl/>
        </w:rPr>
        <w:t>ب</w:t>
      </w:r>
      <w:r w:rsidR="002D5764" w:rsidRPr="00294381">
        <w:rPr>
          <w:rFonts w:cs="KFGQPC Uthman Taha Naskh"/>
          <w:color w:val="000000"/>
          <w:sz w:val="50"/>
          <w:szCs w:val="50"/>
          <w:rtl/>
        </w:rPr>
        <w:t>الْفَرَحِ وَالسُّرُورِ لِأَجْلِ مَوْلِدِهِ -عَلَيْهِ الصَّلَاةُ وَالسَّلَامُ</w:t>
      </w:r>
      <w:r w:rsidR="002D5764" w:rsidRPr="00294381">
        <w:rPr>
          <w:rFonts w:ascii="Sakkal Majalla" w:hAnsi="Sakkal Majalla" w:cs="Sakkal Majalla" w:hint="cs"/>
          <w:color w:val="000000"/>
          <w:sz w:val="50"/>
          <w:szCs w:val="50"/>
          <w:rtl/>
        </w:rPr>
        <w:t>–</w:t>
      </w:r>
      <w:r w:rsidR="002D5764"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="00044ECB" w:rsidRPr="00294381">
        <w:rPr>
          <w:rFonts w:cs="KFGQPC Uthman Taha Naskh" w:hint="cs"/>
          <w:color w:val="000000"/>
          <w:sz w:val="50"/>
          <w:szCs w:val="50"/>
          <w:rtl/>
        </w:rPr>
        <w:t xml:space="preserve">في </w:t>
      </w:r>
      <w:r w:rsidR="002D5764" w:rsidRPr="00294381">
        <w:rPr>
          <w:rFonts w:cs="KFGQPC Uthman Taha Naskh" w:hint="cs"/>
          <w:color w:val="000000"/>
          <w:sz w:val="50"/>
          <w:szCs w:val="50"/>
          <w:rtl/>
        </w:rPr>
        <w:t>(شهر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2D5764" w:rsidRPr="00294381">
        <w:rPr>
          <w:rFonts w:cs="KFGQPC Uthman Taha Naskh" w:hint="cs"/>
          <w:color w:val="000000"/>
          <w:sz w:val="50"/>
          <w:szCs w:val="50"/>
          <w:rtl/>
        </w:rPr>
        <w:t xml:space="preserve"> ربيع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ٍ</w:t>
      </w:r>
      <w:r w:rsidR="002D5764" w:rsidRPr="00294381">
        <w:rPr>
          <w:rFonts w:cs="KFGQPC Uthman Taha Naskh" w:hint="cs"/>
          <w:color w:val="000000"/>
          <w:sz w:val="50"/>
          <w:szCs w:val="50"/>
          <w:rtl/>
        </w:rPr>
        <w:t xml:space="preserve"> الأول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2D5764" w:rsidRPr="00294381">
        <w:rPr>
          <w:rFonts w:cs="KFGQPC Uthman Taha Naskh" w:hint="cs"/>
          <w:color w:val="000000"/>
          <w:sz w:val="50"/>
          <w:szCs w:val="50"/>
          <w:rtl/>
        </w:rPr>
        <w:t xml:space="preserve">) </w:t>
      </w:r>
      <w:r w:rsidR="002D5764" w:rsidRPr="00294381">
        <w:rPr>
          <w:rFonts w:cs="KFGQPC Uthman Taha Naskh"/>
          <w:color w:val="000000"/>
          <w:sz w:val="50"/>
          <w:szCs w:val="50"/>
          <w:rtl/>
        </w:rPr>
        <w:t xml:space="preserve">وَهُوَ 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>الشهر</w:t>
      </w:r>
      <w:r w:rsidR="00F808FF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 xml:space="preserve"> الذي </w:t>
      </w:r>
      <w:r w:rsidR="00E775E5" w:rsidRPr="00294381">
        <w:rPr>
          <w:rFonts w:cs="KFGQPC Uthman Taha Naskh"/>
          <w:color w:val="000000"/>
          <w:sz w:val="50"/>
          <w:szCs w:val="50"/>
          <w:rtl/>
        </w:rPr>
        <w:t>فُجِعَتْ الْأُمَّةُ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 xml:space="preserve"> بوفاته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 xml:space="preserve"> فيه</w:t>
      </w:r>
      <w:r w:rsidR="00D50993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 xml:space="preserve">. </w:t>
      </w:r>
      <w:r w:rsidR="002D5764" w:rsidRPr="00294381">
        <w:rPr>
          <w:rFonts w:cs="KFGQPC Uthman Taha Naskh"/>
          <w:color w:val="000000"/>
          <w:sz w:val="50"/>
          <w:szCs w:val="50"/>
          <w:rtl/>
        </w:rPr>
        <w:t>فَعَلَى هَذَا كَانَ يَتَعَيَّنُ الْبُكَاءُ وَالْحُزْنُ الْكَثِيرُ</w:t>
      </w:r>
      <w:r w:rsidR="002D5764" w:rsidRPr="00294381">
        <w:rPr>
          <w:rFonts w:cs="KFGQPC Uthman Taha Naskh" w:hint="cs"/>
          <w:color w:val="000000"/>
          <w:sz w:val="50"/>
          <w:szCs w:val="50"/>
          <w:rtl/>
        </w:rPr>
        <w:t>..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  <w:r w:rsidR="002D5764" w:rsidRPr="00294381">
        <w:rPr>
          <w:rFonts w:cs="KFGQPC Uthman Taha Naskh"/>
          <w:color w:val="000000"/>
          <w:sz w:val="50"/>
          <w:szCs w:val="50"/>
          <w:rtl/>
        </w:rPr>
        <w:t xml:space="preserve">مَعَ أَنَّهُمْ لَوْ فَعَلُوا ذَلِكَ وَالْتَزَمُوهُ لَكَانَ أَيْضًا </w:t>
      </w:r>
      <w:proofErr w:type="gramStart"/>
      <w:r w:rsidR="002D5764" w:rsidRPr="00294381">
        <w:rPr>
          <w:rFonts w:cs="KFGQPC Uthman Taha Naskh"/>
          <w:color w:val="000000"/>
          <w:sz w:val="50"/>
          <w:szCs w:val="50"/>
          <w:rtl/>
        </w:rPr>
        <w:t>بِدْعَةً</w:t>
      </w:r>
      <w:r w:rsidR="002D5764" w:rsidRPr="00294381">
        <w:rPr>
          <w:rFonts w:cs="KFGQPC Uthman Taha Naskh" w:hint="cs"/>
          <w:color w:val="000000"/>
          <w:sz w:val="50"/>
          <w:szCs w:val="50"/>
          <w:rtl/>
        </w:rPr>
        <w:t>.</w:t>
      </w:r>
      <w:r w:rsidR="00863361" w:rsidRPr="00294381">
        <w:rPr>
          <w:rFonts w:cs="KFGQPC Uthman Taha Naskh" w:hint="cs"/>
          <w:color w:val="000000"/>
          <w:sz w:val="50"/>
          <w:szCs w:val="50"/>
          <w:rtl/>
        </w:rPr>
        <w:t>أهـ</w:t>
      </w:r>
      <w:proofErr w:type="gramEnd"/>
      <w:r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="00EE6CDB" w:rsidRPr="00294381">
        <w:rPr>
          <w:rStyle w:val="a5"/>
          <w:rFonts w:ascii="Traditional Arabic" w:hAnsi="Traditional Arabic" w:cs="Traditional Arabic"/>
          <w:color w:val="000000"/>
          <w:sz w:val="50"/>
          <w:szCs w:val="50"/>
          <w:rtl/>
        </w:rPr>
        <w:t>(</w:t>
      </w:r>
      <w:r w:rsidR="00EE6CDB" w:rsidRPr="00294381">
        <w:rPr>
          <w:rStyle w:val="a5"/>
          <w:rFonts w:ascii="Traditional Arabic" w:hAnsi="Traditional Arabic" w:cs="Traditional Arabic"/>
          <w:color w:val="000000"/>
          <w:sz w:val="50"/>
          <w:szCs w:val="50"/>
          <w:rtl/>
        </w:rPr>
        <w:footnoteReference w:id="7"/>
      </w:r>
      <w:r w:rsidR="00EE6CDB" w:rsidRPr="00294381">
        <w:rPr>
          <w:rStyle w:val="a5"/>
          <w:rFonts w:ascii="Traditional Arabic" w:hAnsi="Traditional Arabic" w:cs="Traditional Arabic"/>
          <w:color w:val="000000"/>
          <w:sz w:val="50"/>
          <w:szCs w:val="50"/>
          <w:rtl/>
        </w:rPr>
        <w:t>)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. </w:t>
      </w:r>
    </w:p>
    <w:p w14:paraId="49E03BB9" w14:textId="44A2A0CB" w:rsidR="0011550B" w:rsidRPr="00294381" w:rsidRDefault="00E775E5" w:rsidP="00CF1355">
      <w:pPr>
        <w:widowControl w:val="0"/>
        <w:ind w:firstLine="454"/>
        <w:jc w:val="both"/>
        <w:rPr>
          <w:rFonts w:cs="KFGQPC Uthman Taha Naskh"/>
          <w:color w:val="000000"/>
          <w:sz w:val="50"/>
          <w:szCs w:val="50"/>
          <w:rtl/>
        </w:rPr>
      </w:pPr>
      <w:r w:rsidRPr="00294381">
        <w:rPr>
          <w:rFonts w:cs="KFGQPC Uthman Taha Naskh" w:hint="cs"/>
          <w:color w:val="000000"/>
          <w:sz w:val="50"/>
          <w:szCs w:val="50"/>
          <w:rtl/>
        </w:rPr>
        <w:t>فلنحذر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ْ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  <w:r w:rsidR="0011550B" w:rsidRPr="00294381">
        <w:rPr>
          <w:rFonts w:cs="KFGQPC Uthman Taha Naskh" w:hint="cs"/>
          <w:color w:val="000000"/>
          <w:sz w:val="50"/>
          <w:szCs w:val="50"/>
          <w:rtl/>
        </w:rPr>
        <w:t>هذا الأسبوع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11550B" w:rsidRP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من مشاهدة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 م</w:t>
      </w:r>
      <w:r w:rsidR="00F808FF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قاطع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هم وبرامج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 احتفالات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هم.</w:t>
      </w:r>
    </w:p>
    <w:p w14:paraId="37652917" w14:textId="3CF79BB2" w:rsidR="003729B5" w:rsidRPr="00294381" w:rsidRDefault="00EE6CDB" w:rsidP="00CF1355">
      <w:pPr>
        <w:widowControl w:val="0"/>
        <w:ind w:firstLine="454"/>
        <w:jc w:val="both"/>
        <w:rPr>
          <w:rFonts w:cs="KFGQPC Uthman Taha Naskh"/>
          <w:color w:val="000000"/>
          <w:sz w:val="50"/>
          <w:szCs w:val="50"/>
          <w:rtl/>
        </w:rPr>
      </w:pPr>
      <w:r w:rsidRPr="00294381">
        <w:rPr>
          <w:rFonts w:cs="KFGQPC Uthman Taha Naskh" w:hint="cs"/>
          <w:color w:val="000000"/>
          <w:sz w:val="50"/>
          <w:szCs w:val="50"/>
          <w:rtl/>
        </w:rPr>
        <w:lastRenderedPageBreak/>
        <w:t>ومن</w:t>
      </w:r>
      <w:r w:rsidR="00D50993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 العجائب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 والعجائب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 جمة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ٌ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؛ </w:t>
      </w:r>
      <w:r w:rsidR="009E7C95" w:rsidRPr="00294381">
        <w:rPr>
          <w:rFonts w:cs="KFGQPC Uthman Taha Naskh"/>
          <w:color w:val="000000"/>
          <w:sz w:val="50"/>
          <w:szCs w:val="50"/>
          <w:rtl/>
        </w:rPr>
        <w:t>أنّ المحتف</w:t>
      </w:r>
      <w:r w:rsidR="00D50993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9E7C95" w:rsidRPr="00294381">
        <w:rPr>
          <w:rFonts w:cs="KFGQPC Uthman Taha Naskh"/>
          <w:color w:val="000000"/>
          <w:sz w:val="50"/>
          <w:szCs w:val="50"/>
          <w:rtl/>
        </w:rPr>
        <w:t>لين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9E7C95" w:rsidRPr="00294381">
        <w:rPr>
          <w:rFonts w:cs="KFGQPC Uthman Taha Naskh"/>
          <w:color w:val="000000"/>
          <w:sz w:val="50"/>
          <w:szCs w:val="50"/>
          <w:rtl/>
        </w:rPr>
        <w:t xml:space="preserve"> بالمولد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9E7C95" w:rsidRPr="00294381">
        <w:rPr>
          <w:rFonts w:cs="KFGQPC Uthman Taha Naskh"/>
          <w:color w:val="000000"/>
          <w:sz w:val="50"/>
          <w:szCs w:val="50"/>
          <w:rtl/>
        </w:rPr>
        <w:t xml:space="preserve"> يرمون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9E7C95" w:rsidRPr="00294381">
        <w:rPr>
          <w:rFonts w:cs="KFGQPC Uthman Taha Naskh"/>
          <w:color w:val="000000"/>
          <w:sz w:val="50"/>
          <w:szCs w:val="50"/>
          <w:rtl/>
        </w:rPr>
        <w:t xml:space="preserve"> المخالفين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9E7C95" w:rsidRPr="00294381">
        <w:rPr>
          <w:rFonts w:cs="KFGQPC Uthman Taha Naskh"/>
          <w:color w:val="000000"/>
          <w:sz w:val="50"/>
          <w:szCs w:val="50"/>
          <w:rtl/>
        </w:rPr>
        <w:t xml:space="preserve"> </w:t>
      </w:r>
      <w:r w:rsidR="009E7C95" w:rsidRPr="00294381">
        <w:rPr>
          <w:rFonts w:cs="KFGQPC Uthman Taha Naskh" w:hint="cs"/>
          <w:color w:val="000000"/>
          <w:sz w:val="50"/>
          <w:szCs w:val="50"/>
          <w:rtl/>
        </w:rPr>
        <w:t xml:space="preserve">لهم </w:t>
      </w:r>
      <w:r w:rsidR="009E7C95" w:rsidRPr="00294381">
        <w:rPr>
          <w:rFonts w:cs="KFGQPC Uthman Taha Naskh"/>
          <w:color w:val="000000"/>
          <w:sz w:val="50"/>
          <w:szCs w:val="50"/>
          <w:rtl/>
        </w:rPr>
        <w:t>بعدم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9E7C95" w:rsidRPr="00294381">
        <w:rPr>
          <w:rFonts w:cs="KFGQPC Uthman Taha Naskh"/>
          <w:color w:val="000000"/>
          <w:sz w:val="50"/>
          <w:szCs w:val="50"/>
          <w:rtl/>
        </w:rPr>
        <w:t xml:space="preserve"> محبة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9E7C95" w:rsidRPr="00294381">
        <w:rPr>
          <w:rFonts w:cs="KFGQPC Uthman Taha Naskh"/>
          <w:color w:val="000000"/>
          <w:sz w:val="50"/>
          <w:szCs w:val="50"/>
          <w:rtl/>
        </w:rPr>
        <w:t xml:space="preserve"> الرسول </w:t>
      </w:r>
      <w:r w:rsidR="009E7C95" w:rsidRPr="00294381">
        <w:rPr>
          <w:rFonts w:cs="KFGQPC Uthman Taha Naskh" w:hint="cs"/>
          <w:color w:val="000000"/>
          <w:sz w:val="50"/>
          <w:szCs w:val="50"/>
          <w:rtl/>
        </w:rPr>
        <w:t>-صَلَّى اللهُ عَلَيْهِ وَسَلَّمَ-</w:t>
      </w:r>
      <w:r w:rsidR="009E7C95" w:rsidRPr="00294381">
        <w:rPr>
          <w:rFonts w:cs="KFGQPC Uthman Taha Naskh"/>
          <w:color w:val="000000"/>
          <w:sz w:val="50"/>
          <w:szCs w:val="50"/>
          <w:rtl/>
        </w:rPr>
        <w:t>!! متناس</w:t>
      </w:r>
      <w:r w:rsidR="00D50993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9E7C95" w:rsidRPr="00294381">
        <w:rPr>
          <w:rFonts w:cs="KFGQPC Uthman Taha Naskh"/>
          <w:color w:val="000000"/>
          <w:sz w:val="50"/>
          <w:szCs w:val="50"/>
          <w:rtl/>
        </w:rPr>
        <w:t>ين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9E7C95" w:rsidRPr="00294381">
        <w:rPr>
          <w:rFonts w:cs="KFGQPC Uthman Taha Naskh"/>
          <w:color w:val="000000"/>
          <w:sz w:val="50"/>
          <w:szCs w:val="50"/>
          <w:rtl/>
        </w:rPr>
        <w:t xml:space="preserve"> بأنّ التعظيم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9E7C95" w:rsidRPr="00294381">
        <w:rPr>
          <w:rFonts w:cs="KFGQPC Uthman Taha Naskh"/>
          <w:color w:val="000000"/>
          <w:sz w:val="50"/>
          <w:szCs w:val="50"/>
          <w:rtl/>
        </w:rPr>
        <w:t xml:space="preserve"> والمحبة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9E7C95" w:rsidRPr="00294381">
        <w:rPr>
          <w:rFonts w:cs="KFGQPC Uthman Taha Naskh"/>
          <w:color w:val="000000"/>
          <w:sz w:val="50"/>
          <w:szCs w:val="50"/>
          <w:rtl/>
        </w:rPr>
        <w:t xml:space="preserve"> تكون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9E7C95" w:rsidRPr="00294381">
        <w:rPr>
          <w:rFonts w:cs="KFGQPC Uthman Taha Naskh"/>
          <w:color w:val="000000"/>
          <w:sz w:val="50"/>
          <w:szCs w:val="50"/>
          <w:rtl/>
        </w:rPr>
        <w:t xml:space="preserve"> بالاتباع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9E7C95" w:rsidRPr="00294381">
        <w:rPr>
          <w:rFonts w:cs="KFGQPC Uthman Taha Naskh"/>
          <w:color w:val="000000"/>
          <w:sz w:val="50"/>
          <w:szCs w:val="50"/>
          <w:rtl/>
        </w:rPr>
        <w:t xml:space="preserve"> لا الابتداع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9E7C95" w:rsidRPr="00294381">
        <w:rPr>
          <w:rFonts w:cs="KFGQPC Uthman Taha Naskh" w:hint="cs"/>
          <w:color w:val="000000"/>
          <w:sz w:val="50"/>
          <w:szCs w:val="50"/>
          <w:rtl/>
        </w:rPr>
        <w:t xml:space="preserve">. 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و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>تتحقّق</w:t>
      </w:r>
      <w:r w:rsidR="00F71027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بالعمل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بسنّته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>، وتقديم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قول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>ه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على كل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قول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ٍ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>، وعدم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ردّ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شيء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ٍ</w:t>
      </w:r>
      <w:r w:rsidR="008A2106" w:rsidRPr="00294381">
        <w:rPr>
          <w:rFonts w:cs="KFGQPC Uthman Taha Naskh"/>
          <w:color w:val="000000"/>
          <w:sz w:val="50"/>
          <w:szCs w:val="50"/>
          <w:rtl/>
        </w:rPr>
        <w:t xml:space="preserve"> من أحاديثه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9E7C95" w:rsidRPr="00294381">
        <w:rPr>
          <w:rFonts w:cs="KFGQPC Uthman Taha Naskh" w:hint="cs"/>
          <w:color w:val="000000"/>
          <w:sz w:val="50"/>
          <w:szCs w:val="50"/>
          <w:rtl/>
        </w:rPr>
        <w:t>.</w:t>
      </w:r>
      <w:r w:rsidR="00E775E5" w:rsidRPr="00294381">
        <w:rPr>
          <w:rFonts w:cs="KFGQPC Uthman Taha Naskh" w:hint="cs"/>
          <w:color w:val="000000"/>
          <w:sz w:val="50"/>
          <w:szCs w:val="50"/>
          <w:rtl/>
        </w:rPr>
        <w:t xml:space="preserve"> </w:t>
      </w:r>
    </w:p>
    <w:p w14:paraId="6BCEB910" w14:textId="2900AC47" w:rsidR="00DD24E4" w:rsidRPr="00294381" w:rsidRDefault="005E15AF" w:rsidP="005E15AF">
      <w:pPr>
        <w:widowControl w:val="0"/>
        <w:ind w:firstLine="454"/>
        <w:jc w:val="both"/>
        <w:rPr>
          <w:rFonts w:cs="KFGQPC Uthman Taha Naskh"/>
          <w:color w:val="000000"/>
          <w:sz w:val="50"/>
          <w:szCs w:val="50"/>
          <w:rtl/>
        </w:rPr>
      </w:pPr>
      <w:r w:rsidRPr="00294381">
        <w:rPr>
          <w:rFonts w:cs="KFGQPC Uthman Taha Naskh" w:hint="cs"/>
          <w:color w:val="000000"/>
          <w:sz w:val="50"/>
          <w:szCs w:val="50"/>
          <w:rtl/>
        </w:rPr>
        <w:t>فاللهم لك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 على الحمد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 على نعمة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 التوحيد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 w:hint="cs"/>
          <w:color w:val="000000"/>
          <w:sz w:val="50"/>
          <w:szCs w:val="50"/>
          <w:rtl/>
        </w:rPr>
        <w:t xml:space="preserve"> والسنة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Pr="00294381">
        <w:rPr>
          <w:rFonts w:cs="KFGQPC Uthman Taha Naskh" w:hint="cs"/>
          <w:color w:val="000000"/>
          <w:sz w:val="50"/>
          <w:szCs w:val="50"/>
          <w:rtl/>
        </w:rPr>
        <w:t>، و</w:t>
      </w:r>
      <w:r w:rsidR="00DD24E4" w:rsidRPr="00294381">
        <w:rPr>
          <w:rFonts w:cs="KFGQPC Uthman Taha Naskh" w:hint="cs"/>
          <w:sz w:val="50"/>
          <w:szCs w:val="50"/>
          <w:rtl/>
        </w:rPr>
        <w:t>جز</w:t>
      </w:r>
      <w:r w:rsidRPr="00294381">
        <w:rPr>
          <w:rFonts w:cs="KFGQPC Uthman Taha Naskh" w:hint="cs"/>
          <w:sz w:val="50"/>
          <w:szCs w:val="50"/>
          <w:rtl/>
        </w:rPr>
        <w:t>ى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الله</w:t>
      </w:r>
      <w:r w:rsidR="00F71027" w:rsidRPr="00294381">
        <w:rPr>
          <w:rFonts w:cs="KFGQPC Uthman Taha Naskh" w:hint="cs"/>
          <w:sz w:val="50"/>
          <w:szCs w:val="50"/>
          <w:rtl/>
        </w:rPr>
        <w:t>ُ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خيرًا</w:t>
      </w:r>
      <w:r w:rsidRPr="00294381">
        <w:rPr>
          <w:rFonts w:cs="KFGQPC Uthman Taha Naskh" w:hint="cs"/>
          <w:sz w:val="50"/>
          <w:szCs w:val="50"/>
          <w:rtl/>
        </w:rPr>
        <w:t xml:space="preserve"> </w:t>
      </w:r>
      <w:r w:rsidR="00DD24E4" w:rsidRPr="00294381">
        <w:rPr>
          <w:rFonts w:cs="KFGQPC Uthman Taha Naskh" w:hint="cs"/>
          <w:sz w:val="50"/>
          <w:szCs w:val="50"/>
          <w:rtl/>
        </w:rPr>
        <w:t>أسر</w:t>
      </w:r>
      <w:r w:rsidRPr="00294381">
        <w:rPr>
          <w:rFonts w:cs="KFGQPC Uthman Taha Naskh" w:hint="cs"/>
          <w:sz w:val="50"/>
          <w:szCs w:val="50"/>
          <w:rtl/>
        </w:rPr>
        <w:t>ةَ آل</w:t>
      </w:r>
      <w:r w:rsidR="00E77EBD" w:rsidRPr="00294381">
        <w:rPr>
          <w:rFonts w:cs="KFGQPC Uthman Taha Naskh" w:hint="cs"/>
          <w:sz w:val="50"/>
          <w:szCs w:val="50"/>
          <w:rtl/>
        </w:rPr>
        <w:t>ِ</w:t>
      </w:r>
      <w:r w:rsidRPr="00294381">
        <w:rPr>
          <w:rFonts w:cs="KFGQPC Uthman Taha Naskh" w:hint="cs"/>
          <w:sz w:val="50"/>
          <w:szCs w:val="50"/>
          <w:rtl/>
        </w:rPr>
        <w:t xml:space="preserve"> سعود</w:t>
      </w:r>
      <w:r w:rsidR="00E77EBD" w:rsidRPr="00294381">
        <w:rPr>
          <w:rFonts w:cs="KFGQPC Uthman Taha Naskh" w:hint="cs"/>
          <w:sz w:val="50"/>
          <w:szCs w:val="50"/>
          <w:rtl/>
        </w:rPr>
        <w:t>ٍ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التي أقامت</w:t>
      </w:r>
      <w:r w:rsidR="00481BD2" w:rsidRPr="00294381">
        <w:rPr>
          <w:rFonts w:cs="KFGQPC Uthman Taha Naskh" w:hint="cs"/>
          <w:sz w:val="50"/>
          <w:szCs w:val="50"/>
          <w:rtl/>
        </w:rPr>
        <w:t>ْ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دولت</w:t>
      </w:r>
      <w:r w:rsidR="00481BD2" w:rsidRPr="00294381">
        <w:rPr>
          <w:rFonts w:cs="KFGQPC Uthman Taha Naskh" w:hint="cs"/>
          <w:sz w:val="50"/>
          <w:szCs w:val="50"/>
          <w:rtl/>
        </w:rPr>
        <w:t>َ</w:t>
      </w:r>
      <w:r w:rsidR="00DD24E4" w:rsidRPr="00294381">
        <w:rPr>
          <w:rFonts w:cs="KFGQPC Uthman Taha Naskh" w:hint="cs"/>
          <w:sz w:val="50"/>
          <w:szCs w:val="50"/>
          <w:rtl/>
        </w:rPr>
        <w:t>ها على التوحيد</w:t>
      </w:r>
      <w:r w:rsidR="00E77EBD" w:rsidRPr="00294381">
        <w:rPr>
          <w:rFonts w:cs="KFGQPC Uthman Taha Naskh" w:hint="cs"/>
          <w:sz w:val="50"/>
          <w:szCs w:val="50"/>
          <w:rtl/>
        </w:rPr>
        <w:t>ِ</w:t>
      </w:r>
      <w:r w:rsidR="00E775E5" w:rsidRPr="00294381">
        <w:rPr>
          <w:rFonts w:cs="KFGQPC Uthman Taha Naskh" w:hint="cs"/>
          <w:sz w:val="50"/>
          <w:szCs w:val="50"/>
          <w:rtl/>
        </w:rPr>
        <w:t xml:space="preserve"> والسنة</w:t>
      </w:r>
      <w:r w:rsidR="00E77EBD" w:rsidRPr="00294381">
        <w:rPr>
          <w:rFonts w:cs="KFGQPC Uthman Taha Naskh" w:hint="cs"/>
          <w:sz w:val="50"/>
          <w:szCs w:val="50"/>
          <w:rtl/>
        </w:rPr>
        <w:t>ِ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، </w:t>
      </w:r>
      <w:r w:rsidR="00B15588" w:rsidRPr="00B15588">
        <w:rPr>
          <w:rFonts w:cs="KFGQPC Uthman Taha Naskh" w:hint="cs"/>
          <w:sz w:val="50"/>
          <w:szCs w:val="50"/>
          <w:rtl/>
        </w:rPr>
        <w:t>ورفعِ مقامِ العلماءِ الربانيينَ، لمناصرةِ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دعوة</w:t>
      </w:r>
      <w:r w:rsidR="00E77EBD" w:rsidRPr="00294381">
        <w:rPr>
          <w:rFonts w:cs="KFGQPC Uthman Taha Naskh" w:hint="cs"/>
          <w:sz w:val="50"/>
          <w:szCs w:val="50"/>
          <w:rtl/>
        </w:rPr>
        <w:t>ِ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الإمام</w:t>
      </w:r>
      <w:r w:rsidR="00E77EBD" w:rsidRPr="00294381">
        <w:rPr>
          <w:rFonts w:cs="KFGQPC Uthman Taha Naskh" w:hint="cs"/>
          <w:sz w:val="50"/>
          <w:szCs w:val="50"/>
          <w:rtl/>
        </w:rPr>
        <w:t>ِ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محمد</w:t>
      </w:r>
      <w:r w:rsidR="00E77EBD" w:rsidRPr="00294381">
        <w:rPr>
          <w:rFonts w:cs="KFGQPC Uthman Taha Naskh" w:hint="cs"/>
          <w:sz w:val="50"/>
          <w:szCs w:val="50"/>
          <w:rtl/>
        </w:rPr>
        <w:t>ِ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بن</w:t>
      </w:r>
      <w:r w:rsidR="00E77EBD" w:rsidRPr="00294381">
        <w:rPr>
          <w:rFonts w:cs="KFGQPC Uthman Taha Naskh" w:hint="cs"/>
          <w:sz w:val="50"/>
          <w:szCs w:val="50"/>
          <w:rtl/>
        </w:rPr>
        <w:t>ِ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عبد</w:t>
      </w:r>
      <w:r w:rsidR="00E77EBD" w:rsidRPr="00294381">
        <w:rPr>
          <w:rFonts w:cs="KFGQPC Uthman Taha Naskh" w:hint="cs"/>
          <w:sz w:val="50"/>
          <w:szCs w:val="50"/>
          <w:rtl/>
        </w:rPr>
        <w:t>ِ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الوهاب</w:t>
      </w:r>
      <w:r w:rsidR="00E77EBD" w:rsidRPr="00294381">
        <w:rPr>
          <w:rFonts w:cs="KFGQPC Uthman Taha Naskh" w:hint="cs"/>
          <w:sz w:val="50"/>
          <w:szCs w:val="50"/>
          <w:rtl/>
        </w:rPr>
        <w:t>ِ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منذ</w:t>
      </w:r>
      <w:r w:rsidR="00F808FF" w:rsidRPr="00294381">
        <w:rPr>
          <w:rFonts w:cs="KFGQPC Uthman Taha Naskh" w:hint="cs"/>
          <w:sz w:val="50"/>
          <w:szCs w:val="50"/>
          <w:rtl/>
        </w:rPr>
        <w:t>ُ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ثلاثة</w:t>
      </w:r>
      <w:r w:rsidR="00E77EBD" w:rsidRPr="00294381">
        <w:rPr>
          <w:rFonts w:cs="KFGQPC Uthman Taha Naskh" w:hint="cs"/>
          <w:sz w:val="50"/>
          <w:szCs w:val="50"/>
          <w:rtl/>
        </w:rPr>
        <w:t>ِ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قرون</w:t>
      </w:r>
      <w:r w:rsidR="00E77EBD" w:rsidRPr="00294381">
        <w:rPr>
          <w:rFonts w:cs="KFGQPC Uthman Taha Naskh" w:hint="cs"/>
          <w:sz w:val="50"/>
          <w:szCs w:val="50"/>
          <w:rtl/>
        </w:rPr>
        <w:t>ٍ</w:t>
      </w:r>
      <w:r w:rsidR="00DD24E4" w:rsidRPr="00294381">
        <w:rPr>
          <w:rFonts w:cs="KFGQPC Uthman Taha Naskh" w:hint="cs"/>
          <w:sz w:val="50"/>
          <w:szCs w:val="50"/>
          <w:rtl/>
        </w:rPr>
        <w:t>. فص</w:t>
      </w:r>
      <w:r w:rsidR="00F808FF" w:rsidRPr="00294381">
        <w:rPr>
          <w:rFonts w:cs="KFGQPC Uthman Taha Naskh" w:hint="cs"/>
          <w:sz w:val="50"/>
          <w:szCs w:val="50"/>
          <w:rtl/>
        </w:rPr>
        <w:t>ِ</w:t>
      </w:r>
      <w:r w:rsidR="00DD24E4" w:rsidRPr="00294381">
        <w:rPr>
          <w:rFonts w:cs="KFGQPC Uthman Taha Naskh" w:hint="cs"/>
          <w:sz w:val="50"/>
          <w:szCs w:val="50"/>
          <w:rtl/>
        </w:rPr>
        <w:t>ر</w:t>
      </w:r>
      <w:r w:rsidR="00F808FF" w:rsidRPr="00294381">
        <w:rPr>
          <w:rFonts w:cs="KFGQPC Uthman Taha Naskh" w:hint="cs"/>
          <w:sz w:val="50"/>
          <w:szCs w:val="50"/>
          <w:rtl/>
        </w:rPr>
        <w:t>ْ</w:t>
      </w:r>
      <w:r w:rsidR="00DD24E4" w:rsidRPr="00294381">
        <w:rPr>
          <w:rFonts w:cs="KFGQPC Uthman Taha Naskh" w:hint="cs"/>
          <w:sz w:val="50"/>
          <w:szCs w:val="50"/>
          <w:rtl/>
        </w:rPr>
        <w:t>ن</w:t>
      </w:r>
      <w:r w:rsidR="00F808FF" w:rsidRPr="00294381">
        <w:rPr>
          <w:rFonts w:cs="KFGQPC Uthman Taha Naskh" w:hint="cs"/>
          <w:sz w:val="50"/>
          <w:szCs w:val="50"/>
          <w:rtl/>
        </w:rPr>
        <w:t>َ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ا </w:t>
      </w:r>
      <w:r w:rsidR="00DD24E4" w:rsidRPr="00294381">
        <w:rPr>
          <w:rFonts w:hint="cs"/>
          <w:sz w:val="50"/>
          <w:szCs w:val="50"/>
          <w:rtl/>
        </w:rPr>
        <w:t>–</w:t>
      </w:r>
      <w:r w:rsidR="00DD24E4" w:rsidRPr="00294381">
        <w:rPr>
          <w:rFonts w:cs="KFGQPC Uthman Taha Naskh" w:hint="cs"/>
          <w:sz w:val="50"/>
          <w:szCs w:val="50"/>
          <w:rtl/>
        </w:rPr>
        <w:t>بحمد</w:t>
      </w:r>
      <w:r w:rsidR="00E77EBD" w:rsidRPr="00294381">
        <w:rPr>
          <w:rFonts w:cs="KFGQPC Uthman Taha Naskh" w:hint="cs"/>
          <w:sz w:val="50"/>
          <w:szCs w:val="50"/>
          <w:rtl/>
        </w:rPr>
        <w:t>ِ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الله</w:t>
      </w:r>
      <w:r w:rsidR="00E77EBD" w:rsidRPr="00294381">
        <w:rPr>
          <w:rFonts w:cs="KFGQPC Uthman Taha Naskh" w:hint="cs"/>
          <w:sz w:val="50"/>
          <w:szCs w:val="50"/>
          <w:rtl/>
        </w:rPr>
        <w:t>ِ</w:t>
      </w:r>
      <w:r w:rsidR="00DD24E4" w:rsidRPr="00294381">
        <w:rPr>
          <w:rFonts w:cs="KFGQPC Uthman Taha Naskh" w:hint="cs"/>
          <w:sz w:val="50"/>
          <w:szCs w:val="50"/>
          <w:rtl/>
        </w:rPr>
        <w:t>- ندخل</w:t>
      </w:r>
      <w:r w:rsidR="00F71027" w:rsidRPr="00294381">
        <w:rPr>
          <w:rFonts w:cs="KFGQPC Uthman Taha Naskh" w:hint="cs"/>
          <w:sz w:val="50"/>
          <w:szCs w:val="50"/>
          <w:rtl/>
        </w:rPr>
        <w:t>ُ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مساجد</w:t>
      </w:r>
      <w:r w:rsidR="00481BD2" w:rsidRPr="00294381">
        <w:rPr>
          <w:rFonts w:cs="KFGQPC Uthman Taha Naskh" w:hint="cs"/>
          <w:sz w:val="50"/>
          <w:szCs w:val="50"/>
          <w:rtl/>
        </w:rPr>
        <w:t>َ</w:t>
      </w:r>
      <w:r w:rsidR="00E77EBD" w:rsidRPr="00294381">
        <w:rPr>
          <w:rFonts w:cs="KFGQPC Uthman Taha Naskh" w:hint="cs"/>
          <w:sz w:val="50"/>
          <w:szCs w:val="50"/>
          <w:rtl/>
        </w:rPr>
        <w:t>نا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ومقابر</w:t>
      </w:r>
      <w:r w:rsidR="00481BD2" w:rsidRPr="00294381">
        <w:rPr>
          <w:rFonts w:cs="KFGQPC Uthman Taha Naskh" w:hint="cs"/>
          <w:sz w:val="50"/>
          <w:szCs w:val="50"/>
          <w:rtl/>
        </w:rPr>
        <w:t>َ</w:t>
      </w:r>
      <w:r w:rsidR="00E77EBD" w:rsidRPr="00294381">
        <w:rPr>
          <w:rFonts w:cs="KFGQPC Uthman Taha Naskh" w:hint="cs"/>
          <w:sz w:val="50"/>
          <w:szCs w:val="50"/>
          <w:rtl/>
        </w:rPr>
        <w:t>نا</w:t>
      </w:r>
      <w:r w:rsidR="00DD24E4" w:rsidRPr="00294381">
        <w:rPr>
          <w:rFonts w:cs="KFGQPC Uthman Taha Naskh" w:hint="cs"/>
          <w:sz w:val="50"/>
          <w:szCs w:val="50"/>
          <w:rtl/>
        </w:rPr>
        <w:t>، فلا نر</w:t>
      </w:r>
      <w:r w:rsidR="00481BD2" w:rsidRPr="00294381">
        <w:rPr>
          <w:rFonts w:cs="KFGQPC Uthman Taha Naskh" w:hint="cs"/>
          <w:sz w:val="50"/>
          <w:szCs w:val="50"/>
          <w:rtl/>
        </w:rPr>
        <w:t>َ</w:t>
      </w:r>
      <w:r w:rsidR="00DD24E4" w:rsidRPr="00294381">
        <w:rPr>
          <w:rFonts w:cs="KFGQPC Uthman Taha Naskh" w:hint="cs"/>
          <w:sz w:val="50"/>
          <w:szCs w:val="50"/>
          <w:rtl/>
        </w:rPr>
        <w:t>ى علائم</w:t>
      </w:r>
      <w:r w:rsidR="00481BD2" w:rsidRPr="00294381">
        <w:rPr>
          <w:rFonts w:cs="KFGQPC Uthman Taha Naskh" w:hint="cs"/>
          <w:sz w:val="50"/>
          <w:szCs w:val="50"/>
          <w:rtl/>
        </w:rPr>
        <w:t>َ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شرك</w:t>
      </w:r>
      <w:r w:rsidR="0011550B" w:rsidRPr="00294381">
        <w:rPr>
          <w:rFonts w:cs="KFGQPC Uthman Taha Naskh" w:hint="cs"/>
          <w:sz w:val="50"/>
          <w:szCs w:val="50"/>
          <w:rtl/>
        </w:rPr>
        <w:t>ية</w:t>
      </w:r>
      <w:r w:rsidR="00481BD2" w:rsidRPr="00294381">
        <w:rPr>
          <w:rFonts w:cs="KFGQPC Uthman Taha Naskh" w:hint="cs"/>
          <w:sz w:val="50"/>
          <w:szCs w:val="50"/>
          <w:rtl/>
        </w:rPr>
        <w:t>ٍ</w:t>
      </w:r>
      <w:r w:rsidR="00DD24E4" w:rsidRPr="00294381">
        <w:rPr>
          <w:rFonts w:cs="KFGQPC Uthman Taha Naskh" w:hint="cs"/>
          <w:sz w:val="50"/>
          <w:szCs w:val="50"/>
          <w:rtl/>
        </w:rPr>
        <w:t xml:space="preserve"> </w:t>
      </w:r>
      <w:r w:rsidR="0011550B" w:rsidRPr="00294381">
        <w:rPr>
          <w:rFonts w:cs="KFGQPC Uthman Taha Naskh" w:hint="cs"/>
          <w:sz w:val="50"/>
          <w:szCs w:val="50"/>
          <w:rtl/>
        </w:rPr>
        <w:t>أ</w:t>
      </w:r>
      <w:r w:rsidR="00DD24E4" w:rsidRPr="00294381">
        <w:rPr>
          <w:rFonts w:cs="KFGQPC Uthman Taha Naskh" w:hint="cs"/>
          <w:sz w:val="50"/>
          <w:szCs w:val="50"/>
          <w:rtl/>
        </w:rPr>
        <w:t>و</w:t>
      </w:r>
      <w:r w:rsidR="0011550B" w:rsidRPr="00294381">
        <w:rPr>
          <w:rFonts w:cs="KFGQPC Uthman Taha Naskh" w:hint="cs"/>
          <w:sz w:val="50"/>
          <w:szCs w:val="50"/>
          <w:rtl/>
        </w:rPr>
        <w:t xml:space="preserve"> </w:t>
      </w:r>
      <w:r w:rsidR="00DD24E4" w:rsidRPr="00294381">
        <w:rPr>
          <w:rFonts w:cs="KFGQPC Uthman Taha Naskh" w:hint="cs"/>
          <w:sz w:val="50"/>
          <w:szCs w:val="50"/>
          <w:rtl/>
        </w:rPr>
        <w:t>بدع</w:t>
      </w:r>
      <w:r w:rsidR="0011550B" w:rsidRPr="00294381">
        <w:rPr>
          <w:rFonts w:cs="KFGQPC Uthman Taha Naskh" w:hint="cs"/>
          <w:sz w:val="50"/>
          <w:szCs w:val="50"/>
          <w:rtl/>
        </w:rPr>
        <w:t>ي</w:t>
      </w:r>
      <w:r w:rsidR="00DD24E4" w:rsidRPr="00294381">
        <w:rPr>
          <w:rFonts w:cs="KFGQPC Uthman Taha Naskh" w:hint="cs"/>
          <w:sz w:val="50"/>
          <w:szCs w:val="50"/>
          <w:rtl/>
        </w:rPr>
        <w:t>ة</w:t>
      </w:r>
      <w:r w:rsidR="00481BD2" w:rsidRPr="00294381">
        <w:rPr>
          <w:rFonts w:cs="KFGQPC Uthman Taha Naskh" w:hint="cs"/>
          <w:sz w:val="50"/>
          <w:szCs w:val="50"/>
          <w:rtl/>
        </w:rPr>
        <w:t>ٍ</w:t>
      </w:r>
      <w:r w:rsidR="00DD24E4" w:rsidRPr="00294381">
        <w:rPr>
          <w:rFonts w:cs="KFGQPC Uthman Taha Naskh" w:hint="cs"/>
          <w:sz w:val="50"/>
          <w:szCs w:val="50"/>
          <w:rtl/>
        </w:rPr>
        <w:t>.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 xml:space="preserve"> ولأجل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 xml:space="preserve"> هذا اعتمدت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ْ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 xml:space="preserve"> وزارة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 xml:space="preserve"> الشؤون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 xml:space="preserve"> الإسلامية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 xml:space="preserve"> مشكورة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ً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 xml:space="preserve"> تخصيص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 xml:space="preserve"> خطبة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 xml:space="preserve"> اليوم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ِ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 xml:space="preserve"> عما جر</w:t>
      </w:r>
      <w:r w:rsidR="00F808FF" w:rsidRPr="00294381">
        <w:rPr>
          <w:rFonts w:cs="KFGQPC Uthman Taha Naskh" w:hint="cs"/>
          <w:color w:val="000000"/>
          <w:sz w:val="50"/>
          <w:szCs w:val="50"/>
          <w:rtl/>
        </w:rPr>
        <w:t>َ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ى بيان</w:t>
      </w:r>
      <w:r w:rsidR="00481BD2" w:rsidRPr="00294381">
        <w:rPr>
          <w:rFonts w:cs="KFGQPC Uthman Taha Naskh" w:hint="cs"/>
          <w:color w:val="000000"/>
          <w:sz w:val="50"/>
          <w:szCs w:val="50"/>
          <w:rtl/>
        </w:rPr>
        <w:t>ُ</w:t>
      </w:r>
      <w:r w:rsidR="00E77EBD" w:rsidRPr="00294381">
        <w:rPr>
          <w:rFonts w:cs="KFGQPC Uthman Taha Naskh" w:hint="cs"/>
          <w:color w:val="000000"/>
          <w:sz w:val="50"/>
          <w:szCs w:val="50"/>
          <w:rtl/>
        </w:rPr>
        <w:t>ه.</w:t>
      </w:r>
    </w:p>
    <w:p w14:paraId="7AE8C2BA" w14:textId="7DA8827B" w:rsidR="005E15AF" w:rsidRPr="00294381" w:rsidRDefault="005E15AF" w:rsidP="005E15AF">
      <w:pPr>
        <w:pStyle w:val="a7"/>
        <w:numPr>
          <w:ilvl w:val="0"/>
          <w:numId w:val="2"/>
        </w:numPr>
        <w:ind w:left="281"/>
        <w:rPr>
          <w:rFonts w:cs="KFGQPC Uthman Taha Naskh"/>
          <w:sz w:val="50"/>
          <w:szCs w:val="50"/>
        </w:rPr>
      </w:pPr>
      <w:r w:rsidRPr="00294381">
        <w:rPr>
          <w:rFonts w:cs="KFGQPC Uthman Taha Naskh" w:hint="cs"/>
          <w:sz w:val="50"/>
          <w:szCs w:val="50"/>
          <w:rtl/>
        </w:rPr>
        <w:t>فاللهم احفظنا بالتوحيد</w:t>
      </w:r>
      <w:r w:rsidR="00481BD2" w:rsidRPr="00294381">
        <w:rPr>
          <w:rFonts w:cs="KFGQPC Uthman Taha Naskh" w:hint="cs"/>
          <w:sz w:val="50"/>
          <w:szCs w:val="50"/>
          <w:rtl/>
        </w:rPr>
        <w:t>ِ</w:t>
      </w:r>
      <w:r w:rsidRPr="00294381">
        <w:rPr>
          <w:rFonts w:cs="KFGQPC Uthman Taha Naskh" w:hint="cs"/>
          <w:sz w:val="50"/>
          <w:szCs w:val="50"/>
          <w:rtl/>
        </w:rPr>
        <w:t xml:space="preserve"> والسنة</w:t>
      </w:r>
      <w:r w:rsidR="00481BD2" w:rsidRPr="00294381">
        <w:rPr>
          <w:rFonts w:cs="KFGQPC Uthman Taha Naskh" w:hint="cs"/>
          <w:sz w:val="50"/>
          <w:szCs w:val="50"/>
          <w:rtl/>
        </w:rPr>
        <w:t>ِ</w:t>
      </w:r>
      <w:r w:rsidRPr="00294381">
        <w:rPr>
          <w:rFonts w:cs="KFGQPC Uthman Taha Naskh" w:hint="cs"/>
          <w:sz w:val="50"/>
          <w:szCs w:val="50"/>
          <w:rtl/>
        </w:rPr>
        <w:t>، واجن</w:t>
      </w:r>
      <w:r w:rsidR="00481BD2" w:rsidRPr="00294381">
        <w:rPr>
          <w:rFonts w:cs="KFGQPC Uthman Taha Naskh" w:hint="cs"/>
          <w:sz w:val="50"/>
          <w:szCs w:val="50"/>
          <w:rtl/>
        </w:rPr>
        <w:t>ُ</w:t>
      </w:r>
      <w:r w:rsidRPr="00294381">
        <w:rPr>
          <w:rFonts w:cs="KFGQPC Uthman Taha Naskh" w:hint="cs"/>
          <w:sz w:val="50"/>
          <w:szCs w:val="50"/>
          <w:rtl/>
        </w:rPr>
        <w:t>ب</w:t>
      </w:r>
      <w:r w:rsidR="00F808FF" w:rsidRPr="00294381">
        <w:rPr>
          <w:rFonts w:cs="KFGQPC Uthman Taha Naskh" w:hint="cs"/>
          <w:sz w:val="50"/>
          <w:szCs w:val="50"/>
          <w:rtl/>
        </w:rPr>
        <w:t>ْ</w:t>
      </w:r>
      <w:r w:rsidRPr="00294381">
        <w:rPr>
          <w:rFonts w:cs="KFGQPC Uthman Taha Naskh" w:hint="cs"/>
          <w:sz w:val="50"/>
          <w:szCs w:val="50"/>
          <w:rtl/>
        </w:rPr>
        <w:t>نا وب</w:t>
      </w:r>
      <w:r w:rsidR="00481BD2" w:rsidRPr="00294381">
        <w:rPr>
          <w:rFonts w:cs="KFGQPC Uthman Taha Naskh" w:hint="cs"/>
          <w:sz w:val="50"/>
          <w:szCs w:val="50"/>
          <w:rtl/>
        </w:rPr>
        <w:t>َ</w:t>
      </w:r>
      <w:r w:rsidRPr="00294381">
        <w:rPr>
          <w:rFonts w:cs="KFGQPC Uthman Taha Naskh" w:hint="cs"/>
          <w:sz w:val="50"/>
          <w:szCs w:val="50"/>
          <w:rtl/>
        </w:rPr>
        <w:t>ن</w:t>
      </w:r>
      <w:r w:rsidR="00481BD2" w:rsidRPr="00294381">
        <w:rPr>
          <w:rFonts w:cs="KFGQPC Uthman Taha Naskh" w:hint="cs"/>
          <w:sz w:val="50"/>
          <w:szCs w:val="50"/>
          <w:rtl/>
        </w:rPr>
        <w:t>ِ</w:t>
      </w:r>
      <w:r w:rsidRPr="00294381">
        <w:rPr>
          <w:rFonts w:cs="KFGQPC Uthman Taha Naskh" w:hint="cs"/>
          <w:sz w:val="50"/>
          <w:szCs w:val="50"/>
          <w:rtl/>
        </w:rPr>
        <w:t>ي</w:t>
      </w:r>
      <w:r w:rsidR="00F808FF" w:rsidRPr="00294381">
        <w:rPr>
          <w:rFonts w:cs="KFGQPC Uthman Taha Naskh" w:hint="cs"/>
          <w:sz w:val="50"/>
          <w:szCs w:val="50"/>
          <w:rtl/>
        </w:rPr>
        <w:t>ْ</w:t>
      </w:r>
      <w:r w:rsidRPr="00294381">
        <w:rPr>
          <w:rFonts w:cs="KFGQPC Uthman Taha Naskh" w:hint="cs"/>
          <w:sz w:val="50"/>
          <w:szCs w:val="50"/>
          <w:rtl/>
        </w:rPr>
        <w:t>نا أن نعبد</w:t>
      </w:r>
      <w:r w:rsidR="00481BD2" w:rsidRPr="00294381">
        <w:rPr>
          <w:rFonts w:cs="KFGQPC Uthman Taha Naskh" w:hint="cs"/>
          <w:sz w:val="50"/>
          <w:szCs w:val="50"/>
          <w:rtl/>
        </w:rPr>
        <w:t>َ</w:t>
      </w:r>
      <w:r w:rsidRPr="00294381">
        <w:rPr>
          <w:rFonts w:cs="KFGQPC Uthman Taha Naskh" w:hint="cs"/>
          <w:sz w:val="50"/>
          <w:szCs w:val="50"/>
          <w:rtl/>
        </w:rPr>
        <w:t xml:space="preserve"> الأصنام</w:t>
      </w:r>
      <w:r w:rsidR="00481BD2" w:rsidRPr="00294381">
        <w:rPr>
          <w:rFonts w:cs="KFGQPC Uthman Taha Naskh" w:hint="cs"/>
          <w:sz w:val="50"/>
          <w:szCs w:val="50"/>
          <w:rtl/>
        </w:rPr>
        <w:t>َ</w:t>
      </w:r>
      <w:r w:rsidRPr="00294381">
        <w:rPr>
          <w:rFonts w:cs="KFGQPC Uthman Taha Naskh" w:hint="cs"/>
          <w:sz w:val="50"/>
          <w:szCs w:val="50"/>
          <w:rtl/>
        </w:rPr>
        <w:t>.</w:t>
      </w:r>
    </w:p>
    <w:p w14:paraId="20B960FD" w14:textId="4464F533" w:rsidR="00E775E5" w:rsidRPr="00294381" w:rsidRDefault="00E775E5" w:rsidP="00E775E5">
      <w:pPr>
        <w:pStyle w:val="a7"/>
        <w:numPr>
          <w:ilvl w:val="0"/>
          <w:numId w:val="2"/>
        </w:numPr>
        <w:ind w:left="281"/>
        <w:rPr>
          <w:rFonts w:cs="KFGQPC Uthman Taha Naskh"/>
          <w:sz w:val="50"/>
          <w:szCs w:val="50"/>
          <w:rtl/>
        </w:rPr>
      </w:pPr>
      <w:r w:rsidRPr="00294381">
        <w:rPr>
          <w:rFonts w:cs="KFGQPC Uthman Taha Naskh"/>
          <w:sz w:val="50"/>
          <w:szCs w:val="50"/>
          <w:rtl/>
        </w:rPr>
        <w:t xml:space="preserve">اللهم </w:t>
      </w:r>
      <w:r w:rsidRPr="00294381">
        <w:rPr>
          <w:rFonts w:cs="KFGQPC Uthman Taha Naskh" w:hint="cs"/>
          <w:sz w:val="50"/>
          <w:szCs w:val="50"/>
          <w:rtl/>
        </w:rPr>
        <w:t>وفقْ وسددْ إمامَنا خادمَ الحرمينِ الشر</w:t>
      </w:r>
      <w:r w:rsidR="00F808FF" w:rsidRPr="00294381">
        <w:rPr>
          <w:rFonts w:cs="KFGQPC Uthman Taha Naskh" w:hint="cs"/>
          <w:sz w:val="50"/>
          <w:szCs w:val="50"/>
          <w:rtl/>
        </w:rPr>
        <w:t>ي</w:t>
      </w:r>
      <w:r w:rsidRPr="00294381">
        <w:rPr>
          <w:rFonts w:cs="KFGQPC Uthman Taha Naskh" w:hint="cs"/>
          <w:sz w:val="50"/>
          <w:szCs w:val="50"/>
          <w:rtl/>
        </w:rPr>
        <w:t>فينِ ووليَ عهدِه الأمينِ.</w:t>
      </w:r>
    </w:p>
    <w:p w14:paraId="4E834B03" w14:textId="04C1DB2D" w:rsidR="005E15AF" w:rsidRPr="00294381" w:rsidRDefault="005E15AF" w:rsidP="005E15AF">
      <w:pPr>
        <w:pStyle w:val="a7"/>
        <w:numPr>
          <w:ilvl w:val="0"/>
          <w:numId w:val="2"/>
        </w:numPr>
        <w:ind w:left="281"/>
        <w:rPr>
          <w:rFonts w:cs="KFGQPC Uthman Taha Naskh"/>
          <w:sz w:val="50"/>
          <w:szCs w:val="50"/>
        </w:rPr>
      </w:pPr>
      <w:r w:rsidRPr="00294381">
        <w:rPr>
          <w:rFonts w:cs="KFGQPC Uthman Taha Naskh" w:hint="cs"/>
          <w:sz w:val="50"/>
          <w:szCs w:val="50"/>
          <w:rtl/>
        </w:rPr>
        <w:t>اللهم طهر</w:t>
      </w:r>
      <w:r w:rsidR="00481BD2" w:rsidRPr="00294381">
        <w:rPr>
          <w:rFonts w:cs="KFGQPC Uthman Taha Naskh" w:hint="cs"/>
          <w:sz w:val="50"/>
          <w:szCs w:val="50"/>
          <w:rtl/>
        </w:rPr>
        <w:t>ْ</w:t>
      </w:r>
      <w:r w:rsidRPr="00294381">
        <w:rPr>
          <w:rFonts w:cs="KFGQPC Uthman Taha Naskh" w:hint="cs"/>
          <w:sz w:val="50"/>
          <w:szCs w:val="50"/>
          <w:rtl/>
        </w:rPr>
        <w:t xml:space="preserve"> بلاد</w:t>
      </w:r>
      <w:r w:rsidR="00481BD2" w:rsidRPr="00294381">
        <w:rPr>
          <w:rFonts w:cs="KFGQPC Uthman Taha Naskh" w:hint="cs"/>
          <w:sz w:val="50"/>
          <w:szCs w:val="50"/>
          <w:rtl/>
        </w:rPr>
        <w:t>َ</w:t>
      </w:r>
      <w:r w:rsidRPr="00294381">
        <w:rPr>
          <w:rFonts w:cs="KFGQPC Uthman Taha Naskh" w:hint="cs"/>
          <w:sz w:val="50"/>
          <w:szCs w:val="50"/>
          <w:rtl/>
        </w:rPr>
        <w:t xml:space="preserve"> المسلمين</w:t>
      </w:r>
      <w:r w:rsidR="00481BD2" w:rsidRPr="00294381">
        <w:rPr>
          <w:rFonts w:cs="KFGQPC Uthman Taha Naskh" w:hint="cs"/>
          <w:sz w:val="50"/>
          <w:szCs w:val="50"/>
          <w:rtl/>
        </w:rPr>
        <w:t>َ</w:t>
      </w:r>
      <w:r w:rsidRPr="00294381">
        <w:rPr>
          <w:rFonts w:cs="KFGQPC Uthman Taha Naskh" w:hint="cs"/>
          <w:sz w:val="50"/>
          <w:szCs w:val="50"/>
          <w:rtl/>
        </w:rPr>
        <w:t xml:space="preserve"> من الب</w:t>
      </w:r>
      <w:r w:rsidR="00F808FF" w:rsidRPr="00294381">
        <w:rPr>
          <w:rFonts w:cs="KFGQPC Uthman Taha Naskh" w:hint="cs"/>
          <w:sz w:val="50"/>
          <w:szCs w:val="50"/>
          <w:rtl/>
        </w:rPr>
        <w:t>ِ</w:t>
      </w:r>
      <w:r w:rsidRPr="00294381">
        <w:rPr>
          <w:rFonts w:cs="KFGQPC Uthman Taha Naskh" w:hint="cs"/>
          <w:sz w:val="50"/>
          <w:szCs w:val="50"/>
          <w:rtl/>
        </w:rPr>
        <w:t>دعيات</w:t>
      </w:r>
      <w:r w:rsidR="00481BD2" w:rsidRPr="00294381">
        <w:rPr>
          <w:rFonts w:cs="KFGQPC Uthman Taha Naskh" w:hint="cs"/>
          <w:sz w:val="50"/>
          <w:szCs w:val="50"/>
          <w:rtl/>
        </w:rPr>
        <w:t>ِ</w:t>
      </w:r>
      <w:r w:rsidRPr="00294381">
        <w:rPr>
          <w:rFonts w:cs="KFGQPC Uthman Taha Naskh" w:hint="cs"/>
          <w:sz w:val="50"/>
          <w:szCs w:val="50"/>
          <w:rtl/>
        </w:rPr>
        <w:t xml:space="preserve"> والش</w:t>
      </w:r>
      <w:r w:rsidR="00F808FF" w:rsidRPr="00294381">
        <w:rPr>
          <w:rFonts w:cs="KFGQPC Uthman Taha Naskh" w:hint="cs"/>
          <w:sz w:val="50"/>
          <w:szCs w:val="50"/>
          <w:rtl/>
        </w:rPr>
        <w:t>ِ</w:t>
      </w:r>
      <w:r w:rsidRPr="00294381">
        <w:rPr>
          <w:rFonts w:cs="KFGQPC Uthman Taha Naskh" w:hint="cs"/>
          <w:sz w:val="50"/>
          <w:szCs w:val="50"/>
          <w:rtl/>
        </w:rPr>
        <w:t>ركيات</w:t>
      </w:r>
      <w:r w:rsidR="00481BD2" w:rsidRPr="00294381">
        <w:rPr>
          <w:rFonts w:cs="KFGQPC Uthman Taha Naskh" w:hint="cs"/>
          <w:sz w:val="50"/>
          <w:szCs w:val="50"/>
          <w:rtl/>
        </w:rPr>
        <w:t>ِ</w:t>
      </w:r>
      <w:r w:rsidR="00F71027" w:rsidRPr="00294381">
        <w:rPr>
          <w:rFonts w:cs="KFGQPC Uthman Taha Naskh" w:hint="cs"/>
          <w:sz w:val="50"/>
          <w:szCs w:val="50"/>
          <w:rtl/>
        </w:rPr>
        <w:t>.</w:t>
      </w:r>
    </w:p>
    <w:p w14:paraId="57033F6E" w14:textId="77777777" w:rsidR="005E15AF" w:rsidRPr="00294381" w:rsidRDefault="005E15AF" w:rsidP="005E15AF">
      <w:pPr>
        <w:pStyle w:val="a7"/>
        <w:numPr>
          <w:ilvl w:val="0"/>
          <w:numId w:val="2"/>
        </w:numPr>
        <w:ind w:left="281"/>
        <w:rPr>
          <w:rFonts w:cs="KFGQPC Uthman Taha Naskh"/>
          <w:sz w:val="50"/>
          <w:szCs w:val="50"/>
          <w:rtl/>
        </w:rPr>
      </w:pPr>
      <w:r w:rsidRPr="00294381">
        <w:rPr>
          <w:rFonts w:cs="KFGQPC Uthman Taha Naskh" w:hint="cs"/>
          <w:sz w:val="50"/>
          <w:szCs w:val="50"/>
          <w:rtl/>
        </w:rPr>
        <w:t xml:space="preserve">اللهم واحفظْ بلادَنا وجنودَنا وحدودَنا، </w:t>
      </w:r>
      <w:r w:rsidRPr="00294381">
        <w:rPr>
          <w:rFonts w:cs="KFGQPC Uthman Taha Naskh"/>
          <w:sz w:val="50"/>
          <w:szCs w:val="50"/>
          <w:rtl/>
        </w:rPr>
        <w:t>واخلفه</w:t>
      </w:r>
      <w:r w:rsidRPr="00294381">
        <w:rPr>
          <w:rFonts w:cs="KFGQPC Uthman Taha Naskh" w:hint="cs"/>
          <w:sz w:val="50"/>
          <w:szCs w:val="50"/>
          <w:rtl/>
        </w:rPr>
        <w:t>ُ</w:t>
      </w:r>
      <w:r w:rsidRPr="00294381">
        <w:rPr>
          <w:rFonts w:cs="KFGQPC Uthman Taha Naskh"/>
          <w:sz w:val="50"/>
          <w:szCs w:val="50"/>
          <w:rtl/>
        </w:rPr>
        <w:t>م</w:t>
      </w:r>
      <w:r w:rsidRPr="00294381">
        <w:rPr>
          <w:rFonts w:cs="KFGQPC Uthman Taha Naskh" w:hint="cs"/>
          <w:sz w:val="50"/>
          <w:szCs w:val="50"/>
          <w:rtl/>
        </w:rPr>
        <w:t>ْ</w:t>
      </w:r>
      <w:r w:rsidRPr="00294381">
        <w:rPr>
          <w:rFonts w:cs="KFGQPC Uthman Taha Naskh"/>
          <w:sz w:val="50"/>
          <w:szCs w:val="50"/>
          <w:rtl/>
        </w:rPr>
        <w:t xml:space="preserve"> في أهل</w:t>
      </w:r>
      <w:r w:rsidRPr="00294381">
        <w:rPr>
          <w:rFonts w:cs="KFGQPC Uthman Taha Naskh" w:hint="cs"/>
          <w:sz w:val="50"/>
          <w:szCs w:val="50"/>
          <w:rtl/>
        </w:rPr>
        <w:t>ِ</w:t>
      </w:r>
      <w:r w:rsidRPr="00294381">
        <w:rPr>
          <w:rFonts w:cs="KFGQPC Uthman Taha Naskh"/>
          <w:sz w:val="50"/>
          <w:szCs w:val="50"/>
          <w:rtl/>
        </w:rPr>
        <w:t>يه</w:t>
      </w:r>
      <w:r w:rsidRPr="00294381">
        <w:rPr>
          <w:rFonts w:cs="KFGQPC Uthman Taha Naskh" w:hint="cs"/>
          <w:sz w:val="50"/>
          <w:szCs w:val="50"/>
          <w:rtl/>
        </w:rPr>
        <w:t>ِ</w:t>
      </w:r>
      <w:r w:rsidRPr="00294381">
        <w:rPr>
          <w:rFonts w:cs="KFGQPC Uthman Taha Naskh"/>
          <w:sz w:val="50"/>
          <w:szCs w:val="50"/>
          <w:rtl/>
        </w:rPr>
        <w:t xml:space="preserve">م </w:t>
      </w:r>
      <w:r w:rsidRPr="00294381">
        <w:rPr>
          <w:rFonts w:cs="KFGQPC Uthman Taha Naskh" w:hint="cs"/>
          <w:sz w:val="50"/>
          <w:szCs w:val="50"/>
          <w:rtl/>
        </w:rPr>
        <w:t>ب</w:t>
      </w:r>
      <w:r w:rsidRPr="00294381">
        <w:rPr>
          <w:rFonts w:cs="KFGQPC Uthman Taha Naskh"/>
          <w:sz w:val="50"/>
          <w:szCs w:val="50"/>
          <w:rtl/>
        </w:rPr>
        <w:t>خي</w:t>
      </w:r>
      <w:r w:rsidRPr="00294381">
        <w:rPr>
          <w:rFonts w:cs="KFGQPC Uthman Taha Naskh" w:hint="cs"/>
          <w:sz w:val="50"/>
          <w:szCs w:val="50"/>
          <w:rtl/>
        </w:rPr>
        <w:t>رٍ.</w:t>
      </w:r>
    </w:p>
    <w:p w14:paraId="163C064B" w14:textId="45596C7F" w:rsidR="005E15AF" w:rsidRPr="00294381" w:rsidRDefault="005E15AF" w:rsidP="00DD24E4">
      <w:pPr>
        <w:pStyle w:val="a7"/>
        <w:numPr>
          <w:ilvl w:val="0"/>
          <w:numId w:val="2"/>
        </w:numPr>
        <w:ind w:left="281"/>
        <w:rPr>
          <w:rFonts w:cs="KFGQPC Uthman Taha Naskh"/>
          <w:sz w:val="50"/>
          <w:szCs w:val="50"/>
        </w:rPr>
      </w:pPr>
      <w:r w:rsidRPr="00294381">
        <w:rPr>
          <w:rFonts w:cs="KFGQPC Uthman Taha Naskh" w:hint="cs"/>
          <w:sz w:val="50"/>
          <w:szCs w:val="50"/>
          <w:rtl/>
        </w:rPr>
        <w:t>اللهم طهر</w:t>
      </w:r>
      <w:r w:rsidR="00481BD2" w:rsidRPr="00294381">
        <w:rPr>
          <w:rFonts w:cs="KFGQPC Uthman Taha Naskh" w:hint="cs"/>
          <w:sz w:val="50"/>
          <w:szCs w:val="50"/>
          <w:rtl/>
        </w:rPr>
        <w:t>ِ</w:t>
      </w:r>
      <w:r w:rsidRPr="00294381">
        <w:rPr>
          <w:rFonts w:cs="KFGQPC Uthman Taha Naskh" w:hint="cs"/>
          <w:sz w:val="50"/>
          <w:szCs w:val="50"/>
          <w:rtl/>
        </w:rPr>
        <w:t xml:space="preserve"> المسجد</w:t>
      </w:r>
      <w:r w:rsidR="00481BD2" w:rsidRPr="00294381">
        <w:rPr>
          <w:rFonts w:cs="KFGQPC Uthman Taha Naskh" w:hint="cs"/>
          <w:sz w:val="50"/>
          <w:szCs w:val="50"/>
          <w:rtl/>
        </w:rPr>
        <w:t>َ</w:t>
      </w:r>
      <w:r w:rsidRPr="00294381">
        <w:rPr>
          <w:rFonts w:cs="KFGQPC Uthman Taha Naskh" w:hint="cs"/>
          <w:sz w:val="50"/>
          <w:szCs w:val="50"/>
          <w:rtl/>
        </w:rPr>
        <w:t xml:space="preserve"> الأقص</w:t>
      </w:r>
      <w:r w:rsidR="00481BD2" w:rsidRPr="00294381">
        <w:rPr>
          <w:rFonts w:cs="KFGQPC Uthman Taha Naskh" w:hint="cs"/>
          <w:sz w:val="50"/>
          <w:szCs w:val="50"/>
          <w:rtl/>
        </w:rPr>
        <w:t>َ</w:t>
      </w:r>
      <w:r w:rsidRPr="00294381">
        <w:rPr>
          <w:rFonts w:cs="KFGQPC Uthman Taha Naskh" w:hint="cs"/>
          <w:sz w:val="50"/>
          <w:szCs w:val="50"/>
          <w:rtl/>
        </w:rPr>
        <w:t>ى وجنبات</w:t>
      </w:r>
      <w:r w:rsidR="00481BD2" w:rsidRPr="00294381">
        <w:rPr>
          <w:rFonts w:cs="KFGQPC Uthman Taha Naskh" w:hint="cs"/>
          <w:sz w:val="50"/>
          <w:szCs w:val="50"/>
          <w:rtl/>
        </w:rPr>
        <w:t>ِ</w:t>
      </w:r>
      <w:r w:rsidRPr="00294381">
        <w:rPr>
          <w:rFonts w:cs="KFGQPC Uthman Taha Naskh" w:hint="cs"/>
          <w:sz w:val="50"/>
          <w:szCs w:val="50"/>
          <w:rtl/>
        </w:rPr>
        <w:t>ه</w:t>
      </w:r>
      <w:r w:rsidR="00481BD2" w:rsidRPr="00294381">
        <w:rPr>
          <w:rFonts w:cs="KFGQPC Uthman Taha Naskh" w:hint="cs"/>
          <w:sz w:val="50"/>
          <w:szCs w:val="50"/>
          <w:rtl/>
        </w:rPr>
        <w:t>ِ</w:t>
      </w:r>
      <w:r w:rsidRPr="00294381">
        <w:rPr>
          <w:rFonts w:cs="KFGQPC Uthman Taha Naskh" w:hint="cs"/>
          <w:sz w:val="50"/>
          <w:szCs w:val="50"/>
          <w:rtl/>
        </w:rPr>
        <w:t xml:space="preserve"> من رجس</w:t>
      </w:r>
      <w:r w:rsidR="00481BD2" w:rsidRPr="00294381">
        <w:rPr>
          <w:rFonts w:cs="KFGQPC Uthman Taha Naskh" w:hint="cs"/>
          <w:sz w:val="50"/>
          <w:szCs w:val="50"/>
          <w:rtl/>
        </w:rPr>
        <w:t>ِ</w:t>
      </w:r>
      <w:r w:rsidRPr="00294381">
        <w:rPr>
          <w:rFonts w:cs="KFGQPC Uthman Taha Naskh" w:hint="cs"/>
          <w:sz w:val="50"/>
          <w:szCs w:val="50"/>
          <w:rtl/>
        </w:rPr>
        <w:t xml:space="preserve"> يهود</w:t>
      </w:r>
      <w:r w:rsidR="00481BD2" w:rsidRPr="00294381">
        <w:rPr>
          <w:rFonts w:cs="KFGQPC Uthman Taha Naskh" w:hint="cs"/>
          <w:sz w:val="50"/>
          <w:szCs w:val="50"/>
          <w:rtl/>
        </w:rPr>
        <w:t>َ</w:t>
      </w:r>
      <w:r w:rsidR="0011550B" w:rsidRPr="00294381">
        <w:rPr>
          <w:rFonts w:cs="KFGQPC Uthman Taha Naskh" w:hint="cs"/>
          <w:sz w:val="50"/>
          <w:szCs w:val="50"/>
          <w:rtl/>
        </w:rPr>
        <w:t>، وافر</w:t>
      </w:r>
      <w:r w:rsidR="00481BD2" w:rsidRPr="00294381">
        <w:rPr>
          <w:rFonts w:cs="KFGQPC Uthman Taha Naskh" w:hint="cs"/>
          <w:sz w:val="50"/>
          <w:szCs w:val="50"/>
          <w:rtl/>
        </w:rPr>
        <w:t>ُ</w:t>
      </w:r>
      <w:r w:rsidR="0011550B" w:rsidRPr="00294381">
        <w:rPr>
          <w:rFonts w:cs="KFGQPC Uthman Taha Naskh" w:hint="cs"/>
          <w:sz w:val="50"/>
          <w:szCs w:val="50"/>
          <w:rtl/>
        </w:rPr>
        <w:t>ج</w:t>
      </w:r>
      <w:r w:rsidR="00481BD2" w:rsidRPr="00294381">
        <w:rPr>
          <w:rFonts w:cs="KFGQPC Uthman Taha Naskh" w:hint="cs"/>
          <w:sz w:val="50"/>
          <w:szCs w:val="50"/>
          <w:rtl/>
        </w:rPr>
        <w:t>ْ</w:t>
      </w:r>
      <w:r w:rsidR="0011550B" w:rsidRPr="00294381">
        <w:rPr>
          <w:rFonts w:cs="KFGQPC Uthman Taha Naskh" w:hint="cs"/>
          <w:sz w:val="50"/>
          <w:szCs w:val="50"/>
          <w:rtl/>
        </w:rPr>
        <w:t xml:space="preserve"> ك</w:t>
      </w:r>
      <w:r w:rsidR="00481BD2" w:rsidRPr="00294381">
        <w:rPr>
          <w:rFonts w:cs="KFGQPC Uthman Taha Naskh" w:hint="cs"/>
          <w:sz w:val="50"/>
          <w:szCs w:val="50"/>
          <w:rtl/>
        </w:rPr>
        <w:t>َ</w:t>
      </w:r>
      <w:r w:rsidR="0011550B" w:rsidRPr="00294381">
        <w:rPr>
          <w:rFonts w:cs="KFGQPC Uthman Taha Naskh" w:hint="cs"/>
          <w:sz w:val="50"/>
          <w:szCs w:val="50"/>
          <w:rtl/>
        </w:rPr>
        <w:t>ر</w:t>
      </w:r>
      <w:r w:rsidR="00481BD2" w:rsidRPr="00294381">
        <w:rPr>
          <w:rFonts w:cs="KFGQPC Uthman Taha Naskh" w:hint="cs"/>
          <w:sz w:val="50"/>
          <w:szCs w:val="50"/>
          <w:rtl/>
        </w:rPr>
        <w:t>ْ</w:t>
      </w:r>
      <w:r w:rsidR="0011550B" w:rsidRPr="00294381">
        <w:rPr>
          <w:rFonts w:cs="KFGQPC Uthman Taha Naskh" w:hint="cs"/>
          <w:sz w:val="50"/>
          <w:szCs w:val="50"/>
          <w:rtl/>
        </w:rPr>
        <w:t>ب</w:t>
      </w:r>
      <w:r w:rsidR="00481BD2" w:rsidRPr="00294381">
        <w:rPr>
          <w:rFonts w:cs="KFGQPC Uthman Taha Naskh" w:hint="cs"/>
          <w:sz w:val="50"/>
          <w:szCs w:val="50"/>
          <w:rtl/>
        </w:rPr>
        <w:t>َ</w:t>
      </w:r>
      <w:r w:rsidR="0011550B" w:rsidRPr="00294381">
        <w:rPr>
          <w:rFonts w:cs="KFGQPC Uthman Taha Naskh" w:hint="cs"/>
          <w:sz w:val="50"/>
          <w:szCs w:val="50"/>
          <w:rtl/>
        </w:rPr>
        <w:t xml:space="preserve"> أهل</w:t>
      </w:r>
      <w:r w:rsidR="00481BD2" w:rsidRPr="00294381">
        <w:rPr>
          <w:rFonts w:cs="KFGQPC Uthman Taha Naskh" w:hint="cs"/>
          <w:sz w:val="50"/>
          <w:szCs w:val="50"/>
          <w:rtl/>
        </w:rPr>
        <w:t>ِ</w:t>
      </w:r>
      <w:r w:rsidR="0011550B" w:rsidRPr="00294381">
        <w:rPr>
          <w:rFonts w:cs="KFGQPC Uthman Taha Naskh" w:hint="cs"/>
          <w:sz w:val="50"/>
          <w:szCs w:val="50"/>
          <w:rtl/>
        </w:rPr>
        <w:t xml:space="preserve"> غزة</w:t>
      </w:r>
      <w:r w:rsidR="00481BD2" w:rsidRPr="00294381">
        <w:rPr>
          <w:rFonts w:cs="KFGQPC Uthman Taha Naskh" w:hint="cs"/>
          <w:sz w:val="50"/>
          <w:szCs w:val="50"/>
          <w:rtl/>
        </w:rPr>
        <w:t>َ</w:t>
      </w:r>
      <w:r w:rsidR="00E775E5" w:rsidRPr="00294381">
        <w:rPr>
          <w:rFonts w:cs="KFGQPC Uthman Taha Naskh" w:hint="cs"/>
          <w:sz w:val="50"/>
          <w:szCs w:val="50"/>
          <w:rtl/>
        </w:rPr>
        <w:t>.</w:t>
      </w:r>
    </w:p>
    <w:p w14:paraId="3FEDC4A8" w14:textId="77777777" w:rsidR="00DD24E4" w:rsidRPr="00294381" w:rsidRDefault="00DD24E4" w:rsidP="00DD24E4">
      <w:pPr>
        <w:pStyle w:val="a7"/>
        <w:numPr>
          <w:ilvl w:val="0"/>
          <w:numId w:val="2"/>
        </w:numPr>
        <w:ind w:left="281"/>
        <w:rPr>
          <w:rFonts w:cs="KFGQPC Uthman Taha Naskh"/>
          <w:sz w:val="50"/>
          <w:szCs w:val="50"/>
        </w:rPr>
      </w:pPr>
      <w:r w:rsidRPr="00294381">
        <w:rPr>
          <w:rFonts w:cs="KFGQPC Uthman Taha Naskh"/>
          <w:sz w:val="50"/>
          <w:szCs w:val="50"/>
          <w:rtl/>
        </w:rPr>
        <w:t>رب</w:t>
      </w:r>
      <w:r w:rsidRPr="00294381">
        <w:rPr>
          <w:rFonts w:cs="KFGQPC Uthman Taha Naskh" w:hint="cs"/>
          <w:sz w:val="50"/>
          <w:szCs w:val="50"/>
          <w:rtl/>
        </w:rPr>
        <w:t>َ</w:t>
      </w:r>
      <w:r w:rsidRPr="00294381">
        <w:rPr>
          <w:rFonts w:cs="KFGQPC Uthman Taha Naskh"/>
          <w:sz w:val="50"/>
          <w:szCs w:val="50"/>
          <w:rtl/>
        </w:rPr>
        <w:t>نا لا تجعل</w:t>
      </w:r>
      <w:r w:rsidRPr="00294381">
        <w:rPr>
          <w:rFonts w:cs="KFGQPC Uthman Taha Naskh" w:hint="cs"/>
          <w:sz w:val="50"/>
          <w:szCs w:val="50"/>
          <w:rtl/>
        </w:rPr>
        <w:t>ْ</w:t>
      </w:r>
      <w:r w:rsidRPr="00294381">
        <w:rPr>
          <w:rFonts w:cs="KFGQPC Uthman Taha Naskh"/>
          <w:sz w:val="50"/>
          <w:szCs w:val="50"/>
          <w:rtl/>
        </w:rPr>
        <w:t>نا فتنةً للقوم</w:t>
      </w:r>
      <w:r w:rsidRPr="00294381">
        <w:rPr>
          <w:rFonts w:cs="KFGQPC Uthman Taha Naskh" w:hint="cs"/>
          <w:sz w:val="50"/>
          <w:szCs w:val="50"/>
          <w:rtl/>
        </w:rPr>
        <w:t>ِ</w:t>
      </w:r>
      <w:r w:rsidRPr="00294381">
        <w:rPr>
          <w:rFonts w:cs="KFGQPC Uthman Taha Naskh"/>
          <w:sz w:val="50"/>
          <w:szCs w:val="50"/>
          <w:rtl/>
        </w:rPr>
        <w:t xml:space="preserve"> الظالمين</w:t>
      </w:r>
      <w:r w:rsidRPr="00294381">
        <w:rPr>
          <w:rFonts w:cs="KFGQPC Uthman Taha Naskh" w:hint="cs"/>
          <w:sz w:val="50"/>
          <w:szCs w:val="50"/>
          <w:rtl/>
        </w:rPr>
        <w:t>َ</w:t>
      </w:r>
      <w:r w:rsidRPr="00294381">
        <w:rPr>
          <w:rFonts w:cs="KFGQPC Uthman Taha Naskh"/>
          <w:sz w:val="50"/>
          <w:szCs w:val="50"/>
          <w:rtl/>
        </w:rPr>
        <w:t xml:space="preserve">، </w:t>
      </w:r>
      <w:r w:rsidRPr="00294381">
        <w:rPr>
          <w:rFonts w:cs="KFGQPC Uthman Taha Naskh" w:hint="cs"/>
          <w:sz w:val="50"/>
          <w:szCs w:val="50"/>
          <w:rtl/>
        </w:rPr>
        <w:t>و</w:t>
      </w:r>
      <w:r w:rsidRPr="00294381">
        <w:rPr>
          <w:rFonts w:cs="KFGQPC Uthman Taha Naskh"/>
          <w:sz w:val="50"/>
          <w:szCs w:val="50"/>
          <w:rtl/>
        </w:rPr>
        <w:t>أصلح</w:t>
      </w:r>
      <w:r w:rsidRPr="00294381">
        <w:rPr>
          <w:rFonts w:cs="KFGQPC Uthman Taha Naskh" w:hint="cs"/>
          <w:sz w:val="50"/>
          <w:szCs w:val="50"/>
          <w:rtl/>
        </w:rPr>
        <w:t>ْ</w:t>
      </w:r>
      <w:r w:rsidRPr="00294381">
        <w:rPr>
          <w:rFonts w:cs="KFGQPC Uthman Taha Naskh"/>
          <w:sz w:val="50"/>
          <w:szCs w:val="50"/>
          <w:rtl/>
        </w:rPr>
        <w:t xml:space="preserve"> </w:t>
      </w:r>
      <w:r w:rsidRPr="00294381">
        <w:rPr>
          <w:rFonts w:cs="KFGQPC Uthman Taha Naskh" w:hint="cs"/>
          <w:sz w:val="50"/>
          <w:szCs w:val="50"/>
          <w:rtl/>
        </w:rPr>
        <w:t>أحوالَنا و</w:t>
      </w:r>
      <w:r w:rsidRPr="00294381">
        <w:rPr>
          <w:rFonts w:cs="KFGQPC Uthman Taha Naskh"/>
          <w:sz w:val="50"/>
          <w:szCs w:val="50"/>
          <w:rtl/>
        </w:rPr>
        <w:t>أحوال</w:t>
      </w:r>
      <w:r w:rsidRPr="00294381">
        <w:rPr>
          <w:rFonts w:cs="KFGQPC Uthman Taha Naskh" w:hint="cs"/>
          <w:sz w:val="50"/>
          <w:szCs w:val="50"/>
          <w:rtl/>
        </w:rPr>
        <w:t>َ</w:t>
      </w:r>
      <w:r w:rsidRPr="00294381">
        <w:rPr>
          <w:rFonts w:cs="KFGQPC Uthman Taha Naskh"/>
          <w:sz w:val="50"/>
          <w:szCs w:val="50"/>
          <w:rtl/>
        </w:rPr>
        <w:t xml:space="preserve"> المسلمين</w:t>
      </w:r>
      <w:r w:rsidRPr="00294381">
        <w:rPr>
          <w:rFonts w:cs="KFGQPC Uthman Taha Naskh" w:hint="cs"/>
          <w:sz w:val="50"/>
          <w:szCs w:val="50"/>
          <w:rtl/>
        </w:rPr>
        <w:t>َ.</w:t>
      </w:r>
    </w:p>
    <w:p w14:paraId="20DB4182" w14:textId="6581B128" w:rsidR="0047499C" w:rsidRPr="00294381" w:rsidRDefault="00DD24E4" w:rsidP="00CF1355">
      <w:pPr>
        <w:pStyle w:val="a7"/>
        <w:numPr>
          <w:ilvl w:val="0"/>
          <w:numId w:val="2"/>
        </w:numPr>
        <w:ind w:left="281" w:firstLine="454"/>
        <w:rPr>
          <w:rFonts w:cs="KFGQPC Uthman Taha Naskh"/>
          <w:sz w:val="50"/>
          <w:szCs w:val="50"/>
        </w:rPr>
      </w:pPr>
      <w:r w:rsidRPr="00294381">
        <w:rPr>
          <w:rFonts w:cs="KFGQPC Uthman Taha Naskh" w:hint="cs"/>
          <w:sz w:val="50"/>
          <w:szCs w:val="50"/>
          <w:rtl/>
        </w:rPr>
        <w:t xml:space="preserve">اللهم صلِ وسلِّمْ على عبدِكَ ورسولِكَ محمدٍ. </w:t>
      </w:r>
    </w:p>
    <w:sectPr w:rsidR="0047499C" w:rsidRPr="00294381" w:rsidSect="00341EB2">
      <w:headerReference w:type="even" r:id="rId7"/>
      <w:headerReference w:type="default" r:id="rId8"/>
      <w:footnotePr>
        <w:numRestart w:val="eachPage"/>
      </w:footnotePr>
      <w:pgSz w:w="11906" w:h="16838"/>
      <w:pgMar w:top="567" w:right="424" w:bottom="284" w:left="426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E9105" w14:textId="77777777" w:rsidR="00202907" w:rsidRDefault="00202907">
      <w:r>
        <w:separator/>
      </w:r>
    </w:p>
  </w:endnote>
  <w:endnote w:type="continuationSeparator" w:id="0">
    <w:p w14:paraId="05127E4C" w14:textId="77777777" w:rsidR="00202907" w:rsidRDefault="0020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KFGQPC_Uthman_Taha_Naskh">
    <w:altName w:val="Arial"/>
    <w:charset w:val="00"/>
    <w:family w:val="auto"/>
    <w:pitch w:val="variable"/>
    <w:sig w:usb0="00002003" w:usb1="1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174F8" w14:textId="77777777" w:rsidR="00202907" w:rsidRDefault="00202907">
      <w:r>
        <w:separator/>
      </w:r>
    </w:p>
  </w:footnote>
  <w:footnote w:type="continuationSeparator" w:id="0">
    <w:p w14:paraId="35B39144" w14:textId="77777777" w:rsidR="00202907" w:rsidRDefault="00202907">
      <w:r>
        <w:continuationSeparator/>
      </w:r>
    </w:p>
  </w:footnote>
  <w:footnote w:id="1">
    <w:p w14:paraId="3519D92D" w14:textId="6B2AED21" w:rsidR="00743348" w:rsidRPr="00415627" w:rsidRDefault="00743348" w:rsidP="00341EB2">
      <w:pPr>
        <w:pStyle w:val="a6"/>
        <w:widowControl w:val="0"/>
        <w:ind w:left="454" w:hanging="454"/>
        <w:jc w:val="both"/>
        <w:rPr>
          <w:rFonts w:ascii="Tahoma" w:hAnsi="Tahoma" w:cs="KFGQPC Uthman Taha Naskh"/>
          <w:b/>
          <w:bCs/>
          <w:color w:val="000000"/>
          <w:sz w:val="22"/>
          <w:szCs w:val="22"/>
        </w:rPr>
      </w:pPr>
      <w:r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(</w:t>
      </w:r>
      <w:r w:rsidRPr="00415627">
        <w:rPr>
          <w:rFonts w:cs="KFGQPC Uthman Taha Naskh"/>
          <w:b/>
          <w:bCs/>
          <w:sz w:val="22"/>
          <w:szCs w:val="22"/>
        </w:rPr>
        <w:footnoteRef/>
      </w:r>
      <w:r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 xml:space="preserve">) </w:t>
      </w:r>
      <w:r w:rsidR="00C95BE3" w:rsidRPr="00415627">
        <w:rPr>
          <w:rFonts w:ascii="Tahoma" w:hAnsi="Tahoma" w:cs="KFGQPC Uthman Taha Naskh" w:hint="cs"/>
          <w:b/>
          <w:bCs/>
          <w:color w:val="000000"/>
          <w:sz w:val="22"/>
          <w:szCs w:val="22"/>
          <w:rtl/>
        </w:rPr>
        <w:t>مسند أحمد</w:t>
      </w:r>
      <w:r w:rsidR="00427187">
        <w:rPr>
          <w:rFonts w:ascii="Tahoma" w:hAnsi="Tahoma" w:cs="KFGQPC Uthman Taha Naskh" w:hint="cs"/>
          <w:b/>
          <w:bCs/>
          <w:color w:val="000000"/>
          <w:sz w:val="22"/>
          <w:szCs w:val="22"/>
          <w:rtl/>
        </w:rPr>
        <w:t xml:space="preserve"> </w:t>
      </w:r>
      <w:proofErr w:type="gramStart"/>
      <w:r w:rsidR="00C95BE3" w:rsidRPr="00415627">
        <w:rPr>
          <w:rFonts w:ascii="Tahoma" w:hAnsi="Tahoma" w:cs="KFGQPC Uthman Taha Naskh" w:hint="cs"/>
          <w:b/>
          <w:bCs/>
          <w:color w:val="000000"/>
          <w:sz w:val="22"/>
          <w:szCs w:val="22"/>
          <w:rtl/>
        </w:rPr>
        <w:t xml:space="preserve">( </w:t>
      </w:r>
      <w:r w:rsidR="00C95BE3"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17272</w:t>
      </w:r>
      <w:proofErr w:type="gramEnd"/>
      <w:r w:rsidR="00C95BE3" w:rsidRPr="00415627">
        <w:rPr>
          <w:rFonts w:ascii="Tahoma" w:hAnsi="Tahoma" w:cs="KFGQPC Uthman Taha Naskh" w:hint="cs"/>
          <w:b/>
          <w:bCs/>
          <w:color w:val="000000"/>
          <w:sz w:val="22"/>
          <w:szCs w:val="22"/>
          <w:rtl/>
        </w:rPr>
        <w:t>)</w:t>
      </w:r>
    </w:p>
  </w:footnote>
  <w:footnote w:id="2">
    <w:p w14:paraId="48949BF0" w14:textId="77996BED" w:rsidR="00743348" w:rsidRPr="00415627" w:rsidRDefault="00743348" w:rsidP="00341EB2">
      <w:pPr>
        <w:pStyle w:val="a6"/>
        <w:widowControl w:val="0"/>
        <w:ind w:left="454" w:hanging="454"/>
        <w:jc w:val="both"/>
        <w:rPr>
          <w:rFonts w:ascii="Tahoma" w:hAnsi="Tahoma" w:cs="KFGQPC Uthman Taha Naskh"/>
          <w:b/>
          <w:bCs/>
          <w:color w:val="000000"/>
          <w:sz w:val="22"/>
          <w:szCs w:val="22"/>
        </w:rPr>
      </w:pPr>
      <w:r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(</w:t>
      </w:r>
      <w:r w:rsidRPr="00415627">
        <w:rPr>
          <w:rStyle w:val="a5"/>
          <w:rFonts w:ascii="Tahoma" w:hAnsi="Tahoma" w:cs="KFGQPC Uthman Taha Naskh"/>
          <w:b/>
          <w:bCs/>
          <w:color w:val="000000"/>
          <w:sz w:val="22"/>
          <w:szCs w:val="22"/>
          <w:vertAlign w:val="baseline"/>
        </w:rPr>
        <w:footnoteRef/>
      </w:r>
      <w:r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 xml:space="preserve">) </w:t>
      </w:r>
      <w:r w:rsidR="00C95BE3"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اعتقاد أهل السنة (1/ 92)</w:t>
      </w:r>
    </w:p>
  </w:footnote>
  <w:footnote w:id="3">
    <w:p w14:paraId="7BD33867" w14:textId="3178564C" w:rsidR="00743348" w:rsidRPr="00415627" w:rsidRDefault="00743348" w:rsidP="00341EB2">
      <w:pPr>
        <w:pStyle w:val="a6"/>
        <w:widowControl w:val="0"/>
        <w:ind w:left="454" w:hanging="454"/>
        <w:jc w:val="both"/>
        <w:rPr>
          <w:rFonts w:ascii="Tahoma" w:hAnsi="Tahoma" w:cs="KFGQPC Uthman Taha Naskh"/>
          <w:b/>
          <w:bCs/>
          <w:color w:val="000000"/>
          <w:sz w:val="22"/>
          <w:szCs w:val="22"/>
        </w:rPr>
      </w:pPr>
      <w:r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(</w:t>
      </w:r>
      <w:r w:rsidRPr="00415627">
        <w:rPr>
          <w:rFonts w:cs="KFGQPC Uthman Taha Naskh"/>
          <w:b/>
          <w:bCs/>
          <w:sz w:val="22"/>
          <w:szCs w:val="22"/>
        </w:rPr>
        <w:footnoteRef/>
      </w:r>
      <w:r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 xml:space="preserve">) </w:t>
      </w:r>
      <w:r w:rsidR="000A7097"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سنن أبي داود (4614)</w:t>
      </w:r>
    </w:p>
  </w:footnote>
  <w:footnote w:id="4">
    <w:p w14:paraId="1D2199AE" w14:textId="51B8A3CB" w:rsidR="00743348" w:rsidRPr="00415627" w:rsidRDefault="00743348" w:rsidP="00341EB2">
      <w:pPr>
        <w:pStyle w:val="a6"/>
        <w:widowControl w:val="0"/>
        <w:ind w:left="454" w:hanging="454"/>
        <w:jc w:val="both"/>
        <w:rPr>
          <w:rFonts w:ascii="Tahoma" w:hAnsi="Tahoma" w:cs="KFGQPC Uthman Taha Naskh"/>
          <w:b/>
          <w:bCs/>
          <w:color w:val="000000"/>
          <w:sz w:val="22"/>
          <w:szCs w:val="22"/>
        </w:rPr>
      </w:pPr>
      <w:r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(</w:t>
      </w:r>
      <w:r w:rsidRPr="00415627">
        <w:rPr>
          <w:rStyle w:val="a5"/>
          <w:rFonts w:ascii="Tahoma" w:hAnsi="Tahoma" w:cs="KFGQPC Uthman Taha Naskh"/>
          <w:b/>
          <w:bCs/>
          <w:color w:val="000000"/>
          <w:sz w:val="22"/>
          <w:szCs w:val="22"/>
          <w:vertAlign w:val="baseline"/>
        </w:rPr>
        <w:footnoteRef/>
      </w:r>
      <w:r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 xml:space="preserve">) </w:t>
      </w:r>
      <w:r w:rsidRPr="00415627">
        <w:rPr>
          <w:rFonts w:ascii="Al-QuranAlKareem" w:hAnsi="Al-QuranAlKareem" w:cs="KFGQPC Uthman Taha Naskh"/>
          <w:b/>
          <w:bCs/>
          <w:sz w:val="22"/>
          <w:szCs w:val="22"/>
          <w:rtl/>
        </w:rPr>
        <w:t>الاعتصام للشاطبي (1/28)</w:t>
      </w:r>
    </w:p>
  </w:footnote>
  <w:footnote w:id="5">
    <w:p w14:paraId="58DB821E" w14:textId="7EC9C75A" w:rsidR="00743348" w:rsidRPr="00415627" w:rsidRDefault="00743348" w:rsidP="00341EB2">
      <w:pPr>
        <w:pStyle w:val="a6"/>
        <w:widowControl w:val="0"/>
        <w:ind w:left="454" w:hanging="454"/>
        <w:jc w:val="both"/>
        <w:rPr>
          <w:rFonts w:ascii="Tahoma" w:hAnsi="Tahoma" w:cs="KFGQPC Uthman Taha Naskh"/>
          <w:b/>
          <w:bCs/>
          <w:color w:val="000000"/>
          <w:sz w:val="22"/>
          <w:szCs w:val="22"/>
        </w:rPr>
      </w:pPr>
      <w:r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(</w:t>
      </w:r>
      <w:r w:rsidRPr="00415627">
        <w:rPr>
          <w:rStyle w:val="a5"/>
          <w:rFonts w:ascii="Tahoma" w:hAnsi="Tahoma" w:cs="KFGQPC Uthman Taha Naskh"/>
          <w:b/>
          <w:bCs/>
          <w:color w:val="000000"/>
          <w:sz w:val="22"/>
          <w:szCs w:val="22"/>
          <w:vertAlign w:val="baseline"/>
        </w:rPr>
        <w:footnoteRef/>
      </w:r>
      <w:r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 xml:space="preserve">) </w:t>
      </w:r>
      <w:r w:rsidRPr="00415627">
        <w:rPr>
          <w:rFonts w:ascii="Al-QuranAlKareem" w:hAnsi="Al-QuranAlKareem" w:cs="KFGQPC Uthman Taha Naskh"/>
          <w:b/>
          <w:bCs/>
          <w:sz w:val="22"/>
          <w:szCs w:val="22"/>
          <w:rtl/>
        </w:rPr>
        <w:t xml:space="preserve">فتح </w:t>
      </w:r>
      <w:r w:rsidR="00415627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 xml:space="preserve">الباري </w:t>
      </w:r>
      <w:r w:rsidRPr="00415627">
        <w:rPr>
          <w:rFonts w:ascii="Al-QuranAlKareem" w:hAnsi="Al-QuranAlKareem" w:cs="KFGQPC Uthman Taha Naskh"/>
          <w:b/>
          <w:bCs/>
          <w:sz w:val="22"/>
          <w:szCs w:val="22"/>
          <w:rtl/>
        </w:rPr>
        <w:t>(10/17)</w:t>
      </w:r>
    </w:p>
  </w:footnote>
  <w:footnote w:id="6">
    <w:p w14:paraId="547F06EE" w14:textId="77777777" w:rsidR="00294381" w:rsidRPr="00415627" w:rsidRDefault="00294381" w:rsidP="00294381">
      <w:pPr>
        <w:pStyle w:val="a6"/>
        <w:widowControl w:val="0"/>
        <w:ind w:left="454" w:hanging="454"/>
        <w:jc w:val="both"/>
        <w:rPr>
          <w:rFonts w:ascii="Tahoma" w:hAnsi="Tahoma" w:cs="KFGQPC Uthman Taha Naskh"/>
          <w:b/>
          <w:bCs/>
          <w:color w:val="000000"/>
          <w:sz w:val="22"/>
          <w:szCs w:val="22"/>
        </w:rPr>
      </w:pPr>
      <w:r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(</w:t>
      </w:r>
      <w:r w:rsidRPr="00415627">
        <w:rPr>
          <w:rStyle w:val="a5"/>
          <w:rFonts w:ascii="Tahoma" w:hAnsi="Tahoma" w:cs="KFGQPC Uthman Taha Naskh"/>
          <w:b/>
          <w:bCs/>
          <w:color w:val="000000"/>
          <w:sz w:val="22"/>
          <w:szCs w:val="22"/>
          <w:vertAlign w:val="baseline"/>
        </w:rPr>
        <w:footnoteRef/>
      </w:r>
      <w:r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 xml:space="preserve">) </w:t>
      </w:r>
      <w:r w:rsidRPr="00415627">
        <w:rPr>
          <w:rFonts w:cs="KFGQPC Uthman Taha Naskh"/>
          <w:b/>
          <w:bCs/>
          <w:color w:val="000000"/>
          <w:sz w:val="22"/>
          <w:szCs w:val="22"/>
          <w:rtl/>
        </w:rPr>
        <w:t>صحيح البخاري (3445)</w:t>
      </w:r>
    </w:p>
  </w:footnote>
  <w:footnote w:id="7">
    <w:p w14:paraId="4E55140F" w14:textId="4E9A6696" w:rsidR="00EE6CDB" w:rsidRPr="00415627" w:rsidRDefault="00EE6CDB" w:rsidP="00341EB2">
      <w:pPr>
        <w:widowControl w:val="0"/>
        <w:ind w:left="454" w:hanging="454"/>
        <w:jc w:val="both"/>
        <w:rPr>
          <w:rFonts w:ascii="Tahoma" w:hAnsi="Tahoma" w:cs="KFGQPC Uthman Taha Naskh"/>
          <w:b/>
          <w:bCs/>
          <w:color w:val="000000"/>
          <w:sz w:val="22"/>
          <w:szCs w:val="22"/>
        </w:rPr>
      </w:pPr>
      <w:r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(</w:t>
      </w:r>
      <w:r w:rsidRPr="00415627">
        <w:rPr>
          <w:rStyle w:val="a5"/>
          <w:rFonts w:ascii="Tahoma" w:hAnsi="Tahoma" w:cs="KFGQPC Uthman Taha Naskh"/>
          <w:b/>
          <w:bCs/>
          <w:color w:val="000000"/>
          <w:sz w:val="22"/>
          <w:szCs w:val="22"/>
          <w:vertAlign w:val="baseline"/>
        </w:rPr>
        <w:footnoteRef/>
      </w:r>
      <w:r w:rsidRPr="00415627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 xml:space="preserve">) </w:t>
      </w:r>
      <w:r w:rsidR="002D5764" w:rsidRPr="00415627">
        <w:rPr>
          <w:rFonts w:cs="KFGQPC Uthman Taha Naskh"/>
          <w:b/>
          <w:bCs/>
          <w:color w:val="000000"/>
          <w:sz w:val="22"/>
          <w:szCs w:val="22"/>
          <w:rtl/>
        </w:rPr>
        <w:t xml:space="preserve">المدخل لابن الحاج </w:t>
      </w:r>
      <w:r w:rsidR="00E775E5">
        <w:rPr>
          <w:rFonts w:cs="KFGQPC Uthman Taha Naskh" w:hint="cs"/>
          <w:b/>
          <w:bCs/>
          <w:color w:val="000000"/>
          <w:sz w:val="22"/>
          <w:szCs w:val="22"/>
          <w:rtl/>
        </w:rPr>
        <w:t xml:space="preserve">مع تصرف يسير </w:t>
      </w:r>
      <w:r w:rsidR="002D5764" w:rsidRPr="00415627">
        <w:rPr>
          <w:rFonts w:cs="KFGQPC Uthman Taha Naskh"/>
          <w:b/>
          <w:bCs/>
          <w:color w:val="000000"/>
          <w:sz w:val="22"/>
          <w:szCs w:val="22"/>
          <w:rtl/>
        </w:rPr>
        <w:t>(2/ 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017E5" w14:textId="09C2FB3F" w:rsidR="00863361" w:rsidRDefault="00863361" w:rsidP="00C177A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6A06B0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14:paraId="4BA17625" w14:textId="77777777" w:rsidR="00863361" w:rsidRDefault="008633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1AF2F" w14:textId="08988B30" w:rsidR="006A06B0" w:rsidRPr="008B3AEA" w:rsidRDefault="006A06B0" w:rsidP="006A4766">
    <w:pPr>
      <w:pStyle w:val="a3"/>
      <w:pBdr>
        <w:bottom w:val="thinThickLargeGap" w:sz="48" w:space="0" w:color="auto"/>
      </w:pBdr>
      <w:rPr>
        <w:rFonts w:cs="KFGQPC Uthman Taha Naskh"/>
        <w:sz w:val="34"/>
        <w:szCs w:val="22"/>
      </w:rPr>
    </w:pPr>
    <w:r w:rsidRPr="008B3AEA">
      <w:rPr>
        <w:rFonts w:cs="KFGQPC Uthman Taha Naskh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1AE9C" wp14:editId="7D9D31A4">
              <wp:simplePos x="0" y="0"/>
              <wp:positionH relativeFrom="column">
                <wp:posOffset>228600</wp:posOffset>
              </wp:positionH>
              <wp:positionV relativeFrom="paragraph">
                <wp:posOffset>7613</wp:posOffset>
              </wp:positionV>
              <wp:extent cx="685800" cy="250190"/>
              <wp:effectExtent l="9525" t="6985" r="9525" b="9525"/>
              <wp:wrapNone/>
              <wp:docPr id="1402536446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49287" w14:textId="77777777" w:rsidR="006A06B0" w:rsidRPr="00CD3E6E" w:rsidRDefault="006A06B0">
                          <w:pPr>
                            <w:pStyle w:val="a3"/>
                            <w:jc w:val="center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4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4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4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CD3E6E">
                            <w:rPr>
                              <w:rStyle w:val="a4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1AE9C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.6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">
              <v:textbox inset="0,0,0,0">
                <w:txbxContent>
                  <w:p w14:paraId="68149287" w14:textId="77777777" w:rsidR="006A06B0" w:rsidRPr="00CD3E6E" w:rsidRDefault="006A06B0">
                    <w:pPr>
                      <w:pStyle w:val="a3"/>
                      <w:jc w:val="center"/>
                      <w:rPr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4"/>
                        <w:sz w:val="32"/>
                        <w:szCs w:val="32"/>
                      </w:rPr>
                      <w:fldChar w:fldCharType="begin"/>
                    </w:r>
                    <w:r w:rsidRPr="00CD3E6E">
                      <w:rPr>
                        <w:rStyle w:val="a4"/>
                        <w:sz w:val="32"/>
                        <w:szCs w:val="32"/>
                      </w:rPr>
                      <w:instrText xml:space="preserve">PAGE  </w:instrText>
                    </w:r>
                    <w:r w:rsidRPr="00CD3E6E">
                      <w:rPr>
                        <w:rStyle w:val="a4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a4"/>
                        <w:noProof/>
                        <w:sz w:val="32"/>
                        <w:szCs w:val="32"/>
                      </w:rPr>
                      <w:t>1</w:t>
                    </w:r>
                    <w:r w:rsidRPr="00CD3E6E">
                      <w:rPr>
                        <w:rStyle w:val="a4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A4766" w:rsidRPr="008B3AEA">
      <w:rPr>
        <w:rFonts w:cs="KFGQPC Uthman Taha Naskh" w:hint="cs"/>
        <w:b/>
        <w:bCs/>
        <w:sz w:val="40"/>
        <w:szCs w:val="28"/>
        <w:rtl/>
      </w:rPr>
      <w:t xml:space="preserve">اتباع بلا ابتداع والمولد </w:t>
    </w:r>
    <w:proofErr w:type="gramStart"/>
    <w:r w:rsidR="006A4766" w:rsidRPr="008B3AEA">
      <w:rPr>
        <w:rFonts w:cs="KFGQPC Uthman Taha Naskh" w:hint="cs"/>
        <w:b/>
        <w:bCs/>
        <w:sz w:val="40"/>
        <w:szCs w:val="28"/>
        <w:rtl/>
      </w:rPr>
      <w:t>نموذجاً</w:t>
    </w:r>
    <w:r w:rsidR="006A4766" w:rsidRPr="008B3AEA">
      <w:rPr>
        <w:rFonts w:cs="KFGQPC Uthman Taha Naskh" w:hint="cs"/>
        <w:sz w:val="40"/>
        <w:szCs w:val="28"/>
        <w:rtl/>
      </w:rPr>
      <w:t xml:space="preserve"> </w:t>
    </w:r>
    <w:r w:rsidR="008B3AEA">
      <w:rPr>
        <w:rFonts w:cs="KFGQPC Uthman Taha Naskh" w:hint="cs"/>
        <w:sz w:val="36"/>
        <w:rtl/>
      </w:rPr>
      <w:t xml:space="preserve"> </w:t>
    </w:r>
    <w:r w:rsidR="006A4766" w:rsidRPr="008B3AEA">
      <w:rPr>
        <w:rFonts w:cs="KFGQPC Uthman Taha Naskh" w:hint="cs"/>
        <w:sz w:val="34"/>
        <w:szCs w:val="22"/>
        <w:rtl/>
      </w:rPr>
      <w:t>(</w:t>
    </w:r>
    <w:proofErr w:type="gramEnd"/>
    <w:r w:rsidR="006A4766" w:rsidRPr="008B3AEA">
      <w:rPr>
        <w:rFonts w:cs="KFGQPC Uthman Taha Naskh" w:hint="cs"/>
        <w:sz w:val="34"/>
        <w:szCs w:val="22"/>
        <w:rtl/>
      </w:rPr>
      <w:t xml:space="preserve"> راشد البداح </w:t>
    </w:r>
    <w:r w:rsidR="006A4766" w:rsidRPr="008B3AEA">
      <w:rPr>
        <w:rFonts w:hint="cs"/>
        <w:sz w:val="34"/>
        <w:szCs w:val="22"/>
        <w:rtl/>
      </w:rPr>
      <w:t>–</w:t>
    </w:r>
    <w:r w:rsidR="006A4766" w:rsidRPr="008B3AEA">
      <w:rPr>
        <w:rFonts w:cs="KFGQPC Uthman Taha Naskh" w:hint="cs"/>
        <w:sz w:val="34"/>
        <w:szCs w:val="22"/>
        <w:rtl/>
      </w:rPr>
      <w:t xml:space="preserve"> الزلفي ) </w:t>
    </w:r>
    <w:r w:rsidR="008B3AEA" w:rsidRPr="008B3AEA">
      <w:rPr>
        <w:rFonts w:cs="KFGQPC Uthman Taha Naskh" w:hint="cs"/>
        <w:sz w:val="34"/>
        <w:szCs w:val="22"/>
        <w:rtl/>
      </w:rPr>
      <w:t>10 ربيع الأول 1446هـ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5B86"/>
    <w:multiLevelType w:val="hybridMultilevel"/>
    <w:tmpl w:val="BDECBE0C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4948124F"/>
    <w:multiLevelType w:val="hybridMultilevel"/>
    <w:tmpl w:val="5CF4960A"/>
    <w:lvl w:ilvl="0" w:tplc="EE8C1AEE">
      <w:start w:val="6"/>
      <w:numFmt w:val="bullet"/>
      <w:lvlText w:val=""/>
      <w:lvlJc w:val="left"/>
      <w:pPr>
        <w:tabs>
          <w:tab w:val="num" w:pos="-874"/>
        </w:tabs>
        <w:ind w:left="-874" w:hanging="360"/>
      </w:pPr>
      <w:rPr>
        <w:rFonts w:ascii="Symbol" w:eastAsia="Times New Roman" w:hAnsi="Symbol" w:cs="Al-QuranAlKare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54"/>
        </w:tabs>
        <w:ind w:left="-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66"/>
        </w:tabs>
        <w:ind w:left="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</w:abstractNum>
  <w:num w:numId="1" w16cid:durableId="1536885627">
    <w:abstractNumId w:val="1"/>
  </w:num>
  <w:num w:numId="2" w16cid:durableId="12917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C5"/>
    <w:rsid w:val="000051EA"/>
    <w:rsid w:val="00044ECB"/>
    <w:rsid w:val="00055F45"/>
    <w:rsid w:val="000A7097"/>
    <w:rsid w:val="000C1A5A"/>
    <w:rsid w:val="0011550B"/>
    <w:rsid w:val="001E2445"/>
    <w:rsid w:val="00202907"/>
    <w:rsid w:val="0023791B"/>
    <w:rsid w:val="00294381"/>
    <w:rsid w:val="002A0B81"/>
    <w:rsid w:val="002D5764"/>
    <w:rsid w:val="00337F32"/>
    <w:rsid w:val="00341EB2"/>
    <w:rsid w:val="00367C4C"/>
    <w:rsid w:val="003729B5"/>
    <w:rsid w:val="004056B4"/>
    <w:rsid w:val="00411858"/>
    <w:rsid w:val="00415627"/>
    <w:rsid w:val="00427187"/>
    <w:rsid w:val="0047499C"/>
    <w:rsid w:val="00481BD2"/>
    <w:rsid w:val="004B6699"/>
    <w:rsid w:val="004E531D"/>
    <w:rsid w:val="005230E4"/>
    <w:rsid w:val="005B4D74"/>
    <w:rsid w:val="005E15AF"/>
    <w:rsid w:val="00606CF8"/>
    <w:rsid w:val="00692339"/>
    <w:rsid w:val="0069306F"/>
    <w:rsid w:val="006A06B0"/>
    <w:rsid w:val="006A4766"/>
    <w:rsid w:val="007124C5"/>
    <w:rsid w:val="00731C81"/>
    <w:rsid w:val="007333FE"/>
    <w:rsid w:val="00743348"/>
    <w:rsid w:val="00777D8C"/>
    <w:rsid w:val="008051B6"/>
    <w:rsid w:val="00844957"/>
    <w:rsid w:val="00863361"/>
    <w:rsid w:val="008A2106"/>
    <w:rsid w:val="008B38C9"/>
    <w:rsid w:val="008B3AEA"/>
    <w:rsid w:val="008E4574"/>
    <w:rsid w:val="009343B4"/>
    <w:rsid w:val="0093658D"/>
    <w:rsid w:val="009E7C95"/>
    <w:rsid w:val="00A10B06"/>
    <w:rsid w:val="00A34273"/>
    <w:rsid w:val="00A74197"/>
    <w:rsid w:val="00A87F20"/>
    <w:rsid w:val="00B15588"/>
    <w:rsid w:val="00B248BC"/>
    <w:rsid w:val="00B744E9"/>
    <w:rsid w:val="00B92658"/>
    <w:rsid w:val="00C071C3"/>
    <w:rsid w:val="00C177A9"/>
    <w:rsid w:val="00C30B14"/>
    <w:rsid w:val="00C31D3B"/>
    <w:rsid w:val="00C37946"/>
    <w:rsid w:val="00C72C30"/>
    <w:rsid w:val="00C95BE3"/>
    <w:rsid w:val="00CF1355"/>
    <w:rsid w:val="00D11F54"/>
    <w:rsid w:val="00D50993"/>
    <w:rsid w:val="00D5284D"/>
    <w:rsid w:val="00D803C9"/>
    <w:rsid w:val="00D84377"/>
    <w:rsid w:val="00DC39EA"/>
    <w:rsid w:val="00DD24E4"/>
    <w:rsid w:val="00DE1701"/>
    <w:rsid w:val="00E73568"/>
    <w:rsid w:val="00E775E5"/>
    <w:rsid w:val="00E77EBD"/>
    <w:rsid w:val="00EE6CDB"/>
    <w:rsid w:val="00F53AC5"/>
    <w:rsid w:val="00F71027"/>
    <w:rsid w:val="00F8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91705E"/>
  <w15:docId w15:val="{C3A34972-304B-4D7B-BE47-9600FE75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3AC5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336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63361"/>
  </w:style>
  <w:style w:type="character" w:styleId="a5">
    <w:name w:val="footnote reference"/>
    <w:basedOn w:val="a0"/>
    <w:rsid w:val="00743348"/>
    <w:rPr>
      <w:vertAlign w:val="superscript"/>
    </w:rPr>
  </w:style>
  <w:style w:type="paragraph" w:styleId="a6">
    <w:name w:val="footnote text"/>
    <w:basedOn w:val="a"/>
    <w:link w:val="Char"/>
    <w:rsid w:val="00743348"/>
    <w:rPr>
      <w:sz w:val="20"/>
      <w:szCs w:val="20"/>
    </w:rPr>
  </w:style>
  <w:style w:type="character" w:customStyle="1" w:styleId="Char">
    <w:name w:val="نص حاشية سفلية Char"/>
    <w:basedOn w:val="a0"/>
    <w:link w:val="a6"/>
    <w:rsid w:val="00743348"/>
    <w:rPr>
      <w:lang w:eastAsia="ar-SA"/>
    </w:rPr>
  </w:style>
  <w:style w:type="paragraph" w:styleId="a7">
    <w:name w:val="List Paragraph"/>
    <w:basedOn w:val="a"/>
    <w:uiPriority w:val="34"/>
    <w:qFormat/>
    <w:rsid w:val="00DD24E4"/>
    <w:pPr>
      <w:widowControl w:val="0"/>
      <w:ind w:left="720" w:firstLine="454"/>
      <w:contextualSpacing/>
      <w:jc w:val="both"/>
    </w:pPr>
    <w:rPr>
      <w:rFonts w:cs="Traditional Arabic"/>
      <w:color w:val="000000"/>
      <w:sz w:val="36"/>
      <w:szCs w:val="36"/>
    </w:rPr>
  </w:style>
  <w:style w:type="paragraph" w:styleId="a8">
    <w:name w:val="footer"/>
    <w:basedOn w:val="a"/>
    <w:link w:val="Char0"/>
    <w:rsid w:val="005E15A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8"/>
    <w:rsid w:val="005E15A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وقد قال الإمام محمد بن مسلم بن شهاب الزهري رحمه الله: (( مِن الله عزَّ وجلَّ الرسالة، وعلى رسول الله صلى الله عليه وسلم البلاغ، وعلينا التسليم ))، ذكره البخاري عنه في أول باب قول الله تعالى: ((يَا أَيُّهَا الرَّسُولُ بَلِّغْ مَا أُنزِلَ إِلَيْكَ مِن رَّب</vt:lpstr>
    </vt:vector>
  </TitlesOfParts>
  <Company>مدار المستقبل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وقد قال الإمام محمد بن مسلم بن شهاب الزهري رحمه الله: (( مِن الله عزَّ وجلَّ الرسالة، وعلى رسول الله صلى الله عليه وسلم البلاغ، وعلينا التسليم ))، ذكره البخاري عنه في أول باب قول الله تعالى: ((يَا أَيُّهَا الرَّسُولُ بَلِّغْ مَا أُنزِلَ إِلَيْكَ مِن رَّب</dc:title>
  <dc:subject/>
  <dc:creator>بسم الله الرحمن الرحيم</dc:creator>
  <cp:keywords/>
  <dc:description/>
  <cp:lastModifiedBy>راشد البداح</cp:lastModifiedBy>
  <cp:revision>19</cp:revision>
  <cp:lastPrinted>2006-04-06T16:58:00Z</cp:lastPrinted>
  <dcterms:created xsi:type="dcterms:W3CDTF">2024-09-10T02:47:00Z</dcterms:created>
  <dcterms:modified xsi:type="dcterms:W3CDTF">2024-09-10T10:07:00Z</dcterms:modified>
</cp:coreProperties>
</file>