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F6D8" w14:textId="77777777" w:rsidR="00AA5DEB" w:rsidRDefault="00AA5DEB" w:rsidP="00AA5DE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A5DEB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</w:rPr>
        <w:t>يا</w:t>
      </w:r>
      <w:r w:rsidRPr="00AA5DEB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 xml:space="preserve"> </w:t>
      </w:r>
      <w:r w:rsidRPr="00AA5DEB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</w:rPr>
        <w:t>حَاطِبُ،</w:t>
      </w:r>
      <w:r w:rsidRPr="00AA5DEB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 xml:space="preserve"> </w:t>
      </w:r>
      <w:r w:rsidRPr="00AA5DEB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</w:rPr>
        <w:t>ما</w:t>
      </w:r>
      <w:r w:rsidRPr="00AA5DEB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 xml:space="preserve"> </w:t>
      </w:r>
      <w:r w:rsidRPr="00AA5DEB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</w:rPr>
        <w:t>هذا؟</w:t>
      </w:r>
      <w:r w:rsidRPr="00AA5DEB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>!</w:t>
      </w:r>
    </w:p>
    <w:p w14:paraId="6FB2E3C0" w14:textId="74CDB03C" w:rsidR="00E02587" w:rsidRPr="00E02587" w:rsidRDefault="00E02587" w:rsidP="00E519B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25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الأولى</w:t>
      </w:r>
    </w:p>
    <w:p w14:paraId="1FE1C8F7" w14:textId="4B64E518" w:rsidR="006A6605" w:rsidRDefault="00E02587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36B05312" w14:textId="1083000C" w:rsidR="008F3DF7" w:rsidRDefault="005F3925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السنة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الثامنة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الهجرة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وبعد ص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لح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الحديبية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بسنتين</w:t>
      </w:r>
      <w:r w:rsidR="00B87A37">
        <w:rPr>
          <w:rFonts w:ascii="Traditional Arabic" w:hAnsi="Traditional Arabic" w:cs="Traditional Arabic" w:hint="cs"/>
          <w:sz w:val="32"/>
          <w:szCs w:val="32"/>
          <w:rtl/>
        </w:rPr>
        <w:t>، نقضت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B87A37">
        <w:rPr>
          <w:rFonts w:ascii="Traditional Arabic" w:hAnsi="Traditional Arabic" w:cs="Traditional Arabic" w:hint="cs"/>
          <w:sz w:val="32"/>
          <w:szCs w:val="32"/>
          <w:rtl/>
        </w:rPr>
        <w:t xml:space="preserve"> قريش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B87A37">
        <w:rPr>
          <w:rFonts w:ascii="Traditional Arabic" w:hAnsi="Traditional Arabic" w:cs="Traditional Arabic" w:hint="cs"/>
          <w:sz w:val="32"/>
          <w:szCs w:val="32"/>
          <w:rtl/>
        </w:rPr>
        <w:t xml:space="preserve"> عهد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87A37">
        <w:rPr>
          <w:rFonts w:ascii="Traditional Arabic" w:hAnsi="Traditional Arabic" w:cs="Traditional Arabic" w:hint="cs"/>
          <w:sz w:val="32"/>
          <w:szCs w:val="32"/>
          <w:rtl/>
        </w:rPr>
        <w:t>ها مع الرسول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87A37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</w:t>
      </w:r>
      <w:r w:rsidR="00407656">
        <w:rPr>
          <w:rFonts w:ascii="Traditional Arabic" w:hAnsi="Traditional Arabic" w:cs="Traditional Arabic" w:hint="cs"/>
          <w:sz w:val="32"/>
          <w:szCs w:val="32"/>
          <w:rtl/>
        </w:rPr>
        <w:t>. وحينها عزم النبي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407656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</w:t>
      </w:r>
      <w:r w:rsidR="00CB06DA">
        <w:rPr>
          <w:rFonts w:ascii="Traditional Arabic" w:hAnsi="Traditional Arabic" w:cs="Traditional Arabic" w:hint="cs"/>
          <w:sz w:val="32"/>
          <w:szCs w:val="32"/>
          <w:rtl/>
        </w:rPr>
        <w:t xml:space="preserve"> على</w:t>
      </w:r>
      <w:r w:rsidR="00407656">
        <w:rPr>
          <w:rFonts w:ascii="Traditional Arabic" w:hAnsi="Traditional Arabic" w:cs="Traditional Arabic" w:hint="cs"/>
          <w:sz w:val="32"/>
          <w:szCs w:val="32"/>
          <w:rtl/>
        </w:rPr>
        <w:t xml:space="preserve"> أن يغزو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07656">
        <w:rPr>
          <w:rFonts w:ascii="Traditional Arabic" w:hAnsi="Traditional Arabic" w:cs="Traditional Arabic" w:hint="cs"/>
          <w:sz w:val="32"/>
          <w:szCs w:val="32"/>
          <w:rtl/>
        </w:rPr>
        <w:t xml:space="preserve"> قريشا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4C6609">
        <w:rPr>
          <w:rFonts w:ascii="Traditional Arabic" w:hAnsi="Traditional Arabic" w:cs="Traditional Arabic" w:hint="cs"/>
          <w:sz w:val="32"/>
          <w:szCs w:val="32"/>
          <w:rtl/>
        </w:rPr>
        <w:t xml:space="preserve"> في عقر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6609">
        <w:rPr>
          <w:rFonts w:ascii="Traditional Arabic" w:hAnsi="Traditional Arabic" w:cs="Traditional Arabic" w:hint="cs"/>
          <w:sz w:val="32"/>
          <w:szCs w:val="32"/>
          <w:rtl/>
        </w:rPr>
        <w:t xml:space="preserve"> دارهم، ويخلص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C6609">
        <w:rPr>
          <w:rFonts w:ascii="Traditional Arabic" w:hAnsi="Traditional Arabic" w:cs="Traditional Arabic" w:hint="cs"/>
          <w:sz w:val="32"/>
          <w:szCs w:val="32"/>
          <w:rtl/>
        </w:rPr>
        <w:t xml:space="preserve"> مكة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C6609">
        <w:rPr>
          <w:rFonts w:ascii="Traditional Arabic" w:hAnsi="Traditional Arabic" w:cs="Traditional Arabic" w:hint="cs"/>
          <w:sz w:val="32"/>
          <w:szCs w:val="32"/>
          <w:rtl/>
        </w:rPr>
        <w:t xml:space="preserve"> المشرفة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C6609">
        <w:rPr>
          <w:rFonts w:ascii="Traditional Arabic" w:hAnsi="Traditional Arabic" w:cs="Traditional Arabic" w:hint="cs"/>
          <w:sz w:val="32"/>
          <w:szCs w:val="32"/>
          <w:rtl/>
        </w:rPr>
        <w:t xml:space="preserve"> من الشرك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6609">
        <w:rPr>
          <w:rFonts w:ascii="Traditional Arabic" w:hAnsi="Traditional Arabic" w:cs="Traditional Arabic" w:hint="cs"/>
          <w:sz w:val="32"/>
          <w:szCs w:val="32"/>
          <w:rtl/>
        </w:rPr>
        <w:t xml:space="preserve"> وأهل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6609">
        <w:rPr>
          <w:rFonts w:ascii="Traditional Arabic" w:hAnsi="Traditional Arabic" w:cs="Traditional Arabic" w:hint="cs"/>
          <w:sz w:val="32"/>
          <w:szCs w:val="32"/>
          <w:rtl/>
        </w:rPr>
        <w:t>ه.</w:t>
      </w:r>
    </w:p>
    <w:p w14:paraId="2FE9F4EA" w14:textId="316A666E" w:rsidR="00DF63C3" w:rsidRDefault="00C378BE" w:rsidP="00421AA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حر</w:t>
      </w:r>
      <w:r w:rsidR="005C5CA0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ص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رسول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 صلى الله عليه وسلم أن يخفي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عزم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 على الغزو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C10B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80535">
        <w:rPr>
          <w:rFonts w:ascii="Traditional Arabic" w:hAnsi="Traditional Arabic" w:cs="Traditional Arabic" w:hint="cs"/>
          <w:sz w:val="32"/>
          <w:szCs w:val="32"/>
          <w:rtl/>
        </w:rPr>
        <w:t>وأراد أن يباغت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80535">
        <w:rPr>
          <w:rFonts w:ascii="Traditional Arabic" w:hAnsi="Traditional Arabic" w:cs="Traditional Arabic" w:hint="cs"/>
          <w:sz w:val="32"/>
          <w:szCs w:val="32"/>
          <w:rtl/>
        </w:rPr>
        <w:t xml:space="preserve"> قريشا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B06DA">
        <w:rPr>
          <w:rFonts w:ascii="Traditional Arabic" w:hAnsi="Traditional Arabic" w:cs="Traditional Arabic" w:hint="cs"/>
          <w:sz w:val="32"/>
          <w:szCs w:val="32"/>
          <w:rtl/>
        </w:rPr>
        <w:t xml:space="preserve"> فلا يعلمون عنه حتى يصل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B06DA">
        <w:rPr>
          <w:rFonts w:ascii="Traditional Arabic" w:hAnsi="Traditional Arabic" w:cs="Traditional Arabic" w:hint="cs"/>
          <w:sz w:val="32"/>
          <w:szCs w:val="32"/>
          <w:rtl/>
        </w:rPr>
        <w:t xml:space="preserve"> إليهم. وظل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CB06DA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CB06DA">
        <w:rPr>
          <w:rFonts w:ascii="Traditional Arabic" w:hAnsi="Traditional Arabic" w:cs="Traditional Arabic" w:hint="cs"/>
          <w:sz w:val="32"/>
          <w:szCs w:val="32"/>
          <w:rtl/>
        </w:rPr>
        <w:t xml:space="preserve"> خطة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B06DA">
        <w:rPr>
          <w:rFonts w:ascii="Traditional Arabic" w:hAnsi="Traditional Arabic" w:cs="Traditional Arabic" w:hint="cs"/>
          <w:sz w:val="32"/>
          <w:szCs w:val="32"/>
          <w:rtl/>
        </w:rPr>
        <w:t xml:space="preserve"> الغزو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B06DA">
        <w:rPr>
          <w:rFonts w:ascii="Traditional Arabic" w:hAnsi="Traditional Arabic" w:cs="Traditional Arabic" w:hint="cs"/>
          <w:sz w:val="32"/>
          <w:szCs w:val="32"/>
          <w:rtl/>
        </w:rPr>
        <w:t xml:space="preserve"> سرية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B06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C76CF">
        <w:rPr>
          <w:rFonts w:ascii="Traditional Arabic" w:hAnsi="Traditional Arabic" w:cs="Traditional Arabic" w:hint="cs"/>
          <w:sz w:val="32"/>
          <w:szCs w:val="32"/>
          <w:rtl/>
        </w:rPr>
        <w:t>لا ي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C76CF">
        <w:rPr>
          <w:rFonts w:ascii="Traditional Arabic" w:hAnsi="Traditional Arabic" w:cs="Traditional Arabic" w:hint="cs"/>
          <w:sz w:val="32"/>
          <w:szCs w:val="32"/>
          <w:rtl/>
        </w:rPr>
        <w:t>سم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C76CF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C76CF">
        <w:rPr>
          <w:rFonts w:ascii="Traditional Arabic" w:hAnsi="Traditional Arabic" w:cs="Traditional Arabic" w:hint="cs"/>
          <w:sz w:val="32"/>
          <w:szCs w:val="32"/>
          <w:rtl/>
        </w:rPr>
        <w:t xml:space="preserve"> لأحد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AC76C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F544B">
        <w:rPr>
          <w:rFonts w:ascii="Traditional Arabic" w:hAnsi="Traditional Arabic" w:cs="Traditional Arabic" w:hint="cs"/>
          <w:sz w:val="32"/>
          <w:szCs w:val="32"/>
          <w:rtl/>
        </w:rPr>
        <w:t>بإفشائ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F544B">
        <w:rPr>
          <w:rFonts w:ascii="Traditional Arabic" w:hAnsi="Traditional Arabic" w:cs="Traditional Arabic" w:hint="cs"/>
          <w:sz w:val="32"/>
          <w:szCs w:val="32"/>
          <w:rtl/>
        </w:rPr>
        <w:t>ها.</w:t>
      </w:r>
    </w:p>
    <w:p w14:paraId="5499D0FD" w14:textId="0EC6EE70" w:rsidR="009F544B" w:rsidRDefault="009F544B" w:rsidP="00421AA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وفي هذه الأثناء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D3F0E">
        <w:rPr>
          <w:rFonts w:ascii="Traditional Arabic" w:hAnsi="Traditional Arabic" w:cs="Traditional Arabic" w:hint="cs"/>
          <w:sz w:val="32"/>
          <w:szCs w:val="32"/>
          <w:rtl/>
        </w:rPr>
        <w:t>كتب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D3F0E">
        <w:rPr>
          <w:rFonts w:ascii="Traditional Arabic" w:hAnsi="Traditional Arabic" w:cs="Traditional Arabic" w:hint="cs"/>
          <w:sz w:val="32"/>
          <w:szCs w:val="32"/>
          <w:rtl/>
        </w:rPr>
        <w:t xml:space="preserve"> الصحابي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AD3F0E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292F25">
        <w:rPr>
          <w:rFonts w:ascii="Traditional Arabic" w:hAnsi="Traditional Arabic" w:cs="Traditional Arabic" w:hint="cs"/>
          <w:sz w:val="32"/>
          <w:szCs w:val="32"/>
          <w:rtl/>
        </w:rPr>
        <w:t>بدري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292F25">
        <w:rPr>
          <w:rFonts w:ascii="Traditional Arabic" w:hAnsi="Traditional Arabic" w:cs="Traditional Arabic" w:hint="cs"/>
          <w:sz w:val="32"/>
          <w:szCs w:val="32"/>
          <w:rtl/>
        </w:rPr>
        <w:t xml:space="preserve"> الجليل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D3F0E">
        <w:rPr>
          <w:rFonts w:ascii="Traditional Arabic" w:hAnsi="Traditional Arabic" w:cs="Traditional Arabic" w:hint="cs"/>
          <w:sz w:val="32"/>
          <w:szCs w:val="32"/>
          <w:rtl/>
        </w:rPr>
        <w:t xml:space="preserve"> حاطب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D3F0E">
        <w:rPr>
          <w:rFonts w:ascii="Traditional Arabic" w:hAnsi="Traditional Arabic" w:cs="Traditional Arabic" w:hint="cs"/>
          <w:sz w:val="32"/>
          <w:szCs w:val="32"/>
          <w:rtl/>
        </w:rPr>
        <w:t xml:space="preserve"> بن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D3F0E">
        <w:rPr>
          <w:rFonts w:ascii="Traditional Arabic" w:hAnsi="Traditional Arabic" w:cs="Traditional Arabic" w:hint="cs"/>
          <w:sz w:val="32"/>
          <w:szCs w:val="32"/>
          <w:rtl/>
        </w:rPr>
        <w:t xml:space="preserve"> أبي ب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D3F0E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AD3F0E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D3F0E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D3F0E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D3F0E">
        <w:rPr>
          <w:rFonts w:ascii="Traditional Arabic" w:hAnsi="Traditional Arabic" w:cs="Traditional Arabic" w:hint="cs"/>
          <w:sz w:val="32"/>
          <w:szCs w:val="32"/>
          <w:rtl/>
        </w:rPr>
        <w:t xml:space="preserve"> -رضي الله عنه-</w:t>
      </w:r>
      <w:r w:rsidR="00292F25">
        <w:rPr>
          <w:rFonts w:ascii="Traditional Arabic" w:hAnsi="Traditional Arabic" w:cs="Traditional Arabic" w:hint="cs"/>
          <w:sz w:val="32"/>
          <w:szCs w:val="32"/>
          <w:rtl/>
        </w:rPr>
        <w:t xml:space="preserve"> كتابا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292F25">
        <w:rPr>
          <w:rFonts w:ascii="Traditional Arabic" w:hAnsi="Traditional Arabic" w:cs="Traditional Arabic" w:hint="cs"/>
          <w:sz w:val="32"/>
          <w:szCs w:val="32"/>
          <w:rtl/>
        </w:rPr>
        <w:t xml:space="preserve"> إلى قريش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292F25">
        <w:rPr>
          <w:rFonts w:ascii="Traditional Arabic" w:hAnsi="Traditional Arabic" w:cs="Traditional Arabic" w:hint="cs"/>
          <w:sz w:val="32"/>
          <w:szCs w:val="32"/>
          <w:rtl/>
        </w:rPr>
        <w:t xml:space="preserve"> يخبر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92F25">
        <w:rPr>
          <w:rFonts w:ascii="Traditional Arabic" w:hAnsi="Traditional Arabic" w:cs="Traditional Arabic" w:hint="cs"/>
          <w:sz w:val="32"/>
          <w:szCs w:val="32"/>
          <w:rtl/>
        </w:rPr>
        <w:t>هم بخطة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92F25">
        <w:rPr>
          <w:rFonts w:ascii="Traditional Arabic" w:hAnsi="Traditional Arabic" w:cs="Traditional Arabic" w:hint="cs"/>
          <w:sz w:val="32"/>
          <w:szCs w:val="32"/>
          <w:rtl/>
        </w:rPr>
        <w:t xml:space="preserve"> النبي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292F25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 </w:t>
      </w:r>
      <w:r w:rsidR="007409E2">
        <w:rPr>
          <w:rFonts w:ascii="Traditional Arabic" w:hAnsi="Traditional Arabic" w:cs="Traditional Arabic" w:hint="cs"/>
          <w:sz w:val="32"/>
          <w:szCs w:val="32"/>
          <w:rtl/>
        </w:rPr>
        <w:t>ومسير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409E2">
        <w:rPr>
          <w:rFonts w:ascii="Traditional Arabic" w:hAnsi="Traditional Arabic" w:cs="Traditional Arabic" w:hint="cs"/>
          <w:sz w:val="32"/>
          <w:szCs w:val="32"/>
          <w:rtl/>
        </w:rPr>
        <w:t>ه إل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ى</w:t>
      </w:r>
      <w:r w:rsidR="007409E2">
        <w:rPr>
          <w:rFonts w:ascii="Traditional Arabic" w:hAnsi="Traditional Arabic" w:cs="Traditional Arabic" w:hint="cs"/>
          <w:sz w:val="32"/>
          <w:szCs w:val="32"/>
          <w:rtl/>
        </w:rPr>
        <w:t xml:space="preserve"> مكة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409E2">
        <w:rPr>
          <w:rFonts w:ascii="Traditional Arabic" w:hAnsi="Traditional Arabic" w:cs="Traditional Arabic" w:hint="cs"/>
          <w:sz w:val="32"/>
          <w:szCs w:val="32"/>
          <w:rtl/>
        </w:rPr>
        <w:t>، وأعطى الكتاب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409E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F6C0B">
        <w:rPr>
          <w:rFonts w:ascii="Traditional Arabic" w:hAnsi="Traditional Arabic" w:cs="Traditional Arabic" w:hint="cs"/>
          <w:sz w:val="32"/>
          <w:szCs w:val="32"/>
          <w:rtl/>
        </w:rPr>
        <w:t>امرأة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F6C0B">
        <w:rPr>
          <w:rFonts w:ascii="Traditional Arabic" w:hAnsi="Traditional Arabic" w:cs="Traditional Arabic" w:hint="cs"/>
          <w:sz w:val="32"/>
          <w:szCs w:val="32"/>
          <w:rtl/>
        </w:rPr>
        <w:t xml:space="preserve"> من مزينة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F6C0B">
        <w:rPr>
          <w:rFonts w:ascii="Traditional Arabic" w:hAnsi="Traditional Arabic" w:cs="Traditional Arabic" w:hint="cs"/>
          <w:sz w:val="32"/>
          <w:szCs w:val="32"/>
          <w:rtl/>
        </w:rPr>
        <w:t xml:space="preserve"> لتوصل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F6C0B">
        <w:rPr>
          <w:rFonts w:ascii="Traditional Arabic" w:hAnsi="Traditional Arabic" w:cs="Traditional Arabic" w:hint="cs"/>
          <w:sz w:val="32"/>
          <w:szCs w:val="32"/>
          <w:rtl/>
        </w:rPr>
        <w:t>ه إلى قريش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F6C0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406E9316" w14:textId="77777777" w:rsidR="00AA5DEB" w:rsidRDefault="009F6C0B" w:rsidP="00421AA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ينز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الوحي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النبي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 بالخبر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، فيبعث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557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9223AA">
        <w:rPr>
          <w:rFonts w:ascii="Traditional Arabic" w:hAnsi="Traditional Arabic" w:cs="Traditional Arabic" w:hint="cs"/>
          <w:sz w:val="32"/>
          <w:szCs w:val="32"/>
          <w:rtl/>
        </w:rPr>
        <w:t>جموعة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223AA">
        <w:rPr>
          <w:rFonts w:ascii="Traditional Arabic" w:hAnsi="Traditional Arabic" w:cs="Traditional Arabic" w:hint="cs"/>
          <w:sz w:val="32"/>
          <w:szCs w:val="32"/>
          <w:rtl/>
        </w:rPr>
        <w:t xml:space="preserve"> من الصحابة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223AA">
        <w:rPr>
          <w:rFonts w:ascii="Traditional Arabic" w:hAnsi="Traditional Arabic" w:cs="Traditional Arabic" w:hint="cs"/>
          <w:sz w:val="32"/>
          <w:szCs w:val="32"/>
          <w:rtl/>
        </w:rPr>
        <w:t xml:space="preserve"> لإدراك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223AA">
        <w:rPr>
          <w:rFonts w:ascii="Traditional Arabic" w:hAnsi="Traditional Arabic" w:cs="Traditional Arabic" w:hint="cs"/>
          <w:sz w:val="32"/>
          <w:szCs w:val="32"/>
          <w:rtl/>
        </w:rPr>
        <w:t xml:space="preserve"> الكتاب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 xml:space="preserve">ِ </w:t>
      </w:r>
      <w:r w:rsidR="009223AA">
        <w:rPr>
          <w:rFonts w:ascii="Traditional Arabic" w:hAnsi="Traditional Arabic" w:cs="Traditional Arabic" w:hint="cs"/>
          <w:sz w:val="32"/>
          <w:szCs w:val="32"/>
          <w:rtl/>
        </w:rPr>
        <w:t>قبل أن يصل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223AA">
        <w:rPr>
          <w:rFonts w:ascii="Traditional Arabic" w:hAnsi="Traditional Arabic" w:cs="Traditional Arabic" w:hint="cs"/>
          <w:sz w:val="32"/>
          <w:szCs w:val="32"/>
          <w:rtl/>
        </w:rPr>
        <w:t xml:space="preserve"> إلى قريش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223AA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14:paraId="5953D4EE" w14:textId="77777777" w:rsidR="00AA5DEB" w:rsidRDefault="009223AA" w:rsidP="00421AA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يقول علي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بن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أبي طالب</w:t>
      </w:r>
      <w:r w:rsidR="00AA5DEB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-رضي الله عنه-</w:t>
      </w:r>
      <w:r w:rsidR="00C13729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AF02C1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AF02C1" w:rsidRPr="00AF02C1">
        <w:rPr>
          <w:rFonts w:ascii="Traditional Arabic" w:hAnsi="Traditional Arabic" w:cs="Traditional Arabic" w:hint="cs"/>
          <w:sz w:val="32"/>
          <w:szCs w:val="32"/>
          <w:rtl/>
        </w:rPr>
        <w:t>بَعَثَنِي</w:t>
      </w:r>
      <w:r w:rsidR="00AF02C1"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02C1" w:rsidRPr="00AF02C1">
        <w:rPr>
          <w:rFonts w:ascii="Traditional Arabic" w:hAnsi="Traditional Arabic" w:cs="Traditional Arabic" w:hint="cs"/>
          <w:sz w:val="32"/>
          <w:szCs w:val="32"/>
          <w:rtl/>
        </w:rPr>
        <w:t>رَسولُ</w:t>
      </w:r>
      <w:r w:rsidR="00AF02C1"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02C1" w:rsidRPr="00AF02C1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="00AF02C1"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02C1" w:rsidRPr="00AF02C1">
        <w:rPr>
          <w:rFonts w:ascii="Traditional Arabic" w:hAnsi="Traditional Arabic" w:cs="Traditional Arabic" w:hint="cs"/>
          <w:sz w:val="32"/>
          <w:szCs w:val="32"/>
          <w:rtl/>
        </w:rPr>
        <w:t>صلَّى</w:t>
      </w:r>
      <w:r w:rsidR="00AF02C1"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02C1" w:rsidRPr="00AF02C1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="00AF02C1"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02C1" w:rsidRPr="00AF02C1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="00AF02C1"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02C1" w:rsidRPr="00AF02C1">
        <w:rPr>
          <w:rFonts w:ascii="Traditional Arabic" w:hAnsi="Traditional Arabic" w:cs="Traditional Arabic" w:hint="cs"/>
          <w:sz w:val="32"/>
          <w:szCs w:val="32"/>
          <w:rtl/>
        </w:rPr>
        <w:t>وسلَّمَ</w:t>
      </w:r>
      <w:r w:rsidR="00AF02C1"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02C1" w:rsidRPr="00AF02C1">
        <w:rPr>
          <w:rFonts w:ascii="Traditional Arabic" w:hAnsi="Traditional Arabic" w:cs="Traditional Arabic" w:hint="cs"/>
          <w:sz w:val="32"/>
          <w:szCs w:val="32"/>
          <w:rtl/>
        </w:rPr>
        <w:t>أنَا،</w:t>
      </w:r>
      <w:r w:rsidR="00AF02C1"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02C1" w:rsidRPr="00AF02C1">
        <w:rPr>
          <w:rFonts w:ascii="Traditional Arabic" w:hAnsi="Traditional Arabic" w:cs="Traditional Arabic" w:hint="cs"/>
          <w:sz w:val="32"/>
          <w:szCs w:val="32"/>
          <w:rtl/>
        </w:rPr>
        <w:t>والزُّبَيْرَ،</w:t>
      </w:r>
      <w:r w:rsidR="00AF02C1"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02C1" w:rsidRPr="00AF02C1">
        <w:rPr>
          <w:rFonts w:ascii="Traditional Arabic" w:hAnsi="Traditional Arabic" w:cs="Traditional Arabic" w:hint="cs"/>
          <w:sz w:val="32"/>
          <w:szCs w:val="32"/>
          <w:rtl/>
        </w:rPr>
        <w:t>والمِقْدَادَ،</w:t>
      </w:r>
      <w:r w:rsidR="00AF02C1"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02C1" w:rsidRPr="00AF02C1">
        <w:rPr>
          <w:rFonts w:ascii="Traditional Arabic" w:hAnsi="Traditional Arabic" w:cs="Traditional Arabic" w:hint="cs"/>
          <w:sz w:val="32"/>
          <w:szCs w:val="32"/>
          <w:rtl/>
        </w:rPr>
        <w:t>فَقالَ</w:t>
      </w:r>
      <w:r w:rsidR="00AF02C1" w:rsidRPr="00AF0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783D1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AF02C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انْطَلِقُوا</w:t>
      </w:r>
      <w:r w:rsidR="00AF02C1" w:rsidRPr="00783D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F02C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حتَّى</w:t>
      </w:r>
      <w:r w:rsidR="00AF02C1" w:rsidRPr="00783D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F02C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تَأْتُوا</w:t>
      </w:r>
      <w:r w:rsidR="00AF02C1" w:rsidRPr="00783D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F02C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رَوْضَةَ</w:t>
      </w:r>
      <w:r w:rsidR="00AF02C1" w:rsidRPr="00783D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="00AF02C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خَاخٍ</w:t>
      </w:r>
      <w:proofErr w:type="spellEnd"/>
      <w:r w:rsidR="00CA6535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-</w:t>
      </w:r>
      <w:r w:rsidR="00CA6535" w:rsidRPr="005E2514">
        <w:rPr>
          <w:rFonts w:ascii="Traditional Arabic" w:hAnsi="Traditional Arabic" w:cs="Traditional Arabic" w:hint="cs"/>
          <w:sz w:val="32"/>
          <w:szCs w:val="32"/>
          <w:rtl/>
        </w:rPr>
        <w:t>موضع بين مكة والمدينة</w:t>
      </w:r>
      <w:r w:rsidR="00CA6535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AF02C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="00AF02C1" w:rsidRPr="00783D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F02C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فإنَّ</w:t>
      </w:r>
      <w:r w:rsidR="00AF02C1" w:rsidRPr="00783D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F02C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بهَا</w:t>
      </w:r>
      <w:r w:rsidR="00AF02C1" w:rsidRPr="00783D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F02C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ظَعِينَةً</w:t>
      </w:r>
      <w:r w:rsidR="00AF02C1" w:rsidRPr="00783D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F02C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معهَا</w:t>
      </w:r>
      <w:r w:rsidR="00AF02C1" w:rsidRPr="00783D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F02C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كِتَابٌ،</w:t>
      </w:r>
      <w:r w:rsidR="00AF02C1" w:rsidRPr="00783D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F02C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فَخُذُوا</w:t>
      </w:r>
      <w:r w:rsidR="00AF02C1" w:rsidRPr="00783D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F02C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منها</w:t>
      </w:r>
      <w:r w:rsidR="00783D11" w:rsidRPr="00783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AF02C1" w:rsidRPr="00AF02C1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2A0EC7B" w14:textId="5910171F" w:rsidR="00783D11" w:rsidRDefault="00AF02C1" w:rsidP="00421AA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قالَ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فَانْطَلَقْنَا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تَعَادَى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بنَا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خَيْلُنَا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حتَّى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أتَيْنَا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الرَّوْضَةَ،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فَإِذَا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نَحْنُ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بالظَّعِينَةِ،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قُلْنَا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لَهَا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أخْرِجِي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الكِتَابَ،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قالَتْ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مَعِي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كِتَابٌ،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فَقُلْنَا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لَتُخْرِجِنَّ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الكِتَابَ،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أوْ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AF02C1">
        <w:rPr>
          <w:rFonts w:ascii="Traditional Arabic" w:hAnsi="Traditional Arabic" w:cs="Traditional Arabic" w:hint="cs"/>
          <w:sz w:val="32"/>
          <w:szCs w:val="32"/>
          <w:rtl/>
        </w:rPr>
        <w:t>لَنُلْقِيَنَّ</w:t>
      </w:r>
      <w:proofErr w:type="spellEnd"/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الثِّيَابَ،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قالَ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فأخْرَجَتْهُ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عِقَاصِهَا</w:t>
      </w:r>
      <w:r w:rsidR="003B48FE">
        <w:rPr>
          <w:rFonts w:ascii="Traditional Arabic" w:hAnsi="Traditional Arabic" w:cs="Traditional Arabic" w:hint="cs"/>
          <w:sz w:val="32"/>
          <w:szCs w:val="32"/>
          <w:rtl/>
        </w:rPr>
        <w:t xml:space="preserve"> -وهو الشعر المضفور أو الخيط الذي يشد به أطراف الشعر-</w:t>
      </w:r>
      <w:r w:rsidR="00783D11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2448F4DB" w14:textId="77777777" w:rsidR="00357D47" w:rsidRDefault="00AF02C1" w:rsidP="00357D47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فأتَيْنَا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رَسولَ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صلَّى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وسلَّمَ،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فَإِذَا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فِيهِ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حَاطِبِ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بنِ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أبِي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بَلْتَعَةَ،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نَاسٍ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بمَكَّةَ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مِنَ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المُشْرِكِينَ،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يُخْبِرُهُمْ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ببَعْضِ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أمْرِ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رَسولِ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صلَّى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وسلَّمَ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EB2D0CA" w14:textId="77777777" w:rsidR="00357D47" w:rsidRDefault="00AF02C1" w:rsidP="00357D47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فَقالَ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رَسولُ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صلَّى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وسلَّمَ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357D47" w:rsidRPr="00357D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357D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</w:t>
      </w:r>
      <w:r w:rsidRPr="00357D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57D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حَاطِبُ،</w:t>
      </w:r>
      <w:r w:rsidRPr="00357D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57D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357D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57D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هذا؟</w:t>
      </w:r>
      <w:r w:rsidRPr="00357D47">
        <w:rPr>
          <w:rFonts w:ascii="Traditional Arabic" w:hAnsi="Traditional Arabic" w:cs="Traditional Arabic"/>
          <w:b/>
          <w:bCs/>
          <w:sz w:val="32"/>
          <w:szCs w:val="32"/>
          <w:rtl/>
        </w:rPr>
        <w:t>!</w:t>
      </w:r>
      <w:r w:rsidR="00357D47" w:rsidRPr="00357D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19167E5E" w14:textId="77777777" w:rsidR="00357D47" w:rsidRDefault="00AF02C1" w:rsidP="00357D47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02C1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قالَ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357D47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رَسولَ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اللَّهِ،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تَعْجَلْ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عَلَيَّ؛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إنِّي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كُنْتُ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امْرَأً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مُلْصَقًا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قُرَيْشٍ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يقولُ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كُنْتُ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حَلِيفًا،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ولَمْ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أكُنْ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أنْفُسِهَا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وكانَ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مَن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معكَ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مِنَ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المُهَاجِرِينَ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مَن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لهمْ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قَرَابَاتٌ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يَحْمُونَ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أهْلِيهِمْ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وأَمْوَالَهُمْ،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فأحْبَبْتُ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إذْ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فَاتَنِي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ذلكَ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مِنَ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النَّسَبِ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فيهم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أنْ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أتَّخِذَ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عِنْدَهُمْ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يَدًا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يَحْمُونَ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قَرَابَتِي،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ولَمْ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أفْعَلْهُ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ارْتِدَادًا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دِينِي،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ولَا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رِضًا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بالكُفْرِ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بَعْدَ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الإسْلَامِ</w:t>
      </w:r>
      <w:r w:rsidR="00357D47">
        <w:rPr>
          <w:rFonts w:ascii="Traditional Arabic" w:hAnsi="Traditional Arabic" w:cs="Traditional Arabic" w:hint="cs"/>
          <w:sz w:val="32"/>
          <w:szCs w:val="32"/>
          <w:rtl/>
        </w:rPr>
        <w:t>".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3879B30B" w14:textId="1CCCAB2A" w:rsidR="006F4B9C" w:rsidRPr="00695C35" w:rsidRDefault="006F4B9C" w:rsidP="006F4B9C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F4B9C">
        <w:rPr>
          <w:rFonts w:ascii="Traditional Arabic" w:hAnsi="Traditional Arabic" w:cs="Traditional Arabic" w:hint="cs"/>
          <w:sz w:val="32"/>
          <w:szCs w:val="32"/>
          <w:rtl/>
        </w:rPr>
        <w:t>فَقَالَ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رَسُولُ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اللَّه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-: </w:t>
      </w:r>
      <w:r w:rsidR="00695C35"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أَمَا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إِنَّهُ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قَدْ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صَدَقكُمْ</w:t>
      </w:r>
      <w:r w:rsidR="00695C35"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14:paraId="3CB87450" w14:textId="77777777" w:rsidR="00695C35" w:rsidRDefault="006F4B9C" w:rsidP="006F4B9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F4B9C">
        <w:rPr>
          <w:rFonts w:ascii="Traditional Arabic" w:hAnsi="Traditional Arabic" w:cs="Traditional Arabic" w:hint="cs"/>
          <w:sz w:val="32"/>
          <w:szCs w:val="32"/>
          <w:rtl/>
        </w:rPr>
        <w:t>فَقَالَ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عُمَرُ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رضي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اللَّه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-: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يَا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رَسُولَ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اللَّهِ،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إِنَّهُ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قَدْ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خَانَ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اللَّهَ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وَرَسُولَهُ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وَالمُؤْمِنِينَ،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فَدَعْنِي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أَضْرِبْ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عُنُقَ</w:t>
      </w:r>
      <w:r w:rsidR="00200B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95C35" w:rsidRPr="00695C35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="00695C35" w:rsidRPr="00695C3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5C35" w:rsidRPr="00695C35">
        <w:rPr>
          <w:rFonts w:ascii="Traditional Arabic" w:hAnsi="Traditional Arabic" w:cs="Traditional Arabic" w:hint="cs"/>
          <w:sz w:val="32"/>
          <w:szCs w:val="32"/>
          <w:rtl/>
        </w:rPr>
        <w:t>المُنَافِقِ</w:t>
      </w:r>
      <w:r w:rsidR="00695C35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7D8A1D75" w14:textId="77777777" w:rsidR="00695C35" w:rsidRDefault="006F4B9C" w:rsidP="006F4B9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F4B9C">
        <w:rPr>
          <w:rFonts w:ascii="Traditional Arabic" w:hAnsi="Traditional Arabic" w:cs="Traditional Arabic" w:hint="cs"/>
          <w:sz w:val="32"/>
          <w:szCs w:val="32"/>
          <w:rtl/>
        </w:rPr>
        <w:t>فَقَالَ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رَسُولُ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اللَّه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-: </w:t>
      </w:r>
      <w:r w:rsidR="00695C35"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إِنَّهُ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قَدْ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شَهِدَ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بَدْرًا،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وَمَا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يُدْرِيكَ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لَعَلَّ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اللَّهَ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اطَّلَعَ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عَلَى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أَهْلِ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بَدْرٍ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فَقَالَ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اعْمَلُوا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شِئْتُمْ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فَقَدْ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غَفَرْتُ</w:t>
      </w:r>
      <w:r w:rsidRPr="00695C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لَكُمْ</w:t>
      </w:r>
      <w:r w:rsidR="00695C35" w:rsidRPr="00695C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695C35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07D6D9AC" w14:textId="77777777" w:rsidR="007A033D" w:rsidRDefault="006F4B9C" w:rsidP="006F4B9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F4B9C">
        <w:rPr>
          <w:rFonts w:ascii="Traditional Arabic" w:hAnsi="Traditional Arabic" w:cs="Traditional Arabic" w:hint="cs"/>
          <w:sz w:val="32"/>
          <w:szCs w:val="32"/>
          <w:rtl/>
        </w:rPr>
        <w:t>فَدَمَعَتْ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عَيْنَا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عُمَرَ،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وَقَالَ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وَرَسُولَهُ</w:t>
      </w:r>
      <w:r w:rsidRPr="006F4B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F4B9C">
        <w:rPr>
          <w:rFonts w:ascii="Traditional Arabic" w:hAnsi="Traditional Arabic" w:cs="Traditional Arabic" w:hint="cs"/>
          <w:sz w:val="32"/>
          <w:szCs w:val="32"/>
          <w:rtl/>
        </w:rPr>
        <w:t>أَعْلَمُ</w:t>
      </w:r>
      <w:r w:rsidR="00695C35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14:paraId="16111C5E" w14:textId="7C0CA018" w:rsidR="009F6C0B" w:rsidRDefault="00AF02C1" w:rsidP="006F4B9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F02C1">
        <w:rPr>
          <w:rFonts w:ascii="Traditional Arabic" w:hAnsi="Traditional Arabic" w:cs="Traditional Arabic" w:hint="cs"/>
          <w:sz w:val="32"/>
          <w:szCs w:val="32"/>
          <w:rtl/>
        </w:rPr>
        <w:t>فأنْزَلَ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F02C1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A033D">
        <w:rPr>
          <w:rFonts w:ascii="Traditional Arabic" w:hAnsi="Traditional Arabic" w:cs="Traditional Arabic" w:hint="cs"/>
          <w:sz w:val="32"/>
          <w:szCs w:val="32"/>
          <w:rtl/>
        </w:rPr>
        <w:t>السورة</w:t>
      </w:r>
      <w:r w:rsidRPr="00AF0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>{</w:t>
      </w:r>
      <w:proofErr w:type="spellStart"/>
      <w:r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يَاأَيُّهَا</w:t>
      </w:r>
      <w:proofErr w:type="spellEnd"/>
      <w:r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الَّذِينَ</w:t>
      </w:r>
      <w:r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آمَنُوا</w:t>
      </w:r>
      <w:r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لَا</w:t>
      </w:r>
      <w:r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تَتَّخِذُوا</w:t>
      </w:r>
      <w:r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عَدُوِّي</w:t>
      </w:r>
      <w:r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وَعَدُوَّكُمْ</w:t>
      </w:r>
      <w:r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أَوْلِيَاءَ</w:t>
      </w:r>
      <w:r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A033D"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تُلْقُونَ</w:t>
      </w:r>
      <w:r w:rsidR="007A033D"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A033D"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إِلَيْهِمْ</w:t>
      </w:r>
      <w:r w:rsidR="007A033D"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A033D"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بِالْمَوَدَّةِ</w:t>
      </w:r>
      <w:r w:rsidR="00951819"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>}</w:t>
      </w:r>
      <w:r w:rsidR="007A033D"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951819" w:rsidRPr="00951819">
        <w:rPr>
          <w:rFonts w:ascii="Traditional Arabic" w:hAnsi="Traditional Arabic" w:cs="Traditional Arabic" w:hint="cs"/>
          <w:sz w:val="32"/>
          <w:szCs w:val="32"/>
          <w:rtl/>
        </w:rPr>
        <w:t>إلى قوله:</w:t>
      </w:r>
      <w:r w:rsidR="007A033D"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951819"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>{</w:t>
      </w:r>
      <w:r w:rsidR="007A033D"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وَمَنْ</w:t>
      </w:r>
      <w:r w:rsidR="007A033D"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A033D"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يَفْعَلْهُ</w:t>
      </w:r>
      <w:r w:rsidR="007A033D"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A033D"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مِنْكُمْ</w:t>
      </w:r>
      <w:r w:rsidR="007A033D"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A033D"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فَقَدْ</w:t>
      </w:r>
      <w:r w:rsidR="007A033D"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A033D"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ضَلَّ</w:t>
      </w:r>
      <w:r w:rsidR="007A033D"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A033D"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سَوَاءَ</w:t>
      </w:r>
      <w:r w:rsidR="007A033D"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A033D" w:rsidRP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السَّبِيلِ</w:t>
      </w:r>
      <w:r w:rsidRPr="00C05C1D">
        <w:rPr>
          <w:rFonts w:ascii="Traditional Arabic" w:hAnsi="Traditional Arabic" w:cs="Traditional Arabic"/>
          <w:b/>
          <w:bCs/>
          <w:sz w:val="32"/>
          <w:szCs w:val="32"/>
          <w:rtl/>
        </w:rPr>
        <w:t>}</w:t>
      </w:r>
      <w:r w:rsidR="00C05C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084937AE" w14:textId="259FDE1E" w:rsidR="00C05C1D" w:rsidRDefault="009135F5" w:rsidP="006F4B9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وبين يدي</w:t>
      </w:r>
      <w:r w:rsidR="00951819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هذا الموقف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لنا عدة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وقفات:</w:t>
      </w:r>
    </w:p>
    <w:p w14:paraId="53BA61AF" w14:textId="1B8C69EA" w:rsidR="00A31949" w:rsidRDefault="009135F5" w:rsidP="006F4B9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الوقفة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الأولى:</w:t>
      </w:r>
      <w:r w:rsidR="00672A3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039D6">
        <w:rPr>
          <w:rFonts w:ascii="Traditional Arabic" w:hAnsi="Traditional Arabic" w:cs="Traditional Arabic" w:hint="cs"/>
          <w:sz w:val="32"/>
          <w:szCs w:val="32"/>
          <w:rtl/>
        </w:rPr>
        <w:t>أن المؤمن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039D6">
        <w:rPr>
          <w:rFonts w:ascii="Traditional Arabic" w:hAnsi="Traditional Arabic" w:cs="Traditional Arabic" w:hint="cs"/>
          <w:sz w:val="32"/>
          <w:szCs w:val="32"/>
          <w:rtl/>
        </w:rPr>
        <w:t xml:space="preserve"> مهما بلغ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039D6">
        <w:rPr>
          <w:rFonts w:ascii="Traditional Arabic" w:hAnsi="Traditional Arabic" w:cs="Traditional Arabic" w:hint="cs"/>
          <w:sz w:val="32"/>
          <w:szCs w:val="32"/>
          <w:rtl/>
        </w:rPr>
        <w:t xml:space="preserve"> من الصلاح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039D6">
        <w:rPr>
          <w:rFonts w:ascii="Traditional Arabic" w:hAnsi="Traditional Arabic" w:cs="Traditional Arabic" w:hint="cs"/>
          <w:sz w:val="32"/>
          <w:szCs w:val="32"/>
          <w:rtl/>
        </w:rPr>
        <w:t>، فإن نفس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039D6">
        <w:rPr>
          <w:rFonts w:ascii="Traditional Arabic" w:hAnsi="Traditional Arabic" w:cs="Traditional Arabic" w:hint="cs"/>
          <w:sz w:val="32"/>
          <w:szCs w:val="32"/>
          <w:rtl/>
        </w:rPr>
        <w:t>ه قد يعتريها الضعف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039D6">
        <w:rPr>
          <w:rFonts w:ascii="Traditional Arabic" w:hAnsi="Traditional Arabic" w:cs="Traditional Arabic" w:hint="cs"/>
          <w:sz w:val="32"/>
          <w:szCs w:val="32"/>
          <w:rtl/>
        </w:rPr>
        <w:t xml:space="preserve"> البشري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324A53">
        <w:rPr>
          <w:rFonts w:ascii="Traditional Arabic" w:hAnsi="Traditional Arabic" w:cs="Traditional Arabic" w:hint="cs"/>
          <w:sz w:val="32"/>
          <w:szCs w:val="32"/>
          <w:rtl/>
        </w:rPr>
        <w:t>، فهذا حاطب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324A53">
        <w:rPr>
          <w:rFonts w:ascii="Traditional Arabic" w:hAnsi="Traditional Arabic" w:cs="Traditional Arabic" w:hint="cs"/>
          <w:sz w:val="32"/>
          <w:szCs w:val="32"/>
          <w:rtl/>
        </w:rPr>
        <w:t xml:space="preserve"> الصحابي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324A53">
        <w:rPr>
          <w:rFonts w:ascii="Traditional Arabic" w:hAnsi="Traditional Arabic" w:cs="Traditional Arabic" w:hint="cs"/>
          <w:sz w:val="32"/>
          <w:szCs w:val="32"/>
          <w:rtl/>
        </w:rPr>
        <w:t xml:space="preserve"> الجليل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24A53">
        <w:rPr>
          <w:rFonts w:ascii="Traditional Arabic" w:hAnsi="Traditional Arabic" w:cs="Traditional Arabic" w:hint="cs"/>
          <w:sz w:val="32"/>
          <w:szCs w:val="32"/>
          <w:rtl/>
        </w:rPr>
        <w:t xml:space="preserve"> الذي شهد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24A53">
        <w:rPr>
          <w:rFonts w:ascii="Traditional Arabic" w:hAnsi="Traditional Arabic" w:cs="Traditional Arabic" w:hint="cs"/>
          <w:sz w:val="32"/>
          <w:szCs w:val="32"/>
          <w:rtl/>
        </w:rPr>
        <w:t xml:space="preserve"> بدرا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324A53">
        <w:rPr>
          <w:rFonts w:ascii="Traditional Arabic" w:hAnsi="Traditional Arabic" w:cs="Traditional Arabic" w:hint="cs"/>
          <w:sz w:val="32"/>
          <w:szCs w:val="32"/>
          <w:rtl/>
        </w:rPr>
        <w:t>، وكان له قدم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24A53">
        <w:rPr>
          <w:rFonts w:ascii="Traditional Arabic" w:hAnsi="Traditional Arabic" w:cs="Traditional Arabic" w:hint="cs"/>
          <w:sz w:val="32"/>
          <w:szCs w:val="32"/>
          <w:rtl/>
        </w:rPr>
        <w:t xml:space="preserve"> صدق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324A53">
        <w:rPr>
          <w:rFonts w:ascii="Traditional Arabic" w:hAnsi="Traditional Arabic" w:cs="Traditional Arabic" w:hint="cs"/>
          <w:sz w:val="32"/>
          <w:szCs w:val="32"/>
          <w:rtl/>
        </w:rPr>
        <w:t xml:space="preserve"> في الإسلام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24A53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882279">
        <w:rPr>
          <w:rFonts w:ascii="Traditional Arabic" w:hAnsi="Traditional Arabic" w:cs="Traditional Arabic" w:hint="cs"/>
          <w:sz w:val="32"/>
          <w:szCs w:val="32"/>
          <w:rtl/>
        </w:rPr>
        <w:t>تمك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82279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82279">
        <w:rPr>
          <w:rFonts w:ascii="Traditional Arabic" w:hAnsi="Traditional Arabic" w:cs="Traditional Arabic" w:hint="cs"/>
          <w:sz w:val="32"/>
          <w:szCs w:val="32"/>
          <w:rtl/>
        </w:rPr>
        <w:t xml:space="preserve"> الشيطان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82279">
        <w:rPr>
          <w:rFonts w:ascii="Traditional Arabic" w:hAnsi="Traditional Arabic" w:cs="Traditional Arabic" w:hint="cs"/>
          <w:sz w:val="32"/>
          <w:szCs w:val="32"/>
          <w:rtl/>
        </w:rPr>
        <w:t xml:space="preserve"> منه في لحظة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82279">
        <w:rPr>
          <w:rFonts w:ascii="Traditional Arabic" w:hAnsi="Traditional Arabic" w:cs="Traditional Arabic" w:hint="cs"/>
          <w:sz w:val="32"/>
          <w:szCs w:val="32"/>
          <w:rtl/>
        </w:rPr>
        <w:t xml:space="preserve"> ضعف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882279">
        <w:rPr>
          <w:rFonts w:ascii="Traditional Arabic" w:hAnsi="Traditional Arabic" w:cs="Traditional Arabic" w:hint="cs"/>
          <w:sz w:val="32"/>
          <w:szCs w:val="32"/>
          <w:rtl/>
        </w:rPr>
        <w:t>، فاستل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882279">
        <w:rPr>
          <w:rFonts w:ascii="Traditional Arabic" w:hAnsi="Traditional Arabic" w:cs="Traditional Arabic" w:hint="cs"/>
          <w:sz w:val="32"/>
          <w:szCs w:val="32"/>
          <w:rtl/>
        </w:rPr>
        <w:t xml:space="preserve"> منه خيانة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82279">
        <w:rPr>
          <w:rFonts w:ascii="Traditional Arabic" w:hAnsi="Traditional Arabic" w:cs="Traditional Arabic" w:hint="cs"/>
          <w:sz w:val="32"/>
          <w:szCs w:val="32"/>
          <w:rtl/>
        </w:rPr>
        <w:t xml:space="preserve"> وإفشاء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82279">
        <w:rPr>
          <w:rFonts w:ascii="Traditional Arabic" w:hAnsi="Traditional Arabic" w:cs="Traditional Arabic" w:hint="cs"/>
          <w:sz w:val="32"/>
          <w:szCs w:val="32"/>
          <w:rtl/>
        </w:rPr>
        <w:t xml:space="preserve"> لسر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882279">
        <w:rPr>
          <w:rFonts w:ascii="Traditional Arabic" w:hAnsi="Traditional Arabic" w:cs="Traditional Arabic" w:hint="cs"/>
          <w:sz w:val="32"/>
          <w:szCs w:val="32"/>
          <w:rtl/>
        </w:rPr>
        <w:t xml:space="preserve"> رسول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82279">
        <w:rPr>
          <w:rFonts w:ascii="Traditional Arabic" w:hAnsi="Traditional Arabic" w:cs="Traditional Arabic" w:hint="cs"/>
          <w:sz w:val="32"/>
          <w:szCs w:val="32"/>
          <w:rtl/>
        </w:rPr>
        <w:t xml:space="preserve"> الله صلى الله عليه وسلم</w:t>
      </w:r>
      <w:r w:rsidR="004862F3">
        <w:rPr>
          <w:rFonts w:ascii="Traditional Arabic" w:hAnsi="Traditional Arabic" w:cs="Traditional Arabic" w:hint="cs"/>
          <w:sz w:val="32"/>
          <w:szCs w:val="32"/>
          <w:rtl/>
        </w:rPr>
        <w:t>. ونستلهم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862F3">
        <w:rPr>
          <w:rFonts w:ascii="Traditional Arabic" w:hAnsi="Traditional Arabic" w:cs="Traditional Arabic" w:hint="cs"/>
          <w:sz w:val="32"/>
          <w:szCs w:val="32"/>
          <w:rtl/>
        </w:rPr>
        <w:t xml:space="preserve"> من المعلم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862F3">
        <w:rPr>
          <w:rFonts w:ascii="Traditional Arabic" w:hAnsi="Traditional Arabic" w:cs="Traditional Arabic" w:hint="cs"/>
          <w:sz w:val="32"/>
          <w:szCs w:val="32"/>
          <w:rtl/>
        </w:rPr>
        <w:t xml:space="preserve"> الرحيم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ِ،</w:t>
      </w:r>
      <w:r w:rsidR="004862F3">
        <w:rPr>
          <w:rFonts w:ascii="Traditional Arabic" w:hAnsi="Traditional Arabic" w:cs="Traditional Arabic" w:hint="cs"/>
          <w:sz w:val="32"/>
          <w:szCs w:val="32"/>
          <w:rtl/>
        </w:rPr>
        <w:t xml:space="preserve"> والمربي 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الحنونِ</w:t>
      </w:r>
      <w:r w:rsidR="007041CC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862F3">
        <w:rPr>
          <w:rFonts w:ascii="Traditional Arabic" w:hAnsi="Traditional Arabic" w:cs="Traditional Arabic" w:hint="cs"/>
          <w:sz w:val="32"/>
          <w:szCs w:val="32"/>
          <w:rtl/>
        </w:rPr>
        <w:t xml:space="preserve"> كيف </w:t>
      </w:r>
      <w:r w:rsidR="007041CC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4862F3">
        <w:rPr>
          <w:rFonts w:ascii="Traditional Arabic" w:hAnsi="Traditional Arabic" w:cs="Traditional Arabic" w:hint="cs"/>
          <w:sz w:val="32"/>
          <w:szCs w:val="32"/>
          <w:rtl/>
        </w:rPr>
        <w:t>تعامل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862F3">
        <w:rPr>
          <w:rFonts w:ascii="Traditional Arabic" w:hAnsi="Traditional Arabic" w:cs="Traditional Arabic" w:hint="cs"/>
          <w:sz w:val="32"/>
          <w:szCs w:val="32"/>
          <w:rtl/>
        </w:rPr>
        <w:t xml:space="preserve"> مع </w:t>
      </w:r>
      <w:r w:rsidR="007041CC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862F3">
        <w:rPr>
          <w:rFonts w:ascii="Traditional Arabic" w:hAnsi="Traditional Arabic" w:cs="Traditional Arabic" w:hint="cs"/>
          <w:sz w:val="32"/>
          <w:szCs w:val="32"/>
          <w:rtl/>
        </w:rPr>
        <w:t xml:space="preserve"> في لحظات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862F3">
        <w:rPr>
          <w:rFonts w:ascii="Traditional Arabic" w:hAnsi="Traditional Arabic" w:cs="Traditional Arabic" w:hint="cs"/>
          <w:sz w:val="32"/>
          <w:szCs w:val="32"/>
          <w:rtl/>
        </w:rPr>
        <w:t xml:space="preserve"> الضعف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862F3">
        <w:rPr>
          <w:rFonts w:ascii="Traditional Arabic" w:hAnsi="Traditional Arabic" w:cs="Traditional Arabic" w:hint="cs"/>
          <w:sz w:val="32"/>
          <w:szCs w:val="32"/>
          <w:rtl/>
        </w:rPr>
        <w:t xml:space="preserve"> العارضة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E4035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75F40486" w14:textId="42152775" w:rsidR="009135F5" w:rsidRDefault="00E4035D" w:rsidP="006F4B9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إنه صلى الله عليه وسلم لم ينس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عظيم فضل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َ حاطبٍ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FD1362">
        <w:rPr>
          <w:rFonts w:ascii="Traditional Arabic" w:hAnsi="Traditional Arabic" w:cs="Traditional Arabic" w:hint="cs"/>
          <w:sz w:val="32"/>
          <w:szCs w:val="32"/>
          <w:rtl/>
        </w:rPr>
        <w:t>وحسن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D1362">
        <w:rPr>
          <w:rFonts w:ascii="Traditional Arabic" w:hAnsi="Traditional Arabic" w:cs="Traditional Arabic" w:hint="cs"/>
          <w:sz w:val="32"/>
          <w:szCs w:val="32"/>
          <w:rtl/>
        </w:rPr>
        <w:t xml:space="preserve"> سيرت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D1362">
        <w:rPr>
          <w:rFonts w:ascii="Traditional Arabic" w:hAnsi="Traditional Arabic" w:cs="Traditional Arabic" w:hint="cs"/>
          <w:sz w:val="32"/>
          <w:szCs w:val="32"/>
          <w:rtl/>
        </w:rPr>
        <w:t>ه،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 xml:space="preserve"> وصفاءَ ماضيه،</w:t>
      </w:r>
      <w:r w:rsidR="00FD136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836FF">
        <w:rPr>
          <w:rFonts w:ascii="Traditional Arabic" w:hAnsi="Traditional Arabic" w:cs="Traditional Arabic" w:hint="cs"/>
          <w:sz w:val="32"/>
          <w:szCs w:val="32"/>
          <w:rtl/>
        </w:rPr>
        <w:t>فنظر</w:t>
      </w:r>
      <w:r w:rsidR="00FD136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836FF">
        <w:rPr>
          <w:rFonts w:ascii="Traditional Arabic" w:hAnsi="Traditional Arabic" w:cs="Traditional Arabic" w:hint="cs"/>
          <w:sz w:val="32"/>
          <w:szCs w:val="32"/>
          <w:rtl/>
        </w:rPr>
        <w:t>إلى هذا</w:t>
      </w:r>
      <w:r w:rsidR="00FD1362">
        <w:rPr>
          <w:rFonts w:ascii="Traditional Arabic" w:hAnsi="Traditional Arabic" w:cs="Traditional Arabic" w:hint="cs"/>
          <w:sz w:val="32"/>
          <w:szCs w:val="32"/>
          <w:rtl/>
        </w:rPr>
        <w:t xml:space="preserve"> الموقف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D136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76DEF">
        <w:rPr>
          <w:rFonts w:ascii="Traditional Arabic" w:hAnsi="Traditional Arabic" w:cs="Traditional Arabic" w:hint="cs"/>
          <w:sz w:val="32"/>
          <w:szCs w:val="32"/>
          <w:rtl/>
        </w:rPr>
        <w:t>العارض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836F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00B5C">
        <w:rPr>
          <w:rFonts w:ascii="Traditional Arabic" w:hAnsi="Traditional Arabic" w:cs="Traditional Arabic" w:hint="cs"/>
          <w:sz w:val="32"/>
          <w:szCs w:val="32"/>
          <w:rtl/>
        </w:rPr>
        <w:t>مستحضرا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B00B5C">
        <w:rPr>
          <w:rFonts w:ascii="Traditional Arabic" w:hAnsi="Traditional Arabic" w:cs="Traditional Arabic" w:hint="cs"/>
          <w:sz w:val="32"/>
          <w:szCs w:val="32"/>
          <w:rtl/>
        </w:rPr>
        <w:t xml:space="preserve"> حيات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00B5C">
        <w:rPr>
          <w:rFonts w:ascii="Traditional Arabic" w:hAnsi="Traditional Arabic" w:cs="Traditional Arabic" w:hint="cs"/>
          <w:sz w:val="32"/>
          <w:szCs w:val="32"/>
          <w:rtl/>
        </w:rPr>
        <w:t>ه المليئة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00B5C">
        <w:rPr>
          <w:rFonts w:ascii="Traditional Arabic" w:hAnsi="Traditional Arabic" w:cs="Traditional Arabic" w:hint="cs"/>
          <w:sz w:val="32"/>
          <w:szCs w:val="32"/>
          <w:rtl/>
        </w:rPr>
        <w:t xml:space="preserve"> ب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الجهادِ و</w:t>
      </w:r>
      <w:r w:rsidR="00B00B5C">
        <w:rPr>
          <w:rFonts w:ascii="Traditional Arabic" w:hAnsi="Traditional Arabic" w:cs="Traditional Arabic" w:hint="cs"/>
          <w:sz w:val="32"/>
          <w:szCs w:val="32"/>
          <w:rtl/>
        </w:rPr>
        <w:t>التضحية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00B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75B1B">
        <w:rPr>
          <w:rFonts w:ascii="Traditional Arabic" w:hAnsi="Traditional Arabic" w:cs="Traditional Arabic" w:hint="cs"/>
          <w:sz w:val="32"/>
          <w:szCs w:val="32"/>
          <w:rtl/>
        </w:rPr>
        <w:t>للدين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ِ،</w:t>
      </w:r>
      <w:r w:rsidR="00475B1B">
        <w:rPr>
          <w:rFonts w:ascii="Traditional Arabic" w:hAnsi="Traditional Arabic" w:cs="Traditional Arabic" w:hint="cs"/>
          <w:sz w:val="32"/>
          <w:szCs w:val="32"/>
          <w:rtl/>
        </w:rPr>
        <w:t xml:space="preserve"> والصدق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75B1B">
        <w:rPr>
          <w:rFonts w:ascii="Traditional Arabic" w:hAnsi="Traditional Arabic" w:cs="Traditional Arabic" w:hint="cs"/>
          <w:sz w:val="32"/>
          <w:szCs w:val="32"/>
          <w:rtl/>
        </w:rPr>
        <w:t xml:space="preserve"> مع الله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75B1B">
        <w:rPr>
          <w:rFonts w:ascii="Traditional Arabic" w:hAnsi="Traditional Arabic" w:cs="Traditional Arabic" w:hint="cs"/>
          <w:sz w:val="32"/>
          <w:szCs w:val="32"/>
          <w:rtl/>
        </w:rPr>
        <w:t xml:space="preserve"> ورسول</w:t>
      </w:r>
      <w:r w:rsidR="00A319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75B1B">
        <w:rPr>
          <w:rFonts w:ascii="Traditional Arabic" w:hAnsi="Traditional Arabic" w:cs="Traditional Arabic" w:hint="cs"/>
          <w:sz w:val="32"/>
          <w:szCs w:val="32"/>
          <w:rtl/>
        </w:rPr>
        <w:t>ه.</w:t>
      </w:r>
      <w:r w:rsidR="00467B1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F5B4A">
        <w:rPr>
          <w:rFonts w:ascii="Traditional Arabic" w:hAnsi="Traditional Arabic" w:cs="Traditional Arabic" w:hint="cs"/>
          <w:sz w:val="32"/>
          <w:szCs w:val="32"/>
          <w:rtl/>
        </w:rPr>
        <w:t>فمع أنه عمل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F5B4A">
        <w:rPr>
          <w:rFonts w:ascii="Traditional Arabic" w:hAnsi="Traditional Arabic" w:cs="Traditional Arabic" w:hint="cs"/>
          <w:sz w:val="32"/>
          <w:szCs w:val="32"/>
          <w:rtl/>
        </w:rPr>
        <w:t xml:space="preserve"> عملا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F5B4A">
        <w:rPr>
          <w:rFonts w:ascii="Traditional Arabic" w:hAnsi="Traditional Arabic" w:cs="Traditional Arabic" w:hint="cs"/>
          <w:sz w:val="32"/>
          <w:szCs w:val="32"/>
          <w:rtl/>
        </w:rPr>
        <w:t xml:space="preserve"> من أعمال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F5B4A">
        <w:rPr>
          <w:rFonts w:ascii="Traditional Arabic" w:hAnsi="Traditional Arabic" w:cs="Traditional Arabic" w:hint="cs"/>
          <w:sz w:val="32"/>
          <w:szCs w:val="32"/>
          <w:rtl/>
        </w:rPr>
        <w:t xml:space="preserve"> المنافقين، إلا أن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F5B4A">
        <w:rPr>
          <w:rFonts w:ascii="Traditional Arabic" w:hAnsi="Traditional Arabic" w:cs="Traditional Arabic" w:hint="cs"/>
          <w:sz w:val="32"/>
          <w:szCs w:val="32"/>
          <w:rtl/>
        </w:rPr>
        <w:t xml:space="preserve"> النبي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8F5B4A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 لم </w:t>
      </w:r>
      <w:r w:rsidR="00FC7612">
        <w:rPr>
          <w:rFonts w:ascii="Traditional Arabic" w:hAnsi="Traditional Arabic" w:cs="Traditional Arabic" w:hint="cs"/>
          <w:sz w:val="32"/>
          <w:szCs w:val="32"/>
          <w:rtl/>
        </w:rPr>
        <w:t>يعتبرْه</w:t>
      </w:r>
      <w:r w:rsidR="008F5B4A">
        <w:rPr>
          <w:rFonts w:ascii="Traditional Arabic" w:hAnsi="Traditional Arabic" w:cs="Traditional Arabic" w:hint="cs"/>
          <w:sz w:val="32"/>
          <w:szCs w:val="32"/>
          <w:rtl/>
        </w:rPr>
        <w:t xml:space="preserve"> منافقا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F5B4A">
        <w:rPr>
          <w:rFonts w:ascii="Traditional Arabic" w:hAnsi="Traditional Arabic" w:cs="Traditional Arabic" w:hint="cs"/>
          <w:sz w:val="32"/>
          <w:szCs w:val="32"/>
          <w:rtl/>
        </w:rPr>
        <w:t xml:space="preserve">، بل </w:t>
      </w:r>
      <w:r w:rsidR="00D34FD3">
        <w:rPr>
          <w:rFonts w:ascii="Traditional Arabic" w:hAnsi="Traditional Arabic" w:cs="Traditional Arabic" w:hint="cs"/>
          <w:sz w:val="32"/>
          <w:szCs w:val="32"/>
          <w:rtl/>
        </w:rPr>
        <w:t>أثبتَ</w:t>
      </w:r>
      <w:r w:rsidR="008F5B4A">
        <w:rPr>
          <w:rFonts w:ascii="Traditional Arabic" w:hAnsi="Traditional Arabic" w:cs="Traditional Arabic" w:hint="cs"/>
          <w:sz w:val="32"/>
          <w:szCs w:val="32"/>
          <w:rtl/>
        </w:rPr>
        <w:t xml:space="preserve"> له الصدق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F5B4A">
        <w:rPr>
          <w:rFonts w:ascii="Traditional Arabic" w:hAnsi="Traditional Arabic" w:cs="Traditional Arabic" w:hint="cs"/>
          <w:sz w:val="32"/>
          <w:szCs w:val="32"/>
          <w:rtl/>
        </w:rPr>
        <w:t>، وتذك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F5B4A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F5B4A">
        <w:rPr>
          <w:rFonts w:ascii="Traditional Arabic" w:hAnsi="Traditional Arabic" w:cs="Traditional Arabic" w:hint="cs"/>
          <w:sz w:val="32"/>
          <w:szCs w:val="32"/>
          <w:rtl/>
        </w:rPr>
        <w:t xml:space="preserve"> شهود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F5B4A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 xml:space="preserve"> يومَ بدرٍ، وحسنَ بلائِه فيه.</w:t>
      </w:r>
    </w:p>
    <w:p w14:paraId="748C2BDF" w14:textId="409791C4" w:rsidR="00791FF5" w:rsidRDefault="00256291" w:rsidP="007E5CC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الوقفة الثانية: </w:t>
      </w:r>
      <w:r w:rsidR="004305B0">
        <w:rPr>
          <w:rFonts w:ascii="Traditional Arabic" w:hAnsi="Traditional Arabic" w:cs="Traditional Arabic" w:hint="cs"/>
          <w:sz w:val="32"/>
          <w:szCs w:val="32"/>
          <w:rtl/>
        </w:rPr>
        <w:t>ضرورة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305B0">
        <w:rPr>
          <w:rFonts w:ascii="Traditional Arabic" w:hAnsi="Traditional Arabic" w:cs="Traditional Arabic" w:hint="cs"/>
          <w:sz w:val="32"/>
          <w:szCs w:val="32"/>
          <w:rtl/>
        </w:rPr>
        <w:t xml:space="preserve"> معرفة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305B0">
        <w:rPr>
          <w:rFonts w:ascii="Traditional Arabic" w:hAnsi="Traditional Arabic" w:cs="Traditional Arabic" w:hint="cs"/>
          <w:sz w:val="32"/>
          <w:szCs w:val="32"/>
          <w:rtl/>
        </w:rPr>
        <w:t xml:space="preserve"> دوافع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305B0">
        <w:rPr>
          <w:rFonts w:ascii="Traditional Arabic" w:hAnsi="Traditional Arabic" w:cs="Traditional Arabic" w:hint="cs"/>
          <w:sz w:val="32"/>
          <w:szCs w:val="32"/>
          <w:rtl/>
        </w:rPr>
        <w:t xml:space="preserve"> الخطأ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305B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07616">
        <w:rPr>
          <w:rFonts w:ascii="Traditional Arabic" w:hAnsi="Traditional Arabic" w:cs="Traditional Arabic" w:hint="cs"/>
          <w:sz w:val="32"/>
          <w:szCs w:val="32"/>
          <w:rtl/>
        </w:rPr>
        <w:t xml:space="preserve"> فهذا الأمر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07616">
        <w:rPr>
          <w:rFonts w:ascii="Traditional Arabic" w:hAnsi="Traditional Arabic" w:cs="Traditional Arabic" w:hint="cs"/>
          <w:sz w:val="32"/>
          <w:szCs w:val="32"/>
          <w:rtl/>
        </w:rPr>
        <w:t xml:space="preserve"> يعين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0761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B07616">
        <w:rPr>
          <w:rFonts w:ascii="Traditional Arabic" w:hAnsi="Traditional Arabic" w:cs="Traditional Arabic" w:hint="cs"/>
          <w:sz w:val="32"/>
          <w:szCs w:val="32"/>
          <w:rtl/>
        </w:rPr>
        <w:t xml:space="preserve"> فهم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07616">
        <w:rPr>
          <w:rFonts w:ascii="Traditional Arabic" w:hAnsi="Traditional Arabic" w:cs="Traditional Arabic" w:hint="cs"/>
          <w:sz w:val="32"/>
          <w:szCs w:val="32"/>
          <w:rtl/>
        </w:rPr>
        <w:t xml:space="preserve"> المشكلة</w:t>
      </w:r>
      <w:r w:rsidR="004916A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07616">
        <w:rPr>
          <w:rFonts w:ascii="Traditional Arabic" w:hAnsi="Traditional Arabic" w:cs="Traditional Arabic" w:hint="cs"/>
          <w:sz w:val="32"/>
          <w:szCs w:val="32"/>
          <w:rtl/>
        </w:rPr>
        <w:t xml:space="preserve"> ثم وصف</w:t>
      </w:r>
      <w:r w:rsidR="00D34FD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07616">
        <w:rPr>
          <w:rFonts w:ascii="Traditional Arabic" w:hAnsi="Traditional Arabic" w:cs="Traditional Arabic" w:hint="cs"/>
          <w:sz w:val="32"/>
          <w:szCs w:val="32"/>
          <w:rtl/>
        </w:rPr>
        <w:t xml:space="preserve"> العلاج</w:t>
      </w:r>
      <w:r w:rsidR="00A93B97">
        <w:rPr>
          <w:rFonts w:ascii="Traditional Arabic" w:hAnsi="Traditional Arabic" w:cs="Traditional Arabic" w:hint="cs"/>
          <w:sz w:val="32"/>
          <w:szCs w:val="32"/>
          <w:rtl/>
        </w:rPr>
        <w:t>ِ الناجعِ لها</w:t>
      </w:r>
      <w:r w:rsidR="00B07616">
        <w:rPr>
          <w:rFonts w:ascii="Traditional Arabic" w:hAnsi="Traditional Arabic" w:cs="Traditional Arabic" w:hint="cs"/>
          <w:sz w:val="32"/>
          <w:szCs w:val="32"/>
          <w:rtl/>
        </w:rPr>
        <w:t>. وهذا ما فعله النبي</w:t>
      </w:r>
      <w:r w:rsidR="00A93B97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B07616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</w:t>
      </w:r>
      <w:r w:rsidR="001969F9">
        <w:rPr>
          <w:rFonts w:ascii="Traditional Arabic" w:hAnsi="Traditional Arabic" w:cs="Traditional Arabic" w:hint="cs"/>
          <w:sz w:val="32"/>
          <w:szCs w:val="32"/>
          <w:rtl/>
        </w:rPr>
        <w:t>، فإنه لم يعجل</w:t>
      </w:r>
      <w:r w:rsidR="00A93B97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1969F9">
        <w:rPr>
          <w:rFonts w:ascii="Traditional Arabic" w:hAnsi="Traditional Arabic" w:cs="Traditional Arabic" w:hint="cs"/>
          <w:sz w:val="32"/>
          <w:szCs w:val="32"/>
          <w:rtl/>
        </w:rPr>
        <w:t xml:space="preserve"> بمعاقبة</w:t>
      </w:r>
      <w:r w:rsidR="00A93B9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969F9">
        <w:rPr>
          <w:rFonts w:ascii="Traditional Arabic" w:hAnsi="Traditional Arabic" w:cs="Traditional Arabic" w:hint="cs"/>
          <w:sz w:val="32"/>
          <w:szCs w:val="32"/>
          <w:rtl/>
        </w:rPr>
        <w:t xml:space="preserve"> حاطب</w:t>
      </w:r>
      <w:r w:rsidR="00A93B97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1969F9">
        <w:rPr>
          <w:rFonts w:ascii="Traditional Arabic" w:hAnsi="Traditional Arabic" w:cs="Traditional Arabic" w:hint="cs"/>
          <w:sz w:val="32"/>
          <w:szCs w:val="32"/>
          <w:rtl/>
        </w:rPr>
        <w:t xml:space="preserve"> أو الحكم</w:t>
      </w:r>
      <w:r w:rsidR="00791FF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969F9">
        <w:rPr>
          <w:rFonts w:ascii="Traditional Arabic" w:hAnsi="Traditional Arabic" w:cs="Traditional Arabic" w:hint="cs"/>
          <w:sz w:val="32"/>
          <w:szCs w:val="32"/>
          <w:rtl/>
        </w:rPr>
        <w:t xml:space="preserve"> عليه قبل أن يستفصل</w:t>
      </w:r>
      <w:r w:rsidR="00791FF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969F9">
        <w:rPr>
          <w:rFonts w:ascii="Traditional Arabic" w:hAnsi="Traditional Arabic" w:cs="Traditional Arabic" w:hint="cs"/>
          <w:sz w:val="32"/>
          <w:szCs w:val="32"/>
          <w:rtl/>
        </w:rPr>
        <w:t xml:space="preserve"> عن </w:t>
      </w:r>
      <w:r w:rsidR="001969F9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الأمر</w:t>
      </w:r>
      <w:r w:rsidR="00791FF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969F9">
        <w:rPr>
          <w:rFonts w:ascii="Traditional Arabic" w:hAnsi="Traditional Arabic" w:cs="Traditional Arabic" w:hint="cs"/>
          <w:sz w:val="32"/>
          <w:szCs w:val="32"/>
          <w:rtl/>
        </w:rPr>
        <w:t>، ويعرف</w:t>
      </w:r>
      <w:r w:rsidR="00791FF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969F9">
        <w:rPr>
          <w:rFonts w:ascii="Traditional Arabic" w:hAnsi="Traditional Arabic" w:cs="Traditional Arabic" w:hint="cs"/>
          <w:sz w:val="32"/>
          <w:szCs w:val="32"/>
          <w:rtl/>
        </w:rPr>
        <w:t xml:space="preserve"> الدوافع</w:t>
      </w:r>
      <w:r w:rsidR="00791FF5">
        <w:rPr>
          <w:rFonts w:ascii="Traditional Arabic" w:hAnsi="Traditional Arabic" w:cs="Traditional Arabic" w:hint="cs"/>
          <w:sz w:val="32"/>
          <w:szCs w:val="32"/>
          <w:rtl/>
        </w:rPr>
        <w:t>َ،</w:t>
      </w:r>
      <w:r w:rsidR="001969F9">
        <w:rPr>
          <w:rFonts w:ascii="Traditional Arabic" w:hAnsi="Traditional Arabic" w:cs="Traditional Arabic" w:hint="cs"/>
          <w:sz w:val="32"/>
          <w:szCs w:val="32"/>
          <w:rtl/>
        </w:rPr>
        <w:t xml:space="preserve"> فقال له: </w:t>
      </w:r>
      <w:r w:rsidR="008A57EA" w:rsidRPr="00357D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(يا</w:t>
      </w:r>
      <w:r w:rsidR="008A57EA" w:rsidRPr="00357D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A57EA" w:rsidRPr="00357D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حَاطِبُ،</w:t>
      </w:r>
      <w:r w:rsidR="008A57EA" w:rsidRPr="00357D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A57EA" w:rsidRPr="00357D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="008A57EA" w:rsidRPr="00357D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A57EA" w:rsidRPr="00357D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هذا؟</w:t>
      </w:r>
      <w:r w:rsidR="008A57EA" w:rsidRPr="00357D47">
        <w:rPr>
          <w:rFonts w:ascii="Traditional Arabic" w:hAnsi="Traditional Arabic" w:cs="Traditional Arabic"/>
          <w:b/>
          <w:bCs/>
          <w:sz w:val="32"/>
          <w:szCs w:val="32"/>
          <w:rtl/>
        </w:rPr>
        <w:t>!</w:t>
      </w:r>
      <w:r w:rsidR="008A57EA" w:rsidRPr="00357D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A57EA">
        <w:rPr>
          <w:rFonts w:ascii="Traditional Arabic" w:hAnsi="Traditional Arabic" w:cs="Traditional Arabic" w:hint="cs"/>
          <w:sz w:val="32"/>
          <w:szCs w:val="32"/>
          <w:rtl/>
        </w:rPr>
        <w:t xml:space="preserve"> وفي رواية</w:t>
      </w:r>
      <w:r w:rsidR="0087081A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8A57E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A57EA" w:rsidRPr="008708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87081A" w:rsidRPr="008708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يَا</w:t>
      </w:r>
      <w:r w:rsidR="0087081A" w:rsidRPr="008708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7081A" w:rsidRPr="008708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حَاطِبُ</w:t>
      </w:r>
      <w:r w:rsidR="0087081A" w:rsidRPr="008708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7081A" w:rsidRPr="008708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</w:t>
      </w:r>
      <w:r w:rsidR="0087081A" w:rsidRPr="008708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7081A" w:rsidRPr="008708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حَمَلَكَ</w:t>
      </w:r>
      <w:r w:rsidR="0087081A" w:rsidRPr="008708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7081A" w:rsidRPr="008708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عَلَى</w:t>
      </w:r>
      <w:r w:rsidR="0087081A" w:rsidRPr="008708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7081A" w:rsidRPr="008708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</w:t>
      </w:r>
      <w:r w:rsidR="0087081A" w:rsidRPr="008708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7081A" w:rsidRPr="008708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صَنَعْتَ؟</w:t>
      </w:r>
      <w:r w:rsidR="008A57EA" w:rsidRPr="008708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7081A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14:paraId="4C3F468E" w14:textId="77777777" w:rsidR="006B0AA2" w:rsidRDefault="0087081A" w:rsidP="007E5CC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فبين له حاطب</w:t>
      </w:r>
      <w:r w:rsidR="00791FF5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 دافع</w:t>
      </w:r>
      <w:r w:rsidR="00791FF5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 لم يكن</w:t>
      </w:r>
      <w:r w:rsidR="00791FF5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41265">
        <w:rPr>
          <w:rFonts w:ascii="Traditional Arabic" w:hAnsi="Traditional Arabic" w:cs="Traditional Arabic" w:hint="cs"/>
          <w:sz w:val="32"/>
          <w:szCs w:val="32"/>
          <w:rtl/>
        </w:rPr>
        <w:t>كره</w:t>
      </w:r>
      <w:r w:rsidR="00791FF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41265"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</w:t>
      </w:r>
      <w:r w:rsidR="00791FF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41265">
        <w:rPr>
          <w:rFonts w:ascii="Traditional Arabic" w:hAnsi="Traditional Arabic" w:cs="Traditional Arabic" w:hint="cs"/>
          <w:sz w:val="32"/>
          <w:szCs w:val="32"/>
          <w:rtl/>
        </w:rPr>
        <w:t xml:space="preserve"> أو الاصطفاف</w:t>
      </w:r>
      <w:r w:rsidR="00791FF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41265">
        <w:rPr>
          <w:rFonts w:ascii="Traditional Arabic" w:hAnsi="Traditional Arabic" w:cs="Traditional Arabic" w:hint="cs"/>
          <w:sz w:val="32"/>
          <w:szCs w:val="32"/>
          <w:rtl/>
        </w:rPr>
        <w:t xml:space="preserve"> في صف</w:t>
      </w:r>
      <w:r w:rsidR="00791FF5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C41265">
        <w:rPr>
          <w:rFonts w:ascii="Traditional Arabic" w:hAnsi="Traditional Arabic" w:cs="Traditional Arabic" w:hint="cs"/>
          <w:sz w:val="32"/>
          <w:szCs w:val="32"/>
          <w:rtl/>
        </w:rPr>
        <w:t xml:space="preserve"> المشركين، </w:t>
      </w:r>
      <w:r w:rsidR="00A5605B">
        <w:rPr>
          <w:rFonts w:ascii="Traditional Arabic" w:hAnsi="Traditional Arabic" w:cs="Traditional Arabic" w:hint="cs"/>
          <w:sz w:val="32"/>
          <w:szCs w:val="32"/>
          <w:rtl/>
        </w:rPr>
        <w:t>كما ورد في أحد</w:t>
      </w:r>
      <w:r w:rsidR="006B0AA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5605B">
        <w:rPr>
          <w:rFonts w:ascii="Traditional Arabic" w:hAnsi="Traditional Arabic" w:cs="Traditional Arabic" w:hint="cs"/>
          <w:sz w:val="32"/>
          <w:szCs w:val="32"/>
          <w:rtl/>
        </w:rPr>
        <w:t xml:space="preserve"> الروايات</w:t>
      </w:r>
      <w:r w:rsidR="00FA2477">
        <w:rPr>
          <w:rFonts w:ascii="Traditional Arabic" w:hAnsi="Traditional Arabic" w:cs="Traditional Arabic" w:hint="cs"/>
          <w:sz w:val="32"/>
          <w:szCs w:val="32"/>
          <w:rtl/>
        </w:rPr>
        <w:t xml:space="preserve"> أنه قال: </w:t>
      </w:r>
      <w:r w:rsidR="002A409A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أمَا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إنِّي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أَفْعَلْه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غِشًّا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لرسولِ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اللهِ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نِفاقًا،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عَلِمتُ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أنَّ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اللهَ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مُظْهِرٌ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رسولَه،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ومُتِمٌّ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="00A5605B" w:rsidRPr="00A56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605B" w:rsidRPr="00A5605B">
        <w:rPr>
          <w:rFonts w:ascii="Traditional Arabic" w:hAnsi="Traditional Arabic" w:cs="Traditional Arabic" w:hint="cs"/>
          <w:sz w:val="32"/>
          <w:szCs w:val="32"/>
          <w:rtl/>
        </w:rPr>
        <w:t>أمْرَه</w:t>
      </w:r>
      <w:r w:rsidR="002A409A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A5605B">
        <w:rPr>
          <w:rFonts w:ascii="Traditional Arabic" w:hAnsi="Traditional Arabic" w:cs="Traditional Arabic" w:hint="cs"/>
          <w:sz w:val="32"/>
          <w:szCs w:val="32"/>
          <w:rtl/>
        </w:rPr>
        <w:t>، وإنما فعل</w:t>
      </w:r>
      <w:r w:rsidR="006B0AA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5605B">
        <w:rPr>
          <w:rFonts w:ascii="Traditional Arabic" w:hAnsi="Traditional Arabic" w:cs="Traditional Arabic" w:hint="cs"/>
          <w:sz w:val="32"/>
          <w:szCs w:val="32"/>
          <w:rtl/>
        </w:rPr>
        <w:t xml:space="preserve"> ما فعل</w:t>
      </w:r>
      <w:r w:rsidR="006B0AA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5605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026AF">
        <w:rPr>
          <w:rFonts w:ascii="Traditional Arabic" w:hAnsi="Traditional Arabic" w:cs="Traditional Arabic" w:hint="cs"/>
          <w:sz w:val="32"/>
          <w:szCs w:val="32"/>
          <w:rtl/>
        </w:rPr>
        <w:t>لتكون</w:t>
      </w:r>
      <w:r w:rsidR="006B0AA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026AF">
        <w:rPr>
          <w:rFonts w:ascii="Traditional Arabic" w:hAnsi="Traditional Arabic" w:cs="Traditional Arabic" w:hint="cs"/>
          <w:sz w:val="32"/>
          <w:szCs w:val="32"/>
          <w:rtl/>
        </w:rPr>
        <w:t xml:space="preserve"> له مكانة</w:t>
      </w:r>
      <w:r w:rsidR="006B0AA2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4026AF">
        <w:rPr>
          <w:rFonts w:ascii="Traditional Arabic" w:hAnsi="Traditional Arabic" w:cs="Traditional Arabic" w:hint="cs"/>
          <w:sz w:val="32"/>
          <w:szCs w:val="32"/>
          <w:rtl/>
        </w:rPr>
        <w:t xml:space="preserve"> عند قريش</w:t>
      </w:r>
      <w:r w:rsidR="006B0AA2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D72CF">
        <w:rPr>
          <w:rFonts w:ascii="Traditional Arabic" w:hAnsi="Traditional Arabic" w:cs="Traditional Arabic" w:hint="cs"/>
          <w:sz w:val="32"/>
          <w:szCs w:val="32"/>
          <w:rtl/>
        </w:rPr>
        <w:t xml:space="preserve"> فيحمون أهل</w:t>
      </w:r>
      <w:r w:rsidR="006B0AA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D72CF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="00AD4581">
        <w:rPr>
          <w:rFonts w:ascii="Traditional Arabic" w:hAnsi="Traditional Arabic" w:cs="Traditional Arabic" w:hint="cs"/>
          <w:sz w:val="32"/>
          <w:szCs w:val="32"/>
          <w:rtl/>
        </w:rPr>
        <w:t>وقرابت</w:t>
      </w:r>
      <w:r w:rsidR="006B0AA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D4581">
        <w:rPr>
          <w:rFonts w:ascii="Traditional Arabic" w:hAnsi="Traditional Arabic" w:cs="Traditional Arabic" w:hint="cs"/>
          <w:sz w:val="32"/>
          <w:szCs w:val="32"/>
          <w:rtl/>
        </w:rPr>
        <w:t xml:space="preserve">ه. </w:t>
      </w:r>
      <w:r w:rsidR="00403205">
        <w:rPr>
          <w:rFonts w:ascii="Traditional Arabic" w:hAnsi="Traditional Arabic" w:cs="Traditional Arabic" w:hint="cs"/>
          <w:sz w:val="32"/>
          <w:szCs w:val="32"/>
          <w:rtl/>
        </w:rPr>
        <w:t>وهناك فرق</w:t>
      </w:r>
      <w:r w:rsidR="006B0AA2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403205">
        <w:rPr>
          <w:rFonts w:ascii="Traditional Arabic" w:hAnsi="Traditional Arabic" w:cs="Traditional Arabic" w:hint="cs"/>
          <w:sz w:val="32"/>
          <w:szCs w:val="32"/>
          <w:rtl/>
        </w:rPr>
        <w:t xml:space="preserve"> بين الدافعين</w:t>
      </w:r>
      <w:r w:rsidR="00013879">
        <w:rPr>
          <w:rFonts w:ascii="Traditional Arabic" w:hAnsi="Traditional Arabic" w:cs="Traditional Arabic" w:hint="cs"/>
          <w:sz w:val="32"/>
          <w:szCs w:val="32"/>
          <w:rtl/>
        </w:rPr>
        <w:t xml:space="preserve"> مع أن الفعل</w:t>
      </w:r>
      <w:r w:rsidR="006B0AA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13879">
        <w:rPr>
          <w:rFonts w:ascii="Traditional Arabic" w:hAnsi="Traditional Arabic" w:cs="Traditional Arabic" w:hint="cs"/>
          <w:sz w:val="32"/>
          <w:szCs w:val="32"/>
          <w:rtl/>
        </w:rPr>
        <w:t xml:space="preserve"> قد يكون</w:t>
      </w:r>
      <w:r w:rsidR="006B0AA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13879">
        <w:rPr>
          <w:rFonts w:ascii="Traditional Arabic" w:hAnsi="Traditional Arabic" w:cs="Traditional Arabic" w:hint="cs"/>
          <w:sz w:val="32"/>
          <w:szCs w:val="32"/>
          <w:rtl/>
        </w:rPr>
        <w:t xml:space="preserve"> واحدا</w:t>
      </w:r>
      <w:r w:rsidR="006B0AA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3745604" w14:textId="73703D5E" w:rsidR="007E5CCA" w:rsidRDefault="00013879" w:rsidP="0014712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فإن كان 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دافعُ الفعلِ</w:t>
      </w:r>
      <w:r w:rsidR="0040320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10B9">
        <w:rPr>
          <w:rFonts w:ascii="Traditional Arabic" w:hAnsi="Traditional Arabic" w:cs="Traditional Arabic" w:hint="cs"/>
          <w:sz w:val="32"/>
          <w:szCs w:val="32"/>
          <w:rtl/>
        </w:rPr>
        <w:t>الاصطفاف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010B9">
        <w:rPr>
          <w:rFonts w:ascii="Traditional Arabic" w:hAnsi="Traditional Arabic" w:cs="Traditional Arabic" w:hint="cs"/>
          <w:sz w:val="32"/>
          <w:szCs w:val="32"/>
          <w:rtl/>
        </w:rPr>
        <w:t xml:space="preserve"> مع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الكفار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ومعاونت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هم على المسلمين</w:t>
      </w:r>
      <w:r w:rsidR="00D536F6">
        <w:rPr>
          <w:rFonts w:ascii="Traditional Arabic" w:hAnsi="Traditional Arabic" w:cs="Traditional Arabic" w:hint="cs"/>
          <w:sz w:val="32"/>
          <w:szCs w:val="32"/>
          <w:rtl/>
        </w:rPr>
        <w:t xml:space="preserve"> ل</w:t>
      </w:r>
      <w:r w:rsidR="000010B9">
        <w:rPr>
          <w:rFonts w:ascii="Traditional Arabic" w:hAnsi="Traditional Arabic" w:cs="Traditional Arabic" w:hint="cs"/>
          <w:sz w:val="32"/>
          <w:szCs w:val="32"/>
          <w:rtl/>
        </w:rPr>
        <w:t>حرب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010B9">
        <w:rPr>
          <w:rFonts w:ascii="Traditional Arabic" w:hAnsi="Traditional Arabic" w:cs="Traditional Arabic" w:hint="cs"/>
          <w:sz w:val="32"/>
          <w:szCs w:val="32"/>
          <w:rtl/>
        </w:rPr>
        <w:t>هم و</w:t>
      </w:r>
      <w:r w:rsidR="00D536F6">
        <w:rPr>
          <w:rFonts w:ascii="Traditional Arabic" w:hAnsi="Traditional Arabic" w:cs="Traditional Arabic" w:hint="cs"/>
          <w:sz w:val="32"/>
          <w:szCs w:val="32"/>
          <w:rtl/>
        </w:rPr>
        <w:t>إضعاف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536F6">
        <w:rPr>
          <w:rFonts w:ascii="Traditional Arabic" w:hAnsi="Traditional Arabic" w:cs="Traditional Arabic" w:hint="cs"/>
          <w:sz w:val="32"/>
          <w:szCs w:val="32"/>
          <w:rtl/>
        </w:rPr>
        <w:t xml:space="preserve"> دين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536F6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536F6">
        <w:rPr>
          <w:rFonts w:ascii="Traditional Arabic" w:hAnsi="Traditional Arabic" w:cs="Traditional Arabic" w:hint="cs"/>
          <w:sz w:val="32"/>
          <w:szCs w:val="32"/>
          <w:rtl/>
        </w:rPr>
        <w:t xml:space="preserve"> فهذا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</w:t>
      </w:r>
      <w:r w:rsidR="0040320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536F6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403205">
        <w:rPr>
          <w:rFonts w:ascii="Traditional Arabic" w:hAnsi="Traditional Arabic" w:cs="Traditional Arabic" w:hint="cs"/>
          <w:sz w:val="32"/>
          <w:szCs w:val="32"/>
          <w:rtl/>
        </w:rPr>
        <w:t>نفاق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0320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536F6">
        <w:rPr>
          <w:rFonts w:ascii="Traditional Arabic" w:hAnsi="Traditional Arabic" w:cs="Traditional Arabic" w:hint="cs"/>
          <w:sz w:val="32"/>
          <w:szCs w:val="32"/>
          <w:rtl/>
        </w:rPr>
        <w:t>والرد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D536F6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03205">
        <w:rPr>
          <w:rFonts w:ascii="Traditional Arabic" w:hAnsi="Traditional Arabic" w:cs="Traditional Arabic" w:hint="cs"/>
          <w:sz w:val="32"/>
          <w:szCs w:val="32"/>
          <w:rtl/>
        </w:rPr>
        <w:t xml:space="preserve"> عن الدين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E5CCA">
        <w:rPr>
          <w:rFonts w:ascii="Traditional Arabic" w:hAnsi="Traditional Arabic" w:cs="Traditional Arabic" w:hint="cs"/>
          <w:sz w:val="32"/>
          <w:szCs w:val="32"/>
          <w:rtl/>
        </w:rPr>
        <w:t xml:space="preserve"> الذي تبرأ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E5CCA">
        <w:rPr>
          <w:rFonts w:ascii="Traditional Arabic" w:hAnsi="Traditional Arabic" w:cs="Traditional Arabic" w:hint="cs"/>
          <w:sz w:val="32"/>
          <w:szCs w:val="32"/>
          <w:rtl/>
        </w:rPr>
        <w:t xml:space="preserve"> منه حاطب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7E5CCA">
        <w:rPr>
          <w:rFonts w:ascii="Traditional Arabic" w:hAnsi="Traditional Arabic" w:cs="Traditional Arabic" w:hint="cs"/>
          <w:sz w:val="32"/>
          <w:szCs w:val="32"/>
          <w:rtl/>
        </w:rPr>
        <w:t xml:space="preserve"> -رضي الله عنه-</w:t>
      </w:r>
      <w:r w:rsidR="007E2056">
        <w:rPr>
          <w:rFonts w:ascii="Traditional Arabic" w:hAnsi="Traditional Arabic" w:cs="Traditional Arabic" w:hint="cs"/>
          <w:sz w:val="32"/>
          <w:szCs w:val="32"/>
          <w:rtl/>
        </w:rPr>
        <w:t xml:space="preserve">، وأما </w:t>
      </w:r>
      <w:r w:rsidR="00D536F6">
        <w:rPr>
          <w:rFonts w:ascii="Traditional Arabic" w:hAnsi="Traditional Arabic" w:cs="Traditional Arabic" w:hint="cs"/>
          <w:sz w:val="32"/>
          <w:szCs w:val="32"/>
          <w:rtl/>
        </w:rPr>
        <w:t xml:space="preserve">إذا كان </w:t>
      </w:r>
      <w:r w:rsidR="00550020">
        <w:rPr>
          <w:rFonts w:ascii="Traditional Arabic" w:hAnsi="Traditional Arabic" w:cs="Traditional Arabic" w:hint="cs"/>
          <w:sz w:val="32"/>
          <w:szCs w:val="32"/>
          <w:rtl/>
        </w:rPr>
        <w:t>دافعُ الفعلِ</w:t>
      </w:r>
      <w:r w:rsidR="00390327">
        <w:rPr>
          <w:rFonts w:ascii="Traditional Arabic" w:hAnsi="Traditional Arabic" w:cs="Traditional Arabic" w:hint="cs"/>
          <w:sz w:val="32"/>
          <w:szCs w:val="32"/>
          <w:rtl/>
        </w:rPr>
        <w:t xml:space="preserve"> المصلحة</w:t>
      </w:r>
      <w:r w:rsidR="00BA779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90327">
        <w:rPr>
          <w:rFonts w:ascii="Traditional Arabic" w:hAnsi="Traditional Arabic" w:cs="Traditional Arabic" w:hint="cs"/>
          <w:sz w:val="32"/>
          <w:szCs w:val="32"/>
          <w:rtl/>
        </w:rPr>
        <w:t xml:space="preserve"> الشخصية</w:t>
      </w:r>
      <w:r w:rsidR="00BA779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90327">
        <w:rPr>
          <w:rFonts w:ascii="Traditional Arabic" w:hAnsi="Traditional Arabic" w:cs="Traditional Arabic" w:hint="cs"/>
          <w:sz w:val="32"/>
          <w:szCs w:val="32"/>
          <w:rtl/>
        </w:rPr>
        <w:t xml:space="preserve"> مع بقاء</w:t>
      </w:r>
      <w:r w:rsidR="00BA779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90327">
        <w:rPr>
          <w:rFonts w:ascii="Traditional Arabic" w:hAnsi="Traditional Arabic" w:cs="Traditional Arabic" w:hint="cs"/>
          <w:sz w:val="32"/>
          <w:szCs w:val="32"/>
          <w:rtl/>
        </w:rPr>
        <w:t xml:space="preserve"> محبة</w:t>
      </w:r>
      <w:r w:rsidR="00BA779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90327">
        <w:rPr>
          <w:rFonts w:ascii="Traditional Arabic" w:hAnsi="Traditional Arabic" w:cs="Traditional Arabic" w:hint="cs"/>
          <w:sz w:val="32"/>
          <w:szCs w:val="32"/>
          <w:rtl/>
        </w:rPr>
        <w:t xml:space="preserve"> الدين</w:t>
      </w:r>
      <w:r w:rsidR="00BA779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9032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823BA">
        <w:rPr>
          <w:rFonts w:ascii="Traditional Arabic" w:hAnsi="Traditional Arabic" w:cs="Traditional Arabic" w:hint="cs"/>
          <w:sz w:val="32"/>
          <w:szCs w:val="32"/>
          <w:rtl/>
        </w:rPr>
        <w:t>وتمني</w:t>
      </w:r>
      <w:r w:rsidR="00390327">
        <w:rPr>
          <w:rFonts w:ascii="Traditional Arabic" w:hAnsi="Traditional Arabic" w:cs="Traditional Arabic" w:hint="cs"/>
          <w:sz w:val="32"/>
          <w:szCs w:val="32"/>
          <w:rtl/>
        </w:rPr>
        <w:t xml:space="preserve"> نصرت</w:t>
      </w:r>
      <w:r w:rsidR="00BA779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90327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BA779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9032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E2056">
        <w:rPr>
          <w:rFonts w:ascii="Traditional Arabic" w:hAnsi="Traditional Arabic" w:cs="Traditional Arabic" w:hint="cs"/>
          <w:sz w:val="32"/>
          <w:szCs w:val="32"/>
          <w:rtl/>
        </w:rPr>
        <w:t>فهو خيانة</w:t>
      </w:r>
      <w:r w:rsidR="00BA779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8823BA">
        <w:rPr>
          <w:rFonts w:ascii="Traditional Arabic" w:hAnsi="Traditional Arabic" w:cs="Traditional Arabic" w:hint="cs"/>
          <w:sz w:val="32"/>
          <w:szCs w:val="32"/>
          <w:rtl/>
        </w:rPr>
        <w:t xml:space="preserve"> عظمى</w:t>
      </w:r>
      <w:r w:rsidR="007E2056">
        <w:rPr>
          <w:rFonts w:ascii="Traditional Arabic" w:hAnsi="Traditional Arabic" w:cs="Traditional Arabic" w:hint="cs"/>
          <w:sz w:val="32"/>
          <w:szCs w:val="32"/>
          <w:rtl/>
        </w:rPr>
        <w:t xml:space="preserve"> وكبيرة</w:t>
      </w:r>
      <w:r w:rsidR="00BA779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7E2056">
        <w:rPr>
          <w:rFonts w:ascii="Traditional Arabic" w:hAnsi="Traditional Arabic" w:cs="Traditional Arabic" w:hint="cs"/>
          <w:sz w:val="32"/>
          <w:szCs w:val="32"/>
          <w:rtl/>
        </w:rPr>
        <w:t xml:space="preserve"> من الكبائر</w:t>
      </w:r>
      <w:r w:rsidR="00BA7793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823BA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="00BA779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823BA">
        <w:rPr>
          <w:rFonts w:ascii="Traditional Arabic" w:hAnsi="Traditional Arabic" w:cs="Traditional Arabic" w:hint="cs"/>
          <w:sz w:val="32"/>
          <w:szCs w:val="32"/>
          <w:rtl/>
        </w:rPr>
        <w:t xml:space="preserve">ها </w:t>
      </w:r>
      <w:r>
        <w:rPr>
          <w:rFonts w:ascii="Traditional Arabic" w:hAnsi="Traditional Arabic" w:cs="Traditional Arabic" w:hint="cs"/>
          <w:sz w:val="32"/>
          <w:szCs w:val="32"/>
          <w:rtl/>
        </w:rPr>
        <w:t>لا تصل</w:t>
      </w:r>
      <w:r w:rsidR="00BA779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بصاحب</w:t>
      </w:r>
      <w:r w:rsidR="00BA7793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ها إلى الكفر.</w:t>
      </w:r>
    </w:p>
    <w:p w14:paraId="5F676EB7" w14:textId="37E74BA7" w:rsidR="008823BA" w:rsidRPr="002B1CDB" w:rsidRDefault="008823BA" w:rsidP="00D536F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الوقفة</w:t>
      </w:r>
      <w:r w:rsidR="001471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الثالثة</w:t>
      </w:r>
      <w:r w:rsidR="001471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7E5CC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C43B3">
        <w:rPr>
          <w:rFonts w:ascii="Traditional Arabic" w:hAnsi="Traditional Arabic" w:cs="Traditional Arabic" w:hint="cs"/>
          <w:sz w:val="32"/>
          <w:szCs w:val="32"/>
          <w:rtl/>
        </w:rPr>
        <w:t>ستكون</w:t>
      </w:r>
      <w:r w:rsidR="001471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43B3">
        <w:rPr>
          <w:rFonts w:ascii="Traditional Arabic" w:hAnsi="Traditional Arabic" w:cs="Traditional Arabic" w:hint="cs"/>
          <w:sz w:val="32"/>
          <w:szCs w:val="32"/>
          <w:rtl/>
        </w:rPr>
        <w:t xml:space="preserve"> مع ما عق</w:t>
      </w:r>
      <w:r w:rsidR="0014712C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DC43B3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1471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43B3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1471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43B3">
        <w:rPr>
          <w:rFonts w:ascii="Traditional Arabic" w:hAnsi="Traditional Arabic" w:cs="Traditional Arabic" w:hint="cs"/>
          <w:sz w:val="32"/>
          <w:szCs w:val="32"/>
          <w:rtl/>
        </w:rPr>
        <w:t xml:space="preserve"> سبحانه به على هذه الحادثة</w:t>
      </w:r>
      <w:r w:rsidR="001471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43B3">
        <w:rPr>
          <w:rFonts w:ascii="Traditional Arabic" w:hAnsi="Traditional Arabic" w:cs="Traditional Arabic" w:hint="cs"/>
          <w:sz w:val="32"/>
          <w:szCs w:val="32"/>
          <w:rtl/>
        </w:rPr>
        <w:t xml:space="preserve"> من الآيا</w:t>
      </w:r>
      <w:r w:rsidR="001C5F2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1471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C5F2D">
        <w:rPr>
          <w:rFonts w:ascii="Traditional Arabic" w:hAnsi="Traditional Arabic" w:cs="Traditional Arabic" w:hint="cs"/>
          <w:sz w:val="32"/>
          <w:szCs w:val="32"/>
          <w:rtl/>
        </w:rPr>
        <w:t xml:space="preserve"> البي</w:t>
      </w:r>
      <w:r w:rsidR="0014712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C5F2D">
        <w:rPr>
          <w:rFonts w:ascii="Traditional Arabic" w:hAnsi="Traditional Arabic" w:cs="Traditional Arabic" w:hint="cs"/>
          <w:sz w:val="32"/>
          <w:szCs w:val="32"/>
          <w:rtl/>
        </w:rPr>
        <w:t>نات</w:t>
      </w:r>
      <w:r w:rsidR="001471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C5F2D">
        <w:rPr>
          <w:rFonts w:ascii="Traditional Arabic" w:hAnsi="Traditional Arabic" w:cs="Traditional Arabic" w:hint="cs"/>
          <w:sz w:val="32"/>
          <w:szCs w:val="32"/>
          <w:rtl/>
        </w:rPr>
        <w:t>، فقد أنزل الله</w:t>
      </w:r>
      <w:r w:rsidR="001471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C5F2D">
        <w:rPr>
          <w:rFonts w:ascii="Traditional Arabic" w:hAnsi="Traditional Arabic" w:cs="Traditional Arabic" w:hint="cs"/>
          <w:sz w:val="32"/>
          <w:szCs w:val="32"/>
          <w:rtl/>
        </w:rPr>
        <w:t xml:space="preserve"> سورة</w:t>
      </w:r>
      <w:r w:rsidR="00EC40D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C5F2D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EC40DC">
        <w:rPr>
          <w:rFonts w:ascii="Traditional Arabic" w:hAnsi="Traditional Arabic" w:cs="Traditional Arabic" w:hint="cs"/>
          <w:sz w:val="32"/>
          <w:szCs w:val="32"/>
          <w:rtl/>
        </w:rPr>
        <w:t>مُمْ</w:t>
      </w:r>
      <w:r w:rsidR="001C5F2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EC40D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C5F2D">
        <w:rPr>
          <w:rFonts w:ascii="Traditional Arabic" w:hAnsi="Traditional Arabic" w:cs="Traditional Arabic" w:hint="cs"/>
          <w:sz w:val="32"/>
          <w:szCs w:val="32"/>
          <w:rtl/>
        </w:rPr>
        <w:t>حن</w:t>
      </w:r>
      <w:r w:rsidR="00EC40D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C5F2D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B6209F">
        <w:rPr>
          <w:rFonts w:ascii="Traditional Arabic" w:hAnsi="Traditional Arabic" w:cs="Traditional Arabic" w:hint="cs"/>
          <w:sz w:val="32"/>
          <w:szCs w:val="32"/>
          <w:rtl/>
        </w:rPr>
        <w:t>، يحذر</w:t>
      </w:r>
      <w:r w:rsidR="00282780">
        <w:rPr>
          <w:rFonts w:ascii="Traditional Arabic" w:hAnsi="Traditional Arabic" w:cs="Traditional Arabic" w:hint="cs"/>
          <w:sz w:val="32"/>
          <w:szCs w:val="32"/>
          <w:rtl/>
        </w:rPr>
        <w:t>ُ فيها</w:t>
      </w:r>
      <w:r w:rsidR="00B6209F">
        <w:rPr>
          <w:rFonts w:ascii="Traditional Arabic" w:hAnsi="Traditional Arabic" w:cs="Traditional Arabic" w:hint="cs"/>
          <w:sz w:val="32"/>
          <w:szCs w:val="32"/>
          <w:rtl/>
        </w:rPr>
        <w:t xml:space="preserve"> أهل</w:t>
      </w:r>
      <w:r w:rsidR="0028278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6209F">
        <w:rPr>
          <w:rFonts w:ascii="Traditional Arabic" w:hAnsi="Traditional Arabic" w:cs="Traditional Arabic" w:hint="cs"/>
          <w:sz w:val="32"/>
          <w:szCs w:val="32"/>
          <w:rtl/>
        </w:rPr>
        <w:t xml:space="preserve"> الإيمان</w:t>
      </w:r>
      <w:r w:rsidR="0028278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6209F">
        <w:rPr>
          <w:rFonts w:ascii="Traditional Arabic" w:hAnsi="Traditional Arabic" w:cs="Traditional Arabic" w:hint="cs"/>
          <w:sz w:val="32"/>
          <w:szCs w:val="32"/>
          <w:rtl/>
        </w:rPr>
        <w:t xml:space="preserve"> من تولي </w:t>
      </w:r>
      <w:r w:rsidR="00847D16">
        <w:rPr>
          <w:rFonts w:ascii="Traditional Arabic" w:hAnsi="Traditional Arabic" w:cs="Traditional Arabic" w:hint="cs"/>
          <w:sz w:val="32"/>
          <w:szCs w:val="32"/>
          <w:rtl/>
        </w:rPr>
        <w:t xml:space="preserve">الكافرين </w:t>
      </w:r>
      <w:r w:rsidR="00837370">
        <w:rPr>
          <w:rFonts w:ascii="Traditional Arabic" w:hAnsi="Traditional Arabic" w:cs="Traditional Arabic" w:hint="cs"/>
          <w:sz w:val="32"/>
          <w:szCs w:val="32"/>
          <w:rtl/>
        </w:rPr>
        <w:t>ومودت</w:t>
      </w:r>
      <w:r w:rsidR="0028278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37370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="0028278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37370">
        <w:rPr>
          <w:rFonts w:ascii="Traditional Arabic" w:hAnsi="Traditional Arabic" w:cs="Traditional Arabic" w:hint="cs"/>
          <w:sz w:val="32"/>
          <w:szCs w:val="32"/>
          <w:rtl/>
        </w:rPr>
        <w:t xml:space="preserve"> وهم الذين يكيدون لأهل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37370"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37370">
        <w:rPr>
          <w:rFonts w:ascii="Traditional Arabic" w:hAnsi="Traditional Arabic" w:cs="Traditional Arabic" w:hint="cs"/>
          <w:sz w:val="32"/>
          <w:szCs w:val="32"/>
          <w:rtl/>
        </w:rPr>
        <w:t xml:space="preserve"> المكائد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37370">
        <w:rPr>
          <w:rFonts w:ascii="Traditional Arabic" w:hAnsi="Traditional Arabic" w:cs="Traditional Arabic" w:hint="cs"/>
          <w:sz w:val="32"/>
          <w:szCs w:val="32"/>
          <w:rtl/>
        </w:rPr>
        <w:t>، ويمكرون بهم أشد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837370">
        <w:rPr>
          <w:rFonts w:ascii="Traditional Arabic" w:hAnsi="Traditional Arabic" w:cs="Traditional Arabic" w:hint="cs"/>
          <w:sz w:val="32"/>
          <w:szCs w:val="32"/>
          <w:rtl/>
        </w:rPr>
        <w:t xml:space="preserve"> المكر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3737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94AFD">
        <w:rPr>
          <w:rFonts w:ascii="Traditional Arabic" w:hAnsi="Traditional Arabic" w:cs="Traditional Arabic" w:hint="cs"/>
          <w:sz w:val="32"/>
          <w:szCs w:val="32"/>
          <w:rtl/>
        </w:rPr>
        <w:t xml:space="preserve"> فقال سبحانه: </w:t>
      </w:r>
      <w:r w:rsidR="00194AFD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أَيُّهَا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الَّذِينَ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آمَنُوا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تَتَّخِذُوا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عَدُوِّي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وَعَدُوَّكُمْ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أَوْلِيَاءَ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تُلْقُونَ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إِلَيْهِم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بِالْمَوَدَّةِ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وَقَدْ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كَفَرُوا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بِمَا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جَاءَكُم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مِّنَ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الْحَقِّ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يُخْرِجُونَ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الرَّسُولَ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وَإِيَّاكُمْ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imes New Roman" w:hAnsi="Times New Roman" w:cs="Times New Roman" w:hint="cs"/>
          <w:b/>
          <w:bCs/>
          <w:sz w:val="32"/>
          <w:szCs w:val="32"/>
          <w:rtl/>
        </w:rPr>
        <w:t>ۙ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تُؤْمِنُوا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بِاللَّهِ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رَبِّكُمْ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كُنتُمْ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خَرَجْتُمْ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جِهَادًا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سَبِيلِي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وَابْتِغَاءَ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مَرْضَاتِي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تُسِرُّونَ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إِلَيْهِم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بِالْمَوَدَّةِ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وَأَنَا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أَعْلَمُ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بِمَا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أَخْفَيْتُمْ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أَعْلَنتُمْ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وَمَن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يَفْعَلْهُ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مِنكُمْ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فَقَدْ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ضَلَّ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سَوَاءَ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السَّبِيلِ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(1)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يَثْقَفُوكُمْ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يَكُونُوا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لَكُمْ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أَعْدَاءً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وَيَبْسُطُوا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إِلَيْكُمْ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أَيْدِيَهُمْ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وَأَلْسِنَتَهُم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بِالسُّوءِ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وَوَدُّوا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لَوْ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تَكْفُرُونَ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(2)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لَن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تَنفَعَكُمْ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أَرْحَامُكُمْ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وَلَا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أَوْلَادُكُمْ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يَوْمَ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الْقِيَامَةِ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يَفْصِلُ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بَيْنَكُمْ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وَاللَّهُ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بِمَا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تَعْمَلُونَ</w:t>
      </w:r>
      <w:r w:rsidR="000E165A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165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بَصِيرٌ</w:t>
      </w:r>
      <w:r w:rsidR="00194AFD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1CB420CF" w14:textId="0E52B5AC" w:rsidR="001E4FF0" w:rsidRPr="002B1CDB" w:rsidRDefault="001E4FF0" w:rsidP="00D536F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ثم بي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سبحانه </w:t>
      </w:r>
      <w:r w:rsidR="003E24C9">
        <w:rPr>
          <w:rFonts w:ascii="Traditional Arabic" w:hAnsi="Traditional Arabic" w:cs="Traditional Arabic" w:hint="cs"/>
          <w:sz w:val="32"/>
          <w:szCs w:val="32"/>
          <w:rtl/>
        </w:rPr>
        <w:t>النموذج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E24C9">
        <w:rPr>
          <w:rFonts w:ascii="Traditional Arabic" w:hAnsi="Traditional Arabic" w:cs="Traditional Arabic" w:hint="cs"/>
          <w:sz w:val="32"/>
          <w:szCs w:val="32"/>
          <w:rtl/>
        </w:rPr>
        <w:t xml:space="preserve"> العالي الذي يجب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E24C9">
        <w:rPr>
          <w:rFonts w:ascii="Traditional Arabic" w:hAnsi="Traditional Arabic" w:cs="Traditional Arabic" w:hint="cs"/>
          <w:sz w:val="32"/>
          <w:szCs w:val="32"/>
          <w:rtl/>
        </w:rPr>
        <w:t xml:space="preserve"> أن يقتدي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E24C9">
        <w:rPr>
          <w:rFonts w:ascii="Traditional Arabic" w:hAnsi="Traditional Arabic" w:cs="Traditional Arabic" w:hint="cs"/>
          <w:sz w:val="32"/>
          <w:szCs w:val="32"/>
          <w:rtl/>
        </w:rPr>
        <w:t xml:space="preserve"> به أهل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E24C9">
        <w:rPr>
          <w:rFonts w:ascii="Traditional Arabic" w:hAnsi="Traditional Arabic" w:cs="Traditional Arabic" w:hint="cs"/>
          <w:sz w:val="32"/>
          <w:szCs w:val="32"/>
          <w:rtl/>
        </w:rPr>
        <w:t xml:space="preserve"> الإيمان، وهو إبراهيم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E24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3E24C9">
        <w:rPr>
          <w:rFonts w:ascii="Traditional Arabic" w:hAnsi="Traditional Arabic" w:cs="Traditional Arabic" w:hint="cs"/>
          <w:sz w:val="32"/>
          <w:szCs w:val="32"/>
          <w:rtl/>
        </w:rPr>
        <w:t>عليه السلام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ُ-</w:t>
      </w:r>
      <w:r w:rsidR="003E24C9">
        <w:rPr>
          <w:rFonts w:ascii="Traditional Arabic" w:hAnsi="Traditional Arabic" w:cs="Traditional Arabic" w:hint="cs"/>
          <w:sz w:val="32"/>
          <w:szCs w:val="32"/>
          <w:rtl/>
        </w:rPr>
        <w:t xml:space="preserve"> ومن كان</w:t>
      </w:r>
      <w:r w:rsidR="00877D5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E24C9">
        <w:rPr>
          <w:rFonts w:ascii="Traditional Arabic" w:hAnsi="Traditional Arabic" w:cs="Traditional Arabic" w:hint="cs"/>
          <w:sz w:val="32"/>
          <w:szCs w:val="32"/>
          <w:rtl/>
        </w:rPr>
        <w:t xml:space="preserve"> معه، فقال جل وعلا: </w:t>
      </w:r>
      <w:r w:rsidR="003E24C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قَدْ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كَانَتْ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لَكُمْ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أُسْوَةٌ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حَسَنَةٌ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إِبْرَاهِيمَ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وَالَّذِينَ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مَعَهُ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إِذْ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قَالُوا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لِقَوْمِهِمْ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بُرَآءُ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مِنكُمْ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وَمِمَّا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تَعْبُدُونَ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دُونِ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اللَّهِ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كَفَرْنَا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بِكُمْ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وَبَدَا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بَيْنَنَا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وَبَيْنَكُمُ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الْعَدَاوَةُ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وَالْبَغْضَاءُ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أَبَدًا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حَتَّىٰ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تُؤْمِنُوا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بِاللَّهِ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وَحْدَهُ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إِلَّا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قَوْلَ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إِبْرَاهِيمَ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لِأَبِيهِ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لَأَسْتَغْفِرَنَّ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لَكَ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أَمْلِكُ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لَكَ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اللَّهِ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شَيْءٍ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imes New Roman" w:hAnsi="Times New Roman" w:cs="Times New Roman" w:hint="cs"/>
          <w:b/>
          <w:bCs/>
          <w:sz w:val="32"/>
          <w:szCs w:val="32"/>
          <w:rtl/>
        </w:rPr>
        <w:t>ۖ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رَّبَّنَا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عَلَيْكَ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تَوَكَّلْنَا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وَإِلَيْكَ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أَنَبْنَا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وَإِلَيْكَ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الْمَصِيرُ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(4)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رَبَّنَا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تَجْعَلْنَا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فِتْنَةً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لِّلَّذِينَ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كَفَرُوا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وَاغْفِرْ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لَنَا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رَبَّنَا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imes New Roman" w:hAnsi="Times New Roman" w:cs="Times New Roman" w:hint="cs"/>
          <w:b/>
          <w:bCs/>
          <w:sz w:val="32"/>
          <w:szCs w:val="32"/>
          <w:rtl/>
        </w:rPr>
        <w:t>ۖ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إِنَّكَ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أَنتَ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الْعَزِيزُ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الْحَكِيمُ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(5)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لَقَدْ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كَانَ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لَكُمْ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فِيهِمْ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أُسْوَةٌ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حَسَنَةٌ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لِّمَن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كَانَ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يَرْجُو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وَالْيَوْمَ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الْآخِرَ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وَمَن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يَتَوَلَّ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فَإِنَّ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هُوَ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الْغَنِيُّ</w:t>
      </w:r>
      <w:r w:rsidR="00095069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5069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الْحَمِيدُ)</w:t>
      </w:r>
    </w:p>
    <w:p w14:paraId="04416DDA" w14:textId="060E29D5" w:rsidR="00095069" w:rsidRPr="002B1CDB" w:rsidRDefault="00854CCF" w:rsidP="00D536F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ثم </w:t>
      </w:r>
      <w:r w:rsidR="00895194">
        <w:rPr>
          <w:rFonts w:ascii="Traditional Arabic" w:hAnsi="Traditional Arabic" w:cs="Traditional Arabic" w:hint="cs"/>
          <w:sz w:val="32"/>
          <w:szCs w:val="32"/>
          <w:rtl/>
        </w:rPr>
        <w:t>طم</w:t>
      </w:r>
      <w:r w:rsidR="00CD678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895194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CD678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95194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CD678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95194">
        <w:rPr>
          <w:rFonts w:ascii="Traditional Arabic" w:hAnsi="Traditional Arabic" w:cs="Traditional Arabic" w:hint="cs"/>
          <w:sz w:val="32"/>
          <w:szCs w:val="32"/>
          <w:rtl/>
        </w:rPr>
        <w:t xml:space="preserve"> سبحانه المؤمنين بزوال</w:t>
      </w:r>
      <w:r w:rsidR="00CD678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95194">
        <w:rPr>
          <w:rFonts w:ascii="Traditional Arabic" w:hAnsi="Traditional Arabic" w:cs="Traditional Arabic" w:hint="cs"/>
          <w:sz w:val="32"/>
          <w:szCs w:val="32"/>
          <w:rtl/>
        </w:rPr>
        <w:t xml:space="preserve"> العداوة</w:t>
      </w:r>
      <w:r w:rsidR="00CD678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951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31543">
        <w:rPr>
          <w:rFonts w:ascii="Traditional Arabic" w:hAnsi="Traditional Arabic" w:cs="Traditional Arabic" w:hint="cs"/>
          <w:sz w:val="32"/>
          <w:szCs w:val="32"/>
          <w:rtl/>
        </w:rPr>
        <w:t>مع المشركين</w:t>
      </w:r>
      <w:r w:rsidR="00CD678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31543">
        <w:rPr>
          <w:rFonts w:ascii="Traditional Arabic" w:hAnsi="Traditional Arabic" w:cs="Traditional Arabic" w:hint="cs"/>
          <w:sz w:val="32"/>
          <w:szCs w:val="32"/>
          <w:rtl/>
        </w:rPr>
        <w:t xml:space="preserve"> وذلك </w:t>
      </w:r>
      <w:r w:rsidR="00CD6788">
        <w:rPr>
          <w:rFonts w:ascii="Traditional Arabic" w:hAnsi="Traditional Arabic" w:cs="Traditional Arabic" w:hint="cs"/>
          <w:sz w:val="32"/>
          <w:szCs w:val="32"/>
          <w:rtl/>
        </w:rPr>
        <w:t>حين يؤمنونَ باللهِ ويتبعونَ الرسولَ</w:t>
      </w:r>
      <w:r w:rsidR="00531543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وسلم، وهذا ما حصل قريبا</w:t>
      </w:r>
      <w:r w:rsidR="00CD678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531543">
        <w:rPr>
          <w:rFonts w:ascii="Traditional Arabic" w:hAnsi="Traditional Arabic" w:cs="Traditional Arabic" w:hint="cs"/>
          <w:sz w:val="32"/>
          <w:szCs w:val="32"/>
          <w:rtl/>
        </w:rPr>
        <w:t xml:space="preserve"> حين أسلم</w:t>
      </w:r>
      <w:r w:rsidR="00CD678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31543">
        <w:rPr>
          <w:rFonts w:ascii="Traditional Arabic" w:hAnsi="Traditional Arabic" w:cs="Traditional Arabic" w:hint="cs"/>
          <w:sz w:val="32"/>
          <w:szCs w:val="32"/>
          <w:rtl/>
        </w:rPr>
        <w:t xml:space="preserve"> جل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531543">
        <w:rPr>
          <w:rFonts w:ascii="Traditional Arabic" w:hAnsi="Traditional Arabic" w:cs="Traditional Arabic" w:hint="cs"/>
          <w:sz w:val="32"/>
          <w:szCs w:val="32"/>
          <w:rtl/>
        </w:rPr>
        <w:t xml:space="preserve"> قريش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531543">
        <w:rPr>
          <w:rFonts w:ascii="Traditional Arabic" w:hAnsi="Traditional Arabic" w:cs="Traditional Arabic" w:hint="cs"/>
          <w:sz w:val="32"/>
          <w:szCs w:val="32"/>
          <w:rtl/>
        </w:rPr>
        <w:t xml:space="preserve"> ودخلوا في دين الله أفواجا</w:t>
      </w:r>
      <w:r w:rsidR="00087CF0">
        <w:rPr>
          <w:rFonts w:ascii="Traditional Arabic" w:hAnsi="Traditional Arabic" w:cs="Traditional Arabic" w:hint="cs"/>
          <w:sz w:val="32"/>
          <w:szCs w:val="32"/>
          <w:rtl/>
        </w:rPr>
        <w:t xml:space="preserve">، قال سبحانه: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(عَسَى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اللَّهُ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يَجْعَلَ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بَيْنَكُمْ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وَبَيْنَ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الَّذِينَ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عَادَيْتُم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مِّنْهُم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مَّوَدَّةً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وَاللَّهُ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قَدِيرٌ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وَاللَّهُ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غَفُورٌ</w:t>
      </w:r>
      <w:r w:rsidR="00087CF0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87CF0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رَّحِيمٌ).</w:t>
      </w:r>
    </w:p>
    <w:p w14:paraId="1E0BE97A" w14:textId="247E0E8C" w:rsidR="00087CF0" w:rsidRPr="002B1CDB" w:rsidRDefault="00087CF0" w:rsidP="00D536F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وبعد ذلك بي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سبحانه أن </w:t>
      </w:r>
      <w:r w:rsidR="00256B32">
        <w:rPr>
          <w:rFonts w:ascii="Traditional Arabic" w:hAnsi="Traditional Arabic" w:cs="Traditional Arabic" w:hint="cs"/>
          <w:sz w:val="32"/>
          <w:szCs w:val="32"/>
          <w:rtl/>
        </w:rPr>
        <w:t>النهي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56B32">
        <w:rPr>
          <w:rFonts w:ascii="Traditional Arabic" w:hAnsi="Traditional Arabic" w:cs="Traditional Arabic" w:hint="cs"/>
          <w:sz w:val="32"/>
          <w:szCs w:val="32"/>
          <w:rtl/>
        </w:rPr>
        <w:t xml:space="preserve"> عن تولي المشركين لا </w:t>
      </w:r>
      <w:r w:rsidR="00E32D10">
        <w:rPr>
          <w:rFonts w:ascii="Traditional Arabic" w:hAnsi="Traditional Arabic" w:cs="Traditional Arabic" w:hint="cs"/>
          <w:sz w:val="32"/>
          <w:szCs w:val="32"/>
          <w:rtl/>
        </w:rPr>
        <w:t>يتعارض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32D10">
        <w:rPr>
          <w:rFonts w:ascii="Traditional Arabic" w:hAnsi="Traditional Arabic" w:cs="Traditional Arabic" w:hint="cs"/>
          <w:sz w:val="32"/>
          <w:szCs w:val="32"/>
          <w:rtl/>
        </w:rPr>
        <w:t xml:space="preserve"> مع</w:t>
      </w:r>
      <w:r w:rsidR="00256B32">
        <w:rPr>
          <w:rFonts w:ascii="Traditional Arabic" w:hAnsi="Traditional Arabic" w:cs="Traditional Arabic" w:hint="cs"/>
          <w:sz w:val="32"/>
          <w:szCs w:val="32"/>
          <w:rtl/>
        </w:rPr>
        <w:t xml:space="preserve"> معاملة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7B45">
        <w:rPr>
          <w:rFonts w:ascii="Traditional Arabic" w:hAnsi="Traditional Arabic" w:cs="Traditional Arabic" w:hint="cs"/>
          <w:sz w:val="32"/>
          <w:szCs w:val="32"/>
          <w:rtl/>
        </w:rPr>
        <w:t xml:space="preserve"> المسالم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7B45">
        <w:rPr>
          <w:rFonts w:ascii="Traditional Arabic" w:hAnsi="Traditional Arabic" w:cs="Traditional Arabic" w:hint="cs"/>
          <w:sz w:val="32"/>
          <w:szCs w:val="32"/>
          <w:rtl/>
        </w:rPr>
        <w:t xml:space="preserve"> منهم بالبر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947B45">
        <w:rPr>
          <w:rFonts w:ascii="Traditional Arabic" w:hAnsi="Traditional Arabic" w:cs="Traditional Arabic" w:hint="cs"/>
          <w:sz w:val="32"/>
          <w:szCs w:val="32"/>
          <w:rtl/>
        </w:rPr>
        <w:t xml:space="preserve"> والقسط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ِ والإحسانِ</w:t>
      </w:r>
      <w:r w:rsidR="00947B4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32D10">
        <w:rPr>
          <w:rFonts w:ascii="Traditional Arabic" w:hAnsi="Traditional Arabic" w:cs="Traditional Arabic" w:hint="cs"/>
          <w:sz w:val="32"/>
          <w:szCs w:val="32"/>
          <w:rtl/>
        </w:rPr>
        <w:t xml:space="preserve"> فهذا أمر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32D10">
        <w:rPr>
          <w:rFonts w:ascii="Traditional Arabic" w:hAnsi="Traditional Arabic" w:cs="Traditional Arabic" w:hint="cs"/>
          <w:sz w:val="32"/>
          <w:szCs w:val="32"/>
          <w:rtl/>
        </w:rPr>
        <w:t xml:space="preserve"> يحب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E32D10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131BAC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31BAC">
        <w:rPr>
          <w:rFonts w:ascii="Traditional Arabic" w:hAnsi="Traditional Arabic" w:cs="Traditional Arabic" w:hint="cs"/>
          <w:sz w:val="32"/>
          <w:szCs w:val="32"/>
          <w:rtl/>
        </w:rPr>
        <w:t xml:space="preserve"> ويحب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131BAC">
        <w:rPr>
          <w:rFonts w:ascii="Traditional Arabic" w:hAnsi="Traditional Arabic" w:cs="Traditional Arabic" w:hint="cs"/>
          <w:sz w:val="32"/>
          <w:szCs w:val="32"/>
          <w:rtl/>
        </w:rPr>
        <w:t xml:space="preserve"> فاعل</w:t>
      </w:r>
      <w:r w:rsidR="00480AA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31BAC">
        <w:rPr>
          <w:rFonts w:ascii="Traditional Arabic" w:hAnsi="Traditional Arabic" w:cs="Traditional Arabic" w:hint="cs"/>
          <w:sz w:val="32"/>
          <w:szCs w:val="32"/>
          <w:rtl/>
        </w:rPr>
        <w:t>ه،</w:t>
      </w:r>
      <w:r w:rsidR="00947B4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D3CCA">
        <w:rPr>
          <w:rFonts w:ascii="Traditional Arabic" w:hAnsi="Traditional Arabic" w:cs="Traditional Arabic" w:hint="cs"/>
          <w:sz w:val="32"/>
          <w:szCs w:val="32"/>
          <w:rtl/>
        </w:rPr>
        <w:t xml:space="preserve">قال جل وعلا: </w:t>
      </w:r>
      <w:r w:rsidR="001D3CC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لَّا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يَنْهَاكُمُ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اللَّهُ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عَنِ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الَّذِينَ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لَمْ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يُقَاتِلُوكُمْ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الدِّينِ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وَلَمْ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يُخْرِجُوكُم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مِّن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دِيَارِكُمْ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تَبَرُّوهُمْ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وَتُقْسِطُوا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إِلَيْهِمْ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إِنَّ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اللَّهَ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يُحِبُّ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الْمُقْسِطِينَ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(8)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إِنَّمَا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يَنْهَاكُمُ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اللَّهُ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عَنِ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الَّذِينَ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قَاتَلُوكُمْ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الدِّينِ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وَأَخْرَجُوكُم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مِّن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دِيَارِكُمْ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وَظَاهَرُوا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عَلَىٰ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إِخْرَاجِكُمْ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تَوَلَّوْهُمْ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وَمَن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يَتَوَلَّهُمْ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فَأُولَٰئِكَ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هُمُ</w:t>
      </w:r>
      <w:r w:rsidR="00131BAC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الظَّالِمُونَ</w:t>
      </w:r>
      <w:r w:rsidR="001D3CCA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131BAC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5AC3E609" w14:textId="4CDEB452" w:rsidR="00131BAC" w:rsidRDefault="00131BAC" w:rsidP="00D536F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بارك الله لي ولكم..</w:t>
      </w:r>
    </w:p>
    <w:p w14:paraId="4068DAF6" w14:textId="77777777" w:rsidR="00131BAC" w:rsidRDefault="00131BAC" w:rsidP="00D536F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7F81FD30" w14:textId="6403FC1B" w:rsidR="00131BAC" w:rsidRDefault="00131BAC" w:rsidP="00D536F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الخطبة الثانية:</w:t>
      </w:r>
    </w:p>
    <w:p w14:paraId="6EF7F906" w14:textId="5D11AE73" w:rsidR="00131BAC" w:rsidRDefault="00433272" w:rsidP="00D536F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71BE3B8E" w14:textId="77777777" w:rsidR="000B3FC4" w:rsidRDefault="00433272" w:rsidP="00D536F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="006701D8">
        <w:rPr>
          <w:rFonts w:ascii="Traditional Arabic" w:hAnsi="Traditional Arabic" w:cs="Traditional Arabic" w:hint="cs"/>
          <w:sz w:val="32"/>
          <w:szCs w:val="32"/>
          <w:rtl/>
        </w:rPr>
        <w:t>أعظم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701D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22745">
        <w:rPr>
          <w:rFonts w:ascii="Traditional Arabic" w:hAnsi="Traditional Arabic" w:cs="Traditional Arabic" w:hint="cs"/>
          <w:sz w:val="32"/>
          <w:szCs w:val="32"/>
          <w:rtl/>
        </w:rPr>
        <w:t>أسباب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22745">
        <w:rPr>
          <w:rFonts w:ascii="Traditional Arabic" w:hAnsi="Traditional Arabic" w:cs="Traditional Arabic" w:hint="cs"/>
          <w:sz w:val="32"/>
          <w:szCs w:val="32"/>
          <w:rtl/>
        </w:rPr>
        <w:t xml:space="preserve"> البلاء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22745">
        <w:rPr>
          <w:rFonts w:ascii="Traditional Arabic" w:hAnsi="Traditional Arabic" w:cs="Traditional Arabic" w:hint="cs"/>
          <w:sz w:val="32"/>
          <w:szCs w:val="32"/>
          <w:rtl/>
        </w:rPr>
        <w:t xml:space="preserve"> وحلول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22745">
        <w:rPr>
          <w:rFonts w:ascii="Traditional Arabic" w:hAnsi="Traditional Arabic" w:cs="Traditional Arabic" w:hint="cs"/>
          <w:sz w:val="32"/>
          <w:szCs w:val="32"/>
          <w:rtl/>
        </w:rPr>
        <w:t xml:space="preserve"> المصائب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701D8">
        <w:rPr>
          <w:rFonts w:ascii="Traditional Arabic" w:hAnsi="Traditional Arabic" w:cs="Traditional Arabic" w:hint="cs"/>
          <w:sz w:val="32"/>
          <w:szCs w:val="32"/>
          <w:rtl/>
        </w:rPr>
        <w:t xml:space="preserve">، أن </w:t>
      </w:r>
      <w:r w:rsidR="00BF7674">
        <w:rPr>
          <w:rFonts w:ascii="Traditional Arabic" w:hAnsi="Traditional Arabic" w:cs="Traditional Arabic" w:hint="cs"/>
          <w:sz w:val="32"/>
          <w:szCs w:val="32"/>
          <w:rtl/>
        </w:rPr>
        <w:t>يتفر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BF7674"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F7674">
        <w:rPr>
          <w:rFonts w:ascii="Traditional Arabic" w:hAnsi="Traditional Arabic" w:cs="Traditional Arabic" w:hint="cs"/>
          <w:sz w:val="32"/>
          <w:szCs w:val="32"/>
          <w:rtl/>
        </w:rPr>
        <w:t xml:space="preserve"> صف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6701D8">
        <w:rPr>
          <w:rFonts w:ascii="Traditional Arabic" w:hAnsi="Traditional Arabic" w:cs="Traditional Arabic" w:hint="cs"/>
          <w:sz w:val="32"/>
          <w:szCs w:val="32"/>
          <w:rtl/>
        </w:rPr>
        <w:t xml:space="preserve"> المسلمين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701D8">
        <w:rPr>
          <w:rFonts w:ascii="Traditional Arabic" w:hAnsi="Traditional Arabic" w:cs="Traditional Arabic" w:hint="cs"/>
          <w:sz w:val="32"/>
          <w:szCs w:val="32"/>
          <w:rtl/>
        </w:rPr>
        <w:t xml:space="preserve"> فلا يوالي بعض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701D8">
        <w:rPr>
          <w:rFonts w:ascii="Traditional Arabic" w:hAnsi="Traditional Arabic" w:cs="Traditional Arabic" w:hint="cs"/>
          <w:sz w:val="32"/>
          <w:szCs w:val="32"/>
          <w:rtl/>
        </w:rPr>
        <w:t>هم بعضا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6701D8">
        <w:rPr>
          <w:rFonts w:ascii="Traditional Arabic" w:hAnsi="Traditional Arabic" w:cs="Traditional Arabic" w:hint="cs"/>
          <w:sz w:val="32"/>
          <w:szCs w:val="32"/>
          <w:rtl/>
        </w:rPr>
        <w:t>، ولا ينصر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701D8">
        <w:rPr>
          <w:rFonts w:ascii="Traditional Arabic" w:hAnsi="Traditional Arabic" w:cs="Traditional Arabic" w:hint="cs"/>
          <w:sz w:val="32"/>
          <w:szCs w:val="32"/>
          <w:rtl/>
        </w:rPr>
        <w:t xml:space="preserve"> بعضهم بعضا</w:t>
      </w:r>
      <w:r w:rsidR="00A86C8A">
        <w:rPr>
          <w:rFonts w:ascii="Traditional Arabic" w:hAnsi="Traditional Arabic" w:cs="Traditional Arabic" w:hint="cs"/>
          <w:sz w:val="32"/>
          <w:szCs w:val="32"/>
          <w:rtl/>
        </w:rPr>
        <w:t>، بل يصل الأمر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86C8A">
        <w:rPr>
          <w:rFonts w:ascii="Traditional Arabic" w:hAnsi="Traditional Arabic" w:cs="Traditional Arabic" w:hint="cs"/>
          <w:sz w:val="32"/>
          <w:szCs w:val="32"/>
          <w:rtl/>
        </w:rPr>
        <w:t xml:space="preserve"> من بعض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86C8A">
        <w:rPr>
          <w:rFonts w:ascii="Traditional Arabic" w:hAnsi="Traditional Arabic" w:cs="Traditional Arabic" w:hint="cs"/>
          <w:sz w:val="32"/>
          <w:szCs w:val="32"/>
          <w:rtl/>
        </w:rPr>
        <w:t xml:space="preserve">هم إلى أن </w:t>
      </w:r>
      <w:r w:rsidR="00222745">
        <w:rPr>
          <w:rFonts w:ascii="Traditional Arabic" w:hAnsi="Traditional Arabic" w:cs="Traditional Arabic" w:hint="cs"/>
          <w:sz w:val="32"/>
          <w:szCs w:val="32"/>
          <w:rtl/>
        </w:rPr>
        <w:t>يتخذ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22745">
        <w:rPr>
          <w:rFonts w:ascii="Traditional Arabic" w:hAnsi="Traditional Arabic" w:cs="Traditional Arabic" w:hint="cs"/>
          <w:sz w:val="32"/>
          <w:szCs w:val="32"/>
          <w:rtl/>
        </w:rPr>
        <w:t xml:space="preserve"> الكافرين أولياء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22745">
        <w:rPr>
          <w:rFonts w:ascii="Traditional Arabic" w:hAnsi="Traditional Arabic" w:cs="Traditional Arabic" w:hint="cs"/>
          <w:sz w:val="32"/>
          <w:szCs w:val="32"/>
          <w:rtl/>
        </w:rPr>
        <w:t xml:space="preserve"> من دون المؤمنين</w:t>
      </w:r>
      <w:r w:rsidR="008D6C0E">
        <w:rPr>
          <w:rFonts w:ascii="Traditional Arabic" w:hAnsi="Traditional Arabic" w:cs="Traditional Arabic" w:hint="cs"/>
          <w:sz w:val="32"/>
          <w:szCs w:val="32"/>
          <w:rtl/>
        </w:rPr>
        <w:t>، وقد بي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8D6C0E">
        <w:rPr>
          <w:rFonts w:ascii="Traditional Arabic" w:hAnsi="Traditional Arabic" w:cs="Traditional Arabic" w:hint="cs"/>
          <w:sz w:val="32"/>
          <w:szCs w:val="32"/>
          <w:rtl/>
        </w:rPr>
        <w:t>ن الله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D6C0E">
        <w:rPr>
          <w:rFonts w:ascii="Traditional Arabic" w:hAnsi="Traditional Arabic" w:cs="Traditional Arabic" w:hint="cs"/>
          <w:sz w:val="32"/>
          <w:szCs w:val="32"/>
          <w:rtl/>
        </w:rPr>
        <w:t xml:space="preserve"> سبحانه أ</w:t>
      </w:r>
      <w:r w:rsidR="00222745">
        <w:rPr>
          <w:rFonts w:ascii="Traditional Arabic" w:hAnsi="Traditional Arabic" w:cs="Traditional Arabic" w:hint="cs"/>
          <w:sz w:val="32"/>
          <w:szCs w:val="32"/>
          <w:rtl/>
        </w:rPr>
        <w:t xml:space="preserve">ن </w:t>
      </w:r>
      <w:r w:rsidR="004C2247">
        <w:rPr>
          <w:rFonts w:ascii="Traditional Arabic" w:hAnsi="Traditional Arabic" w:cs="Traditional Arabic" w:hint="cs"/>
          <w:sz w:val="32"/>
          <w:szCs w:val="32"/>
          <w:rtl/>
        </w:rPr>
        <w:t>مآل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C2247">
        <w:rPr>
          <w:rFonts w:ascii="Traditional Arabic" w:hAnsi="Traditional Arabic" w:cs="Traditional Arabic" w:hint="cs"/>
          <w:sz w:val="32"/>
          <w:szCs w:val="32"/>
          <w:rtl/>
        </w:rPr>
        <w:t xml:space="preserve"> هذه الأفعال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2247">
        <w:rPr>
          <w:rFonts w:ascii="Traditional Arabic" w:hAnsi="Traditional Arabic" w:cs="Traditional Arabic" w:hint="cs"/>
          <w:sz w:val="32"/>
          <w:szCs w:val="32"/>
          <w:rtl/>
        </w:rPr>
        <w:t xml:space="preserve"> هو الفتنة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3131B">
        <w:rPr>
          <w:rFonts w:ascii="Traditional Arabic" w:hAnsi="Traditional Arabic" w:cs="Traditional Arabic" w:hint="cs"/>
          <w:sz w:val="32"/>
          <w:szCs w:val="32"/>
          <w:rtl/>
        </w:rPr>
        <w:t xml:space="preserve"> في الأرض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2247">
        <w:rPr>
          <w:rFonts w:ascii="Traditional Arabic" w:hAnsi="Traditional Arabic" w:cs="Traditional Arabic" w:hint="cs"/>
          <w:sz w:val="32"/>
          <w:szCs w:val="32"/>
          <w:rtl/>
        </w:rPr>
        <w:t xml:space="preserve"> والفساد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C2247">
        <w:rPr>
          <w:rFonts w:ascii="Traditional Arabic" w:hAnsi="Traditional Arabic" w:cs="Traditional Arabic" w:hint="cs"/>
          <w:sz w:val="32"/>
          <w:szCs w:val="32"/>
          <w:rtl/>
        </w:rPr>
        <w:t xml:space="preserve"> الكبير</w:t>
      </w:r>
      <w:r w:rsidR="000B3FC4">
        <w:rPr>
          <w:rFonts w:ascii="Traditional Arabic" w:hAnsi="Traditional Arabic" w:cs="Traditional Arabic" w:hint="cs"/>
          <w:sz w:val="32"/>
          <w:szCs w:val="32"/>
          <w:rtl/>
        </w:rPr>
        <w:t>ُ.</w:t>
      </w:r>
    </w:p>
    <w:p w14:paraId="6275D0CE" w14:textId="62EE79A9" w:rsidR="00433272" w:rsidRDefault="004C2247" w:rsidP="00D536F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يقول سبحانه: </w:t>
      </w:r>
      <w:r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وَالَّذِينَ</w:t>
      </w:r>
      <w:r w:rsidR="008B008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كَفَرُوا</w:t>
      </w:r>
      <w:r w:rsidR="008B008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بَعْضُهُمْ</w:t>
      </w:r>
      <w:r w:rsidR="008B008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أَوْلِيَاءُ</w:t>
      </w:r>
      <w:r w:rsidR="008B008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بَعْضٍ</w:t>
      </w:r>
      <w:r w:rsidR="008B008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B0088" w:rsidRPr="002B1CDB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8B008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إِلَّا</w:t>
      </w:r>
      <w:r w:rsidR="008B008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تَفْعَلُوهُ</w:t>
      </w:r>
      <w:r w:rsidR="008B008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تَكُن</w:t>
      </w:r>
      <w:r w:rsidR="008B008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فِتْنَةٌ</w:t>
      </w:r>
      <w:r w:rsidR="008B008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</w:t>
      </w:r>
      <w:r w:rsidR="008B008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الْأَرْضِ</w:t>
      </w:r>
      <w:r w:rsidR="008B008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وَفَسَادٌ</w:t>
      </w:r>
      <w:r w:rsidR="008B008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كَبِيرٌ</w:t>
      </w:r>
      <w:r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B008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8B0088">
        <w:rPr>
          <w:rFonts w:ascii="Traditional Arabic" w:hAnsi="Traditional Arabic" w:cs="Traditional Arabic" w:hint="cs"/>
          <w:sz w:val="32"/>
          <w:szCs w:val="32"/>
          <w:rtl/>
        </w:rPr>
        <w:t xml:space="preserve"> قال الشنقيطي -رحمه الله-: "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الآيةُ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الكريمةُ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الآياتِ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العِظامِ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يُعتبَرُ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بها؛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لأنَّ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ذكَرَه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جَلَّ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وعلا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وما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حَذَّرَ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مِنَ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الفِتنةِ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والفَسادِ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الكَبيرِ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إنْ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يُوالِ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المُسلِمونَ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بَعضُهم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بعضًا،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ويَقْطعوا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مُوالاةُ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الكُفَّارِ،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ويَترُكوا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الكُفَّارَ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بَعضُهم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يُوالي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بَعضًا؛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حَذَّرَ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أنَّهم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يُحاِفظوا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صِدقِ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المُوالاةِ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بيْنهم،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ومُقاطعةِ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أعدائِهم،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تَقَعْ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الأرضِ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الفِتنةُ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والفَسادُ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الكبيرُ،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واقِعٌ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مُنتَشِرٌ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الآنَ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يَدُلُّ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عِظَمِ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القُرآنِ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العَظيمِ،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وأنَّه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كلامُ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رَبِّ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العالَمينَ،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وأنَّ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تحذيرَه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حَقٌّ،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وتَرغيبَه</w:t>
      </w:r>
      <w:r w:rsidR="00404D8E" w:rsidRPr="00404D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4D8E" w:rsidRPr="00404D8E">
        <w:rPr>
          <w:rFonts w:ascii="Traditional Arabic" w:hAnsi="Traditional Arabic" w:cs="Traditional Arabic" w:hint="cs"/>
          <w:sz w:val="32"/>
          <w:szCs w:val="32"/>
          <w:rtl/>
        </w:rPr>
        <w:t>حَقٌّ</w:t>
      </w:r>
      <w:r w:rsidR="00404D8E">
        <w:rPr>
          <w:rFonts w:ascii="Traditional Arabic" w:hAnsi="Traditional Arabic" w:cs="Traditional Arabic" w:hint="cs"/>
          <w:sz w:val="32"/>
          <w:szCs w:val="32"/>
          <w:rtl/>
        </w:rPr>
        <w:t>".</w:t>
      </w:r>
    </w:p>
    <w:p w14:paraId="65272CAE" w14:textId="574A601E" w:rsidR="00507986" w:rsidRPr="002B1CDB" w:rsidRDefault="000A415D" w:rsidP="0050798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وقال سبحانه</w:t>
      </w:r>
      <w:r w:rsidR="00D57D5E">
        <w:rPr>
          <w:rFonts w:ascii="Traditional Arabic" w:hAnsi="Traditional Arabic" w:cs="Traditional Arabic" w:hint="cs"/>
          <w:sz w:val="32"/>
          <w:szCs w:val="32"/>
          <w:rtl/>
        </w:rPr>
        <w:t xml:space="preserve"> في آية أخرى محذرا عباده المؤمنين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682B8F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يَا</w:t>
      </w:r>
      <w:r w:rsidR="00682B8F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82B8F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أَيُّهَا</w:t>
      </w:r>
      <w:r w:rsidR="00682B8F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82B8F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الَّذِينَ</w:t>
      </w:r>
      <w:r w:rsidR="00682B8F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82B8F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آمَنُوا</w:t>
      </w:r>
      <w:r w:rsidR="00682B8F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82B8F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لَا</w:t>
      </w:r>
      <w:r w:rsidR="00682B8F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82B8F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تَتَّخِذُوا</w:t>
      </w:r>
      <w:r w:rsidR="00682B8F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82B8F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الْيَهُودَ</w:t>
      </w:r>
      <w:r w:rsidR="00682B8F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82B8F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وَالنَّصَارَىٰ</w:t>
      </w:r>
      <w:r w:rsidR="00682B8F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82B8F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أَوْلِيَاءَ</w:t>
      </w:r>
      <w:r w:rsidR="00682B8F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82B8F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بَعْضُهُمْ</w:t>
      </w:r>
      <w:r w:rsidR="00682B8F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82B8F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أَوْلِيَاءُ</w:t>
      </w:r>
      <w:r w:rsidR="00682B8F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82B8F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بَعْضٍ</w:t>
      </w:r>
      <w:r w:rsidR="00507986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35E3B27E" w14:textId="5DC9B42E" w:rsidR="004C6609" w:rsidRPr="002B1CDB" w:rsidRDefault="00507986" w:rsidP="00B074C8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فليحذر المسلم من أن</w:t>
      </w:r>
      <w:r w:rsidR="00B615E9">
        <w:rPr>
          <w:rFonts w:ascii="Traditional Arabic" w:hAnsi="Traditional Arabic" w:cs="Traditional Arabic" w:hint="cs"/>
          <w:sz w:val="32"/>
          <w:szCs w:val="32"/>
          <w:rtl/>
        </w:rPr>
        <w:t xml:space="preserve"> يتولى الكافرين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615E9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>يقف في صف</w:t>
      </w:r>
      <w:r w:rsidR="00B615E9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B615E9">
        <w:rPr>
          <w:rFonts w:ascii="Traditional Arabic" w:hAnsi="Traditional Arabic" w:cs="Traditional Arabic" w:hint="cs"/>
          <w:sz w:val="32"/>
          <w:szCs w:val="32"/>
          <w:rtl/>
        </w:rPr>
        <w:t>فيودهم وينصرهم ويعينهم</w:t>
      </w:r>
      <w:r w:rsidR="00C016D7">
        <w:rPr>
          <w:rFonts w:ascii="Traditional Arabic" w:hAnsi="Traditional Arabic" w:cs="Traditional Arabic" w:hint="cs"/>
          <w:sz w:val="32"/>
          <w:szCs w:val="32"/>
          <w:rtl/>
        </w:rPr>
        <w:t xml:space="preserve"> على إخوانه المؤمنين، </w:t>
      </w:r>
      <w:r w:rsidR="00B615E9">
        <w:rPr>
          <w:rFonts w:ascii="Traditional Arabic" w:hAnsi="Traditional Arabic" w:cs="Traditional Arabic" w:hint="cs"/>
          <w:sz w:val="32"/>
          <w:szCs w:val="32"/>
          <w:rtl/>
        </w:rPr>
        <w:t xml:space="preserve">فإن من يفعل ذلك </w:t>
      </w:r>
      <w:r w:rsidR="00A42CC2">
        <w:rPr>
          <w:rFonts w:ascii="Traditional Arabic" w:hAnsi="Traditional Arabic" w:cs="Traditional Arabic" w:hint="cs"/>
          <w:sz w:val="32"/>
          <w:szCs w:val="32"/>
          <w:rtl/>
        </w:rPr>
        <w:t xml:space="preserve">ولو بشطر كلمة </w:t>
      </w:r>
      <w:r w:rsidR="00B074C8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A42CC2">
        <w:rPr>
          <w:rFonts w:ascii="Traditional Arabic" w:hAnsi="Traditional Arabic" w:cs="Traditional Arabic" w:hint="cs"/>
          <w:sz w:val="32"/>
          <w:szCs w:val="32"/>
          <w:rtl/>
        </w:rPr>
        <w:t xml:space="preserve">هو على جرم عظيم، وإثم كبير </w:t>
      </w:r>
      <w:r w:rsidR="00B074C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(وَمَن</w:t>
      </w:r>
      <w:r w:rsidR="00B074C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074C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يَتَوَلَّهُم</w:t>
      </w:r>
      <w:r w:rsidR="00B074C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074C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مِّنكُمْ</w:t>
      </w:r>
      <w:r w:rsidR="00B074C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074C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فَإِنَّهُ</w:t>
      </w:r>
      <w:r w:rsidR="00B074C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074C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مِنْهُمْ</w:t>
      </w:r>
      <w:r w:rsidR="00B074C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074C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إِنَّ</w:t>
      </w:r>
      <w:r w:rsidR="00B074C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074C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اللَّهَ</w:t>
      </w:r>
      <w:r w:rsidR="00B074C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074C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لَا</w:t>
      </w:r>
      <w:r w:rsidR="00B074C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074C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يَهْدِي</w:t>
      </w:r>
      <w:r w:rsidR="00B074C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074C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الْقَوْمَ</w:t>
      </w:r>
      <w:r w:rsidR="00B074C8" w:rsidRPr="002B1C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074C8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الظَّالِمِينَ)</w:t>
      </w:r>
      <w:r w:rsidR="00306351" w:rsidRPr="002B1C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7B9CA7F4" w14:textId="77777777" w:rsidR="00FD0ED7" w:rsidRDefault="00FD0ED7" w:rsidP="00B074C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27C708F9" w14:textId="7D1EB0F1" w:rsidR="00FD0ED7" w:rsidRDefault="00FD0ED7" w:rsidP="00B074C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أعز الإسلام والمسلمين...</w:t>
      </w:r>
    </w:p>
    <w:p w14:paraId="67A17D05" w14:textId="52E9257B" w:rsidR="00AA5DEB" w:rsidRDefault="00AA5DEB" w:rsidP="00B074C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463F0492" w14:textId="77777777" w:rsidR="008F3DF7" w:rsidRDefault="008F3DF7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722A5FFF" w14:textId="77777777" w:rsidR="00D67F4C" w:rsidRDefault="00D67F4C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69EA440B" w14:textId="1DB95472" w:rsidR="00802869" w:rsidRPr="00E02587" w:rsidRDefault="00802869" w:rsidP="00DA27B7">
      <w:pPr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802869" w:rsidRPr="00E02587" w:rsidSect="004E4272">
      <w:pgSz w:w="11906" w:h="16838"/>
      <w:pgMar w:top="1701" w:right="1985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47"/>
    <w:rsid w:val="000010B9"/>
    <w:rsid w:val="00004557"/>
    <w:rsid w:val="00006BCB"/>
    <w:rsid w:val="00013879"/>
    <w:rsid w:val="0001651E"/>
    <w:rsid w:val="00020149"/>
    <w:rsid w:val="000201DD"/>
    <w:rsid w:val="00024292"/>
    <w:rsid w:val="000278C8"/>
    <w:rsid w:val="0005008F"/>
    <w:rsid w:val="00050D3B"/>
    <w:rsid w:val="00055AAE"/>
    <w:rsid w:val="00067BA1"/>
    <w:rsid w:val="000761EA"/>
    <w:rsid w:val="00080535"/>
    <w:rsid w:val="00087CF0"/>
    <w:rsid w:val="00090604"/>
    <w:rsid w:val="00095069"/>
    <w:rsid w:val="000A24FD"/>
    <w:rsid w:val="000A415D"/>
    <w:rsid w:val="000A4F06"/>
    <w:rsid w:val="000B3FC4"/>
    <w:rsid w:val="000B4476"/>
    <w:rsid w:val="000C51F1"/>
    <w:rsid w:val="000D2199"/>
    <w:rsid w:val="000D38ED"/>
    <w:rsid w:val="000E165A"/>
    <w:rsid w:val="000E2042"/>
    <w:rsid w:val="001076A3"/>
    <w:rsid w:val="0012525A"/>
    <w:rsid w:val="00131BAC"/>
    <w:rsid w:val="0014712C"/>
    <w:rsid w:val="00153302"/>
    <w:rsid w:val="001608E2"/>
    <w:rsid w:val="00175352"/>
    <w:rsid w:val="00194AFD"/>
    <w:rsid w:val="001969F9"/>
    <w:rsid w:val="001A1559"/>
    <w:rsid w:val="001A7260"/>
    <w:rsid w:val="001B086E"/>
    <w:rsid w:val="001B2EDD"/>
    <w:rsid w:val="001C5F2D"/>
    <w:rsid w:val="001D0ADB"/>
    <w:rsid w:val="001D2008"/>
    <w:rsid w:val="001D3CCA"/>
    <w:rsid w:val="001E4FF0"/>
    <w:rsid w:val="001E58E5"/>
    <w:rsid w:val="001E7B2F"/>
    <w:rsid w:val="00200BB2"/>
    <w:rsid w:val="00203A56"/>
    <w:rsid w:val="00220E2D"/>
    <w:rsid w:val="00222745"/>
    <w:rsid w:val="0023131B"/>
    <w:rsid w:val="0024556D"/>
    <w:rsid w:val="002473A7"/>
    <w:rsid w:val="00251978"/>
    <w:rsid w:val="00251B21"/>
    <w:rsid w:val="00256291"/>
    <w:rsid w:val="00256B32"/>
    <w:rsid w:val="00266DB7"/>
    <w:rsid w:val="0027473B"/>
    <w:rsid w:val="00282780"/>
    <w:rsid w:val="00292F25"/>
    <w:rsid w:val="002A409A"/>
    <w:rsid w:val="002B1CDB"/>
    <w:rsid w:val="002C001B"/>
    <w:rsid w:val="002C1878"/>
    <w:rsid w:val="002C5C8D"/>
    <w:rsid w:val="002E705B"/>
    <w:rsid w:val="00306351"/>
    <w:rsid w:val="003160D8"/>
    <w:rsid w:val="00324A53"/>
    <w:rsid w:val="0032546F"/>
    <w:rsid w:val="00327B05"/>
    <w:rsid w:val="003305CD"/>
    <w:rsid w:val="003315A6"/>
    <w:rsid w:val="003376F2"/>
    <w:rsid w:val="00352B57"/>
    <w:rsid w:val="00357D47"/>
    <w:rsid w:val="003671ED"/>
    <w:rsid w:val="00370985"/>
    <w:rsid w:val="00390327"/>
    <w:rsid w:val="003B348F"/>
    <w:rsid w:val="003B48FE"/>
    <w:rsid w:val="003C0411"/>
    <w:rsid w:val="003C2857"/>
    <w:rsid w:val="003D6739"/>
    <w:rsid w:val="003E24C9"/>
    <w:rsid w:val="003E3ACF"/>
    <w:rsid w:val="004026AF"/>
    <w:rsid w:val="00403205"/>
    <w:rsid w:val="004040E9"/>
    <w:rsid w:val="00404D8E"/>
    <w:rsid w:val="00407656"/>
    <w:rsid w:val="00416FD9"/>
    <w:rsid w:val="00421AAB"/>
    <w:rsid w:val="004305B0"/>
    <w:rsid w:val="00433272"/>
    <w:rsid w:val="00457EAF"/>
    <w:rsid w:val="004623A5"/>
    <w:rsid w:val="00467B16"/>
    <w:rsid w:val="00475B1B"/>
    <w:rsid w:val="00480AA5"/>
    <w:rsid w:val="004862F3"/>
    <w:rsid w:val="00491048"/>
    <w:rsid w:val="004916A5"/>
    <w:rsid w:val="004B24A0"/>
    <w:rsid w:val="004C2247"/>
    <w:rsid w:val="004C6609"/>
    <w:rsid w:val="004C7B6E"/>
    <w:rsid w:val="004D49A5"/>
    <w:rsid w:val="004E4272"/>
    <w:rsid w:val="004F7894"/>
    <w:rsid w:val="00507425"/>
    <w:rsid w:val="00507986"/>
    <w:rsid w:val="00511CFD"/>
    <w:rsid w:val="00531543"/>
    <w:rsid w:val="00541CB9"/>
    <w:rsid w:val="005424B4"/>
    <w:rsid w:val="0054716A"/>
    <w:rsid w:val="00550020"/>
    <w:rsid w:val="00557EC3"/>
    <w:rsid w:val="005637E0"/>
    <w:rsid w:val="00586478"/>
    <w:rsid w:val="00595664"/>
    <w:rsid w:val="00597474"/>
    <w:rsid w:val="005A15EB"/>
    <w:rsid w:val="005A34F9"/>
    <w:rsid w:val="005B7541"/>
    <w:rsid w:val="005C5CA0"/>
    <w:rsid w:val="005E2514"/>
    <w:rsid w:val="005E53FA"/>
    <w:rsid w:val="005E74FD"/>
    <w:rsid w:val="005F3925"/>
    <w:rsid w:val="006066F5"/>
    <w:rsid w:val="0062048F"/>
    <w:rsid w:val="00621261"/>
    <w:rsid w:val="00626298"/>
    <w:rsid w:val="0066480A"/>
    <w:rsid w:val="006701D8"/>
    <w:rsid w:val="00672A32"/>
    <w:rsid w:val="0067386D"/>
    <w:rsid w:val="00682B8F"/>
    <w:rsid w:val="006858D8"/>
    <w:rsid w:val="00695C35"/>
    <w:rsid w:val="0069671F"/>
    <w:rsid w:val="006A6501"/>
    <w:rsid w:val="006A6605"/>
    <w:rsid w:val="006B0AA2"/>
    <w:rsid w:val="006B3CA7"/>
    <w:rsid w:val="006D3E2E"/>
    <w:rsid w:val="006D7D52"/>
    <w:rsid w:val="006F4B9C"/>
    <w:rsid w:val="0070342C"/>
    <w:rsid w:val="007041CC"/>
    <w:rsid w:val="00705447"/>
    <w:rsid w:val="007170CC"/>
    <w:rsid w:val="00717893"/>
    <w:rsid w:val="007352FF"/>
    <w:rsid w:val="007409E2"/>
    <w:rsid w:val="00746A7F"/>
    <w:rsid w:val="00752BA8"/>
    <w:rsid w:val="00754CD5"/>
    <w:rsid w:val="00781C10"/>
    <w:rsid w:val="00783D11"/>
    <w:rsid w:val="00785F09"/>
    <w:rsid w:val="00791FB6"/>
    <w:rsid w:val="00791FF5"/>
    <w:rsid w:val="00794D6B"/>
    <w:rsid w:val="007A0268"/>
    <w:rsid w:val="007A033D"/>
    <w:rsid w:val="007A6AE4"/>
    <w:rsid w:val="007D2F2C"/>
    <w:rsid w:val="007D4187"/>
    <w:rsid w:val="007E176B"/>
    <w:rsid w:val="007E2056"/>
    <w:rsid w:val="007E5CCA"/>
    <w:rsid w:val="00802869"/>
    <w:rsid w:val="00805532"/>
    <w:rsid w:val="00817668"/>
    <w:rsid w:val="008314E1"/>
    <w:rsid w:val="00837370"/>
    <w:rsid w:val="0084305C"/>
    <w:rsid w:val="00847D16"/>
    <w:rsid w:val="00854CCF"/>
    <w:rsid w:val="008568DF"/>
    <w:rsid w:val="008579B2"/>
    <w:rsid w:val="0087081A"/>
    <w:rsid w:val="00877D5C"/>
    <w:rsid w:val="00882279"/>
    <w:rsid w:val="008823BA"/>
    <w:rsid w:val="00895194"/>
    <w:rsid w:val="0089799B"/>
    <w:rsid w:val="008A57EA"/>
    <w:rsid w:val="008A751A"/>
    <w:rsid w:val="008B0088"/>
    <w:rsid w:val="008B724C"/>
    <w:rsid w:val="008B7593"/>
    <w:rsid w:val="008C0E4B"/>
    <w:rsid w:val="008C15F1"/>
    <w:rsid w:val="008C665D"/>
    <w:rsid w:val="008D6AEC"/>
    <w:rsid w:val="008D6C0E"/>
    <w:rsid w:val="008E680C"/>
    <w:rsid w:val="008F18BD"/>
    <w:rsid w:val="008F3DF7"/>
    <w:rsid w:val="008F5B4A"/>
    <w:rsid w:val="00900511"/>
    <w:rsid w:val="0090407E"/>
    <w:rsid w:val="00904BF9"/>
    <w:rsid w:val="0091180E"/>
    <w:rsid w:val="009135F5"/>
    <w:rsid w:val="00913E87"/>
    <w:rsid w:val="009163E6"/>
    <w:rsid w:val="00917D7E"/>
    <w:rsid w:val="009223AA"/>
    <w:rsid w:val="00947B45"/>
    <w:rsid w:val="00951819"/>
    <w:rsid w:val="00953476"/>
    <w:rsid w:val="009668D8"/>
    <w:rsid w:val="00967647"/>
    <w:rsid w:val="0097369A"/>
    <w:rsid w:val="00974DD5"/>
    <w:rsid w:val="009842A4"/>
    <w:rsid w:val="009A0B31"/>
    <w:rsid w:val="009D1E4C"/>
    <w:rsid w:val="009D72CF"/>
    <w:rsid w:val="009D7EFB"/>
    <w:rsid w:val="009F2A03"/>
    <w:rsid w:val="009F544B"/>
    <w:rsid w:val="009F6C0B"/>
    <w:rsid w:val="00A039D6"/>
    <w:rsid w:val="00A05AFD"/>
    <w:rsid w:val="00A135B1"/>
    <w:rsid w:val="00A31949"/>
    <w:rsid w:val="00A42CC2"/>
    <w:rsid w:val="00A50DC6"/>
    <w:rsid w:val="00A53DB1"/>
    <w:rsid w:val="00A5605B"/>
    <w:rsid w:val="00A67E83"/>
    <w:rsid w:val="00A86C8A"/>
    <w:rsid w:val="00A93B97"/>
    <w:rsid w:val="00A948F9"/>
    <w:rsid w:val="00A94C05"/>
    <w:rsid w:val="00AA5DEB"/>
    <w:rsid w:val="00AB3DD8"/>
    <w:rsid w:val="00AC76CF"/>
    <w:rsid w:val="00AD3F0E"/>
    <w:rsid w:val="00AD4581"/>
    <w:rsid w:val="00AF02C1"/>
    <w:rsid w:val="00AF46AD"/>
    <w:rsid w:val="00AF6AC7"/>
    <w:rsid w:val="00B00B5C"/>
    <w:rsid w:val="00B03E1D"/>
    <w:rsid w:val="00B074C8"/>
    <w:rsid w:val="00B07616"/>
    <w:rsid w:val="00B11269"/>
    <w:rsid w:val="00B148D3"/>
    <w:rsid w:val="00B47A73"/>
    <w:rsid w:val="00B60F72"/>
    <w:rsid w:val="00B615E9"/>
    <w:rsid w:val="00B6209F"/>
    <w:rsid w:val="00B87A37"/>
    <w:rsid w:val="00BA7793"/>
    <w:rsid w:val="00BC10BF"/>
    <w:rsid w:val="00BC197B"/>
    <w:rsid w:val="00BC6B78"/>
    <w:rsid w:val="00BD3765"/>
    <w:rsid w:val="00BE5D45"/>
    <w:rsid w:val="00BF61C2"/>
    <w:rsid w:val="00BF7180"/>
    <w:rsid w:val="00BF7674"/>
    <w:rsid w:val="00C016D7"/>
    <w:rsid w:val="00C05C1D"/>
    <w:rsid w:val="00C06CB9"/>
    <w:rsid w:val="00C13729"/>
    <w:rsid w:val="00C342C4"/>
    <w:rsid w:val="00C378BE"/>
    <w:rsid w:val="00C41265"/>
    <w:rsid w:val="00C45DD0"/>
    <w:rsid w:val="00C504FE"/>
    <w:rsid w:val="00C66104"/>
    <w:rsid w:val="00C76DEF"/>
    <w:rsid w:val="00C87890"/>
    <w:rsid w:val="00C87A87"/>
    <w:rsid w:val="00C962BB"/>
    <w:rsid w:val="00CA6535"/>
    <w:rsid w:val="00CA7656"/>
    <w:rsid w:val="00CB00A3"/>
    <w:rsid w:val="00CB06DA"/>
    <w:rsid w:val="00CC2EAE"/>
    <w:rsid w:val="00CC7376"/>
    <w:rsid w:val="00CD6788"/>
    <w:rsid w:val="00CF16B1"/>
    <w:rsid w:val="00D046D0"/>
    <w:rsid w:val="00D212F9"/>
    <w:rsid w:val="00D34FD3"/>
    <w:rsid w:val="00D4734F"/>
    <w:rsid w:val="00D536F6"/>
    <w:rsid w:val="00D57D5E"/>
    <w:rsid w:val="00D64CD5"/>
    <w:rsid w:val="00D65498"/>
    <w:rsid w:val="00D6733C"/>
    <w:rsid w:val="00D67F4C"/>
    <w:rsid w:val="00D74274"/>
    <w:rsid w:val="00D831AE"/>
    <w:rsid w:val="00D836FF"/>
    <w:rsid w:val="00D84A15"/>
    <w:rsid w:val="00DA0CA4"/>
    <w:rsid w:val="00DA27B7"/>
    <w:rsid w:val="00DB77C8"/>
    <w:rsid w:val="00DC43B3"/>
    <w:rsid w:val="00DE55D0"/>
    <w:rsid w:val="00DF63C3"/>
    <w:rsid w:val="00DF754C"/>
    <w:rsid w:val="00DF78A1"/>
    <w:rsid w:val="00E02587"/>
    <w:rsid w:val="00E12E73"/>
    <w:rsid w:val="00E13D0E"/>
    <w:rsid w:val="00E304C5"/>
    <w:rsid w:val="00E32D10"/>
    <w:rsid w:val="00E36638"/>
    <w:rsid w:val="00E4035D"/>
    <w:rsid w:val="00E4611E"/>
    <w:rsid w:val="00E519B1"/>
    <w:rsid w:val="00E6198B"/>
    <w:rsid w:val="00E65DE4"/>
    <w:rsid w:val="00E7788A"/>
    <w:rsid w:val="00E81336"/>
    <w:rsid w:val="00E9798E"/>
    <w:rsid w:val="00EA0FA3"/>
    <w:rsid w:val="00EA2B17"/>
    <w:rsid w:val="00EA5BA0"/>
    <w:rsid w:val="00EB2A27"/>
    <w:rsid w:val="00EC3BEE"/>
    <w:rsid w:val="00EC40DC"/>
    <w:rsid w:val="00EC54C1"/>
    <w:rsid w:val="00ED3AA5"/>
    <w:rsid w:val="00EF1220"/>
    <w:rsid w:val="00EF529D"/>
    <w:rsid w:val="00F22921"/>
    <w:rsid w:val="00F22C7B"/>
    <w:rsid w:val="00F60833"/>
    <w:rsid w:val="00F62334"/>
    <w:rsid w:val="00F8512B"/>
    <w:rsid w:val="00F86241"/>
    <w:rsid w:val="00F972C4"/>
    <w:rsid w:val="00FA2477"/>
    <w:rsid w:val="00FC2FB6"/>
    <w:rsid w:val="00FC54B1"/>
    <w:rsid w:val="00FC6760"/>
    <w:rsid w:val="00FC7612"/>
    <w:rsid w:val="00FD0C55"/>
    <w:rsid w:val="00FD0ED7"/>
    <w:rsid w:val="00FD1362"/>
    <w:rsid w:val="00FF1C4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A8B23"/>
  <w15:chartTrackingRefBased/>
  <w15:docId w15:val="{F204C738-D988-49D7-B991-83D676BB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F1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1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1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1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1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1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1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1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F1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F1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F1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F1C4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F1C4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F1C4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F1C4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F1C4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F1C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1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F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1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F1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F1C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1C4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1C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1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F1C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1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134</cp:revision>
  <dcterms:created xsi:type="dcterms:W3CDTF">2024-08-29T07:03:00Z</dcterms:created>
  <dcterms:modified xsi:type="dcterms:W3CDTF">2024-08-29T10:43:00Z</dcterms:modified>
</cp:coreProperties>
</file>