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67D" w:rsidRPr="00052220" w:rsidRDefault="006F467D" w:rsidP="006F467D">
      <w:pPr>
        <w:pStyle w:val="a4"/>
        <w:bidi w:val="0"/>
        <w:spacing w:before="0" w:after="0"/>
        <w:ind w:firstLine="454"/>
        <w:rPr>
          <w:rFonts w:ascii="Traditional Arabic" w:hAnsi="Traditional Arabic" w:cs="Traditional Arabic"/>
          <w:b/>
          <w:bCs/>
          <w:color w:val="auto"/>
          <w:sz w:val="36"/>
          <w:szCs w:val="36"/>
        </w:rPr>
      </w:pPr>
      <w:bookmarkStart w:id="0" w:name="_Toc443061962"/>
      <w:bookmarkStart w:id="1" w:name="_Toc48038585"/>
      <w:r w:rsidRPr="00052220">
        <w:rPr>
          <w:rFonts w:ascii="Traditional Arabic" w:hAnsi="Traditional Arabic" w:cs="Traditional Arabic"/>
          <w:b/>
          <w:bCs/>
          <w:color w:val="auto"/>
          <w:sz w:val="36"/>
          <w:szCs w:val="36"/>
          <w:rtl/>
        </w:rPr>
        <w:t>القَرْض</w:t>
      </w:r>
      <w:bookmarkEnd w:id="0"/>
      <w:bookmarkEnd w:id="1"/>
    </w:p>
    <w:p w:rsidR="006F467D" w:rsidRPr="00052220" w:rsidRDefault="006F467D" w:rsidP="006F467D">
      <w:pPr>
        <w:pStyle w:val="2"/>
        <w:keepNext w:val="0"/>
        <w:spacing w:before="0" w:after="0" w:line="240" w:lineRule="auto"/>
        <w:ind w:firstLine="454"/>
        <w:rPr>
          <w:rFonts w:ascii="Traditional Arabic" w:hAnsi="Traditional Arabic" w:cs="Traditional Arabic"/>
          <w:b/>
          <w:bCs/>
          <w:color w:val="auto"/>
          <w:sz w:val="36"/>
          <w:szCs w:val="36"/>
          <w:rtl/>
        </w:rPr>
      </w:pPr>
      <w:bookmarkStart w:id="2" w:name="_Toc48038586"/>
      <w:r w:rsidRPr="00052220">
        <w:rPr>
          <w:rFonts w:ascii="Traditional Arabic" w:hAnsi="Traditional Arabic" w:cs="Traditional Arabic"/>
          <w:b/>
          <w:bCs/>
          <w:color w:val="auto"/>
          <w:sz w:val="36"/>
          <w:szCs w:val="36"/>
          <w:rtl/>
        </w:rPr>
        <w:t>الخُطبَةُ الأُولَى:</w:t>
      </w:r>
      <w:bookmarkEnd w:id="2"/>
    </w:p>
    <w:p w:rsidR="006F467D" w:rsidRPr="00052220" w:rsidRDefault="006F467D" w:rsidP="006F467D">
      <w:pPr>
        <w:spacing w:before="0" w:after="0" w:line="240" w:lineRule="auto"/>
        <w:ind w:firstLine="454"/>
        <w:rPr>
          <w:rFonts w:ascii="Traditional Arabic" w:hAnsi="Traditional Arabic" w:cs="Traditional Arabic"/>
          <w:sz w:val="36"/>
          <w:szCs w:val="36"/>
          <w:rtl/>
        </w:rPr>
      </w:pPr>
      <w:r w:rsidRPr="00052220">
        <w:rPr>
          <w:rFonts w:ascii="Traditional Arabic" w:hAnsi="Traditional Arabic" w:cs="Traditional Arabic"/>
          <w:sz w:val="36"/>
          <w:szCs w:val="36"/>
          <w:rtl/>
        </w:rPr>
        <w:t xml:space="preserve">إنَّ الحمدَ للهِ، نَحْمَدُهُ </w:t>
      </w:r>
      <w:proofErr w:type="spellStart"/>
      <w:r w:rsidRPr="00052220">
        <w:rPr>
          <w:rFonts w:ascii="Traditional Arabic" w:hAnsi="Traditional Arabic" w:cs="Traditional Arabic"/>
          <w:sz w:val="36"/>
          <w:szCs w:val="36"/>
          <w:rtl/>
        </w:rPr>
        <w:t>ونستعينُه</w:t>
      </w:r>
      <w:proofErr w:type="spellEnd"/>
      <w:r w:rsidRPr="00052220">
        <w:rPr>
          <w:rFonts w:ascii="Traditional Arabic" w:hAnsi="Traditional Arabic" w:cs="Traditional Arabic"/>
          <w:sz w:val="36"/>
          <w:szCs w:val="36"/>
          <w:rtl/>
        </w:rPr>
        <w:t xml:space="preserve"> ونستغفرُه، ونعوذُ باللهِ مِنْ شُرُورِ أنفُسِنا وسيئاتِ أعمالِنا، مَنْ يَهْدِهِ اللهُ فلا مُضِلَّ له، ومَنْ يُضْلِلْ فلا هَادِيَ له، وأشهدُ أنْ لا إلَهَ إلا اللهُ، وأشهدُ أنَّ محمدًا عبدُه ورسولُه، صَلَّى اللهُ عليه، وعلى </w:t>
      </w:r>
      <w:proofErr w:type="spellStart"/>
      <w:r w:rsidRPr="00052220">
        <w:rPr>
          <w:rFonts w:ascii="Traditional Arabic" w:hAnsi="Traditional Arabic" w:cs="Traditional Arabic"/>
          <w:sz w:val="36"/>
          <w:szCs w:val="36"/>
          <w:rtl/>
        </w:rPr>
        <w:t>آلِهِ</w:t>
      </w:r>
      <w:proofErr w:type="spellEnd"/>
      <w:r w:rsidRPr="00052220">
        <w:rPr>
          <w:rFonts w:ascii="Traditional Arabic" w:hAnsi="Traditional Arabic" w:cs="Traditional Arabic"/>
          <w:sz w:val="36"/>
          <w:szCs w:val="36"/>
          <w:rtl/>
        </w:rPr>
        <w:t xml:space="preserve"> وأصحابِهِ، ومَنْ سار على نَهْجِهِ، واقْتَفَى أَثَرَهُ إلى يَوْمِ الدينِ، وسَ</w:t>
      </w:r>
      <w:r>
        <w:rPr>
          <w:rFonts w:ascii="Traditional Arabic" w:hAnsi="Traditional Arabic" w:cs="Traditional Arabic"/>
          <w:sz w:val="36"/>
          <w:szCs w:val="36"/>
          <w:rtl/>
        </w:rPr>
        <w:t>لم</w:t>
      </w:r>
      <w:r w:rsidRPr="00052220">
        <w:rPr>
          <w:rFonts w:ascii="Traditional Arabic" w:hAnsi="Traditional Arabic" w:cs="Traditional Arabic"/>
          <w:sz w:val="36"/>
          <w:szCs w:val="36"/>
          <w:rtl/>
        </w:rPr>
        <w:t xml:space="preserve"> تسليمًا كثيرًا.</w:t>
      </w:r>
    </w:p>
    <w:p w:rsidR="006F467D" w:rsidRPr="00052220" w:rsidRDefault="006F467D" w:rsidP="006F467D">
      <w:pPr>
        <w:spacing w:before="0" w:after="0" w:line="240" w:lineRule="auto"/>
        <w:ind w:firstLine="454"/>
        <w:rPr>
          <w:rFonts w:ascii="Traditional Arabic" w:hAnsi="Traditional Arabic" w:cs="Traditional Arabic"/>
          <w:b/>
          <w:bCs/>
          <w:sz w:val="36"/>
          <w:szCs w:val="36"/>
          <w:rtl/>
        </w:rPr>
      </w:pPr>
      <w:r w:rsidRPr="00052220">
        <w:rPr>
          <w:rFonts w:ascii="Traditional Arabic" w:hAnsi="Traditional Arabic" w:cs="Traditional Arabic"/>
          <w:b/>
          <w:bCs/>
          <w:sz w:val="36"/>
          <w:szCs w:val="36"/>
          <w:rtl/>
        </w:rPr>
        <w:t xml:space="preserve">أمَّا بَعْدُ: </w:t>
      </w:r>
    </w:p>
    <w:p w:rsidR="006F467D" w:rsidRPr="00052220" w:rsidRDefault="006F467D" w:rsidP="006F467D">
      <w:pPr>
        <w:spacing w:before="0" w:after="0" w:line="240" w:lineRule="auto"/>
        <w:ind w:firstLine="454"/>
        <w:rPr>
          <w:rFonts w:ascii="Traditional Arabic" w:hAnsi="Traditional Arabic" w:cs="Traditional Arabic"/>
          <w:sz w:val="36"/>
          <w:szCs w:val="36"/>
          <w:rtl/>
        </w:rPr>
      </w:pPr>
      <w:r w:rsidRPr="00052220">
        <w:rPr>
          <w:rFonts w:ascii="Traditional Arabic" w:hAnsi="Traditional Arabic" w:cs="Traditional Arabic"/>
          <w:sz w:val="36"/>
          <w:szCs w:val="36"/>
          <w:rtl/>
        </w:rPr>
        <w:t>فاتَّقُوا اللهَ عِبَادَ اللهِ:</w:t>
      </w:r>
      <w:r>
        <w:rPr>
          <w:rFonts w:ascii="Traditional Arabic" w:hAnsi="Traditional Arabic" w:cs="Traditional Arabic" w:hint="cs"/>
          <w:sz w:val="36"/>
          <w:szCs w:val="36"/>
          <w:rtl/>
        </w:rPr>
        <w:t xml:space="preserve"> </w:t>
      </w:r>
      <w:r w:rsidRPr="00052220">
        <w:rPr>
          <w:rFonts w:ascii="Traditional Arabic" w:hAnsi="Traditional Arabic" w:cs="Traditional Arabic"/>
          <w:color w:val="FF0000"/>
          <w:sz w:val="36"/>
          <w:szCs w:val="36"/>
          <w:rtl/>
        </w:rPr>
        <w:t>{وَاتَّقُوا الَّذِي أَمَدَّكُمْ بِمَا تَعْ</w:t>
      </w:r>
      <w:r>
        <w:rPr>
          <w:rFonts w:ascii="Traditional Arabic" w:hAnsi="Traditional Arabic" w:cs="Traditional Arabic"/>
          <w:color w:val="FF0000"/>
          <w:sz w:val="36"/>
          <w:szCs w:val="36"/>
          <w:rtl/>
        </w:rPr>
        <w:t>لم</w:t>
      </w:r>
      <w:r w:rsidRPr="00052220">
        <w:rPr>
          <w:rFonts w:ascii="Traditional Arabic" w:hAnsi="Traditional Arabic" w:cs="Traditional Arabic"/>
          <w:color w:val="FF0000"/>
          <w:sz w:val="36"/>
          <w:szCs w:val="36"/>
          <w:rtl/>
        </w:rPr>
        <w:t>ونَ (132) أَمَدَّكُمْ بِأَنْعَامٍ وَبَنِينَ}</w:t>
      </w:r>
      <w:r w:rsidRPr="00052220">
        <w:rPr>
          <w:rFonts w:ascii="Traditional Arabic" w:hAnsi="Traditional Arabic" w:cs="Traditional Arabic"/>
          <w:sz w:val="36"/>
          <w:szCs w:val="36"/>
          <w:rtl/>
        </w:rPr>
        <w:t xml:space="preserve"> </w:t>
      </w:r>
      <w:r w:rsidRPr="00052220">
        <w:rPr>
          <w:rFonts w:ascii="Traditional Arabic" w:hAnsi="Traditional Arabic" w:cs="Traditional Arabic"/>
          <w:sz w:val="32"/>
          <w:szCs w:val="32"/>
          <w:rtl/>
        </w:rPr>
        <w:t>[الشعراء:132، 133]</w:t>
      </w:r>
      <w:r w:rsidRPr="00052220">
        <w:rPr>
          <w:rFonts w:ascii="Traditional Arabic" w:hAnsi="Traditional Arabic" w:cs="Traditional Arabic"/>
          <w:sz w:val="36"/>
          <w:szCs w:val="36"/>
          <w:rtl/>
        </w:rPr>
        <w:t>.</w:t>
      </w:r>
    </w:p>
    <w:p w:rsidR="006F467D" w:rsidRPr="00052220" w:rsidRDefault="006F467D" w:rsidP="006F467D">
      <w:pPr>
        <w:autoSpaceDE w:val="0"/>
        <w:autoSpaceDN w:val="0"/>
        <w:adjustRightInd w:val="0"/>
        <w:spacing w:before="0" w:after="0" w:line="240" w:lineRule="auto"/>
        <w:ind w:firstLine="454"/>
        <w:rPr>
          <w:rFonts w:ascii="Traditional Arabic" w:hAnsi="Traditional Arabic" w:cs="Traditional Arabic"/>
          <w:sz w:val="36"/>
          <w:szCs w:val="36"/>
          <w:rtl/>
        </w:rPr>
      </w:pPr>
      <w:r w:rsidRPr="00052220">
        <w:rPr>
          <w:rFonts w:ascii="Traditional Arabic" w:hAnsi="Traditional Arabic" w:cs="Traditional Arabic"/>
          <w:sz w:val="36"/>
          <w:szCs w:val="36"/>
          <w:rtl/>
        </w:rPr>
        <w:t>مَعْشَرَ الإِخْوَةِ: لقد مَرَّ على رسول الله</w:t>
      </w:r>
      <w:r>
        <w:rPr>
          <w:rFonts w:ascii="Traditional Arabic" w:hAnsi="Traditional Arabic" w:cs="Traditional Arabic"/>
          <w:sz w:val="36"/>
          <w:szCs w:val="36"/>
          <w:rtl/>
        </w:rPr>
        <w:t xml:space="preserve"> -صلى الله عليه وسلم- </w:t>
      </w:r>
      <w:r w:rsidRPr="00052220">
        <w:rPr>
          <w:rFonts w:ascii="Traditional Arabic" w:hAnsi="Traditional Arabic" w:cs="Traditional Arabic"/>
          <w:sz w:val="36"/>
          <w:szCs w:val="36"/>
          <w:rtl/>
        </w:rPr>
        <w:t xml:space="preserve">في حياتِه مِنْ قِلَّةِ ذاتِ اليَدِ، والجُوعِ، والحاجةِ مع كَثْرَةِ الأَهْلِ والالتزاماتِ اليوميةِ </w:t>
      </w:r>
      <w:r>
        <w:rPr>
          <w:rFonts w:ascii="Traditional Arabic" w:hAnsi="Traditional Arabic" w:cs="Traditional Arabic"/>
          <w:sz w:val="36"/>
          <w:szCs w:val="36"/>
          <w:rtl/>
        </w:rPr>
        <w:t>الم</w:t>
      </w:r>
      <w:r w:rsidRPr="00052220">
        <w:rPr>
          <w:rFonts w:ascii="Traditional Arabic" w:hAnsi="Traditional Arabic" w:cs="Traditional Arabic"/>
          <w:sz w:val="36"/>
          <w:szCs w:val="36"/>
          <w:rtl/>
        </w:rPr>
        <w:t xml:space="preserve">اديةِ؛ ما جَعَلَتْهُ يقْتَرِضُ مِنْ غيرِه، وهو رسول الله </w:t>
      </w:r>
      <w:r>
        <w:rPr>
          <w:rFonts w:ascii="Traditional Arabic" w:hAnsi="Traditional Arabic" w:cs="Traditional Arabic"/>
          <w:sz w:val="36"/>
          <w:szCs w:val="36"/>
          <w:rtl/>
        </w:rPr>
        <w:t xml:space="preserve"> -صلى الله عليه وسلم- </w:t>
      </w:r>
      <w:r w:rsidRPr="00052220">
        <w:rPr>
          <w:rFonts w:ascii="Traditional Arabic" w:hAnsi="Traditional Arabic" w:cs="Traditional Arabic"/>
          <w:sz w:val="36"/>
          <w:szCs w:val="36"/>
          <w:rtl/>
        </w:rPr>
        <w:t>، وأَجْمَعَ العُ</w:t>
      </w:r>
      <w:r>
        <w:rPr>
          <w:rFonts w:ascii="Traditional Arabic" w:hAnsi="Traditional Arabic" w:cs="Traditional Arabic"/>
          <w:sz w:val="36"/>
          <w:szCs w:val="36"/>
          <w:rtl/>
        </w:rPr>
        <w:t>لم</w:t>
      </w:r>
      <w:r w:rsidRPr="00052220">
        <w:rPr>
          <w:rFonts w:ascii="Traditional Arabic" w:hAnsi="Traditional Arabic" w:cs="Traditional Arabic"/>
          <w:sz w:val="36"/>
          <w:szCs w:val="36"/>
          <w:rtl/>
        </w:rPr>
        <w:t xml:space="preserve">اءُ على أنَّ القَرْضَ والإقراضَ جائزانِ، وقال جماهيرُهم: إنَّ القَرْضَ في حَقِّ </w:t>
      </w:r>
      <w:r>
        <w:rPr>
          <w:rFonts w:ascii="Traditional Arabic" w:hAnsi="Traditional Arabic" w:cs="Traditional Arabic"/>
          <w:sz w:val="36"/>
          <w:szCs w:val="36"/>
          <w:rtl/>
        </w:rPr>
        <w:t>الم</w:t>
      </w:r>
      <w:r w:rsidRPr="00052220">
        <w:rPr>
          <w:rFonts w:ascii="Traditional Arabic" w:hAnsi="Traditional Arabic" w:cs="Traditional Arabic"/>
          <w:sz w:val="36"/>
          <w:szCs w:val="36"/>
          <w:rtl/>
        </w:rPr>
        <w:t xml:space="preserve">قْرِضِ مُسْتَحَبٌّ ومندوبٌ إليه؛ </w:t>
      </w:r>
      <w:r>
        <w:rPr>
          <w:rFonts w:ascii="Traditional Arabic" w:hAnsi="Traditional Arabic" w:cs="Traditional Arabic"/>
          <w:sz w:val="36"/>
          <w:szCs w:val="36"/>
          <w:rtl/>
        </w:rPr>
        <w:t>لم</w:t>
      </w:r>
      <w:r w:rsidRPr="00052220">
        <w:rPr>
          <w:rFonts w:ascii="Traditional Arabic" w:hAnsi="Traditional Arabic" w:cs="Traditional Arabic"/>
          <w:sz w:val="36"/>
          <w:szCs w:val="36"/>
          <w:rtl/>
        </w:rPr>
        <w:t xml:space="preserve">ا جَاءَ في ذلك مِنَ الأحاديثِ الصحيحةِ، وأمَّا في حَقِّ </w:t>
      </w:r>
      <w:r>
        <w:rPr>
          <w:rFonts w:ascii="Traditional Arabic" w:hAnsi="Traditional Arabic" w:cs="Traditional Arabic"/>
          <w:sz w:val="36"/>
          <w:szCs w:val="36"/>
          <w:rtl/>
        </w:rPr>
        <w:t>الم</w:t>
      </w:r>
      <w:r w:rsidRPr="00052220">
        <w:rPr>
          <w:rFonts w:ascii="Traditional Arabic" w:hAnsi="Traditional Arabic" w:cs="Traditional Arabic"/>
          <w:sz w:val="36"/>
          <w:szCs w:val="36"/>
          <w:rtl/>
        </w:rPr>
        <w:t xml:space="preserve">قْتَرِضِ فهو مباحٌ؛ إنْ شاءَ اقْتَرَضَ لحاجَتِهِ، وإنْ شاءَ صَبَرَ، قال الإمامُ أَحْمَدُ -رحمه الله تعالى-: (ليس طَلَبُ القَرْضِ مِنَ </w:t>
      </w:r>
      <w:r>
        <w:rPr>
          <w:rFonts w:ascii="Traditional Arabic" w:hAnsi="Traditional Arabic" w:cs="Traditional Arabic"/>
          <w:sz w:val="36"/>
          <w:szCs w:val="36"/>
          <w:rtl/>
        </w:rPr>
        <w:t>الم</w:t>
      </w:r>
      <w:r w:rsidRPr="00052220">
        <w:rPr>
          <w:rFonts w:ascii="Traditional Arabic" w:hAnsi="Traditional Arabic" w:cs="Traditional Arabic"/>
          <w:sz w:val="36"/>
          <w:szCs w:val="36"/>
          <w:rtl/>
        </w:rPr>
        <w:t xml:space="preserve">سألةِ </w:t>
      </w:r>
      <w:r>
        <w:rPr>
          <w:rFonts w:ascii="Traditional Arabic" w:hAnsi="Traditional Arabic" w:cs="Traditional Arabic"/>
          <w:sz w:val="36"/>
          <w:szCs w:val="36"/>
          <w:rtl/>
        </w:rPr>
        <w:t>الم</w:t>
      </w:r>
      <w:r w:rsidRPr="00052220">
        <w:rPr>
          <w:rFonts w:ascii="Traditional Arabic" w:hAnsi="Traditional Arabic" w:cs="Traditional Arabic"/>
          <w:sz w:val="36"/>
          <w:szCs w:val="36"/>
          <w:rtl/>
        </w:rPr>
        <w:t>كْرُوهَةِ)</w:t>
      </w:r>
      <w:r w:rsidRPr="00052220">
        <w:rPr>
          <w:rFonts w:ascii="Traditional Arabic" w:hAnsi="Traditional Arabic" w:cs="Traditional Arabic"/>
          <w:sz w:val="36"/>
          <w:szCs w:val="36"/>
          <w:vertAlign w:val="superscript"/>
          <w:rtl/>
        </w:rPr>
        <w:t>(</w:t>
      </w:r>
      <w:r w:rsidRPr="00052220">
        <w:rPr>
          <w:rFonts w:ascii="Traditional Arabic" w:hAnsi="Traditional Arabic" w:cs="Traditional Arabic"/>
          <w:sz w:val="36"/>
          <w:szCs w:val="36"/>
          <w:vertAlign w:val="superscript"/>
          <w:rtl/>
        </w:rPr>
        <w:footnoteReference w:id="1"/>
      </w:r>
      <w:r w:rsidRPr="00052220">
        <w:rPr>
          <w:rFonts w:ascii="Traditional Arabic" w:hAnsi="Traditional Arabic" w:cs="Traditional Arabic"/>
          <w:sz w:val="36"/>
          <w:szCs w:val="36"/>
          <w:vertAlign w:val="superscript"/>
          <w:rtl/>
        </w:rPr>
        <w:t>)</w:t>
      </w:r>
      <w:r w:rsidRPr="00052220">
        <w:rPr>
          <w:rFonts w:ascii="Traditional Arabic" w:hAnsi="Traditional Arabic" w:cs="Traditional Arabic"/>
          <w:sz w:val="36"/>
          <w:szCs w:val="36"/>
          <w:rtl/>
        </w:rPr>
        <w:t>. وذلك لأنَّ النبي</w:t>
      </w:r>
      <w:r>
        <w:rPr>
          <w:rFonts w:ascii="Traditional Arabic" w:hAnsi="Traditional Arabic" w:cs="Traditional Arabic"/>
          <w:sz w:val="36"/>
          <w:szCs w:val="36"/>
          <w:rtl/>
        </w:rPr>
        <w:t xml:space="preserve"> -صلى الله عليه وسلم- </w:t>
      </w:r>
      <w:r w:rsidRPr="00052220">
        <w:rPr>
          <w:rFonts w:ascii="Traditional Arabic" w:hAnsi="Traditional Arabic" w:cs="Traditional Arabic"/>
          <w:sz w:val="36"/>
          <w:szCs w:val="36"/>
          <w:rtl/>
        </w:rPr>
        <w:t xml:space="preserve">اقترضَ واسْتَسْلَفَ، وهذا يَدُلُّ على أنَّ طَلَبَ القرضِ ليس مِنَ </w:t>
      </w:r>
      <w:r>
        <w:rPr>
          <w:rFonts w:ascii="Traditional Arabic" w:hAnsi="Traditional Arabic" w:cs="Traditional Arabic"/>
          <w:sz w:val="36"/>
          <w:szCs w:val="36"/>
          <w:rtl/>
        </w:rPr>
        <w:t>الم</w:t>
      </w:r>
      <w:r w:rsidRPr="00052220">
        <w:rPr>
          <w:rFonts w:ascii="Traditional Arabic" w:hAnsi="Traditional Arabic" w:cs="Traditional Arabic"/>
          <w:sz w:val="36"/>
          <w:szCs w:val="36"/>
          <w:rtl/>
        </w:rPr>
        <w:t xml:space="preserve">سألةِ التي حَرَّمَها الشَّرْعُ أو كَرِهَها؛ فإنَّ طَلَبَ القَرْضِ لأَجْلِ أنْ يَفِيَ الإنسانُ بحاجته هو على نِيَّةِ </w:t>
      </w:r>
      <w:r>
        <w:rPr>
          <w:rFonts w:ascii="Traditional Arabic" w:hAnsi="Traditional Arabic" w:cs="Traditional Arabic"/>
          <w:sz w:val="36"/>
          <w:szCs w:val="36"/>
          <w:rtl/>
        </w:rPr>
        <w:t>الم</w:t>
      </w:r>
      <w:r w:rsidRPr="00052220">
        <w:rPr>
          <w:rFonts w:ascii="Traditional Arabic" w:hAnsi="Traditional Arabic" w:cs="Traditional Arabic"/>
          <w:sz w:val="36"/>
          <w:szCs w:val="36"/>
          <w:rtl/>
        </w:rPr>
        <w:t>عاوَضَةِ، وعلى نِيَّةِ القضاءِ؛ فهو يَعْرِضُ لإخوانِه للفَضْلِ والإحسانِ العامِّ، وهو يَنْوِي قضاءَ ذلك، ويَنْوِي رَدَّه.</w:t>
      </w:r>
    </w:p>
    <w:p w:rsidR="006F467D" w:rsidRPr="00052220" w:rsidRDefault="006F467D" w:rsidP="006F467D">
      <w:pPr>
        <w:autoSpaceDE w:val="0"/>
        <w:autoSpaceDN w:val="0"/>
        <w:adjustRightInd w:val="0"/>
        <w:spacing w:before="0" w:after="0" w:line="240" w:lineRule="auto"/>
        <w:ind w:firstLine="454"/>
        <w:rPr>
          <w:rFonts w:ascii="Traditional Arabic" w:eastAsia="Calibri" w:hAnsi="Traditional Arabic" w:cs="Traditional Arabic"/>
          <w:sz w:val="36"/>
          <w:szCs w:val="36"/>
          <w:rtl/>
        </w:rPr>
      </w:pPr>
      <w:r w:rsidRPr="00052220">
        <w:rPr>
          <w:rFonts w:ascii="Traditional Arabic" w:hAnsi="Traditional Arabic" w:cs="Traditional Arabic"/>
          <w:sz w:val="36"/>
          <w:szCs w:val="36"/>
          <w:rtl/>
        </w:rPr>
        <w:t>وقد رَوَى مُسْ</w:t>
      </w:r>
      <w:r>
        <w:rPr>
          <w:rFonts w:ascii="Traditional Arabic" w:hAnsi="Traditional Arabic" w:cs="Traditional Arabic"/>
          <w:sz w:val="36"/>
          <w:szCs w:val="36"/>
          <w:rtl/>
        </w:rPr>
        <w:t>لم</w:t>
      </w:r>
      <w:r w:rsidRPr="00052220">
        <w:rPr>
          <w:rFonts w:ascii="Traditional Arabic" w:hAnsi="Traditional Arabic" w:cs="Traditional Arabic"/>
          <w:sz w:val="36"/>
          <w:szCs w:val="36"/>
          <w:rtl/>
        </w:rPr>
        <w:t xml:space="preserve"> في صحيحِه، </w:t>
      </w:r>
      <w:r w:rsidRPr="00052220">
        <w:rPr>
          <w:rFonts w:ascii="Traditional Arabic" w:eastAsia="Calibri" w:hAnsi="Traditional Arabic" w:cs="Traditional Arabic"/>
          <w:sz w:val="36"/>
          <w:szCs w:val="36"/>
          <w:rtl/>
        </w:rPr>
        <w:t>عَنْ أَبِى رَافِعٍ أَنَّ رَسُولَ اللَّهِ</w:t>
      </w:r>
      <w:r>
        <w:rPr>
          <w:rFonts w:ascii="Traditional Arabic" w:eastAsia="Calibri" w:hAnsi="Traditional Arabic" w:cs="Traditional Arabic"/>
          <w:sz w:val="36"/>
          <w:szCs w:val="36"/>
          <w:rtl/>
        </w:rPr>
        <w:t xml:space="preserve"> -صلى الله عليه وسلم- </w:t>
      </w:r>
      <w:r w:rsidRPr="00052220">
        <w:rPr>
          <w:rFonts w:ascii="Traditional Arabic" w:eastAsia="Calibri" w:hAnsi="Traditional Arabic" w:cs="Traditional Arabic"/>
          <w:sz w:val="36"/>
          <w:szCs w:val="36"/>
          <w:rtl/>
        </w:rPr>
        <w:t>اسْتَسْلَفَ مِنْ رَجُلٍ بَكْرًا</w:t>
      </w:r>
      <w:r w:rsidRPr="00052220">
        <w:rPr>
          <w:rFonts w:ascii="Traditional Arabic" w:hAnsi="Traditional Arabic" w:cs="Traditional Arabic"/>
          <w:sz w:val="36"/>
          <w:szCs w:val="36"/>
          <w:vertAlign w:val="superscript"/>
          <w:rtl/>
        </w:rPr>
        <w:t>(</w:t>
      </w:r>
      <w:r w:rsidRPr="00052220">
        <w:rPr>
          <w:rFonts w:ascii="Traditional Arabic" w:hAnsi="Traditional Arabic" w:cs="Traditional Arabic"/>
          <w:sz w:val="36"/>
          <w:szCs w:val="36"/>
          <w:vertAlign w:val="superscript"/>
          <w:rtl/>
        </w:rPr>
        <w:footnoteReference w:id="2"/>
      </w:r>
      <w:r w:rsidRPr="00052220">
        <w:rPr>
          <w:rFonts w:ascii="Traditional Arabic" w:hAnsi="Traditional Arabic" w:cs="Traditional Arabic"/>
          <w:sz w:val="36"/>
          <w:szCs w:val="36"/>
          <w:vertAlign w:val="superscript"/>
          <w:rtl/>
        </w:rPr>
        <w:t>)</w:t>
      </w:r>
      <w:r w:rsidRPr="00052220">
        <w:rPr>
          <w:rFonts w:ascii="Traditional Arabic" w:eastAsia="Calibri" w:hAnsi="Traditional Arabic" w:cs="Traditional Arabic"/>
          <w:sz w:val="36"/>
          <w:szCs w:val="36"/>
          <w:rtl/>
        </w:rPr>
        <w:t xml:space="preserve">، فَقَدِمَتْ عَلَيْهِ إِبِلٌ مِنْ إِبِلِ الصَّدَقَةِ، فَأَمَرَ أَبَا رَافِعٍ أَنْ يَقْضِىَ الرَّجُلَ بَكْرَهُ، فَرَجَعَ إِلَيْهِ أَبُو رَافِعٍ فَقَالَ: </w:t>
      </w:r>
      <w:r>
        <w:rPr>
          <w:rFonts w:ascii="Traditional Arabic" w:eastAsia="Calibri" w:hAnsi="Traditional Arabic" w:cs="Traditional Arabic"/>
          <w:sz w:val="36"/>
          <w:szCs w:val="36"/>
          <w:rtl/>
        </w:rPr>
        <w:t>لم</w:t>
      </w:r>
      <w:r w:rsidRPr="00052220">
        <w:rPr>
          <w:rFonts w:ascii="Traditional Arabic" w:eastAsia="Calibri" w:hAnsi="Traditional Arabic" w:cs="Traditional Arabic"/>
          <w:sz w:val="36"/>
          <w:szCs w:val="36"/>
          <w:rtl/>
        </w:rPr>
        <w:t xml:space="preserve"> أَجِدْ فِيهَا إِلاَّ خِيَارًا رَبَاعِيًا</w:t>
      </w:r>
      <w:r w:rsidRPr="00052220">
        <w:rPr>
          <w:rFonts w:ascii="Traditional Arabic" w:hAnsi="Traditional Arabic" w:cs="Traditional Arabic"/>
          <w:sz w:val="36"/>
          <w:szCs w:val="36"/>
          <w:vertAlign w:val="superscript"/>
          <w:rtl/>
        </w:rPr>
        <w:t>(</w:t>
      </w:r>
      <w:r w:rsidRPr="00052220">
        <w:rPr>
          <w:rFonts w:ascii="Traditional Arabic" w:hAnsi="Traditional Arabic" w:cs="Traditional Arabic"/>
          <w:sz w:val="36"/>
          <w:szCs w:val="36"/>
          <w:vertAlign w:val="superscript"/>
          <w:rtl/>
        </w:rPr>
        <w:footnoteReference w:id="3"/>
      </w:r>
      <w:r w:rsidRPr="00052220">
        <w:rPr>
          <w:rFonts w:ascii="Traditional Arabic" w:hAnsi="Traditional Arabic" w:cs="Traditional Arabic"/>
          <w:sz w:val="36"/>
          <w:szCs w:val="36"/>
          <w:vertAlign w:val="superscript"/>
          <w:rtl/>
        </w:rPr>
        <w:t>)</w:t>
      </w:r>
      <w:r w:rsidRPr="00052220">
        <w:rPr>
          <w:rFonts w:ascii="Traditional Arabic" w:eastAsia="Calibri" w:hAnsi="Traditional Arabic" w:cs="Traditional Arabic"/>
          <w:sz w:val="36"/>
          <w:szCs w:val="36"/>
          <w:rtl/>
        </w:rPr>
        <w:t xml:space="preserve">، فَقَالَ: </w:t>
      </w:r>
      <w:r w:rsidRPr="00145115">
        <w:rPr>
          <w:rFonts w:ascii="Traditional Arabic" w:eastAsia="Calibri" w:hAnsi="Traditional Arabic" w:cs="Traditional Arabic"/>
          <w:color w:val="800000"/>
          <w:sz w:val="36"/>
          <w:szCs w:val="36"/>
          <w:rtl/>
        </w:rPr>
        <w:t xml:space="preserve">«أَعْطِهِ إِيَّاهُ، إِنَّ خِيَارَ النَّاسِ أَحْسَنُهُمْ </w:t>
      </w:r>
      <w:r w:rsidRPr="00145115">
        <w:rPr>
          <w:rFonts w:ascii="Traditional Arabic" w:eastAsia="Calibri" w:hAnsi="Traditional Arabic" w:cs="Traditional Arabic"/>
          <w:color w:val="800000"/>
          <w:sz w:val="36"/>
          <w:szCs w:val="36"/>
          <w:rtl/>
        </w:rPr>
        <w:lastRenderedPageBreak/>
        <w:t>قَضَاءً»</w:t>
      </w:r>
      <w:r w:rsidRPr="00052220">
        <w:rPr>
          <w:rFonts w:ascii="Traditional Arabic" w:hAnsi="Traditional Arabic" w:cs="Traditional Arabic"/>
          <w:sz w:val="36"/>
          <w:szCs w:val="36"/>
          <w:vertAlign w:val="superscript"/>
          <w:rtl/>
        </w:rPr>
        <w:t>(</w:t>
      </w:r>
      <w:r w:rsidRPr="00052220">
        <w:rPr>
          <w:rFonts w:ascii="Traditional Arabic" w:hAnsi="Traditional Arabic" w:cs="Traditional Arabic"/>
          <w:sz w:val="36"/>
          <w:szCs w:val="36"/>
          <w:vertAlign w:val="superscript"/>
          <w:rtl/>
        </w:rPr>
        <w:footnoteReference w:id="4"/>
      </w:r>
      <w:r w:rsidRPr="00052220">
        <w:rPr>
          <w:rFonts w:ascii="Traditional Arabic" w:hAnsi="Traditional Arabic" w:cs="Traditional Arabic"/>
          <w:sz w:val="36"/>
          <w:szCs w:val="36"/>
          <w:vertAlign w:val="superscript"/>
          <w:rtl/>
        </w:rPr>
        <w:t>)</w:t>
      </w:r>
      <w:r w:rsidRPr="00052220">
        <w:rPr>
          <w:rFonts w:ascii="Traditional Arabic" w:eastAsia="Calibri" w:hAnsi="Traditional Arabic" w:cs="Traditional Arabic"/>
          <w:sz w:val="36"/>
          <w:szCs w:val="36"/>
          <w:rtl/>
        </w:rPr>
        <w:t>.</w:t>
      </w:r>
    </w:p>
    <w:p w:rsidR="006F467D" w:rsidRPr="00052220" w:rsidRDefault="006F467D" w:rsidP="006F467D">
      <w:pPr>
        <w:autoSpaceDE w:val="0"/>
        <w:autoSpaceDN w:val="0"/>
        <w:adjustRightInd w:val="0"/>
        <w:spacing w:before="0" w:after="0" w:line="240" w:lineRule="auto"/>
        <w:ind w:firstLine="454"/>
        <w:rPr>
          <w:rFonts w:ascii="Traditional Arabic" w:hAnsi="Traditional Arabic" w:cs="Traditional Arabic"/>
          <w:sz w:val="36"/>
          <w:szCs w:val="36"/>
          <w:rtl/>
        </w:rPr>
      </w:pPr>
      <w:r w:rsidRPr="00052220">
        <w:rPr>
          <w:rFonts w:ascii="Traditional Arabic" w:hAnsi="Traditional Arabic" w:cs="Traditional Arabic"/>
          <w:sz w:val="36"/>
          <w:szCs w:val="36"/>
          <w:rtl/>
        </w:rPr>
        <w:t xml:space="preserve">إنَّ تفريجَ الكُرْبَةِ عن أَخِيكَ </w:t>
      </w:r>
      <w:r>
        <w:rPr>
          <w:rFonts w:ascii="Traditional Arabic" w:hAnsi="Traditional Arabic" w:cs="Traditional Arabic"/>
          <w:sz w:val="36"/>
          <w:szCs w:val="36"/>
          <w:rtl/>
        </w:rPr>
        <w:t>الم</w:t>
      </w:r>
      <w:r w:rsidRPr="00052220">
        <w:rPr>
          <w:rFonts w:ascii="Traditional Arabic" w:hAnsi="Traditional Arabic" w:cs="Traditional Arabic"/>
          <w:sz w:val="36"/>
          <w:szCs w:val="36"/>
          <w:rtl/>
        </w:rPr>
        <w:t>ؤمنِ بإقراضِه مِنْ أَحَبِّ القُرَبِ إلى اللهِ تَعَالَى، وقد ثَبَتَ في صَحِيحِ مُسْ</w:t>
      </w:r>
      <w:r>
        <w:rPr>
          <w:rFonts w:ascii="Traditional Arabic" w:hAnsi="Traditional Arabic" w:cs="Traditional Arabic"/>
          <w:sz w:val="36"/>
          <w:szCs w:val="36"/>
          <w:rtl/>
        </w:rPr>
        <w:t>لم</w:t>
      </w:r>
      <w:r w:rsidRPr="00052220">
        <w:rPr>
          <w:rFonts w:ascii="Traditional Arabic" w:hAnsi="Traditional Arabic" w:cs="Traditional Arabic"/>
          <w:sz w:val="36"/>
          <w:szCs w:val="36"/>
          <w:rtl/>
        </w:rPr>
        <w:t xml:space="preserve"> أنَّ النبي</w:t>
      </w:r>
      <w:r>
        <w:rPr>
          <w:rFonts w:ascii="Traditional Arabic" w:hAnsi="Traditional Arabic" w:cs="Traditional Arabic"/>
          <w:sz w:val="36"/>
          <w:szCs w:val="36"/>
          <w:rtl/>
        </w:rPr>
        <w:t xml:space="preserve"> -صلى الله عليه وسلم- </w:t>
      </w:r>
      <w:r w:rsidRPr="00052220">
        <w:rPr>
          <w:rFonts w:ascii="Traditional Arabic" w:hAnsi="Traditional Arabic" w:cs="Traditional Arabic"/>
          <w:sz w:val="36"/>
          <w:szCs w:val="36"/>
          <w:rtl/>
        </w:rPr>
        <w:t>قال:</w:t>
      </w:r>
      <w:r w:rsidRPr="00052220">
        <w:rPr>
          <w:rStyle w:val="apple-converted-space"/>
          <w:rFonts w:ascii="Traditional Arabic" w:hAnsi="Traditional Arabic" w:cs="Traditional Arabic"/>
          <w:sz w:val="36"/>
          <w:szCs w:val="36"/>
          <w:rtl/>
        </w:rPr>
        <w:t> </w:t>
      </w:r>
      <w:r w:rsidRPr="00145115">
        <w:rPr>
          <w:rStyle w:val="a5"/>
          <w:rFonts w:ascii="Traditional Arabic" w:hAnsi="Traditional Arabic" w:cs="Traditional Arabic"/>
          <w:color w:val="800000"/>
          <w:sz w:val="36"/>
          <w:szCs w:val="36"/>
          <w:bdr w:val="none" w:sz="0" w:space="0" w:color="auto" w:frame="1"/>
          <w:rtl/>
        </w:rPr>
        <w:t>«مَنْ نَفَّسَ عَنْ مُؤْمِنٍ كُرْبَةً مِنْ كُرَبِ الدُّنْيَا، نَفَّسَ اللهُ عَنْهُ كُرْبَةً مِنْ كُرَبِ يَوْمِ الْقِيَامَةِ، وَمَنْ يَسَّرَ عَلَى مُعْسِرٍ يَسَّرَ اللهُ عَلَيْهِ فِي الدُّنْيَا وَالْآخِرَةِ، وَمَنْ سَتَرَ مُسْ</w:t>
      </w:r>
      <w:r>
        <w:rPr>
          <w:rStyle w:val="a5"/>
          <w:rFonts w:ascii="Traditional Arabic" w:hAnsi="Traditional Arabic" w:cs="Traditional Arabic"/>
          <w:color w:val="800000"/>
          <w:sz w:val="36"/>
          <w:szCs w:val="36"/>
          <w:bdr w:val="none" w:sz="0" w:space="0" w:color="auto" w:frame="1"/>
          <w:rtl/>
        </w:rPr>
        <w:t>لم</w:t>
      </w:r>
      <w:r w:rsidRPr="00145115">
        <w:rPr>
          <w:rStyle w:val="a5"/>
          <w:rFonts w:ascii="Traditional Arabic" w:hAnsi="Traditional Arabic" w:cs="Traditional Arabic"/>
          <w:color w:val="800000"/>
          <w:sz w:val="36"/>
          <w:szCs w:val="36"/>
          <w:bdr w:val="none" w:sz="0" w:space="0" w:color="auto" w:frame="1"/>
          <w:rtl/>
        </w:rPr>
        <w:t>ا سَتَرَهُ اللهُ فِي الدُّنْيَا وَالْآخِرَةِ، وَاللهُ فِي عَوْنِ الْعَبْدِ مَا كَانَ الْعَبْدُ فِي عَوْنِ أَخِيهِ»</w:t>
      </w:r>
      <w:r w:rsidRPr="00052220">
        <w:rPr>
          <w:rFonts w:ascii="Traditional Arabic" w:hAnsi="Traditional Arabic" w:cs="Traditional Arabic"/>
          <w:sz w:val="36"/>
          <w:szCs w:val="36"/>
          <w:vertAlign w:val="superscript"/>
          <w:rtl/>
        </w:rPr>
        <w:t>(</w:t>
      </w:r>
      <w:r w:rsidRPr="00052220">
        <w:rPr>
          <w:rFonts w:ascii="Traditional Arabic" w:hAnsi="Traditional Arabic" w:cs="Traditional Arabic"/>
          <w:sz w:val="36"/>
          <w:szCs w:val="36"/>
          <w:vertAlign w:val="superscript"/>
          <w:rtl/>
        </w:rPr>
        <w:footnoteReference w:id="5"/>
      </w:r>
      <w:r w:rsidRPr="00052220">
        <w:rPr>
          <w:rFonts w:ascii="Traditional Arabic" w:hAnsi="Traditional Arabic" w:cs="Traditional Arabic"/>
          <w:sz w:val="36"/>
          <w:szCs w:val="36"/>
          <w:vertAlign w:val="superscript"/>
          <w:rtl/>
        </w:rPr>
        <w:t>)</w:t>
      </w:r>
      <w:r w:rsidRPr="00052220">
        <w:rPr>
          <w:rFonts w:ascii="Traditional Arabic" w:hAnsi="Traditional Arabic" w:cs="Traditional Arabic"/>
          <w:sz w:val="36"/>
          <w:szCs w:val="36"/>
          <w:rtl/>
        </w:rPr>
        <w:t>.</w:t>
      </w:r>
    </w:p>
    <w:p w:rsidR="006F467D" w:rsidRPr="00052220" w:rsidRDefault="006F467D" w:rsidP="006F467D">
      <w:pPr>
        <w:autoSpaceDE w:val="0"/>
        <w:autoSpaceDN w:val="0"/>
        <w:adjustRightInd w:val="0"/>
        <w:spacing w:before="0" w:after="0" w:line="240" w:lineRule="auto"/>
        <w:ind w:firstLine="454"/>
        <w:rPr>
          <w:rFonts w:ascii="Traditional Arabic" w:hAnsi="Traditional Arabic" w:cs="Traditional Arabic"/>
          <w:sz w:val="36"/>
          <w:szCs w:val="36"/>
          <w:rtl/>
        </w:rPr>
      </w:pPr>
      <w:r w:rsidRPr="00052220">
        <w:rPr>
          <w:rFonts w:ascii="Traditional Arabic" w:hAnsi="Traditional Arabic" w:cs="Traditional Arabic"/>
          <w:sz w:val="36"/>
          <w:szCs w:val="36"/>
          <w:rtl/>
        </w:rPr>
        <w:t xml:space="preserve">والقَرْضُ لا يختصُّ بالفقيرِ أَوِ </w:t>
      </w:r>
      <w:r>
        <w:rPr>
          <w:rFonts w:ascii="Traditional Arabic" w:hAnsi="Traditional Arabic" w:cs="Traditional Arabic"/>
          <w:sz w:val="36"/>
          <w:szCs w:val="36"/>
          <w:rtl/>
        </w:rPr>
        <w:t>الم</w:t>
      </w:r>
      <w:r w:rsidRPr="00052220">
        <w:rPr>
          <w:rFonts w:ascii="Traditional Arabic" w:hAnsi="Traditional Arabic" w:cs="Traditional Arabic"/>
          <w:sz w:val="36"/>
          <w:szCs w:val="36"/>
          <w:rtl/>
        </w:rPr>
        <w:t>حتاجِ؛ بل قد يحتاجُه مَنْ ليس كذلك؛ إمَّا لنَقْصِ مالٍ، أو عُرُوضِ ضائقةٍ.</w:t>
      </w:r>
    </w:p>
    <w:p w:rsidR="006F467D" w:rsidRPr="00052220" w:rsidRDefault="006F467D" w:rsidP="006F467D">
      <w:pPr>
        <w:autoSpaceDE w:val="0"/>
        <w:autoSpaceDN w:val="0"/>
        <w:adjustRightInd w:val="0"/>
        <w:spacing w:before="0" w:after="0" w:line="240" w:lineRule="auto"/>
        <w:ind w:firstLine="454"/>
        <w:rPr>
          <w:rFonts w:ascii="Traditional Arabic" w:hAnsi="Traditional Arabic" w:cs="Traditional Arabic"/>
          <w:sz w:val="36"/>
          <w:szCs w:val="36"/>
          <w:rtl/>
        </w:rPr>
      </w:pPr>
      <w:r w:rsidRPr="00052220">
        <w:rPr>
          <w:rFonts w:ascii="Traditional Arabic" w:hAnsi="Traditional Arabic" w:cs="Traditional Arabic"/>
          <w:sz w:val="36"/>
          <w:szCs w:val="36"/>
          <w:rtl/>
        </w:rPr>
        <w:t>وقد تواترتِ النصوصُ بفَضْلِ الإقراضِ، فرَوَى ابنُ ماجَهْ، وابنُ حِبَّان في صحيحِه مِنْ حديثِ ابْنِ مَسْعُودٍ</w:t>
      </w:r>
      <w:r>
        <w:rPr>
          <w:rFonts w:ascii="Traditional Arabic" w:hAnsi="Traditional Arabic" w:cs="Traditional Arabic"/>
          <w:sz w:val="36"/>
          <w:szCs w:val="36"/>
          <w:rtl/>
        </w:rPr>
        <w:t xml:space="preserve"> -رضي الله عنه- </w:t>
      </w:r>
      <w:r w:rsidRPr="00052220">
        <w:rPr>
          <w:rFonts w:ascii="Traditional Arabic" w:hAnsi="Traditional Arabic" w:cs="Traditional Arabic"/>
          <w:sz w:val="36"/>
          <w:szCs w:val="36"/>
          <w:rtl/>
        </w:rPr>
        <w:t>أنَّ النبي</w:t>
      </w:r>
      <w:r>
        <w:rPr>
          <w:rFonts w:ascii="Traditional Arabic" w:hAnsi="Traditional Arabic" w:cs="Traditional Arabic"/>
          <w:sz w:val="36"/>
          <w:szCs w:val="36"/>
          <w:rtl/>
        </w:rPr>
        <w:t xml:space="preserve"> -صلى الله عليه وسلم- </w:t>
      </w:r>
      <w:r w:rsidRPr="00052220">
        <w:rPr>
          <w:rFonts w:ascii="Traditional Arabic" w:hAnsi="Traditional Arabic" w:cs="Traditional Arabic"/>
          <w:sz w:val="36"/>
          <w:szCs w:val="36"/>
          <w:rtl/>
        </w:rPr>
        <w:t>قال:</w:t>
      </w:r>
      <w:r w:rsidRPr="00052220">
        <w:rPr>
          <w:rStyle w:val="apple-converted-space"/>
          <w:rFonts w:ascii="Traditional Arabic" w:hAnsi="Traditional Arabic" w:cs="Traditional Arabic"/>
          <w:sz w:val="36"/>
          <w:szCs w:val="36"/>
          <w:rtl/>
        </w:rPr>
        <w:t> </w:t>
      </w:r>
      <w:r w:rsidRPr="00145115">
        <w:rPr>
          <w:rStyle w:val="a5"/>
          <w:rFonts w:ascii="Traditional Arabic" w:hAnsi="Traditional Arabic" w:cs="Traditional Arabic"/>
          <w:color w:val="800000"/>
          <w:sz w:val="36"/>
          <w:szCs w:val="36"/>
          <w:bdr w:val="none" w:sz="0" w:space="0" w:color="auto" w:frame="1"/>
          <w:rtl/>
        </w:rPr>
        <w:t>«مَا مِنْ مُسْ</w:t>
      </w:r>
      <w:r>
        <w:rPr>
          <w:rStyle w:val="a5"/>
          <w:rFonts w:ascii="Traditional Arabic" w:hAnsi="Traditional Arabic" w:cs="Traditional Arabic"/>
          <w:color w:val="800000"/>
          <w:sz w:val="36"/>
          <w:szCs w:val="36"/>
          <w:bdr w:val="none" w:sz="0" w:space="0" w:color="auto" w:frame="1"/>
          <w:rtl/>
        </w:rPr>
        <w:t>لم</w:t>
      </w:r>
      <w:r w:rsidRPr="00145115">
        <w:rPr>
          <w:rStyle w:val="a5"/>
          <w:rFonts w:ascii="Traditional Arabic" w:hAnsi="Traditional Arabic" w:cs="Traditional Arabic"/>
          <w:color w:val="800000"/>
          <w:sz w:val="36"/>
          <w:szCs w:val="36"/>
          <w:bdr w:val="none" w:sz="0" w:space="0" w:color="auto" w:frame="1"/>
          <w:rtl/>
        </w:rPr>
        <w:t xml:space="preserve"> يُقرِضُ مُسْ</w:t>
      </w:r>
      <w:r>
        <w:rPr>
          <w:rStyle w:val="a5"/>
          <w:rFonts w:ascii="Traditional Arabic" w:hAnsi="Traditional Arabic" w:cs="Traditional Arabic"/>
          <w:color w:val="800000"/>
          <w:sz w:val="36"/>
          <w:szCs w:val="36"/>
          <w:bdr w:val="none" w:sz="0" w:space="0" w:color="auto" w:frame="1"/>
          <w:rtl/>
        </w:rPr>
        <w:t>لم</w:t>
      </w:r>
      <w:r w:rsidRPr="00145115">
        <w:rPr>
          <w:rStyle w:val="a5"/>
          <w:rFonts w:ascii="Traditional Arabic" w:hAnsi="Traditional Arabic" w:cs="Traditional Arabic"/>
          <w:color w:val="800000"/>
          <w:sz w:val="36"/>
          <w:szCs w:val="36"/>
          <w:bdr w:val="none" w:sz="0" w:space="0" w:color="auto" w:frame="1"/>
          <w:rtl/>
        </w:rPr>
        <w:t>ا قَرْضًا مَرَّتَيْنِ إِلَّا كَانَ كَصَدَقَتِهَا مَرَّةً»</w:t>
      </w:r>
      <w:r w:rsidRPr="00052220">
        <w:rPr>
          <w:rFonts w:ascii="Traditional Arabic" w:hAnsi="Traditional Arabic" w:cs="Traditional Arabic"/>
          <w:sz w:val="36"/>
          <w:szCs w:val="36"/>
          <w:vertAlign w:val="superscript"/>
          <w:rtl/>
        </w:rPr>
        <w:t>(</w:t>
      </w:r>
      <w:r w:rsidRPr="00052220">
        <w:rPr>
          <w:rFonts w:ascii="Traditional Arabic" w:hAnsi="Traditional Arabic" w:cs="Traditional Arabic"/>
          <w:sz w:val="36"/>
          <w:szCs w:val="36"/>
          <w:vertAlign w:val="superscript"/>
          <w:rtl/>
        </w:rPr>
        <w:footnoteReference w:id="6"/>
      </w:r>
      <w:r w:rsidRPr="00052220">
        <w:rPr>
          <w:rFonts w:ascii="Traditional Arabic" w:hAnsi="Traditional Arabic" w:cs="Traditional Arabic"/>
          <w:sz w:val="36"/>
          <w:szCs w:val="36"/>
          <w:vertAlign w:val="superscript"/>
          <w:rtl/>
        </w:rPr>
        <w:t>)</w:t>
      </w:r>
      <w:r w:rsidRPr="00052220">
        <w:rPr>
          <w:rStyle w:val="a5"/>
          <w:rFonts w:ascii="Traditional Arabic" w:hAnsi="Traditional Arabic" w:cs="Traditional Arabic"/>
          <w:sz w:val="36"/>
          <w:szCs w:val="36"/>
          <w:bdr w:val="none" w:sz="0" w:space="0" w:color="auto" w:frame="1"/>
          <w:rtl/>
        </w:rPr>
        <w:t xml:space="preserve">، </w:t>
      </w:r>
      <w:r w:rsidRPr="00052220">
        <w:rPr>
          <w:rFonts w:ascii="Traditional Arabic" w:hAnsi="Traditional Arabic" w:cs="Traditional Arabic"/>
          <w:sz w:val="36"/>
          <w:szCs w:val="36"/>
          <w:rtl/>
        </w:rPr>
        <w:t xml:space="preserve">يعني: أنَّ مَنْ أقْرَضَ أخاه </w:t>
      </w:r>
      <w:r>
        <w:rPr>
          <w:rFonts w:ascii="Traditional Arabic" w:hAnsi="Traditional Arabic" w:cs="Traditional Arabic"/>
          <w:sz w:val="36"/>
          <w:szCs w:val="36"/>
          <w:rtl/>
        </w:rPr>
        <w:t>الم</w:t>
      </w:r>
      <w:r w:rsidRPr="00052220">
        <w:rPr>
          <w:rFonts w:ascii="Traditional Arabic" w:hAnsi="Traditional Arabic" w:cs="Traditional Arabic"/>
          <w:sz w:val="36"/>
          <w:szCs w:val="36"/>
          <w:rtl/>
        </w:rPr>
        <w:t>سْ</w:t>
      </w:r>
      <w:r>
        <w:rPr>
          <w:rFonts w:ascii="Traditional Arabic" w:hAnsi="Traditional Arabic" w:cs="Traditional Arabic"/>
          <w:sz w:val="36"/>
          <w:szCs w:val="36"/>
          <w:rtl/>
        </w:rPr>
        <w:t>لم</w:t>
      </w:r>
      <w:r w:rsidRPr="00052220">
        <w:rPr>
          <w:rFonts w:ascii="Traditional Arabic" w:hAnsi="Traditional Arabic" w:cs="Traditional Arabic"/>
          <w:sz w:val="36"/>
          <w:szCs w:val="36"/>
          <w:rtl/>
        </w:rPr>
        <w:t xml:space="preserve"> مرَّتَيْنِ كان كمَنْ تَصَدَّقَ بذلك </w:t>
      </w:r>
      <w:r>
        <w:rPr>
          <w:rFonts w:ascii="Traditional Arabic" w:hAnsi="Traditional Arabic" w:cs="Traditional Arabic"/>
          <w:sz w:val="36"/>
          <w:szCs w:val="36"/>
          <w:rtl/>
        </w:rPr>
        <w:t>الم</w:t>
      </w:r>
      <w:r w:rsidRPr="00052220">
        <w:rPr>
          <w:rFonts w:ascii="Traditional Arabic" w:hAnsi="Traditional Arabic" w:cs="Traditional Arabic"/>
          <w:sz w:val="36"/>
          <w:szCs w:val="36"/>
          <w:rtl/>
        </w:rPr>
        <w:t>الِ مَرَّةً واحدةً وخَرَجَ مِنْ مِلْكِهِ.</w:t>
      </w:r>
    </w:p>
    <w:p w:rsidR="006F467D" w:rsidRPr="00052220" w:rsidRDefault="006F467D" w:rsidP="006F467D">
      <w:pPr>
        <w:autoSpaceDE w:val="0"/>
        <w:autoSpaceDN w:val="0"/>
        <w:adjustRightInd w:val="0"/>
        <w:spacing w:before="0" w:after="0" w:line="240" w:lineRule="auto"/>
        <w:ind w:firstLine="454"/>
        <w:rPr>
          <w:rFonts w:ascii="Traditional Arabic" w:eastAsia="Calibri" w:hAnsi="Traditional Arabic" w:cs="Traditional Arabic"/>
          <w:sz w:val="36"/>
          <w:szCs w:val="36"/>
          <w:rtl/>
        </w:rPr>
      </w:pPr>
      <w:r w:rsidRPr="00052220">
        <w:rPr>
          <w:rFonts w:ascii="Traditional Arabic" w:hAnsi="Traditional Arabic" w:cs="Traditional Arabic"/>
          <w:sz w:val="36"/>
          <w:szCs w:val="36"/>
          <w:rtl/>
        </w:rPr>
        <w:t xml:space="preserve">ورَوَى البيهقيُّ في شُعَبِ الإيمانِ </w:t>
      </w:r>
      <w:r w:rsidRPr="00052220">
        <w:rPr>
          <w:rFonts w:ascii="Traditional Arabic" w:eastAsia="Calibri" w:hAnsi="Traditional Arabic" w:cs="Traditional Arabic"/>
          <w:sz w:val="36"/>
          <w:szCs w:val="36"/>
          <w:rtl/>
        </w:rPr>
        <w:t xml:space="preserve">أَنَّ الأَسْوَدَ بْنَ يزيدَ كان يَسْتَقْرِضُ مِنْ تاجِرٍ، فإذا خَرَجَ عطاؤُه قَضَى به </w:t>
      </w:r>
      <w:proofErr w:type="spellStart"/>
      <w:r w:rsidRPr="00052220">
        <w:rPr>
          <w:rFonts w:ascii="Traditional Arabic" w:eastAsia="Calibri" w:hAnsi="Traditional Arabic" w:cs="Traditional Arabic"/>
          <w:sz w:val="36"/>
          <w:szCs w:val="36"/>
          <w:rtl/>
        </w:rPr>
        <w:t>دَيْنَه،وَأَنَّهُ</w:t>
      </w:r>
      <w:proofErr w:type="spellEnd"/>
      <w:r w:rsidRPr="00052220">
        <w:rPr>
          <w:rFonts w:ascii="Traditional Arabic" w:eastAsia="Calibri" w:hAnsi="Traditional Arabic" w:cs="Traditional Arabic"/>
          <w:sz w:val="36"/>
          <w:szCs w:val="36"/>
          <w:rtl/>
        </w:rPr>
        <w:t xml:space="preserve"> مرة خَرَجَ عَطَاؤُهُ، فقال له الأَسْوَدُ: إِنْ شِئْتَ أَخَّرْتَ عَنَّا، فَإِنَّهُ قَدْ كَانَ عَلَيْنَا حُقُوقٌ فِي هَذَا الْعَطَاءِ، فقال له التاجِرُ: لستُ فَاعِلًا، فَنَقَدَهُ الأَسْوَدُ خَمْسَمِائَةِ دِرْهَمٍ، حتَّى إذا قَبَضَهَا التَّاجِرُ، قال له التاجِرُ: دُونَكَ فَخُذْهَا، فقال له الأَسْوَدُ: قد سَأَلْتُكَ هذا فَأَبَيْتَ، فقال له التَّاجِرُ: إني سَمِعْتُكَ تحدِّثُنا عن عبدِ اللهِ بْنِ مَسْعُودٍ، أَنَّ </w:t>
      </w:r>
      <w:r w:rsidRPr="00052220">
        <w:rPr>
          <w:rFonts w:ascii="Traditional Arabic" w:hAnsi="Traditional Arabic" w:cs="Traditional Arabic"/>
          <w:sz w:val="36"/>
          <w:szCs w:val="36"/>
          <w:rtl/>
        </w:rPr>
        <w:t>النبي</w:t>
      </w:r>
      <w:r>
        <w:rPr>
          <w:rFonts w:ascii="Traditional Arabic" w:hAnsi="Traditional Arabic" w:cs="Traditional Arabic"/>
          <w:sz w:val="36"/>
          <w:szCs w:val="36"/>
          <w:rtl/>
        </w:rPr>
        <w:t xml:space="preserve"> -صلى الله عليه وسلم- </w:t>
      </w:r>
      <w:r w:rsidRPr="00052220">
        <w:rPr>
          <w:rFonts w:ascii="Traditional Arabic" w:eastAsia="Calibri" w:hAnsi="Traditional Arabic" w:cs="Traditional Arabic"/>
          <w:sz w:val="36"/>
          <w:szCs w:val="36"/>
          <w:rtl/>
        </w:rPr>
        <w:t xml:space="preserve">كان يقول: </w:t>
      </w:r>
      <w:r w:rsidRPr="00E215A0">
        <w:rPr>
          <w:rFonts w:ascii="Traditional Arabic" w:eastAsia="Calibri" w:hAnsi="Traditional Arabic" w:cs="Traditional Arabic"/>
          <w:color w:val="800000"/>
          <w:sz w:val="36"/>
          <w:szCs w:val="36"/>
          <w:rtl/>
        </w:rPr>
        <w:t>«مَنْ أَقْرَضَ شَيْئًا مَرَّتَيْنِ كَانَ لَهُ مِثْلُ أَجْرِ أَحَدِهِمَا لَوْ تَصَدَّقَ بِهِ»</w:t>
      </w:r>
      <w:r w:rsidRPr="00052220">
        <w:rPr>
          <w:rFonts w:ascii="Traditional Arabic" w:hAnsi="Traditional Arabic" w:cs="Traditional Arabic"/>
          <w:sz w:val="36"/>
          <w:szCs w:val="36"/>
          <w:vertAlign w:val="superscript"/>
          <w:rtl/>
        </w:rPr>
        <w:t>(</w:t>
      </w:r>
      <w:r w:rsidRPr="00052220">
        <w:rPr>
          <w:rFonts w:ascii="Traditional Arabic" w:hAnsi="Traditional Arabic" w:cs="Traditional Arabic"/>
          <w:sz w:val="36"/>
          <w:szCs w:val="36"/>
          <w:vertAlign w:val="superscript"/>
          <w:rtl/>
        </w:rPr>
        <w:footnoteReference w:id="7"/>
      </w:r>
      <w:r w:rsidRPr="00052220">
        <w:rPr>
          <w:rFonts w:ascii="Traditional Arabic" w:hAnsi="Traditional Arabic" w:cs="Traditional Arabic"/>
          <w:sz w:val="36"/>
          <w:szCs w:val="36"/>
          <w:vertAlign w:val="superscript"/>
          <w:rtl/>
        </w:rPr>
        <w:t>)</w:t>
      </w:r>
      <w:r w:rsidRPr="00052220">
        <w:rPr>
          <w:rFonts w:ascii="Traditional Arabic" w:eastAsia="Calibri" w:hAnsi="Traditional Arabic" w:cs="Traditional Arabic"/>
          <w:sz w:val="36"/>
          <w:szCs w:val="36"/>
          <w:rtl/>
        </w:rPr>
        <w:t xml:space="preserve">. </w:t>
      </w:r>
    </w:p>
    <w:p w:rsidR="006F467D" w:rsidRPr="00052220" w:rsidRDefault="006F467D" w:rsidP="006F467D">
      <w:pPr>
        <w:pStyle w:val="a6"/>
        <w:bidi/>
        <w:spacing w:before="0" w:beforeAutospacing="0" w:after="0" w:afterAutospacing="0"/>
        <w:ind w:firstLine="454"/>
        <w:jc w:val="both"/>
        <w:textAlignment w:val="baseline"/>
        <w:rPr>
          <w:rFonts w:ascii="Traditional Arabic" w:hAnsi="Traditional Arabic" w:cs="Traditional Arabic"/>
          <w:sz w:val="36"/>
          <w:szCs w:val="36"/>
          <w:rtl/>
        </w:rPr>
      </w:pPr>
      <w:r w:rsidRPr="00052220">
        <w:rPr>
          <w:rFonts w:ascii="Traditional Arabic" w:hAnsi="Traditional Arabic" w:cs="Traditional Arabic"/>
          <w:sz w:val="36"/>
          <w:szCs w:val="36"/>
          <w:rtl/>
        </w:rPr>
        <w:t xml:space="preserve">ولهذا قال أبُو الدَّرْدَاءِ حَكِيمُ هذه الأُمَّةِ </w:t>
      </w:r>
      <w:r>
        <w:rPr>
          <w:rFonts w:ascii="Traditional Arabic" w:hAnsi="Traditional Arabic" w:cs="Traditional Arabic"/>
          <w:sz w:val="36"/>
          <w:szCs w:val="36"/>
          <w:rtl/>
        </w:rPr>
        <w:t>–</w:t>
      </w:r>
      <w:r>
        <w:rPr>
          <w:rFonts w:ascii="Traditional Arabic" w:hAnsi="Traditional Arabic" w:cs="Traditional Arabic" w:hint="cs"/>
          <w:sz w:val="36"/>
          <w:szCs w:val="36"/>
          <w:rtl/>
        </w:rPr>
        <w:t>رضي الله عنه-</w:t>
      </w:r>
      <w:r w:rsidRPr="00052220">
        <w:rPr>
          <w:rFonts w:ascii="Traditional Arabic" w:hAnsi="Traditional Arabic" w:cs="Traditional Arabic"/>
          <w:sz w:val="36"/>
          <w:szCs w:val="36"/>
          <w:rtl/>
        </w:rPr>
        <w:t>: (لَأَنْ أُقرِضَ دينارَيْنِ أَحَبُّ إليَّ مِنْ أنْ أتَصَدَّقَ بهما؛ لأنِّي أُقْرِضُهُما فيرجعانِ إليَّ، فأتصدَّقُ بهما، فيَكُونُ لي أَجْرُهُما مَرَّتَيْنِ)</w:t>
      </w:r>
      <w:r w:rsidRPr="00052220">
        <w:rPr>
          <w:rFonts w:ascii="Traditional Arabic" w:hAnsi="Traditional Arabic" w:cs="Traditional Arabic"/>
          <w:sz w:val="36"/>
          <w:szCs w:val="36"/>
          <w:vertAlign w:val="superscript"/>
          <w:rtl/>
        </w:rPr>
        <w:t>(</w:t>
      </w:r>
      <w:r w:rsidRPr="00052220">
        <w:rPr>
          <w:rFonts w:ascii="Traditional Arabic" w:hAnsi="Traditional Arabic" w:cs="Traditional Arabic"/>
          <w:sz w:val="36"/>
          <w:szCs w:val="36"/>
          <w:vertAlign w:val="superscript"/>
          <w:rtl/>
        </w:rPr>
        <w:footnoteReference w:id="8"/>
      </w:r>
      <w:r w:rsidRPr="00052220">
        <w:rPr>
          <w:rFonts w:ascii="Traditional Arabic" w:hAnsi="Traditional Arabic" w:cs="Traditional Arabic"/>
          <w:sz w:val="36"/>
          <w:szCs w:val="36"/>
          <w:vertAlign w:val="superscript"/>
          <w:rtl/>
        </w:rPr>
        <w:t>)</w:t>
      </w:r>
      <w:r w:rsidRPr="00052220">
        <w:rPr>
          <w:rFonts w:ascii="Traditional Arabic" w:hAnsi="Traditional Arabic" w:cs="Traditional Arabic"/>
          <w:sz w:val="36"/>
          <w:szCs w:val="36"/>
          <w:rtl/>
        </w:rPr>
        <w:t>، يعني: لأنَّه حَصَلَ له الفَضْلُ بالصَّدَقَةِ مرةً، وبالإقراضِ مَرَّةً أُخْرَى، حيثُ رَجَعَ إليه مالُه، ثم هو يَرْجِعُ فيُقْرِضُه آخَرِينَ، ثُمَّ بعدَ ذلك يَتَصَدَّقُ به، وبهذا</w:t>
      </w:r>
      <w:bookmarkStart w:id="3" w:name="_GoBack"/>
      <w:bookmarkEnd w:id="3"/>
      <w:r w:rsidRPr="00052220">
        <w:rPr>
          <w:rFonts w:ascii="Traditional Arabic" w:hAnsi="Traditional Arabic" w:cs="Traditional Arabic"/>
          <w:sz w:val="36"/>
          <w:szCs w:val="36"/>
          <w:rtl/>
        </w:rPr>
        <w:t xml:space="preserve"> يتَحَقَّقُ لنا أنَّ القَرْضَ فيه فَضْلٌ عظيمٌ.</w:t>
      </w:r>
    </w:p>
    <w:p w:rsidR="006F467D" w:rsidRPr="00052220" w:rsidRDefault="006F467D" w:rsidP="006F467D">
      <w:pPr>
        <w:pStyle w:val="a6"/>
        <w:bidi/>
        <w:spacing w:before="0" w:beforeAutospacing="0" w:after="0" w:afterAutospacing="0"/>
        <w:ind w:firstLine="454"/>
        <w:jc w:val="both"/>
        <w:textAlignment w:val="baseline"/>
        <w:rPr>
          <w:rFonts w:ascii="Traditional Arabic" w:hAnsi="Traditional Arabic" w:cs="Traditional Arabic"/>
          <w:sz w:val="36"/>
          <w:szCs w:val="36"/>
          <w:rtl/>
        </w:rPr>
      </w:pPr>
      <w:r w:rsidRPr="00052220">
        <w:rPr>
          <w:rFonts w:ascii="Traditional Arabic" w:hAnsi="Traditional Arabic" w:cs="Traditional Arabic"/>
          <w:sz w:val="36"/>
          <w:szCs w:val="36"/>
          <w:rtl/>
        </w:rPr>
        <w:lastRenderedPageBreak/>
        <w:t xml:space="preserve">ومِنْ فَضْلِهِ أنَّه إذا أَقْرَضَ الإنسانُ كان في ذلك زكاءُ نَفْسِهِ، وكان في ذلك سلامةُ نَفْسِهِ مِنْ حُبِّ </w:t>
      </w:r>
      <w:r>
        <w:rPr>
          <w:rFonts w:ascii="Traditional Arabic" w:hAnsi="Traditional Arabic" w:cs="Traditional Arabic"/>
          <w:sz w:val="36"/>
          <w:szCs w:val="36"/>
          <w:rtl/>
        </w:rPr>
        <w:t>الم</w:t>
      </w:r>
      <w:r w:rsidRPr="00052220">
        <w:rPr>
          <w:rFonts w:ascii="Traditional Arabic" w:hAnsi="Traditional Arabic" w:cs="Traditional Arabic"/>
          <w:sz w:val="36"/>
          <w:szCs w:val="36"/>
          <w:rtl/>
        </w:rPr>
        <w:t xml:space="preserve">الِ، وكان في ذلك تفريجُ حوائجِ </w:t>
      </w:r>
      <w:r>
        <w:rPr>
          <w:rFonts w:ascii="Traditional Arabic" w:hAnsi="Traditional Arabic" w:cs="Traditional Arabic"/>
          <w:sz w:val="36"/>
          <w:szCs w:val="36"/>
          <w:rtl/>
        </w:rPr>
        <w:t>الم</w:t>
      </w:r>
      <w:r w:rsidRPr="00052220">
        <w:rPr>
          <w:rFonts w:ascii="Traditional Arabic" w:hAnsi="Traditional Arabic" w:cs="Traditional Arabic"/>
          <w:sz w:val="36"/>
          <w:szCs w:val="36"/>
          <w:rtl/>
        </w:rPr>
        <w:t>س</w:t>
      </w:r>
      <w:r>
        <w:rPr>
          <w:rFonts w:ascii="Traditional Arabic" w:hAnsi="Traditional Arabic" w:cs="Traditional Arabic"/>
          <w:sz w:val="36"/>
          <w:szCs w:val="36"/>
          <w:rtl/>
        </w:rPr>
        <w:t>لم</w:t>
      </w:r>
      <w:r w:rsidRPr="00052220">
        <w:rPr>
          <w:rFonts w:ascii="Traditional Arabic" w:hAnsi="Traditional Arabic" w:cs="Traditional Arabic"/>
          <w:sz w:val="36"/>
          <w:szCs w:val="36"/>
          <w:rtl/>
        </w:rPr>
        <w:t xml:space="preserve">ين، وتفريجُ كُرُبَاتِهِمْ، وقضاءُ حوائجِهِمْ، وعَوْنُهُمْ على أَمْرِ دنياهم. وهذا مِنَ التواصُلِ والتعاونِ على البِرِّ والتقوى. </w:t>
      </w:r>
    </w:p>
    <w:p w:rsidR="006F467D" w:rsidRPr="00052220" w:rsidRDefault="006F467D" w:rsidP="006F467D">
      <w:pPr>
        <w:pStyle w:val="a6"/>
        <w:bidi/>
        <w:spacing w:before="0" w:beforeAutospacing="0" w:after="0" w:afterAutospacing="0"/>
        <w:ind w:firstLine="454"/>
        <w:jc w:val="both"/>
        <w:textAlignment w:val="baseline"/>
        <w:rPr>
          <w:rFonts w:ascii="Traditional Arabic" w:hAnsi="Traditional Arabic" w:cs="Traditional Arabic"/>
          <w:sz w:val="36"/>
          <w:szCs w:val="36"/>
          <w:rtl/>
        </w:rPr>
      </w:pPr>
      <w:r w:rsidRPr="00052220">
        <w:rPr>
          <w:rFonts w:ascii="Traditional Arabic" w:hAnsi="Traditional Arabic" w:cs="Traditional Arabic"/>
          <w:sz w:val="36"/>
          <w:szCs w:val="36"/>
          <w:rtl/>
        </w:rPr>
        <w:t>ورَوَى البيهقيُّ عَنِ ابنِ مسعُودٍ</w:t>
      </w:r>
      <w:r>
        <w:rPr>
          <w:rFonts w:ascii="Traditional Arabic" w:hAnsi="Traditional Arabic" w:cs="Traditional Arabic" w:hint="cs"/>
          <w:sz w:val="36"/>
          <w:szCs w:val="36"/>
          <w:rtl/>
        </w:rPr>
        <w:t xml:space="preserve"> -رضي الله عنه-</w:t>
      </w:r>
      <w:r w:rsidRPr="00052220">
        <w:rPr>
          <w:rFonts w:ascii="Traditional Arabic" w:hAnsi="Traditional Arabic" w:cs="Traditional Arabic"/>
          <w:sz w:val="36"/>
          <w:szCs w:val="36"/>
          <w:rtl/>
        </w:rPr>
        <w:t xml:space="preserve"> أنَّه قال: قال رسول الله</w:t>
      </w:r>
      <w:r>
        <w:rPr>
          <w:rFonts w:ascii="Traditional Arabic" w:hAnsi="Traditional Arabic" w:cs="Traditional Arabic"/>
          <w:sz w:val="36"/>
          <w:szCs w:val="36"/>
          <w:rtl/>
        </w:rPr>
        <w:t xml:space="preserve"> -صلى الله عليه وسلم-:</w:t>
      </w:r>
      <w:r w:rsidRPr="00052220">
        <w:rPr>
          <w:rFonts w:ascii="Traditional Arabic" w:hAnsi="Traditional Arabic" w:cs="Traditional Arabic"/>
          <w:sz w:val="36"/>
          <w:szCs w:val="36"/>
          <w:rtl/>
        </w:rPr>
        <w:t xml:space="preserve"> </w:t>
      </w:r>
      <w:r w:rsidRPr="00E215A0">
        <w:rPr>
          <w:rFonts w:ascii="Traditional Arabic" w:hAnsi="Traditional Arabic" w:cs="Traditional Arabic"/>
          <w:color w:val="800000"/>
          <w:sz w:val="36"/>
          <w:szCs w:val="36"/>
          <w:rtl/>
        </w:rPr>
        <w:t>«كُلُّ قَرْضٍ صَدَقَةٌ»</w:t>
      </w:r>
      <w:r w:rsidRPr="00052220">
        <w:rPr>
          <w:rFonts w:ascii="Traditional Arabic" w:hAnsi="Traditional Arabic" w:cs="Traditional Arabic"/>
          <w:sz w:val="36"/>
          <w:szCs w:val="36"/>
          <w:vertAlign w:val="superscript"/>
          <w:rtl/>
        </w:rPr>
        <w:t>(</w:t>
      </w:r>
      <w:r w:rsidRPr="00052220">
        <w:rPr>
          <w:rFonts w:ascii="Traditional Arabic" w:hAnsi="Traditional Arabic" w:cs="Traditional Arabic"/>
          <w:sz w:val="36"/>
          <w:szCs w:val="36"/>
          <w:vertAlign w:val="superscript"/>
          <w:rtl/>
        </w:rPr>
        <w:footnoteReference w:id="9"/>
      </w:r>
      <w:r w:rsidRPr="00052220">
        <w:rPr>
          <w:rFonts w:ascii="Traditional Arabic" w:hAnsi="Traditional Arabic" w:cs="Traditional Arabic"/>
          <w:sz w:val="36"/>
          <w:szCs w:val="36"/>
          <w:vertAlign w:val="superscript"/>
          <w:rtl/>
        </w:rPr>
        <w:t>)</w:t>
      </w:r>
      <w:r w:rsidRPr="00052220">
        <w:rPr>
          <w:rFonts w:ascii="Traditional Arabic" w:hAnsi="Traditional Arabic" w:cs="Traditional Arabic"/>
          <w:sz w:val="36"/>
          <w:szCs w:val="36"/>
          <w:rtl/>
        </w:rPr>
        <w:t xml:space="preserve">. </w:t>
      </w:r>
    </w:p>
    <w:p w:rsidR="006F467D" w:rsidRPr="00E215A0" w:rsidRDefault="006F467D" w:rsidP="006F467D">
      <w:pPr>
        <w:pStyle w:val="a6"/>
        <w:bidi/>
        <w:spacing w:before="0" w:beforeAutospacing="0" w:after="0" w:afterAutospacing="0"/>
        <w:ind w:firstLine="454"/>
        <w:jc w:val="both"/>
        <w:textAlignment w:val="baseline"/>
        <w:rPr>
          <w:rFonts w:ascii="Traditional Arabic" w:hAnsi="Traditional Arabic" w:cs="Traditional Arabic"/>
          <w:sz w:val="36"/>
          <w:szCs w:val="36"/>
          <w:rtl/>
        </w:rPr>
      </w:pPr>
      <w:r w:rsidRPr="00052220">
        <w:rPr>
          <w:rFonts w:ascii="Traditional Arabic" w:hAnsi="Traditional Arabic" w:cs="Traditional Arabic"/>
          <w:sz w:val="36"/>
          <w:szCs w:val="36"/>
          <w:rtl/>
        </w:rPr>
        <w:t xml:space="preserve">أَعُوذُ باللهِ </w:t>
      </w:r>
      <w:r w:rsidRPr="00E215A0">
        <w:rPr>
          <w:rFonts w:ascii="Traditional Arabic" w:hAnsi="Traditional Arabic" w:cs="Traditional Arabic"/>
          <w:sz w:val="36"/>
          <w:szCs w:val="36"/>
          <w:rtl/>
        </w:rPr>
        <w:t xml:space="preserve">مِنَ الشيطانِ الرجيمِ: </w:t>
      </w:r>
      <w:r w:rsidRPr="00E215A0">
        <w:rPr>
          <w:rFonts w:ascii="Traditional Arabic" w:hAnsi="Traditional Arabic" w:cs="Traditional Arabic"/>
          <w:color w:val="FF0000"/>
          <w:sz w:val="36"/>
          <w:szCs w:val="36"/>
          <w:rtl/>
        </w:rPr>
        <w:t>{فَأَمَّا مَنْ أَعْطَى وَاتَّقَى (5) وَصَدَّقَ بِالْحُسْنَى (6) فَسَنُيَسِّرُهُ لِلْيُسْرَى (7) وَأَمَّا مَنْ بَخِلَ وَاسْتَغْنَى (8) وَكَذَّبَ بِالْحُسْنَى (9)</w:t>
      </w:r>
      <w:r w:rsidRPr="00E215A0">
        <w:rPr>
          <w:rFonts w:ascii="Traditional Arabic" w:hAnsi="Traditional Arabic" w:cs="Traditional Arabic"/>
          <w:color w:val="FF0000"/>
          <w:rtl/>
        </w:rPr>
        <w:t xml:space="preserve"> </w:t>
      </w:r>
      <w:r w:rsidRPr="00E215A0">
        <w:rPr>
          <w:rFonts w:ascii="Traditional Arabic" w:hAnsi="Traditional Arabic" w:cs="Traditional Arabic"/>
          <w:color w:val="FF0000"/>
          <w:sz w:val="36"/>
          <w:szCs w:val="36"/>
          <w:rtl/>
        </w:rPr>
        <w:t>فَسَنُيَسِّرُهُ لِلْعُسْرَى}</w:t>
      </w:r>
      <w:r w:rsidRPr="00E215A0">
        <w:rPr>
          <w:rFonts w:ascii="Traditional Arabic" w:hAnsi="Traditional Arabic" w:cs="Traditional Arabic"/>
          <w:sz w:val="36"/>
          <w:szCs w:val="36"/>
          <w:rtl/>
        </w:rPr>
        <w:t xml:space="preserve">  </w:t>
      </w:r>
      <w:r w:rsidRPr="00E215A0">
        <w:rPr>
          <w:rFonts w:ascii="Traditional Arabic" w:hAnsi="Traditional Arabic" w:cs="Traditional Arabic"/>
          <w:sz w:val="32"/>
          <w:szCs w:val="32"/>
          <w:rtl/>
        </w:rPr>
        <w:t>[الليل:5 -10]</w:t>
      </w:r>
      <w:r w:rsidRPr="00E215A0">
        <w:rPr>
          <w:rFonts w:ascii="Traditional Arabic" w:hAnsi="Traditional Arabic" w:cs="Traditional Arabic"/>
          <w:sz w:val="36"/>
          <w:szCs w:val="36"/>
          <w:rtl/>
        </w:rPr>
        <w:t>.</w:t>
      </w:r>
    </w:p>
    <w:p w:rsidR="006F467D" w:rsidRPr="00E215A0" w:rsidRDefault="006F467D" w:rsidP="006F467D">
      <w:pPr>
        <w:pStyle w:val="a6"/>
        <w:bidi/>
        <w:spacing w:before="0" w:beforeAutospacing="0" w:after="0" w:afterAutospacing="0"/>
        <w:ind w:firstLine="454"/>
        <w:jc w:val="both"/>
        <w:textAlignment w:val="baseline"/>
        <w:rPr>
          <w:rFonts w:ascii="Traditional Arabic" w:hAnsi="Traditional Arabic" w:cs="Traditional Arabic"/>
          <w:sz w:val="36"/>
          <w:szCs w:val="36"/>
          <w:rtl/>
        </w:rPr>
      </w:pPr>
      <w:r w:rsidRPr="00E215A0">
        <w:rPr>
          <w:rFonts w:ascii="Traditional Arabic" w:hAnsi="Traditional Arabic" w:cs="Traditional Arabic"/>
          <w:sz w:val="36"/>
          <w:szCs w:val="36"/>
          <w:rtl/>
        </w:rPr>
        <w:t>بارَكَ اللهُ لي ولك</w:t>
      </w:r>
      <w:r w:rsidRPr="00E215A0">
        <w:rPr>
          <w:rFonts w:ascii="Traditional Arabic" w:hAnsi="Traditional Arabic" w:cs="Traditional Arabic" w:hint="cs"/>
          <w:sz w:val="36"/>
          <w:szCs w:val="36"/>
          <w:rtl/>
        </w:rPr>
        <w:t>ُم</w:t>
      </w:r>
      <w:r w:rsidRPr="00E215A0">
        <w:rPr>
          <w:rFonts w:ascii="Traditional Arabic" w:hAnsi="Traditional Arabic" w:cs="Traditional Arabic"/>
          <w:sz w:val="36"/>
          <w:szCs w:val="36"/>
          <w:rtl/>
        </w:rPr>
        <w:t xml:space="preserve"> في القرآن</w:t>
      </w:r>
      <w:r w:rsidRPr="00E215A0">
        <w:rPr>
          <w:rFonts w:ascii="Traditional Arabic" w:hAnsi="Traditional Arabic" w:cs="Traditional Arabic" w:hint="cs"/>
          <w:sz w:val="36"/>
          <w:szCs w:val="36"/>
          <w:rtl/>
        </w:rPr>
        <w:t>ِ</w:t>
      </w:r>
      <w:r w:rsidRPr="00E215A0">
        <w:rPr>
          <w:rFonts w:ascii="Traditional Arabic" w:hAnsi="Traditional Arabic" w:cs="Traditional Arabic"/>
          <w:sz w:val="36"/>
          <w:szCs w:val="36"/>
          <w:rtl/>
        </w:rPr>
        <w:t xml:space="preserve"> العظيم</w:t>
      </w:r>
      <w:r w:rsidRPr="00E215A0">
        <w:rPr>
          <w:rFonts w:ascii="Traditional Arabic" w:hAnsi="Traditional Arabic" w:cs="Traditional Arabic" w:hint="cs"/>
          <w:sz w:val="36"/>
          <w:szCs w:val="36"/>
          <w:rtl/>
        </w:rPr>
        <w:t>ِ،</w:t>
      </w:r>
      <w:r w:rsidRPr="00E215A0">
        <w:rPr>
          <w:rFonts w:ascii="Traditional Arabic" w:hAnsi="Traditional Arabic" w:cs="Traditional Arabic"/>
          <w:sz w:val="36"/>
          <w:szCs w:val="36"/>
          <w:rtl/>
        </w:rPr>
        <w:t xml:space="preserve"> ون</w:t>
      </w:r>
      <w:r w:rsidRPr="00E215A0">
        <w:rPr>
          <w:rFonts w:ascii="Traditional Arabic" w:hAnsi="Traditional Arabic" w:cs="Traditional Arabic" w:hint="cs"/>
          <w:sz w:val="36"/>
          <w:szCs w:val="36"/>
          <w:rtl/>
        </w:rPr>
        <w:t>َ</w:t>
      </w:r>
      <w:r w:rsidRPr="00E215A0">
        <w:rPr>
          <w:rFonts w:ascii="Traditional Arabic" w:hAnsi="Traditional Arabic" w:cs="Traditional Arabic"/>
          <w:sz w:val="36"/>
          <w:szCs w:val="36"/>
          <w:rtl/>
        </w:rPr>
        <w:t>ف</w:t>
      </w:r>
      <w:r w:rsidRPr="00E215A0">
        <w:rPr>
          <w:rFonts w:ascii="Traditional Arabic" w:hAnsi="Traditional Arabic" w:cs="Traditional Arabic" w:hint="cs"/>
          <w:sz w:val="36"/>
          <w:szCs w:val="36"/>
          <w:rtl/>
        </w:rPr>
        <w:t>َ</w:t>
      </w:r>
      <w:r w:rsidRPr="00E215A0">
        <w:rPr>
          <w:rFonts w:ascii="Traditional Arabic" w:hAnsi="Traditional Arabic" w:cs="Traditional Arabic"/>
          <w:sz w:val="36"/>
          <w:szCs w:val="36"/>
          <w:rtl/>
        </w:rPr>
        <w:t>ع</w:t>
      </w:r>
      <w:r w:rsidRPr="00E215A0">
        <w:rPr>
          <w:rFonts w:ascii="Traditional Arabic" w:hAnsi="Traditional Arabic" w:cs="Traditional Arabic" w:hint="cs"/>
          <w:sz w:val="36"/>
          <w:szCs w:val="36"/>
          <w:rtl/>
        </w:rPr>
        <w:t>َ</w:t>
      </w:r>
      <w:r w:rsidRPr="00E215A0">
        <w:rPr>
          <w:rFonts w:ascii="Traditional Arabic" w:hAnsi="Traditional Arabic" w:cs="Traditional Arabic"/>
          <w:sz w:val="36"/>
          <w:szCs w:val="36"/>
          <w:rtl/>
        </w:rPr>
        <w:t>ن</w:t>
      </w:r>
      <w:r w:rsidRPr="00E215A0">
        <w:rPr>
          <w:rFonts w:ascii="Traditional Arabic" w:hAnsi="Traditional Arabic" w:cs="Traditional Arabic" w:hint="cs"/>
          <w:sz w:val="36"/>
          <w:szCs w:val="36"/>
          <w:rtl/>
        </w:rPr>
        <w:t>ِ</w:t>
      </w:r>
      <w:r w:rsidRPr="00E215A0">
        <w:rPr>
          <w:rFonts w:ascii="Traditional Arabic" w:hAnsi="Traditional Arabic" w:cs="Traditional Arabic"/>
          <w:sz w:val="36"/>
          <w:szCs w:val="36"/>
          <w:rtl/>
        </w:rPr>
        <w:t>ي وإي</w:t>
      </w:r>
      <w:r w:rsidRPr="00E215A0">
        <w:rPr>
          <w:rFonts w:ascii="Traditional Arabic" w:hAnsi="Traditional Arabic" w:cs="Traditional Arabic" w:hint="cs"/>
          <w:sz w:val="36"/>
          <w:szCs w:val="36"/>
          <w:rtl/>
        </w:rPr>
        <w:t>َّ</w:t>
      </w:r>
      <w:r w:rsidRPr="00E215A0">
        <w:rPr>
          <w:rFonts w:ascii="Traditional Arabic" w:hAnsi="Traditional Arabic" w:cs="Traditional Arabic"/>
          <w:sz w:val="36"/>
          <w:szCs w:val="36"/>
          <w:rtl/>
        </w:rPr>
        <w:t>اك</w:t>
      </w:r>
      <w:r w:rsidRPr="00E215A0">
        <w:rPr>
          <w:rFonts w:ascii="Traditional Arabic" w:hAnsi="Traditional Arabic" w:cs="Traditional Arabic" w:hint="cs"/>
          <w:sz w:val="36"/>
          <w:szCs w:val="36"/>
          <w:rtl/>
        </w:rPr>
        <w:t>ُ</w:t>
      </w:r>
      <w:r w:rsidRPr="00E215A0">
        <w:rPr>
          <w:rFonts w:ascii="Traditional Arabic" w:hAnsi="Traditional Arabic" w:cs="Traditional Arabic"/>
          <w:sz w:val="36"/>
          <w:szCs w:val="36"/>
          <w:rtl/>
        </w:rPr>
        <w:t>م بما فيه م</w:t>
      </w:r>
      <w:r w:rsidRPr="00E215A0">
        <w:rPr>
          <w:rFonts w:ascii="Traditional Arabic" w:hAnsi="Traditional Arabic" w:cs="Traditional Arabic" w:hint="cs"/>
          <w:sz w:val="36"/>
          <w:szCs w:val="36"/>
          <w:rtl/>
        </w:rPr>
        <w:t>ِ</w:t>
      </w:r>
      <w:r w:rsidRPr="00E215A0">
        <w:rPr>
          <w:rFonts w:ascii="Traditional Arabic" w:hAnsi="Traditional Arabic" w:cs="Traditional Arabic"/>
          <w:sz w:val="36"/>
          <w:szCs w:val="36"/>
          <w:rtl/>
        </w:rPr>
        <w:t>ن</w:t>
      </w:r>
      <w:r w:rsidRPr="00E215A0">
        <w:rPr>
          <w:rFonts w:ascii="Traditional Arabic" w:hAnsi="Traditional Arabic" w:cs="Traditional Arabic" w:hint="cs"/>
          <w:sz w:val="36"/>
          <w:szCs w:val="36"/>
          <w:rtl/>
        </w:rPr>
        <w:t>َ</w:t>
      </w:r>
      <w:r w:rsidRPr="00E215A0">
        <w:rPr>
          <w:rFonts w:ascii="Traditional Arabic" w:hAnsi="Traditional Arabic" w:cs="Traditional Arabic"/>
          <w:sz w:val="36"/>
          <w:szCs w:val="36"/>
          <w:rtl/>
        </w:rPr>
        <w:t xml:space="preserve"> الآيات</w:t>
      </w:r>
      <w:r w:rsidRPr="00E215A0">
        <w:rPr>
          <w:rFonts w:ascii="Traditional Arabic" w:hAnsi="Traditional Arabic" w:cs="Traditional Arabic" w:hint="cs"/>
          <w:sz w:val="36"/>
          <w:szCs w:val="36"/>
          <w:rtl/>
        </w:rPr>
        <w:t>ِ</w:t>
      </w:r>
      <w:r w:rsidRPr="00E215A0">
        <w:rPr>
          <w:rFonts w:ascii="Traditional Arabic" w:hAnsi="Traditional Arabic" w:cs="Traditional Arabic"/>
          <w:sz w:val="36"/>
          <w:szCs w:val="36"/>
          <w:rtl/>
        </w:rPr>
        <w:t xml:space="preserve"> والذ</w:t>
      </w:r>
      <w:r w:rsidRPr="00E215A0">
        <w:rPr>
          <w:rFonts w:ascii="Traditional Arabic" w:hAnsi="Traditional Arabic" w:cs="Traditional Arabic" w:hint="cs"/>
          <w:sz w:val="36"/>
          <w:szCs w:val="36"/>
          <w:rtl/>
        </w:rPr>
        <w:t>ِّ</w:t>
      </w:r>
      <w:r w:rsidRPr="00E215A0">
        <w:rPr>
          <w:rFonts w:ascii="Traditional Arabic" w:hAnsi="Traditional Arabic" w:cs="Traditional Arabic"/>
          <w:sz w:val="36"/>
          <w:szCs w:val="36"/>
          <w:rtl/>
        </w:rPr>
        <w:t>ك</w:t>
      </w:r>
      <w:r w:rsidRPr="00E215A0">
        <w:rPr>
          <w:rFonts w:ascii="Traditional Arabic" w:hAnsi="Traditional Arabic" w:cs="Traditional Arabic" w:hint="cs"/>
          <w:sz w:val="36"/>
          <w:szCs w:val="36"/>
          <w:rtl/>
        </w:rPr>
        <w:t>ْ</w:t>
      </w:r>
      <w:r w:rsidRPr="00E215A0">
        <w:rPr>
          <w:rFonts w:ascii="Traditional Arabic" w:hAnsi="Traditional Arabic" w:cs="Traditional Arabic"/>
          <w:sz w:val="36"/>
          <w:szCs w:val="36"/>
          <w:rtl/>
        </w:rPr>
        <w:t>ر</w:t>
      </w:r>
      <w:r w:rsidRPr="00E215A0">
        <w:rPr>
          <w:rFonts w:ascii="Traditional Arabic" w:hAnsi="Traditional Arabic" w:cs="Traditional Arabic" w:hint="cs"/>
          <w:sz w:val="36"/>
          <w:szCs w:val="36"/>
          <w:rtl/>
        </w:rPr>
        <w:t>ِ</w:t>
      </w:r>
      <w:r w:rsidRPr="00E215A0">
        <w:rPr>
          <w:rFonts w:ascii="Traditional Arabic" w:hAnsi="Traditional Arabic" w:cs="Traditional Arabic"/>
          <w:sz w:val="36"/>
          <w:szCs w:val="36"/>
          <w:rtl/>
        </w:rPr>
        <w:t xml:space="preserve"> الحكيم</w:t>
      </w:r>
      <w:r w:rsidRPr="00E215A0">
        <w:rPr>
          <w:rFonts w:ascii="Traditional Arabic" w:hAnsi="Traditional Arabic" w:cs="Traditional Arabic" w:hint="cs"/>
          <w:sz w:val="36"/>
          <w:szCs w:val="36"/>
          <w:rtl/>
        </w:rPr>
        <w:t>ِ،</w:t>
      </w:r>
      <w:r w:rsidRPr="00E215A0">
        <w:rPr>
          <w:rFonts w:ascii="Traditional Arabic" w:hAnsi="Traditional Arabic" w:cs="Traditional Arabic"/>
          <w:sz w:val="36"/>
          <w:szCs w:val="36"/>
          <w:rtl/>
        </w:rPr>
        <w:t xml:space="preserve"> أق</w:t>
      </w:r>
      <w:r w:rsidRPr="00E215A0">
        <w:rPr>
          <w:rFonts w:ascii="Traditional Arabic" w:hAnsi="Traditional Arabic" w:cs="Traditional Arabic" w:hint="cs"/>
          <w:sz w:val="36"/>
          <w:szCs w:val="36"/>
          <w:rtl/>
        </w:rPr>
        <w:t>ُ</w:t>
      </w:r>
      <w:r w:rsidRPr="00E215A0">
        <w:rPr>
          <w:rFonts w:ascii="Traditional Arabic" w:hAnsi="Traditional Arabic" w:cs="Traditional Arabic"/>
          <w:sz w:val="36"/>
          <w:szCs w:val="36"/>
          <w:rtl/>
        </w:rPr>
        <w:t>ول</w:t>
      </w:r>
      <w:r w:rsidRPr="00E215A0">
        <w:rPr>
          <w:rFonts w:ascii="Traditional Arabic" w:hAnsi="Traditional Arabic" w:cs="Traditional Arabic" w:hint="cs"/>
          <w:sz w:val="36"/>
          <w:szCs w:val="36"/>
          <w:rtl/>
        </w:rPr>
        <w:t>ُ</w:t>
      </w:r>
      <w:r w:rsidRPr="00E215A0">
        <w:rPr>
          <w:rFonts w:ascii="Traditional Arabic" w:hAnsi="Traditional Arabic" w:cs="Traditional Arabic"/>
          <w:sz w:val="36"/>
          <w:szCs w:val="36"/>
          <w:rtl/>
        </w:rPr>
        <w:t xml:space="preserve"> ما س</w:t>
      </w:r>
      <w:r w:rsidRPr="00E215A0">
        <w:rPr>
          <w:rFonts w:ascii="Traditional Arabic" w:hAnsi="Traditional Arabic" w:cs="Traditional Arabic" w:hint="cs"/>
          <w:sz w:val="36"/>
          <w:szCs w:val="36"/>
          <w:rtl/>
        </w:rPr>
        <w:t>َ</w:t>
      </w:r>
      <w:r w:rsidRPr="00E215A0">
        <w:rPr>
          <w:rFonts w:ascii="Traditional Arabic" w:hAnsi="Traditional Arabic" w:cs="Traditional Arabic"/>
          <w:sz w:val="36"/>
          <w:szCs w:val="36"/>
          <w:rtl/>
        </w:rPr>
        <w:t>م</w:t>
      </w:r>
      <w:r w:rsidRPr="00E215A0">
        <w:rPr>
          <w:rFonts w:ascii="Traditional Arabic" w:hAnsi="Traditional Arabic" w:cs="Traditional Arabic" w:hint="cs"/>
          <w:sz w:val="36"/>
          <w:szCs w:val="36"/>
          <w:rtl/>
        </w:rPr>
        <w:t>ِ</w:t>
      </w:r>
      <w:r w:rsidRPr="00E215A0">
        <w:rPr>
          <w:rFonts w:ascii="Traditional Arabic" w:hAnsi="Traditional Arabic" w:cs="Traditional Arabic"/>
          <w:sz w:val="36"/>
          <w:szCs w:val="36"/>
          <w:rtl/>
        </w:rPr>
        <w:t>ع</w:t>
      </w:r>
      <w:r w:rsidRPr="00E215A0">
        <w:rPr>
          <w:rFonts w:ascii="Traditional Arabic" w:hAnsi="Traditional Arabic" w:cs="Traditional Arabic" w:hint="cs"/>
          <w:sz w:val="36"/>
          <w:szCs w:val="36"/>
          <w:rtl/>
        </w:rPr>
        <w:t>ْ</w:t>
      </w:r>
      <w:r w:rsidRPr="00E215A0">
        <w:rPr>
          <w:rFonts w:ascii="Traditional Arabic" w:hAnsi="Traditional Arabic" w:cs="Traditional Arabic"/>
          <w:sz w:val="36"/>
          <w:szCs w:val="36"/>
          <w:rtl/>
        </w:rPr>
        <w:t>ت</w:t>
      </w:r>
      <w:r w:rsidRPr="00E215A0">
        <w:rPr>
          <w:rFonts w:ascii="Traditional Arabic" w:hAnsi="Traditional Arabic" w:cs="Traditional Arabic" w:hint="cs"/>
          <w:sz w:val="36"/>
          <w:szCs w:val="36"/>
          <w:rtl/>
        </w:rPr>
        <w:t>ُ</w:t>
      </w:r>
      <w:r w:rsidRPr="00E215A0">
        <w:rPr>
          <w:rFonts w:ascii="Traditional Arabic" w:hAnsi="Traditional Arabic" w:cs="Traditional Arabic"/>
          <w:sz w:val="36"/>
          <w:szCs w:val="36"/>
          <w:rtl/>
        </w:rPr>
        <w:t>م</w:t>
      </w:r>
      <w:r w:rsidRPr="00E215A0">
        <w:rPr>
          <w:rFonts w:ascii="Traditional Arabic" w:hAnsi="Traditional Arabic" w:cs="Traditional Arabic" w:hint="cs"/>
          <w:sz w:val="36"/>
          <w:szCs w:val="36"/>
          <w:rtl/>
        </w:rPr>
        <w:t>ْ،</w:t>
      </w:r>
      <w:r w:rsidRPr="00E215A0">
        <w:rPr>
          <w:rFonts w:ascii="Traditional Arabic" w:hAnsi="Traditional Arabic" w:cs="Traditional Arabic"/>
          <w:sz w:val="36"/>
          <w:szCs w:val="36"/>
          <w:rtl/>
        </w:rPr>
        <w:t xml:space="preserve"> وأستغفر</w:t>
      </w:r>
      <w:r w:rsidRPr="00E215A0">
        <w:rPr>
          <w:rFonts w:ascii="Traditional Arabic" w:hAnsi="Traditional Arabic" w:cs="Traditional Arabic" w:hint="cs"/>
          <w:sz w:val="36"/>
          <w:szCs w:val="36"/>
          <w:rtl/>
        </w:rPr>
        <w:t>ُ</w:t>
      </w:r>
      <w:r w:rsidRPr="00E215A0">
        <w:rPr>
          <w:rFonts w:ascii="Traditional Arabic" w:hAnsi="Traditional Arabic" w:cs="Traditional Arabic"/>
          <w:sz w:val="36"/>
          <w:szCs w:val="36"/>
          <w:rtl/>
        </w:rPr>
        <w:t xml:space="preserve"> الله</w:t>
      </w:r>
      <w:r w:rsidRPr="00E215A0">
        <w:rPr>
          <w:rFonts w:ascii="Traditional Arabic" w:hAnsi="Traditional Arabic" w:cs="Traditional Arabic" w:hint="cs"/>
          <w:sz w:val="36"/>
          <w:szCs w:val="36"/>
          <w:rtl/>
        </w:rPr>
        <w:t>َ</w:t>
      </w:r>
      <w:r w:rsidRPr="00E215A0">
        <w:rPr>
          <w:rFonts w:ascii="Traditional Arabic" w:hAnsi="Traditional Arabic" w:cs="Traditional Arabic"/>
          <w:sz w:val="36"/>
          <w:szCs w:val="36"/>
          <w:rtl/>
        </w:rPr>
        <w:t xml:space="preserve"> العظيم</w:t>
      </w:r>
      <w:r w:rsidRPr="00E215A0">
        <w:rPr>
          <w:rFonts w:ascii="Traditional Arabic" w:hAnsi="Traditional Arabic" w:cs="Traditional Arabic" w:hint="cs"/>
          <w:sz w:val="36"/>
          <w:szCs w:val="36"/>
          <w:rtl/>
        </w:rPr>
        <w:t>َ</w:t>
      </w:r>
      <w:r w:rsidRPr="00E215A0">
        <w:rPr>
          <w:rFonts w:ascii="Traditional Arabic" w:hAnsi="Traditional Arabic" w:cs="Traditional Arabic"/>
          <w:sz w:val="36"/>
          <w:szCs w:val="36"/>
          <w:rtl/>
        </w:rPr>
        <w:t xml:space="preserve"> لي ولكم ولسائر</w:t>
      </w:r>
      <w:r w:rsidRPr="00E215A0">
        <w:rPr>
          <w:rFonts w:ascii="Traditional Arabic" w:hAnsi="Traditional Arabic" w:cs="Traditional Arabic" w:hint="cs"/>
          <w:sz w:val="36"/>
          <w:szCs w:val="36"/>
          <w:rtl/>
        </w:rPr>
        <w:t>ِ</w:t>
      </w:r>
      <w:r w:rsidRPr="00E215A0">
        <w:rPr>
          <w:rFonts w:ascii="Traditional Arabic" w:hAnsi="Traditional Arabic" w:cs="Traditional Arabic"/>
          <w:sz w:val="36"/>
          <w:szCs w:val="36"/>
          <w:rtl/>
        </w:rPr>
        <w:t xml:space="preserve"> </w:t>
      </w:r>
      <w:r>
        <w:rPr>
          <w:rFonts w:ascii="Traditional Arabic" w:hAnsi="Traditional Arabic" w:cs="Traditional Arabic"/>
          <w:sz w:val="36"/>
          <w:szCs w:val="36"/>
          <w:rtl/>
        </w:rPr>
        <w:t>الم</w:t>
      </w:r>
      <w:r w:rsidRPr="00E215A0">
        <w:rPr>
          <w:rFonts w:ascii="Traditional Arabic" w:hAnsi="Traditional Arabic" w:cs="Traditional Arabic"/>
          <w:sz w:val="36"/>
          <w:szCs w:val="36"/>
          <w:rtl/>
        </w:rPr>
        <w:t>س</w:t>
      </w:r>
      <w:r>
        <w:rPr>
          <w:rFonts w:ascii="Traditional Arabic" w:hAnsi="Traditional Arabic" w:cs="Traditional Arabic"/>
          <w:sz w:val="36"/>
          <w:szCs w:val="36"/>
          <w:rtl/>
        </w:rPr>
        <w:t>لم</w:t>
      </w:r>
      <w:r w:rsidRPr="00E215A0">
        <w:rPr>
          <w:rFonts w:ascii="Traditional Arabic" w:hAnsi="Traditional Arabic" w:cs="Traditional Arabic"/>
          <w:sz w:val="36"/>
          <w:szCs w:val="36"/>
          <w:rtl/>
        </w:rPr>
        <w:t>ين م</w:t>
      </w:r>
      <w:r w:rsidRPr="00E215A0">
        <w:rPr>
          <w:rFonts w:ascii="Traditional Arabic" w:hAnsi="Traditional Arabic" w:cs="Traditional Arabic" w:hint="cs"/>
          <w:sz w:val="36"/>
          <w:szCs w:val="36"/>
          <w:rtl/>
        </w:rPr>
        <w:t>ِ</w:t>
      </w:r>
      <w:r w:rsidRPr="00E215A0">
        <w:rPr>
          <w:rFonts w:ascii="Traditional Arabic" w:hAnsi="Traditional Arabic" w:cs="Traditional Arabic"/>
          <w:sz w:val="36"/>
          <w:szCs w:val="36"/>
          <w:rtl/>
        </w:rPr>
        <w:t>ن</w:t>
      </w:r>
      <w:r w:rsidRPr="00E215A0">
        <w:rPr>
          <w:rFonts w:ascii="Traditional Arabic" w:hAnsi="Traditional Arabic" w:cs="Traditional Arabic" w:hint="cs"/>
          <w:sz w:val="36"/>
          <w:szCs w:val="36"/>
          <w:rtl/>
        </w:rPr>
        <w:t>ْ</w:t>
      </w:r>
      <w:r w:rsidRPr="00E215A0">
        <w:rPr>
          <w:rFonts w:ascii="Traditional Arabic" w:hAnsi="Traditional Arabic" w:cs="Traditional Arabic"/>
          <w:sz w:val="36"/>
          <w:szCs w:val="36"/>
          <w:rtl/>
        </w:rPr>
        <w:t xml:space="preserve"> كل</w:t>
      </w:r>
      <w:r w:rsidRPr="00E215A0">
        <w:rPr>
          <w:rFonts w:ascii="Traditional Arabic" w:hAnsi="Traditional Arabic" w:cs="Traditional Arabic" w:hint="cs"/>
          <w:sz w:val="36"/>
          <w:szCs w:val="36"/>
          <w:rtl/>
        </w:rPr>
        <w:t>ِّ</w:t>
      </w:r>
      <w:r w:rsidRPr="00E215A0">
        <w:rPr>
          <w:rFonts w:ascii="Traditional Arabic" w:hAnsi="Traditional Arabic" w:cs="Traditional Arabic"/>
          <w:sz w:val="36"/>
          <w:szCs w:val="36"/>
          <w:rtl/>
        </w:rPr>
        <w:t xml:space="preserve"> ذنب</w:t>
      </w:r>
      <w:r w:rsidRPr="00E215A0">
        <w:rPr>
          <w:rFonts w:ascii="Traditional Arabic" w:hAnsi="Traditional Arabic" w:cs="Traditional Arabic" w:hint="cs"/>
          <w:sz w:val="36"/>
          <w:szCs w:val="36"/>
          <w:rtl/>
        </w:rPr>
        <w:t>ٍ</w:t>
      </w:r>
      <w:r w:rsidRPr="00E215A0">
        <w:rPr>
          <w:rFonts w:ascii="Traditional Arabic" w:hAnsi="Traditional Arabic" w:cs="Traditional Arabic"/>
          <w:sz w:val="36"/>
          <w:szCs w:val="36"/>
          <w:rtl/>
        </w:rPr>
        <w:t xml:space="preserve"> وخطيئة</w:t>
      </w:r>
      <w:r w:rsidRPr="00E215A0">
        <w:rPr>
          <w:rFonts w:ascii="Traditional Arabic" w:hAnsi="Traditional Arabic" w:cs="Traditional Arabic" w:hint="cs"/>
          <w:sz w:val="36"/>
          <w:szCs w:val="36"/>
          <w:rtl/>
        </w:rPr>
        <w:t>ٍ،</w:t>
      </w:r>
      <w:r w:rsidRPr="00E215A0">
        <w:rPr>
          <w:rFonts w:ascii="Traditional Arabic" w:hAnsi="Traditional Arabic" w:cs="Traditional Arabic"/>
          <w:sz w:val="36"/>
          <w:szCs w:val="36"/>
          <w:rtl/>
        </w:rPr>
        <w:t xml:space="preserve"> فاست</w:t>
      </w:r>
      <w:r w:rsidRPr="00E215A0">
        <w:rPr>
          <w:rFonts w:ascii="Traditional Arabic" w:hAnsi="Traditional Arabic" w:cs="Traditional Arabic" w:hint="cs"/>
          <w:sz w:val="36"/>
          <w:szCs w:val="36"/>
          <w:rtl/>
        </w:rPr>
        <w:t>َ</w:t>
      </w:r>
      <w:r w:rsidRPr="00E215A0">
        <w:rPr>
          <w:rFonts w:ascii="Traditional Arabic" w:hAnsi="Traditional Arabic" w:cs="Traditional Arabic"/>
          <w:sz w:val="36"/>
          <w:szCs w:val="36"/>
          <w:rtl/>
        </w:rPr>
        <w:t>غ</w:t>
      </w:r>
      <w:r w:rsidRPr="00E215A0">
        <w:rPr>
          <w:rFonts w:ascii="Traditional Arabic" w:hAnsi="Traditional Arabic" w:cs="Traditional Arabic" w:hint="cs"/>
          <w:sz w:val="36"/>
          <w:szCs w:val="36"/>
          <w:rtl/>
        </w:rPr>
        <w:t>ْ</w:t>
      </w:r>
      <w:r w:rsidRPr="00E215A0">
        <w:rPr>
          <w:rFonts w:ascii="Traditional Arabic" w:hAnsi="Traditional Arabic" w:cs="Traditional Arabic"/>
          <w:sz w:val="36"/>
          <w:szCs w:val="36"/>
          <w:rtl/>
        </w:rPr>
        <w:t>ف</w:t>
      </w:r>
      <w:r w:rsidRPr="00E215A0">
        <w:rPr>
          <w:rFonts w:ascii="Traditional Arabic" w:hAnsi="Traditional Arabic" w:cs="Traditional Arabic" w:hint="cs"/>
          <w:sz w:val="36"/>
          <w:szCs w:val="36"/>
          <w:rtl/>
        </w:rPr>
        <w:t>ِ</w:t>
      </w:r>
      <w:r w:rsidRPr="00E215A0">
        <w:rPr>
          <w:rFonts w:ascii="Traditional Arabic" w:hAnsi="Traditional Arabic" w:cs="Traditional Arabic"/>
          <w:sz w:val="36"/>
          <w:szCs w:val="36"/>
          <w:rtl/>
        </w:rPr>
        <w:t>ر</w:t>
      </w:r>
      <w:r w:rsidRPr="00E215A0">
        <w:rPr>
          <w:rFonts w:ascii="Traditional Arabic" w:hAnsi="Traditional Arabic" w:cs="Traditional Arabic" w:hint="cs"/>
          <w:sz w:val="36"/>
          <w:szCs w:val="36"/>
          <w:rtl/>
        </w:rPr>
        <w:t>ُ</w:t>
      </w:r>
      <w:r w:rsidRPr="00E215A0">
        <w:rPr>
          <w:rFonts w:ascii="Traditional Arabic" w:hAnsi="Traditional Arabic" w:cs="Traditional Arabic"/>
          <w:sz w:val="36"/>
          <w:szCs w:val="36"/>
          <w:rtl/>
        </w:rPr>
        <w:t>وه وت</w:t>
      </w:r>
      <w:r w:rsidRPr="00E215A0">
        <w:rPr>
          <w:rFonts w:ascii="Traditional Arabic" w:hAnsi="Traditional Arabic" w:cs="Traditional Arabic" w:hint="cs"/>
          <w:sz w:val="36"/>
          <w:szCs w:val="36"/>
          <w:rtl/>
        </w:rPr>
        <w:t>ُ</w:t>
      </w:r>
      <w:r w:rsidRPr="00E215A0">
        <w:rPr>
          <w:rFonts w:ascii="Traditional Arabic" w:hAnsi="Traditional Arabic" w:cs="Traditional Arabic"/>
          <w:sz w:val="36"/>
          <w:szCs w:val="36"/>
          <w:rtl/>
        </w:rPr>
        <w:t>وب</w:t>
      </w:r>
      <w:r w:rsidRPr="00E215A0">
        <w:rPr>
          <w:rFonts w:ascii="Traditional Arabic" w:hAnsi="Traditional Arabic" w:cs="Traditional Arabic" w:hint="cs"/>
          <w:sz w:val="36"/>
          <w:szCs w:val="36"/>
          <w:rtl/>
        </w:rPr>
        <w:t>ُ</w:t>
      </w:r>
      <w:r w:rsidRPr="00E215A0">
        <w:rPr>
          <w:rFonts w:ascii="Traditional Arabic" w:hAnsi="Traditional Arabic" w:cs="Traditional Arabic"/>
          <w:sz w:val="36"/>
          <w:szCs w:val="36"/>
          <w:rtl/>
        </w:rPr>
        <w:t>وا إليه</w:t>
      </w:r>
      <w:r w:rsidRPr="00E215A0">
        <w:rPr>
          <w:rFonts w:ascii="Traditional Arabic" w:hAnsi="Traditional Arabic" w:cs="Traditional Arabic" w:hint="cs"/>
          <w:sz w:val="36"/>
          <w:szCs w:val="36"/>
          <w:rtl/>
        </w:rPr>
        <w:t>،</w:t>
      </w:r>
      <w:r w:rsidRPr="00E215A0">
        <w:rPr>
          <w:rFonts w:ascii="Traditional Arabic" w:hAnsi="Traditional Arabic" w:cs="Traditional Arabic"/>
          <w:sz w:val="36"/>
          <w:szCs w:val="36"/>
          <w:rtl/>
        </w:rPr>
        <w:t xml:space="preserve"> إن</w:t>
      </w:r>
      <w:r w:rsidRPr="00E215A0">
        <w:rPr>
          <w:rFonts w:ascii="Traditional Arabic" w:hAnsi="Traditional Arabic" w:cs="Traditional Arabic" w:hint="cs"/>
          <w:sz w:val="36"/>
          <w:szCs w:val="36"/>
          <w:rtl/>
        </w:rPr>
        <w:t>َّ</w:t>
      </w:r>
      <w:r w:rsidRPr="00E215A0">
        <w:rPr>
          <w:rFonts w:ascii="Traditional Arabic" w:hAnsi="Traditional Arabic" w:cs="Traditional Arabic"/>
          <w:sz w:val="36"/>
          <w:szCs w:val="36"/>
          <w:rtl/>
        </w:rPr>
        <w:t>ه هو الغفور</w:t>
      </w:r>
      <w:r w:rsidRPr="00E215A0">
        <w:rPr>
          <w:rFonts w:ascii="Traditional Arabic" w:hAnsi="Traditional Arabic" w:cs="Traditional Arabic" w:hint="cs"/>
          <w:sz w:val="36"/>
          <w:szCs w:val="36"/>
          <w:rtl/>
        </w:rPr>
        <w:t>ُ</w:t>
      </w:r>
      <w:r w:rsidRPr="00E215A0">
        <w:rPr>
          <w:rFonts w:ascii="Traditional Arabic" w:hAnsi="Traditional Arabic" w:cs="Traditional Arabic"/>
          <w:sz w:val="36"/>
          <w:szCs w:val="36"/>
          <w:rtl/>
        </w:rPr>
        <w:t xml:space="preserve"> الرحيم</w:t>
      </w:r>
      <w:r w:rsidRPr="00E215A0">
        <w:rPr>
          <w:rFonts w:ascii="Traditional Arabic" w:hAnsi="Traditional Arabic" w:cs="Traditional Arabic" w:hint="cs"/>
          <w:sz w:val="36"/>
          <w:szCs w:val="36"/>
          <w:rtl/>
        </w:rPr>
        <w:t>ُ.</w:t>
      </w:r>
      <w:r w:rsidRPr="00E215A0">
        <w:rPr>
          <w:rFonts w:ascii="Traditional Arabic" w:hAnsi="Traditional Arabic" w:cs="Traditional Arabic"/>
          <w:sz w:val="36"/>
          <w:szCs w:val="36"/>
          <w:rtl/>
        </w:rPr>
        <w:t xml:space="preserve"> </w:t>
      </w:r>
    </w:p>
    <w:p w:rsidR="006F467D" w:rsidRPr="00D9436B" w:rsidRDefault="006F467D" w:rsidP="006F467D">
      <w:pPr>
        <w:pStyle w:val="2"/>
        <w:keepNext w:val="0"/>
        <w:spacing w:before="0" w:after="0" w:line="240" w:lineRule="auto"/>
        <w:ind w:firstLine="454"/>
        <w:rPr>
          <w:rFonts w:ascii="Traditional Arabic" w:hAnsi="Traditional Arabic" w:cs="Traditional Arabic"/>
          <w:b/>
          <w:bCs/>
          <w:color w:val="auto"/>
          <w:sz w:val="36"/>
          <w:szCs w:val="36"/>
          <w:rtl/>
        </w:rPr>
      </w:pPr>
      <w:r w:rsidRPr="00D9436B">
        <w:rPr>
          <w:rFonts w:ascii="Traditional Arabic" w:hAnsi="Traditional Arabic" w:cs="Traditional Arabic"/>
          <w:sz w:val="36"/>
          <w:szCs w:val="36"/>
          <w:rtl/>
        </w:rPr>
        <w:br w:type="page"/>
      </w:r>
      <w:bookmarkStart w:id="4" w:name="_Toc48038587"/>
      <w:r w:rsidRPr="00D9436B">
        <w:rPr>
          <w:rFonts w:ascii="Traditional Arabic" w:hAnsi="Traditional Arabic" w:cs="Traditional Arabic"/>
          <w:b/>
          <w:bCs/>
          <w:color w:val="auto"/>
          <w:sz w:val="36"/>
          <w:szCs w:val="36"/>
          <w:rtl/>
        </w:rPr>
        <w:lastRenderedPageBreak/>
        <w:t>الخُطْبةُ الثانيةُ:</w:t>
      </w:r>
      <w:bookmarkEnd w:id="4"/>
      <w:r w:rsidRPr="00D9436B">
        <w:rPr>
          <w:rFonts w:ascii="Traditional Arabic" w:hAnsi="Traditional Arabic" w:cs="Traditional Arabic"/>
          <w:b/>
          <w:bCs/>
          <w:color w:val="auto"/>
          <w:sz w:val="36"/>
          <w:szCs w:val="36"/>
          <w:rtl/>
        </w:rPr>
        <w:t xml:space="preserve"> </w:t>
      </w:r>
    </w:p>
    <w:p w:rsidR="006F467D" w:rsidRPr="00D9436B" w:rsidRDefault="006F467D" w:rsidP="006F467D">
      <w:pPr>
        <w:autoSpaceDE w:val="0"/>
        <w:autoSpaceDN w:val="0"/>
        <w:adjustRightInd w:val="0"/>
        <w:spacing w:before="0" w:after="0" w:line="240" w:lineRule="auto"/>
        <w:ind w:firstLine="454"/>
        <w:rPr>
          <w:rFonts w:ascii="Traditional Arabic" w:hAnsi="Traditional Arabic" w:cs="Traditional Arabic"/>
          <w:sz w:val="36"/>
          <w:szCs w:val="36"/>
          <w:rtl/>
        </w:rPr>
      </w:pPr>
      <w:r w:rsidRPr="00D9436B">
        <w:rPr>
          <w:rFonts w:ascii="Traditional Arabic" w:hAnsi="Traditional Arabic" w:cs="Traditional Arabic"/>
          <w:sz w:val="36"/>
          <w:szCs w:val="36"/>
          <w:rtl/>
        </w:rPr>
        <w:t xml:space="preserve">الحمدُ للهِ على </w:t>
      </w:r>
      <w:r w:rsidRPr="00D9436B">
        <w:rPr>
          <w:rFonts w:ascii="Traditional Arabic" w:eastAsia="Calibri" w:hAnsi="Traditional Arabic" w:cs="Traditional Arabic"/>
          <w:sz w:val="36"/>
          <w:szCs w:val="36"/>
          <w:rtl/>
        </w:rPr>
        <w:t>إحسانِهْ</w:t>
      </w:r>
      <w:r w:rsidRPr="00D9436B">
        <w:rPr>
          <w:rFonts w:ascii="Traditional Arabic" w:hAnsi="Traditional Arabic" w:cs="Traditional Arabic"/>
          <w:sz w:val="36"/>
          <w:szCs w:val="36"/>
          <w:rtl/>
        </w:rPr>
        <w:t xml:space="preserve">، والشُّكْرُ على توفيقه وامتنانِهْ، وأشهدُ أنْ لا إلَهَ إلا اللهُ تعظيمًا </w:t>
      </w:r>
      <w:r w:rsidRPr="00D9436B">
        <w:rPr>
          <w:rFonts w:ascii="Traditional Arabic" w:eastAsia="Calibri" w:hAnsi="Traditional Arabic" w:cs="Traditional Arabic"/>
          <w:sz w:val="36"/>
          <w:szCs w:val="36"/>
          <w:rtl/>
        </w:rPr>
        <w:t>لشانِهْ</w:t>
      </w:r>
      <w:r w:rsidRPr="00D9436B">
        <w:rPr>
          <w:rFonts w:ascii="Traditional Arabic" w:hAnsi="Traditional Arabic" w:cs="Traditional Arabic"/>
          <w:sz w:val="36"/>
          <w:szCs w:val="36"/>
          <w:rtl/>
        </w:rPr>
        <w:t xml:space="preserve">، وأشْهَدُ أنَّ محمدًا عبدُه ورسولُه الداعي إلى جَنَّتِهِ ورِضْوَانِهْ، صَلَّى اللهُ عليه وعلى </w:t>
      </w:r>
      <w:proofErr w:type="spellStart"/>
      <w:r w:rsidRPr="00D9436B">
        <w:rPr>
          <w:rFonts w:ascii="Traditional Arabic" w:hAnsi="Traditional Arabic" w:cs="Traditional Arabic"/>
          <w:sz w:val="36"/>
          <w:szCs w:val="36"/>
          <w:rtl/>
        </w:rPr>
        <w:t>آلِهِ</w:t>
      </w:r>
      <w:proofErr w:type="spellEnd"/>
      <w:r w:rsidRPr="00D9436B">
        <w:rPr>
          <w:rFonts w:ascii="Traditional Arabic" w:hAnsi="Traditional Arabic" w:cs="Traditional Arabic"/>
          <w:sz w:val="36"/>
          <w:szCs w:val="36"/>
          <w:rtl/>
        </w:rPr>
        <w:t xml:space="preserve"> وأصحابِهِ وأعوانِهْ.</w:t>
      </w:r>
    </w:p>
    <w:p w:rsidR="006F467D" w:rsidRPr="00D9436B" w:rsidRDefault="006F467D" w:rsidP="006F467D">
      <w:pPr>
        <w:autoSpaceDE w:val="0"/>
        <w:autoSpaceDN w:val="0"/>
        <w:adjustRightInd w:val="0"/>
        <w:spacing w:before="0" w:after="0" w:line="240" w:lineRule="auto"/>
        <w:ind w:firstLine="454"/>
        <w:rPr>
          <w:rFonts w:ascii="Traditional Arabic" w:hAnsi="Traditional Arabic" w:cs="Traditional Arabic"/>
          <w:sz w:val="36"/>
          <w:szCs w:val="36"/>
          <w:rtl/>
        </w:rPr>
      </w:pPr>
      <w:r w:rsidRPr="00D9436B">
        <w:rPr>
          <w:rFonts w:ascii="Traditional Arabic" w:hAnsi="Traditional Arabic" w:cs="Traditional Arabic"/>
          <w:sz w:val="36"/>
          <w:szCs w:val="36"/>
          <w:rtl/>
        </w:rPr>
        <w:t xml:space="preserve">أمَّا بَعْدُ: </w:t>
      </w:r>
    </w:p>
    <w:p w:rsidR="006F467D" w:rsidRPr="00D9436B" w:rsidRDefault="006F467D" w:rsidP="006F467D">
      <w:pPr>
        <w:autoSpaceDE w:val="0"/>
        <w:autoSpaceDN w:val="0"/>
        <w:adjustRightInd w:val="0"/>
        <w:spacing w:before="0" w:after="0" w:line="240" w:lineRule="auto"/>
        <w:ind w:firstLine="454"/>
        <w:rPr>
          <w:rFonts w:ascii="Traditional Arabic" w:eastAsia="Calibri" w:hAnsi="Traditional Arabic" w:cs="Traditional Arabic"/>
          <w:sz w:val="36"/>
          <w:szCs w:val="36"/>
          <w:rtl/>
        </w:rPr>
      </w:pPr>
      <w:r w:rsidRPr="00D9436B">
        <w:rPr>
          <w:rFonts w:ascii="Traditional Arabic" w:hAnsi="Traditional Arabic" w:cs="Traditional Arabic"/>
          <w:sz w:val="36"/>
          <w:szCs w:val="36"/>
          <w:rtl/>
        </w:rPr>
        <w:t xml:space="preserve">معاشِرَ </w:t>
      </w:r>
      <w:r>
        <w:rPr>
          <w:rFonts w:ascii="Traditional Arabic" w:hAnsi="Traditional Arabic" w:cs="Traditional Arabic"/>
          <w:sz w:val="36"/>
          <w:szCs w:val="36"/>
          <w:rtl/>
        </w:rPr>
        <w:t>الم</w:t>
      </w:r>
      <w:r w:rsidRPr="00D9436B">
        <w:rPr>
          <w:rFonts w:ascii="Traditional Arabic" w:hAnsi="Traditional Arabic" w:cs="Traditional Arabic"/>
          <w:sz w:val="36"/>
          <w:szCs w:val="36"/>
          <w:rtl/>
        </w:rPr>
        <w:t xml:space="preserve">صَلِّينَ: ولو </w:t>
      </w:r>
      <w:r>
        <w:rPr>
          <w:rFonts w:ascii="Traditional Arabic" w:hAnsi="Traditional Arabic" w:cs="Traditional Arabic"/>
          <w:sz w:val="36"/>
          <w:szCs w:val="36"/>
          <w:rtl/>
        </w:rPr>
        <w:t>لم</w:t>
      </w:r>
      <w:r w:rsidRPr="00D9436B">
        <w:rPr>
          <w:rFonts w:ascii="Traditional Arabic" w:hAnsi="Traditional Arabic" w:cs="Traditional Arabic"/>
          <w:sz w:val="36"/>
          <w:szCs w:val="36"/>
          <w:rtl/>
        </w:rPr>
        <w:t xml:space="preserve"> يَأْتِ في فَضْلِ الإقراضِ إلَّا ما رواه ابْنُ ماجهْ </w:t>
      </w:r>
      <w:r w:rsidRPr="00D9436B">
        <w:rPr>
          <w:rFonts w:ascii="Traditional Arabic" w:eastAsia="Calibri" w:hAnsi="Traditional Arabic" w:cs="Traditional Arabic"/>
          <w:sz w:val="36"/>
          <w:szCs w:val="36"/>
          <w:rtl/>
        </w:rPr>
        <w:t>عن عبدِ اللهِ بنِ جَعْفَرٍ قال: قال رسول الله</w:t>
      </w:r>
      <w:r>
        <w:rPr>
          <w:rFonts w:ascii="Traditional Arabic" w:eastAsia="Calibri" w:hAnsi="Traditional Arabic" w:cs="Traditional Arabic"/>
          <w:sz w:val="36"/>
          <w:szCs w:val="36"/>
          <w:rtl/>
        </w:rPr>
        <w:t xml:space="preserve"> -صلى الله عليه وسلم-:</w:t>
      </w:r>
      <w:r w:rsidRPr="00D9436B">
        <w:rPr>
          <w:rFonts w:ascii="Traditional Arabic" w:eastAsia="Calibri" w:hAnsi="Traditional Arabic" w:cs="Traditional Arabic"/>
          <w:sz w:val="36"/>
          <w:szCs w:val="36"/>
          <w:rtl/>
        </w:rPr>
        <w:t xml:space="preserve"> </w:t>
      </w:r>
      <w:r w:rsidRPr="00D9436B">
        <w:rPr>
          <w:rFonts w:ascii="Traditional Arabic" w:eastAsia="Calibri" w:hAnsi="Traditional Arabic" w:cs="Traditional Arabic"/>
          <w:color w:val="800000"/>
          <w:sz w:val="36"/>
          <w:szCs w:val="36"/>
          <w:rtl/>
        </w:rPr>
        <w:t xml:space="preserve">«إِنَّ اللهَ مَعَ الدَّائِنِ حَتَّى يَقْضِيَ دَيْنَهُ، مَا </w:t>
      </w:r>
      <w:r>
        <w:rPr>
          <w:rFonts w:ascii="Traditional Arabic" w:eastAsia="Calibri" w:hAnsi="Traditional Arabic" w:cs="Traditional Arabic"/>
          <w:color w:val="800000"/>
          <w:sz w:val="36"/>
          <w:szCs w:val="36"/>
          <w:rtl/>
        </w:rPr>
        <w:t>لم</w:t>
      </w:r>
      <w:r w:rsidRPr="00D9436B">
        <w:rPr>
          <w:rFonts w:ascii="Traditional Arabic" w:eastAsia="Calibri" w:hAnsi="Traditional Arabic" w:cs="Traditional Arabic"/>
          <w:color w:val="800000"/>
          <w:sz w:val="36"/>
          <w:szCs w:val="36"/>
          <w:rtl/>
        </w:rPr>
        <w:t xml:space="preserve"> يَكُنْ فِيمَا يَكْرَهُ اللهُ»</w:t>
      </w:r>
      <w:r w:rsidRPr="00D9436B">
        <w:rPr>
          <w:rFonts w:ascii="Traditional Arabic" w:eastAsia="Calibri" w:hAnsi="Traditional Arabic" w:cs="Traditional Arabic"/>
          <w:sz w:val="36"/>
          <w:szCs w:val="36"/>
          <w:rtl/>
        </w:rPr>
        <w:t>، قال: فكان عبدُ الله بنُ جعفرٍ يقول لخازِنِهِ: اذْهَبْ فَأَقْرِضْ، فإنِّي أَكْرَهُ أنْ أبيتَ ليلةً إلَّا واللهُ معي، بعدَ الذي سَمِعْتُ مِنْ رسول الله صلى الله عليه وس</w:t>
      </w:r>
      <w:r>
        <w:rPr>
          <w:rFonts w:ascii="Traditional Arabic" w:eastAsia="Calibri" w:hAnsi="Traditional Arabic" w:cs="Traditional Arabic"/>
          <w:sz w:val="36"/>
          <w:szCs w:val="36"/>
          <w:rtl/>
        </w:rPr>
        <w:t>لم</w:t>
      </w:r>
      <w:r w:rsidRPr="00D9436B">
        <w:rPr>
          <w:rFonts w:ascii="Traditional Arabic" w:hAnsi="Traditional Arabic" w:cs="Traditional Arabic"/>
          <w:sz w:val="36"/>
          <w:szCs w:val="36"/>
          <w:vertAlign w:val="superscript"/>
          <w:rtl/>
        </w:rPr>
        <w:t>(</w:t>
      </w:r>
      <w:r w:rsidRPr="00D9436B">
        <w:rPr>
          <w:rFonts w:ascii="Traditional Arabic" w:hAnsi="Traditional Arabic" w:cs="Traditional Arabic"/>
          <w:sz w:val="36"/>
          <w:szCs w:val="36"/>
          <w:vertAlign w:val="superscript"/>
          <w:rtl/>
        </w:rPr>
        <w:footnoteReference w:id="10"/>
      </w:r>
      <w:r w:rsidRPr="00D9436B">
        <w:rPr>
          <w:rFonts w:ascii="Traditional Arabic" w:hAnsi="Traditional Arabic" w:cs="Traditional Arabic"/>
          <w:sz w:val="36"/>
          <w:szCs w:val="36"/>
          <w:vertAlign w:val="superscript"/>
          <w:rtl/>
        </w:rPr>
        <w:t>)</w:t>
      </w:r>
      <w:r w:rsidRPr="00D9436B">
        <w:rPr>
          <w:rFonts w:ascii="Traditional Arabic" w:eastAsia="Calibri" w:hAnsi="Traditional Arabic" w:cs="Traditional Arabic"/>
          <w:sz w:val="36"/>
          <w:szCs w:val="36"/>
          <w:rtl/>
        </w:rPr>
        <w:t xml:space="preserve">. </w:t>
      </w:r>
    </w:p>
    <w:p w:rsidR="006F467D" w:rsidRPr="00D9436B" w:rsidRDefault="006F467D" w:rsidP="006F467D">
      <w:pPr>
        <w:autoSpaceDE w:val="0"/>
        <w:autoSpaceDN w:val="0"/>
        <w:adjustRightInd w:val="0"/>
        <w:spacing w:before="0" w:after="0" w:line="240" w:lineRule="auto"/>
        <w:ind w:firstLine="454"/>
        <w:rPr>
          <w:rFonts w:ascii="Traditional Arabic" w:hAnsi="Traditional Arabic" w:cs="Traditional Arabic"/>
          <w:sz w:val="36"/>
          <w:szCs w:val="36"/>
          <w:rtl/>
        </w:rPr>
      </w:pPr>
      <w:r w:rsidRPr="00D9436B">
        <w:rPr>
          <w:rFonts w:ascii="Traditional Arabic" w:hAnsi="Traditional Arabic" w:cs="Traditional Arabic"/>
          <w:sz w:val="36"/>
          <w:szCs w:val="36"/>
          <w:rtl/>
        </w:rPr>
        <w:t xml:space="preserve">فلو </w:t>
      </w:r>
      <w:r>
        <w:rPr>
          <w:rFonts w:ascii="Traditional Arabic" w:hAnsi="Traditional Arabic" w:cs="Traditional Arabic"/>
          <w:sz w:val="36"/>
          <w:szCs w:val="36"/>
          <w:rtl/>
        </w:rPr>
        <w:t>لم</w:t>
      </w:r>
      <w:r w:rsidRPr="00D9436B">
        <w:rPr>
          <w:rFonts w:ascii="Traditional Arabic" w:hAnsi="Traditional Arabic" w:cs="Traditional Arabic"/>
          <w:sz w:val="36"/>
          <w:szCs w:val="36"/>
          <w:rtl/>
        </w:rPr>
        <w:t xml:space="preserve"> يأتِ إلا مثلُ هذا الفَضْلِ لَكَفَى به غنيمةً؛ ولهذا فإنَّ مِنَ العَجَبِ أنْ يَكُونَ بعضُ الأثرياءِ يَتْرُكُ مالَهُ في البنوكِ سَنَوَاتٍ، يُحْرَمُ مِنْ خَيْرِها، وهي باقيةٌ عندَه لا تَذْهَبُ عنه، كَمْ مِنَ الثقاتِ الذين يَذْهَبُونَ إلى البنوكِ ليَشْتَرُوا منها عَنْ طريقِ </w:t>
      </w:r>
      <w:r>
        <w:rPr>
          <w:rFonts w:ascii="Traditional Arabic" w:hAnsi="Traditional Arabic" w:cs="Traditional Arabic"/>
          <w:sz w:val="36"/>
          <w:szCs w:val="36"/>
          <w:rtl/>
        </w:rPr>
        <w:t>الم</w:t>
      </w:r>
      <w:r w:rsidRPr="00D9436B">
        <w:rPr>
          <w:rFonts w:ascii="Traditional Arabic" w:hAnsi="Traditional Arabic" w:cs="Traditional Arabic"/>
          <w:sz w:val="36"/>
          <w:szCs w:val="36"/>
          <w:rtl/>
        </w:rPr>
        <w:t xml:space="preserve">رابَحَةِ </w:t>
      </w:r>
      <w:proofErr w:type="spellStart"/>
      <w:r w:rsidRPr="00D9436B">
        <w:rPr>
          <w:rFonts w:ascii="Traditional Arabic" w:hAnsi="Traditional Arabic" w:cs="Traditional Arabic"/>
          <w:sz w:val="36"/>
          <w:szCs w:val="36"/>
          <w:rtl/>
        </w:rPr>
        <w:t>والتوَرُّقِ</w:t>
      </w:r>
      <w:proofErr w:type="spellEnd"/>
      <w:r w:rsidRPr="00D9436B">
        <w:rPr>
          <w:rFonts w:ascii="Traditional Arabic" w:hAnsi="Traditional Arabic" w:cs="Traditional Arabic"/>
          <w:sz w:val="36"/>
          <w:szCs w:val="36"/>
          <w:rtl/>
        </w:rPr>
        <w:t xml:space="preserve"> وهو بحاجةٍ لها مِنْ أَجْلِ إكمالِ بَيْتِهِ، أو زَوَاجِهِ، أو لعلاجِ مَرِيضِهِ، أو شِرَاءِ سيَّارَتِهِ!</w:t>
      </w:r>
    </w:p>
    <w:p w:rsidR="006F467D" w:rsidRPr="00D9436B" w:rsidRDefault="006F467D" w:rsidP="006F467D">
      <w:pPr>
        <w:autoSpaceDE w:val="0"/>
        <w:autoSpaceDN w:val="0"/>
        <w:adjustRightInd w:val="0"/>
        <w:spacing w:before="0" w:after="0" w:line="240" w:lineRule="auto"/>
        <w:ind w:firstLine="454"/>
        <w:rPr>
          <w:rFonts w:ascii="Traditional Arabic" w:hAnsi="Traditional Arabic" w:cs="Traditional Arabic"/>
          <w:sz w:val="36"/>
          <w:szCs w:val="36"/>
          <w:rtl/>
        </w:rPr>
      </w:pPr>
      <w:r w:rsidRPr="00D9436B">
        <w:rPr>
          <w:rFonts w:ascii="Traditional Arabic" w:hAnsi="Traditional Arabic" w:cs="Traditional Arabic"/>
          <w:sz w:val="36"/>
          <w:szCs w:val="36"/>
          <w:rtl/>
        </w:rPr>
        <w:t xml:space="preserve">إنَّنا نعرفُ مَنْ عندَه مِئَاتُ الآلافِ لسَنَوَاتٍ </w:t>
      </w:r>
      <w:r>
        <w:rPr>
          <w:rFonts w:ascii="Traditional Arabic" w:hAnsi="Traditional Arabic" w:cs="Traditional Arabic"/>
          <w:sz w:val="36"/>
          <w:szCs w:val="36"/>
          <w:rtl/>
        </w:rPr>
        <w:t>لم</w:t>
      </w:r>
      <w:r w:rsidRPr="00D9436B">
        <w:rPr>
          <w:rFonts w:ascii="Traditional Arabic" w:hAnsi="Traditional Arabic" w:cs="Traditional Arabic"/>
          <w:sz w:val="36"/>
          <w:szCs w:val="36"/>
          <w:rtl/>
        </w:rPr>
        <w:t xml:space="preserve"> يُحَرِّكْها مِنَ البنكِ، </w:t>
      </w:r>
      <w:r>
        <w:rPr>
          <w:rFonts w:ascii="Traditional Arabic" w:hAnsi="Traditional Arabic" w:cs="Traditional Arabic"/>
          <w:sz w:val="36"/>
          <w:szCs w:val="36"/>
          <w:rtl/>
        </w:rPr>
        <w:t>لم</w:t>
      </w:r>
      <w:r w:rsidRPr="00D9436B">
        <w:rPr>
          <w:rFonts w:ascii="Traditional Arabic" w:hAnsi="Traditional Arabic" w:cs="Traditional Arabic"/>
          <w:sz w:val="36"/>
          <w:szCs w:val="36"/>
          <w:rtl/>
        </w:rPr>
        <w:t xml:space="preserve"> هذا الحرمانُ؟! </w:t>
      </w:r>
      <w:r>
        <w:rPr>
          <w:rFonts w:ascii="Traditional Arabic" w:hAnsi="Traditional Arabic" w:cs="Traditional Arabic"/>
          <w:sz w:val="36"/>
          <w:szCs w:val="36"/>
          <w:rtl/>
        </w:rPr>
        <w:t>لم</w:t>
      </w:r>
      <w:r w:rsidRPr="00D9436B">
        <w:rPr>
          <w:rFonts w:ascii="Traditional Arabic" w:hAnsi="Traditional Arabic" w:cs="Traditional Arabic"/>
          <w:sz w:val="36"/>
          <w:szCs w:val="36"/>
          <w:rtl/>
        </w:rPr>
        <w:t xml:space="preserve"> هذا الشُّحُّ والبُخْلُ؟! نتَفَهَّمُ ألَّا يُقْرِضَها مَنْ لا يَعْرِفُ بالسداد أو اللامبالاة؛ ولكِنَّنا نَعْ</w:t>
      </w:r>
      <w:r>
        <w:rPr>
          <w:rFonts w:ascii="Traditional Arabic" w:hAnsi="Traditional Arabic" w:cs="Traditional Arabic"/>
          <w:sz w:val="36"/>
          <w:szCs w:val="36"/>
          <w:rtl/>
        </w:rPr>
        <w:t>لم</w:t>
      </w:r>
      <w:r w:rsidRPr="00D9436B">
        <w:rPr>
          <w:rFonts w:ascii="Traditional Arabic" w:hAnsi="Traditional Arabic" w:cs="Traditional Arabic"/>
          <w:sz w:val="36"/>
          <w:szCs w:val="36"/>
          <w:rtl/>
        </w:rPr>
        <w:t xml:space="preserve"> مِنَ الثقاتِ مَنْ لا يَتَأَخَّرُ عَنِ السدادِ، ف</w:t>
      </w:r>
      <w:r>
        <w:rPr>
          <w:rFonts w:ascii="Traditional Arabic" w:hAnsi="Traditional Arabic" w:cs="Traditional Arabic"/>
          <w:sz w:val="36"/>
          <w:szCs w:val="36"/>
          <w:rtl/>
        </w:rPr>
        <w:t>لم</w:t>
      </w:r>
      <w:r w:rsidRPr="00D9436B">
        <w:rPr>
          <w:rFonts w:ascii="Traditional Arabic" w:hAnsi="Traditional Arabic" w:cs="Traditional Arabic"/>
          <w:sz w:val="36"/>
          <w:szCs w:val="36"/>
          <w:rtl/>
        </w:rPr>
        <w:t xml:space="preserve"> لا يَسْتَغِلُّ التاجِرُ هؤلاء الثقاتِ -ولا أقولُ يُعِينُهُمْ، بل يُعِينُ نَفْسَه- ومِنَ الذين وَفَّقَهُمُ اللهُ مَنْ يَبْحَثُ عَنِ </w:t>
      </w:r>
      <w:r>
        <w:rPr>
          <w:rFonts w:ascii="Traditional Arabic" w:hAnsi="Traditional Arabic" w:cs="Traditional Arabic"/>
          <w:sz w:val="36"/>
          <w:szCs w:val="36"/>
          <w:rtl/>
        </w:rPr>
        <w:t>الم</w:t>
      </w:r>
      <w:r w:rsidRPr="00D9436B">
        <w:rPr>
          <w:rFonts w:ascii="Traditional Arabic" w:hAnsi="Traditional Arabic" w:cs="Traditional Arabic"/>
          <w:sz w:val="36"/>
          <w:szCs w:val="36"/>
          <w:rtl/>
        </w:rPr>
        <w:t>حتاجِ الذي يَعْمُرُ بيته، ويَعْرِضُ عليه، ويُلِحُّ عليه بِأَخْذِها، واللهِ إنَّها غنيمةٌ باردةٌ، وكما قال رسول الله</w:t>
      </w:r>
      <w:r>
        <w:rPr>
          <w:rFonts w:ascii="Traditional Arabic" w:hAnsi="Traditional Arabic" w:cs="Traditional Arabic"/>
          <w:sz w:val="36"/>
          <w:szCs w:val="36"/>
          <w:rtl/>
        </w:rPr>
        <w:t xml:space="preserve"> -صلى الله عليه وسلم-:</w:t>
      </w:r>
      <w:r w:rsidRPr="00D9436B">
        <w:rPr>
          <w:rFonts w:ascii="Traditional Arabic" w:hAnsi="Traditional Arabic" w:cs="Traditional Arabic"/>
          <w:sz w:val="36"/>
          <w:szCs w:val="36"/>
          <w:rtl/>
        </w:rPr>
        <w:t xml:space="preserve"> </w:t>
      </w:r>
      <w:r w:rsidRPr="00D9436B">
        <w:rPr>
          <w:rFonts w:ascii="Traditional Arabic" w:hAnsi="Traditional Arabic" w:cs="Traditional Arabic"/>
          <w:color w:val="800000"/>
          <w:sz w:val="36"/>
          <w:szCs w:val="36"/>
          <w:rtl/>
        </w:rPr>
        <w:t>«مَنْ أَخَذَ أَمْوَالَ النَّاسِ يُرِيدُ أَدَاءَهَا، أَدَّى اللهُ عَنْهُ»</w:t>
      </w:r>
      <w:r w:rsidRPr="00D9436B">
        <w:rPr>
          <w:rFonts w:ascii="Traditional Arabic" w:hAnsi="Traditional Arabic" w:cs="Traditional Arabic"/>
          <w:sz w:val="36"/>
          <w:szCs w:val="36"/>
          <w:vertAlign w:val="superscript"/>
          <w:rtl/>
        </w:rPr>
        <w:t>(</w:t>
      </w:r>
      <w:r w:rsidRPr="00D9436B">
        <w:rPr>
          <w:rFonts w:ascii="Traditional Arabic" w:hAnsi="Traditional Arabic" w:cs="Traditional Arabic"/>
          <w:sz w:val="36"/>
          <w:szCs w:val="36"/>
          <w:vertAlign w:val="superscript"/>
          <w:rtl/>
        </w:rPr>
        <w:footnoteReference w:id="11"/>
      </w:r>
      <w:r w:rsidRPr="00D9436B">
        <w:rPr>
          <w:rFonts w:ascii="Traditional Arabic" w:hAnsi="Traditional Arabic" w:cs="Traditional Arabic"/>
          <w:sz w:val="36"/>
          <w:szCs w:val="36"/>
          <w:vertAlign w:val="superscript"/>
          <w:rtl/>
        </w:rPr>
        <w:t>)</w:t>
      </w:r>
      <w:r w:rsidRPr="00D9436B">
        <w:rPr>
          <w:rFonts w:ascii="Traditional Arabic" w:hAnsi="Traditional Arabic" w:cs="Traditional Arabic"/>
          <w:sz w:val="36"/>
          <w:szCs w:val="36"/>
          <w:rtl/>
        </w:rPr>
        <w:t>.</w:t>
      </w:r>
    </w:p>
    <w:p w:rsidR="006F467D" w:rsidRPr="00D9436B" w:rsidRDefault="006F467D" w:rsidP="006F467D">
      <w:pPr>
        <w:autoSpaceDE w:val="0"/>
        <w:autoSpaceDN w:val="0"/>
        <w:adjustRightInd w:val="0"/>
        <w:spacing w:before="0" w:after="0" w:line="240" w:lineRule="auto"/>
        <w:ind w:firstLine="454"/>
        <w:rPr>
          <w:rFonts w:ascii="Traditional Arabic" w:hAnsi="Traditional Arabic" w:cs="Traditional Arabic"/>
          <w:sz w:val="36"/>
          <w:szCs w:val="36"/>
          <w:rtl/>
        </w:rPr>
      </w:pPr>
      <w:r w:rsidRPr="00D9436B">
        <w:rPr>
          <w:rFonts w:ascii="Traditional Arabic" w:hAnsi="Traditional Arabic" w:cs="Traditional Arabic"/>
          <w:sz w:val="36"/>
          <w:szCs w:val="36"/>
          <w:rtl/>
        </w:rPr>
        <w:t xml:space="preserve">ومِنَ </w:t>
      </w:r>
      <w:r w:rsidRPr="00D9436B">
        <w:rPr>
          <w:rFonts w:ascii="Traditional Arabic" w:eastAsia="Calibri" w:hAnsi="Traditional Arabic" w:cs="Traditional Arabic"/>
          <w:sz w:val="36"/>
          <w:szCs w:val="36"/>
          <w:rtl/>
        </w:rPr>
        <w:t>التنبيهاتِ</w:t>
      </w:r>
      <w:r w:rsidRPr="00D9436B">
        <w:rPr>
          <w:rFonts w:ascii="Traditional Arabic" w:hAnsi="Traditional Arabic" w:cs="Traditional Arabic"/>
          <w:sz w:val="36"/>
          <w:szCs w:val="36"/>
          <w:rtl/>
        </w:rPr>
        <w:t xml:space="preserve"> </w:t>
      </w:r>
      <w:r>
        <w:rPr>
          <w:rFonts w:ascii="Traditional Arabic" w:hAnsi="Traditional Arabic" w:cs="Traditional Arabic"/>
          <w:sz w:val="36"/>
          <w:szCs w:val="36"/>
          <w:rtl/>
        </w:rPr>
        <w:t>الم</w:t>
      </w:r>
      <w:r w:rsidRPr="00D9436B">
        <w:rPr>
          <w:rFonts w:ascii="Traditional Arabic" w:hAnsi="Traditional Arabic" w:cs="Traditional Arabic"/>
          <w:sz w:val="36"/>
          <w:szCs w:val="36"/>
          <w:rtl/>
        </w:rPr>
        <w:t xml:space="preserve">هِمَّةِ: أنَّ </w:t>
      </w:r>
      <w:r>
        <w:rPr>
          <w:rFonts w:ascii="Traditional Arabic" w:hAnsi="Traditional Arabic" w:cs="Traditional Arabic"/>
          <w:sz w:val="36"/>
          <w:szCs w:val="36"/>
          <w:rtl/>
        </w:rPr>
        <w:t>الم</w:t>
      </w:r>
      <w:r w:rsidRPr="00D9436B">
        <w:rPr>
          <w:rFonts w:ascii="Traditional Arabic" w:hAnsi="Traditional Arabic" w:cs="Traditional Arabic"/>
          <w:sz w:val="36"/>
          <w:szCs w:val="36"/>
          <w:rtl/>
        </w:rPr>
        <w:t>قتَرِضَ إذا أَخَذَ القَرْضَ عليه أنْ يُبَيِّنَ ل</w:t>
      </w:r>
      <w:r>
        <w:rPr>
          <w:rFonts w:ascii="Traditional Arabic" w:hAnsi="Traditional Arabic" w:cs="Traditional Arabic"/>
          <w:sz w:val="36"/>
          <w:szCs w:val="36"/>
          <w:rtl/>
        </w:rPr>
        <w:t>لم</w:t>
      </w:r>
      <w:r w:rsidRPr="00D9436B">
        <w:rPr>
          <w:rFonts w:ascii="Traditional Arabic" w:hAnsi="Traditional Arabic" w:cs="Traditional Arabic"/>
          <w:sz w:val="36"/>
          <w:szCs w:val="36"/>
          <w:rtl/>
        </w:rPr>
        <w:t>قْرِضِ حَالَهُ، وكيف سَيَرُدُّها، ومَتَى يستطيعُ، ويُبَيِّنُ حالَه مِنَ القُدْرَةِ وعَدَمِها، فهذا مِنْ كمالِ الأمانةِ.</w:t>
      </w:r>
    </w:p>
    <w:p w:rsidR="006F467D" w:rsidRPr="00D9436B" w:rsidRDefault="006F467D" w:rsidP="006F467D">
      <w:pPr>
        <w:autoSpaceDE w:val="0"/>
        <w:autoSpaceDN w:val="0"/>
        <w:adjustRightInd w:val="0"/>
        <w:spacing w:before="0" w:after="0" w:line="240" w:lineRule="auto"/>
        <w:ind w:firstLine="454"/>
        <w:rPr>
          <w:rFonts w:ascii="Traditional Arabic" w:hAnsi="Traditional Arabic" w:cs="Traditional Arabic"/>
          <w:sz w:val="36"/>
          <w:szCs w:val="36"/>
          <w:rtl/>
        </w:rPr>
      </w:pPr>
      <w:r w:rsidRPr="00D9436B">
        <w:rPr>
          <w:rFonts w:ascii="Traditional Arabic" w:hAnsi="Traditional Arabic" w:cs="Traditional Arabic"/>
          <w:sz w:val="36"/>
          <w:szCs w:val="36"/>
          <w:rtl/>
        </w:rPr>
        <w:t xml:space="preserve">ومِنَ الآدابِ أنَّ </w:t>
      </w:r>
      <w:r>
        <w:rPr>
          <w:rFonts w:ascii="Traditional Arabic" w:eastAsia="Calibri" w:hAnsi="Traditional Arabic" w:cs="Traditional Arabic"/>
          <w:sz w:val="36"/>
          <w:szCs w:val="36"/>
          <w:rtl/>
        </w:rPr>
        <w:t>الم</w:t>
      </w:r>
      <w:r w:rsidRPr="00D9436B">
        <w:rPr>
          <w:rFonts w:ascii="Traditional Arabic" w:eastAsia="Calibri" w:hAnsi="Traditional Arabic" w:cs="Traditional Arabic"/>
          <w:sz w:val="36"/>
          <w:szCs w:val="36"/>
          <w:rtl/>
        </w:rPr>
        <w:t>قتَرِضَ</w:t>
      </w:r>
      <w:r w:rsidRPr="00D9436B">
        <w:rPr>
          <w:rFonts w:ascii="Traditional Arabic" w:hAnsi="Traditional Arabic" w:cs="Traditional Arabic"/>
          <w:sz w:val="36"/>
          <w:szCs w:val="36"/>
          <w:rtl/>
        </w:rPr>
        <w:t xml:space="preserve"> إذا أَدَّى القَرْضَ فإنَّه يُسْتَحَبُّ له أنْ يكونَ قَضَاؤُه أَحْسَنَ مِنَ </w:t>
      </w:r>
      <w:r w:rsidRPr="00D9436B">
        <w:rPr>
          <w:rFonts w:ascii="Traditional Arabic" w:hAnsi="Traditional Arabic" w:cs="Traditional Arabic"/>
          <w:sz w:val="36"/>
          <w:szCs w:val="36"/>
          <w:rtl/>
        </w:rPr>
        <w:lastRenderedPageBreak/>
        <w:t>القَرْضِ؛ كما فَعَلَ الرسول</w:t>
      </w:r>
      <w:r>
        <w:rPr>
          <w:rFonts w:ascii="Traditional Arabic" w:hAnsi="Traditional Arabic" w:cs="Traditional Arabic"/>
          <w:sz w:val="36"/>
          <w:szCs w:val="36"/>
          <w:rtl/>
        </w:rPr>
        <w:t xml:space="preserve"> -صلى الله عليه وسلم- </w:t>
      </w:r>
      <w:r w:rsidRPr="00D9436B">
        <w:rPr>
          <w:rFonts w:ascii="Traditional Arabic" w:hAnsi="Traditional Arabic" w:cs="Traditional Arabic"/>
          <w:sz w:val="36"/>
          <w:szCs w:val="36"/>
          <w:rtl/>
        </w:rPr>
        <w:t>وقال</w:t>
      </w:r>
      <w:r w:rsidRPr="00D9436B">
        <w:rPr>
          <w:rStyle w:val="a5"/>
          <w:rFonts w:ascii="Traditional Arabic" w:hAnsi="Traditional Arabic" w:cs="Traditional Arabic"/>
          <w:sz w:val="36"/>
          <w:szCs w:val="36"/>
          <w:bdr w:val="none" w:sz="0" w:space="0" w:color="auto" w:frame="1"/>
          <w:rtl/>
        </w:rPr>
        <w:t xml:space="preserve">: </w:t>
      </w:r>
      <w:r w:rsidRPr="00D9436B">
        <w:rPr>
          <w:rStyle w:val="a5"/>
          <w:rFonts w:ascii="Traditional Arabic" w:hAnsi="Traditional Arabic" w:cs="Traditional Arabic"/>
          <w:color w:val="800000"/>
          <w:sz w:val="36"/>
          <w:szCs w:val="36"/>
          <w:bdr w:val="none" w:sz="0" w:space="0" w:color="auto" w:frame="1"/>
          <w:rtl/>
        </w:rPr>
        <w:t>«إِنَّ خِيَارَ النَّاسِ أَحْسَنُهُمْ قَضَاءً»</w:t>
      </w:r>
      <w:r w:rsidRPr="00D9436B">
        <w:rPr>
          <w:rFonts w:ascii="Traditional Arabic" w:hAnsi="Traditional Arabic" w:cs="Traditional Arabic"/>
          <w:sz w:val="36"/>
          <w:szCs w:val="36"/>
          <w:vertAlign w:val="superscript"/>
          <w:rtl/>
        </w:rPr>
        <w:t>(</w:t>
      </w:r>
      <w:r w:rsidRPr="00D9436B">
        <w:rPr>
          <w:rFonts w:ascii="Traditional Arabic" w:hAnsi="Traditional Arabic" w:cs="Traditional Arabic"/>
          <w:sz w:val="36"/>
          <w:szCs w:val="36"/>
          <w:vertAlign w:val="superscript"/>
          <w:rtl/>
        </w:rPr>
        <w:footnoteReference w:id="12"/>
      </w:r>
      <w:r w:rsidRPr="00D9436B">
        <w:rPr>
          <w:rFonts w:ascii="Traditional Arabic" w:hAnsi="Traditional Arabic" w:cs="Traditional Arabic"/>
          <w:sz w:val="36"/>
          <w:szCs w:val="36"/>
          <w:vertAlign w:val="superscript"/>
          <w:rtl/>
        </w:rPr>
        <w:t>)</w:t>
      </w:r>
      <w:r w:rsidRPr="00D9436B">
        <w:rPr>
          <w:rStyle w:val="a5"/>
          <w:rFonts w:ascii="Traditional Arabic" w:hAnsi="Traditional Arabic" w:cs="Traditional Arabic"/>
          <w:sz w:val="36"/>
          <w:szCs w:val="36"/>
          <w:bdr w:val="none" w:sz="0" w:space="0" w:color="auto" w:frame="1"/>
          <w:rtl/>
        </w:rPr>
        <w:t xml:space="preserve">، </w:t>
      </w:r>
      <w:r w:rsidRPr="00D9436B">
        <w:rPr>
          <w:rFonts w:ascii="Traditional Arabic" w:hAnsi="Traditional Arabic" w:cs="Traditional Arabic"/>
          <w:sz w:val="36"/>
          <w:szCs w:val="36"/>
          <w:rtl/>
        </w:rPr>
        <w:t xml:space="preserve">بشَرْطِ ألَّا يَكُونَ عَنِ اشتراطٍ، فإنَّ هذا هو الرِّبَا </w:t>
      </w:r>
      <w:r>
        <w:rPr>
          <w:rFonts w:ascii="Traditional Arabic" w:hAnsi="Traditional Arabic" w:cs="Traditional Arabic"/>
          <w:sz w:val="36"/>
          <w:szCs w:val="36"/>
          <w:rtl/>
        </w:rPr>
        <w:t>الم</w:t>
      </w:r>
      <w:r w:rsidRPr="00D9436B">
        <w:rPr>
          <w:rFonts w:ascii="Traditional Arabic" w:hAnsi="Traditional Arabic" w:cs="Traditional Arabic"/>
          <w:sz w:val="36"/>
          <w:szCs w:val="36"/>
          <w:rtl/>
        </w:rPr>
        <w:t>حَرَّمُ، فإِنِ امْتَنَعَ ذلك مِنَ القَبُولِ حُزْتَ الفَضْلَيْنِ، وللهِ الحَمْدُ و</w:t>
      </w:r>
      <w:r>
        <w:rPr>
          <w:rFonts w:ascii="Traditional Arabic" w:hAnsi="Traditional Arabic" w:cs="Traditional Arabic"/>
          <w:sz w:val="36"/>
          <w:szCs w:val="36"/>
          <w:rtl/>
        </w:rPr>
        <w:t>الم</w:t>
      </w:r>
      <w:r w:rsidRPr="00D9436B">
        <w:rPr>
          <w:rFonts w:ascii="Traditional Arabic" w:hAnsi="Traditional Arabic" w:cs="Traditional Arabic"/>
          <w:sz w:val="36"/>
          <w:szCs w:val="36"/>
          <w:rtl/>
        </w:rPr>
        <w:t>نَّةُ.</w:t>
      </w:r>
    </w:p>
    <w:p w:rsidR="006F467D" w:rsidRPr="00D9436B" w:rsidRDefault="006F467D" w:rsidP="006F467D">
      <w:pPr>
        <w:autoSpaceDE w:val="0"/>
        <w:autoSpaceDN w:val="0"/>
        <w:adjustRightInd w:val="0"/>
        <w:spacing w:before="0" w:after="0" w:line="240" w:lineRule="auto"/>
        <w:ind w:firstLine="454"/>
        <w:rPr>
          <w:rFonts w:ascii="Traditional Arabic" w:eastAsia="Calibri" w:hAnsi="Traditional Arabic" w:cs="Traditional Arabic"/>
          <w:sz w:val="36"/>
          <w:szCs w:val="36"/>
          <w:rtl/>
        </w:rPr>
      </w:pPr>
      <w:r w:rsidRPr="00D9436B">
        <w:rPr>
          <w:rFonts w:ascii="Traditional Arabic" w:eastAsia="Calibri" w:hAnsi="Traditional Arabic" w:cs="Traditional Arabic"/>
          <w:sz w:val="36"/>
          <w:szCs w:val="36"/>
          <w:rtl/>
        </w:rPr>
        <w:t xml:space="preserve">ومِنْ آدابِ القَرْضِ ألَّا يَتَحَدَّثَ </w:t>
      </w:r>
      <w:r>
        <w:rPr>
          <w:rFonts w:ascii="Traditional Arabic" w:eastAsia="Calibri" w:hAnsi="Traditional Arabic" w:cs="Traditional Arabic"/>
          <w:sz w:val="36"/>
          <w:szCs w:val="36"/>
          <w:rtl/>
        </w:rPr>
        <w:t>الم</w:t>
      </w:r>
      <w:r w:rsidRPr="00D9436B">
        <w:rPr>
          <w:rFonts w:ascii="Traditional Arabic" w:eastAsia="Calibri" w:hAnsi="Traditional Arabic" w:cs="Traditional Arabic"/>
          <w:sz w:val="36"/>
          <w:szCs w:val="36"/>
          <w:rtl/>
        </w:rPr>
        <w:t xml:space="preserve">قْرِضُ عَنْ قَرْضِهِ، وأنْ يكتُمَ ذلك؛ حتَّى لا يُحْرِجَهُ، ولا يُكَدِّرَ عليه، وهو نَوْعٌ مِنَ </w:t>
      </w:r>
      <w:r>
        <w:rPr>
          <w:rFonts w:ascii="Traditional Arabic" w:eastAsia="Calibri" w:hAnsi="Traditional Arabic" w:cs="Traditional Arabic"/>
          <w:sz w:val="36"/>
          <w:szCs w:val="36"/>
          <w:rtl/>
        </w:rPr>
        <w:t>الم</w:t>
      </w:r>
      <w:r w:rsidRPr="00D9436B">
        <w:rPr>
          <w:rFonts w:ascii="Traditional Arabic" w:eastAsia="Calibri" w:hAnsi="Traditional Arabic" w:cs="Traditional Arabic"/>
          <w:sz w:val="36"/>
          <w:szCs w:val="36"/>
          <w:rtl/>
        </w:rPr>
        <w:t>نِّ الذي نهاه اللهُ عنه في قَوْلِهِ تعالى:</w:t>
      </w:r>
      <w:r>
        <w:rPr>
          <w:rFonts w:ascii="Traditional Arabic" w:eastAsia="Calibri" w:hAnsi="Traditional Arabic" w:cs="Traditional Arabic" w:hint="cs"/>
          <w:sz w:val="36"/>
          <w:szCs w:val="36"/>
          <w:rtl/>
        </w:rPr>
        <w:t xml:space="preserve"> </w:t>
      </w:r>
      <w:r w:rsidRPr="00D9436B">
        <w:rPr>
          <w:rFonts w:ascii="Traditional Arabic" w:eastAsia="Calibri" w:hAnsi="Traditional Arabic" w:cs="Traditional Arabic"/>
          <w:color w:val="FF0000"/>
          <w:sz w:val="36"/>
          <w:szCs w:val="36"/>
          <w:rtl/>
        </w:rPr>
        <w:t>{</w:t>
      </w:r>
      <w:proofErr w:type="spellStart"/>
      <w:r w:rsidRPr="00D9436B">
        <w:rPr>
          <w:rFonts w:ascii="Traditional Arabic" w:eastAsia="Calibri" w:hAnsi="Traditional Arabic" w:cs="Traditional Arabic"/>
          <w:color w:val="FF0000"/>
          <w:sz w:val="36"/>
          <w:szCs w:val="36"/>
          <w:rtl/>
        </w:rPr>
        <w:t>يَاأَيُّهَا</w:t>
      </w:r>
      <w:proofErr w:type="spellEnd"/>
      <w:r w:rsidRPr="00D9436B">
        <w:rPr>
          <w:rFonts w:ascii="Traditional Arabic" w:eastAsia="Calibri" w:hAnsi="Traditional Arabic" w:cs="Traditional Arabic"/>
          <w:color w:val="FF0000"/>
          <w:sz w:val="36"/>
          <w:szCs w:val="36"/>
          <w:rtl/>
        </w:rPr>
        <w:t xml:space="preserve"> الَّذِينَ آمَنُوا لَا تُبْطِلُوا صَدَقَاتِكُمْ بِ</w:t>
      </w:r>
      <w:r>
        <w:rPr>
          <w:rFonts w:ascii="Traditional Arabic" w:eastAsia="Calibri" w:hAnsi="Traditional Arabic" w:cs="Traditional Arabic"/>
          <w:color w:val="FF0000"/>
          <w:sz w:val="36"/>
          <w:szCs w:val="36"/>
          <w:rtl/>
        </w:rPr>
        <w:t>الم</w:t>
      </w:r>
      <w:r w:rsidRPr="00D9436B">
        <w:rPr>
          <w:rFonts w:ascii="Traditional Arabic" w:eastAsia="Calibri" w:hAnsi="Traditional Arabic" w:cs="Traditional Arabic"/>
          <w:color w:val="FF0000"/>
          <w:sz w:val="36"/>
          <w:szCs w:val="36"/>
          <w:rtl/>
        </w:rPr>
        <w:t>نِّ وَالْأَذَى}</w:t>
      </w:r>
      <w:r w:rsidRPr="00D9436B">
        <w:rPr>
          <w:rFonts w:ascii="Traditional Arabic" w:eastAsia="Calibri" w:hAnsi="Traditional Arabic" w:cs="Traditional Arabic"/>
          <w:sz w:val="36"/>
          <w:szCs w:val="36"/>
          <w:rtl/>
        </w:rPr>
        <w:t xml:space="preserve"> </w:t>
      </w:r>
      <w:r w:rsidRPr="00D9436B">
        <w:rPr>
          <w:rFonts w:ascii="Traditional Arabic" w:eastAsia="Calibri" w:hAnsi="Traditional Arabic" w:cs="Traditional Arabic"/>
          <w:sz w:val="32"/>
          <w:szCs w:val="32"/>
          <w:rtl/>
        </w:rPr>
        <w:t>[البقرة:264]</w:t>
      </w:r>
      <w:r w:rsidRPr="00D9436B">
        <w:rPr>
          <w:rFonts w:ascii="Traditional Arabic" w:eastAsia="Calibri" w:hAnsi="Traditional Arabic" w:cs="Traditional Arabic"/>
          <w:sz w:val="36"/>
          <w:szCs w:val="36"/>
          <w:rtl/>
        </w:rPr>
        <w:t>، قال القرطبيُّ: (</w:t>
      </w:r>
      <w:r>
        <w:rPr>
          <w:rFonts w:ascii="Traditional Arabic" w:eastAsia="Calibri" w:hAnsi="Traditional Arabic" w:cs="Traditional Arabic"/>
          <w:sz w:val="36"/>
          <w:szCs w:val="36"/>
          <w:rtl/>
        </w:rPr>
        <w:t>الم</w:t>
      </w:r>
      <w:r w:rsidRPr="00D9436B">
        <w:rPr>
          <w:rFonts w:ascii="Traditional Arabic" w:eastAsia="Calibri" w:hAnsi="Traditional Arabic" w:cs="Traditional Arabic"/>
          <w:sz w:val="36"/>
          <w:szCs w:val="36"/>
          <w:rtl/>
        </w:rPr>
        <w:t xml:space="preserve">نُّ: التحدُّثُ بما أَعْطَى حتَّى يَبْلُغَ ذلك </w:t>
      </w:r>
      <w:r>
        <w:rPr>
          <w:rFonts w:ascii="Traditional Arabic" w:eastAsia="Calibri" w:hAnsi="Traditional Arabic" w:cs="Traditional Arabic"/>
          <w:sz w:val="36"/>
          <w:szCs w:val="36"/>
          <w:rtl/>
        </w:rPr>
        <w:t>الم</w:t>
      </w:r>
      <w:r w:rsidRPr="00D9436B">
        <w:rPr>
          <w:rFonts w:ascii="Traditional Arabic" w:eastAsia="Calibri" w:hAnsi="Traditional Arabic" w:cs="Traditional Arabic"/>
          <w:sz w:val="36"/>
          <w:szCs w:val="36"/>
          <w:rtl/>
        </w:rPr>
        <w:t>عْطَى فيُؤْذِيَهُ)</w:t>
      </w:r>
      <w:r w:rsidRPr="00D9436B">
        <w:rPr>
          <w:rFonts w:ascii="Traditional Arabic" w:hAnsi="Traditional Arabic" w:cs="Traditional Arabic"/>
          <w:sz w:val="36"/>
          <w:szCs w:val="36"/>
          <w:vertAlign w:val="superscript"/>
          <w:rtl/>
        </w:rPr>
        <w:t>(</w:t>
      </w:r>
      <w:r w:rsidRPr="00D9436B">
        <w:rPr>
          <w:rFonts w:ascii="Traditional Arabic" w:hAnsi="Traditional Arabic" w:cs="Traditional Arabic"/>
          <w:sz w:val="36"/>
          <w:szCs w:val="36"/>
          <w:vertAlign w:val="superscript"/>
          <w:rtl/>
        </w:rPr>
        <w:footnoteReference w:id="13"/>
      </w:r>
      <w:r w:rsidRPr="00D9436B">
        <w:rPr>
          <w:rFonts w:ascii="Traditional Arabic" w:hAnsi="Traditional Arabic" w:cs="Traditional Arabic"/>
          <w:sz w:val="36"/>
          <w:szCs w:val="36"/>
          <w:vertAlign w:val="superscript"/>
          <w:rtl/>
        </w:rPr>
        <w:t>)</w:t>
      </w:r>
      <w:r w:rsidRPr="00D9436B">
        <w:rPr>
          <w:rFonts w:ascii="Traditional Arabic" w:eastAsia="Calibri" w:hAnsi="Traditional Arabic" w:cs="Traditional Arabic"/>
          <w:sz w:val="36"/>
          <w:szCs w:val="36"/>
          <w:rtl/>
        </w:rPr>
        <w:t xml:space="preserve">. </w:t>
      </w:r>
    </w:p>
    <w:p w:rsidR="006F467D" w:rsidRPr="00D9436B" w:rsidRDefault="006F467D" w:rsidP="006F467D">
      <w:pPr>
        <w:autoSpaceDE w:val="0"/>
        <w:autoSpaceDN w:val="0"/>
        <w:adjustRightInd w:val="0"/>
        <w:spacing w:before="0" w:after="0" w:line="240" w:lineRule="auto"/>
        <w:ind w:firstLine="454"/>
        <w:rPr>
          <w:rFonts w:ascii="Traditional Arabic" w:eastAsia="Calibri" w:hAnsi="Traditional Arabic" w:cs="Traditional Arabic"/>
          <w:sz w:val="36"/>
          <w:szCs w:val="36"/>
          <w:rtl/>
        </w:rPr>
      </w:pPr>
      <w:r w:rsidRPr="00D9436B">
        <w:rPr>
          <w:rFonts w:ascii="Traditional Arabic" w:eastAsia="Calibri" w:hAnsi="Traditional Arabic" w:cs="Traditional Arabic"/>
          <w:sz w:val="36"/>
          <w:szCs w:val="36"/>
          <w:rtl/>
        </w:rPr>
        <w:t xml:space="preserve">وكذلك لا تُقْرِضْ وأنت تُرِيدُ منها شيئًا غَيْرَ وَجْهِ اللهِ تَعَالَى؛ مِنْ مَنْصِبٍ، أو سُمْعَةٍ، أو </w:t>
      </w:r>
      <w:r w:rsidRPr="00D9436B">
        <w:rPr>
          <w:rFonts w:ascii="Traditional Arabic" w:hAnsi="Traditional Arabic" w:cs="Traditional Arabic"/>
          <w:sz w:val="36"/>
          <w:szCs w:val="36"/>
          <w:rtl/>
        </w:rPr>
        <w:t>شيءٍ</w:t>
      </w:r>
      <w:r w:rsidRPr="00D9436B">
        <w:rPr>
          <w:rFonts w:ascii="Traditional Arabic" w:eastAsia="Calibri" w:hAnsi="Traditional Arabic" w:cs="Traditional Arabic"/>
          <w:sz w:val="36"/>
          <w:szCs w:val="36"/>
          <w:rtl/>
        </w:rPr>
        <w:t xml:space="preserve"> مِنْ ذلك، قال اللهُ تَعَالَى:</w:t>
      </w:r>
      <w:r>
        <w:rPr>
          <w:rFonts w:ascii="Traditional Arabic" w:eastAsia="Calibri" w:hAnsi="Traditional Arabic" w:cs="Traditional Arabic" w:hint="cs"/>
          <w:sz w:val="36"/>
          <w:szCs w:val="36"/>
          <w:rtl/>
        </w:rPr>
        <w:t xml:space="preserve"> </w:t>
      </w:r>
      <w:r w:rsidRPr="00D9436B">
        <w:rPr>
          <w:rFonts w:ascii="Traditional Arabic" w:eastAsia="Calibri" w:hAnsi="Traditional Arabic" w:cs="Traditional Arabic"/>
          <w:color w:val="FF0000"/>
          <w:sz w:val="36"/>
          <w:szCs w:val="36"/>
          <w:rtl/>
        </w:rPr>
        <w:t>{وَلَا تَمْنُنْ تَسْتَكْثِرُ}</w:t>
      </w:r>
      <w:r w:rsidRPr="00D9436B">
        <w:rPr>
          <w:rFonts w:ascii="Traditional Arabic" w:eastAsia="Calibri" w:hAnsi="Traditional Arabic" w:cs="Traditional Arabic"/>
          <w:sz w:val="36"/>
          <w:szCs w:val="36"/>
          <w:rtl/>
        </w:rPr>
        <w:t xml:space="preserve"> </w:t>
      </w:r>
      <w:r w:rsidRPr="00D9436B">
        <w:rPr>
          <w:rFonts w:ascii="Traditional Arabic" w:eastAsia="Calibri" w:hAnsi="Traditional Arabic" w:cs="Traditional Arabic"/>
          <w:sz w:val="32"/>
          <w:szCs w:val="32"/>
          <w:rtl/>
        </w:rPr>
        <w:t>[</w:t>
      </w:r>
      <w:r>
        <w:rPr>
          <w:rFonts w:ascii="Traditional Arabic" w:eastAsia="Calibri" w:hAnsi="Traditional Arabic" w:cs="Traditional Arabic"/>
          <w:sz w:val="32"/>
          <w:szCs w:val="32"/>
          <w:rtl/>
        </w:rPr>
        <w:t>الم</w:t>
      </w:r>
      <w:r w:rsidRPr="00D9436B">
        <w:rPr>
          <w:rFonts w:ascii="Traditional Arabic" w:eastAsia="Calibri" w:hAnsi="Traditional Arabic" w:cs="Traditional Arabic"/>
          <w:sz w:val="32"/>
          <w:szCs w:val="32"/>
          <w:rtl/>
        </w:rPr>
        <w:t>دثر:6]</w:t>
      </w:r>
      <w:r w:rsidRPr="00D9436B">
        <w:rPr>
          <w:rFonts w:ascii="Traditional Arabic" w:eastAsia="Calibri" w:hAnsi="Traditional Arabic" w:cs="Traditional Arabic"/>
          <w:sz w:val="36"/>
          <w:szCs w:val="36"/>
          <w:rtl/>
        </w:rPr>
        <w:t>، أي: لا تُعْطِ عَطِيَّةً تَلْتَمِسُ بها أَفْضَلَ منها.</w:t>
      </w:r>
    </w:p>
    <w:p w:rsidR="00D85C6B" w:rsidRDefault="006F467D" w:rsidP="006F467D">
      <w:pPr>
        <w:rPr>
          <w:rFonts w:hint="cs"/>
        </w:rPr>
      </w:pPr>
      <w:r w:rsidRPr="00D9436B">
        <w:rPr>
          <w:rFonts w:ascii="Traditional Arabic" w:hAnsi="Traditional Arabic" w:cs="Traditional Arabic"/>
          <w:sz w:val="36"/>
          <w:szCs w:val="36"/>
          <w:rtl/>
        </w:rPr>
        <w:br w:type="page"/>
      </w:r>
    </w:p>
    <w:sectPr w:rsidR="00D85C6B" w:rsidSect="00A62577">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4C4" w:rsidRDefault="005664C4" w:rsidP="006F467D">
      <w:pPr>
        <w:spacing w:before="0" w:after="0" w:line="240" w:lineRule="auto"/>
      </w:pPr>
      <w:r>
        <w:separator/>
      </w:r>
    </w:p>
  </w:endnote>
  <w:endnote w:type="continuationSeparator" w:id="0">
    <w:p w:rsidR="005664C4" w:rsidRDefault="005664C4" w:rsidP="006F467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lotus">
    <w:altName w:val="Times New Roman"/>
    <w:charset w:val="00"/>
    <w:family w:val="auto"/>
    <w:pitch w:val="variable"/>
    <w:sig w:usb0="00000000" w:usb1="80000000" w:usb2="00000008" w:usb3="00000000" w:csb0="00000043" w:csb1="00000000"/>
  </w:font>
  <w:font w:name="Times New Roman">
    <w:panose1 w:val="02020603050405020304"/>
    <w:charset w:val="00"/>
    <w:family w:val="roman"/>
    <w:pitch w:val="variable"/>
    <w:sig w:usb0="E0002EFF" w:usb1="C000785B" w:usb2="00000009" w:usb3="00000000" w:csb0="000001FF" w:csb1="00000000"/>
  </w:font>
  <w:font w:name="SKR HEAD1">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86173113"/>
      <w:docPartObj>
        <w:docPartGallery w:val="Page Numbers (Bottom of Page)"/>
        <w:docPartUnique/>
      </w:docPartObj>
    </w:sdtPr>
    <w:sdtContent>
      <w:p w:rsidR="006F467D" w:rsidRDefault="006F467D">
        <w:pPr>
          <w:pStyle w:val="a8"/>
          <w:jc w:val="center"/>
        </w:pPr>
        <w:r>
          <w:fldChar w:fldCharType="begin"/>
        </w:r>
        <w:r>
          <w:instrText>PAGE   \* MERGEFORMAT</w:instrText>
        </w:r>
        <w:r>
          <w:fldChar w:fldCharType="separate"/>
        </w:r>
        <w:r w:rsidRPr="006F467D">
          <w:rPr>
            <w:noProof/>
            <w:rtl/>
            <w:lang w:val="ar-SA"/>
          </w:rPr>
          <w:t>2</w:t>
        </w:r>
        <w:r>
          <w:fldChar w:fldCharType="end"/>
        </w:r>
      </w:p>
    </w:sdtContent>
  </w:sdt>
  <w:p w:rsidR="006F467D" w:rsidRDefault="006F467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4C4" w:rsidRDefault="005664C4" w:rsidP="006F467D">
      <w:pPr>
        <w:spacing w:before="0" w:after="0" w:line="240" w:lineRule="auto"/>
      </w:pPr>
      <w:r>
        <w:separator/>
      </w:r>
    </w:p>
  </w:footnote>
  <w:footnote w:type="continuationSeparator" w:id="0">
    <w:p w:rsidR="005664C4" w:rsidRDefault="005664C4" w:rsidP="006F467D">
      <w:pPr>
        <w:spacing w:before="0" w:after="0" w:line="240" w:lineRule="auto"/>
      </w:pPr>
      <w:r>
        <w:continuationSeparator/>
      </w:r>
    </w:p>
  </w:footnote>
  <w:footnote w:id="1">
    <w:p w:rsidR="006F467D" w:rsidRPr="008F77A6" w:rsidRDefault="006F467D" w:rsidP="006F467D">
      <w:pPr>
        <w:autoSpaceDE w:val="0"/>
        <w:autoSpaceDN w:val="0"/>
        <w:adjustRightInd w:val="0"/>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انظر: مسائل أحمد بن حنبل رواية ابنه عبد الله: (1</w:t>
      </w:r>
      <w:r>
        <w:rPr>
          <w:rFonts w:ascii="Traditional Arabic" w:hAnsi="Traditional Arabic" w:cs="Traditional Arabic"/>
          <w:sz w:val="28"/>
          <w:szCs w:val="28"/>
          <w:rtl/>
        </w:rPr>
        <w:t>/</w:t>
      </w:r>
      <w:r w:rsidRPr="008F77A6">
        <w:rPr>
          <w:rFonts w:ascii="Traditional Arabic" w:hAnsi="Traditional Arabic" w:cs="Traditional Arabic"/>
          <w:sz w:val="28"/>
          <w:szCs w:val="28"/>
          <w:rtl/>
        </w:rPr>
        <w:t xml:space="preserve">311، رقم 1155)، والشرح الكبير على متن </w:t>
      </w:r>
      <w:r>
        <w:rPr>
          <w:rFonts w:ascii="Traditional Arabic" w:hAnsi="Traditional Arabic" w:cs="Traditional Arabic"/>
          <w:sz w:val="28"/>
          <w:szCs w:val="28"/>
          <w:rtl/>
        </w:rPr>
        <w:t>الم</w:t>
      </w:r>
      <w:r w:rsidRPr="008F77A6">
        <w:rPr>
          <w:rFonts w:ascii="Traditional Arabic" w:hAnsi="Traditional Arabic" w:cs="Traditional Arabic"/>
          <w:sz w:val="28"/>
          <w:szCs w:val="28"/>
          <w:rtl/>
        </w:rPr>
        <w:t>قنع لابن قدامة: (4</w:t>
      </w:r>
      <w:r>
        <w:rPr>
          <w:rFonts w:ascii="Traditional Arabic" w:hAnsi="Traditional Arabic" w:cs="Traditional Arabic"/>
          <w:sz w:val="28"/>
          <w:szCs w:val="28"/>
          <w:rtl/>
        </w:rPr>
        <w:t>/</w:t>
      </w:r>
      <w:r w:rsidRPr="008F77A6">
        <w:rPr>
          <w:rFonts w:ascii="Traditional Arabic" w:hAnsi="Traditional Arabic" w:cs="Traditional Arabic"/>
          <w:sz w:val="28"/>
          <w:szCs w:val="28"/>
          <w:rtl/>
        </w:rPr>
        <w:t>353).</w:t>
      </w:r>
    </w:p>
  </w:footnote>
  <w:footnote w:id="2">
    <w:p w:rsidR="006F467D" w:rsidRPr="008F77A6" w:rsidRDefault="006F467D" w:rsidP="006F467D">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هو الفَتِيُّ من الإبل. النهاية (بكر).</w:t>
      </w:r>
    </w:p>
  </w:footnote>
  <w:footnote w:id="3">
    <w:p w:rsidR="006F467D" w:rsidRPr="008F77A6" w:rsidRDefault="006F467D" w:rsidP="006F467D">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xml:space="preserve">) هو من الإبل: ما </w:t>
      </w:r>
      <w:proofErr w:type="spellStart"/>
      <w:r w:rsidRPr="008F77A6">
        <w:rPr>
          <w:rFonts w:ascii="Traditional Arabic" w:hAnsi="Traditional Arabic" w:cs="Traditional Arabic"/>
          <w:sz w:val="28"/>
          <w:szCs w:val="28"/>
          <w:rtl/>
        </w:rPr>
        <w:t>طعلت</w:t>
      </w:r>
      <w:proofErr w:type="spellEnd"/>
      <w:r w:rsidRPr="008F77A6">
        <w:rPr>
          <w:rFonts w:ascii="Traditional Arabic" w:hAnsi="Traditional Arabic" w:cs="Traditional Arabic"/>
          <w:sz w:val="28"/>
          <w:szCs w:val="28"/>
          <w:rtl/>
        </w:rPr>
        <w:t xml:space="preserve"> رباعيته-وهي السن التي بين الثنية والناب-، وذلك إذا دخل في السنة السابعة. انظر: النهاية، ومختار الصحاح (ربع).</w:t>
      </w:r>
    </w:p>
  </w:footnote>
  <w:footnote w:id="4">
    <w:p w:rsidR="006F467D" w:rsidRPr="008F77A6" w:rsidRDefault="006F467D" w:rsidP="006F467D">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أخرجه البخاري: (3</w:t>
      </w:r>
      <w:r>
        <w:rPr>
          <w:rFonts w:ascii="Traditional Arabic" w:hAnsi="Traditional Arabic" w:cs="Traditional Arabic"/>
          <w:sz w:val="28"/>
          <w:szCs w:val="28"/>
          <w:rtl/>
        </w:rPr>
        <w:t>/</w:t>
      </w:r>
      <w:r w:rsidRPr="008F77A6">
        <w:rPr>
          <w:rFonts w:ascii="Traditional Arabic" w:hAnsi="Traditional Arabic" w:cs="Traditional Arabic"/>
          <w:sz w:val="28"/>
          <w:szCs w:val="28"/>
          <w:rtl/>
        </w:rPr>
        <w:t>116، رقم 2392)، ومس</w:t>
      </w:r>
      <w:r>
        <w:rPr>
          <w:rFonts w:ascii="Traditional Arabic" w:hAnsi="Traditional Arabic" w:cs="Traditional Arabic"/>
          <w:sz w:val="28"/>
          <w:szCs w:val="28"/>
          <w:rtl/>
        </w:rPr>
        <w:t>لم</w:t>
      </w:r>
      <w:r w:rsidRPr="008F77A6">
        <w:rPr>
          <w:rFonts w:ascii="Traditional Arabic" w:hAnsi="Traditional Arabic" w:cs="Traditional Arabic"/>
          <w:sz w:val="28"/>
          <w:szCs w:val="28"/>
          <w:rtl/>
        </w:rPr>
        <w:t>: (3</w:t>
      </w:r>
      <w:r>
        <w:rPr>
          <w:rFonts w:ascii="Traditional Arabic" w:hAnsi="Traditional Arabic" w:cs="Traditional Arabic"/>
          <w:sz w:val="28"/>
          <w:szCs w:val="28"/>
          <w:rtl/>
        </w:rPr>
        <w:t>/</w:t>
      </w:r>
      <w:r w:rsidRPr="008F77A6">
        <w:rPr>
          <w:rFonts w:ascii="Traditional Arabic" w:hAnsi="Traditional Arabic" w:cs="Traditional Arabic"/>
          <w:sz w:val="28"/>
          <w:szCs w:val="28"/>
          <w:rtl/>
        </w:rPr>
        <w:t>1224، رقم 1600).</w:t>
      </w:r>
    </w:p>
  </w:footnote>
  <w:footnote w:id="5">
    <w:p w:rsidR="006F467D" w:rsidRPr="008F77A6" w:rsidRDefault="006F467D" w:rsidP="006F467D">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أخرجه مس</w:t>
      </w:r>
      <w:r>
        <w:rPr>
          <w:rFonts w:ascii="Traditional Arabic" w:hAnsi="Traditional Arabic" w:cs="Traditional Arabic"/>
          <w:sz w:val="28"/>
          <w:szCs w:val="28"/>
          <w:rtl/>
        </w:rPr>
        <w:t>لم</w:t>
      </w:r>
      <w:r w:rsidRPr="008F77A6">
        <w:rPr>
          <w:rFonts w:ascii="Traditional Arabic" w:hAnsi="Traditional Arabic" w:cs="Traditional Arabic"/>
          <w:sz w:val="28"/>
          <w:szCs w:val="28"/>
          <w:rtl/>
        </w:rPr>
        <w:t>: (4</w:t>
      </w:r>
      <w:r>
        <w:rPr>
          <w:rFonts w:ascii="Traditional Arabic" w:hAnsi="Traditional Arabic" w:cs="Traditional Arabic"/>
          <w:sz w:val="28"/>
          <w:szCs w:val="28"/>
          <w:rtl/>
        </w:rPr>
        <w:t>/</w:t>
      </w:r>
      <w:r w:rsidRPr="008F77A6">
        <w:rPr>
          <w:rFonts w:ascii="Traditional Arabic" w:hAnsi="Traditional Arabic" w:cs="Traditional Arabic"/>
          <w:sz w:val="28"/>
          <w:szCs w:val="28"/>
          <w:rtl/>
        </w:rPr>
        <w:t>2074، رقم 2699).</w:t>
      </w:r>
    </w:p>
  </w:footnote>
  <w:footnote w:id="6">
    <w:p w:rsidR="006F467D" w:rsidRPr="008F77A6" w:rsidRDefault="006F467D" w:rsidP="006F467D">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أخرجه ابن ماجه: (2</w:t>
      </w:r>
      <w:r>
        <w:rPr>
          <w:rFonts w:ascii="Traditional Arabic" w:hAnsi="Traditional Arabic" w:cs="Traditional Arabic"/>
          <w:sz w:val="28"/>
          <w:szCs w:val="28"/>
          <w:rtl/>
        </w:rPr>
        <w:t>/</w:t>
      </w:r>
      <w:r w:rsidRPr="008F77A6">
        <w:rPr>
          <w:rFonts w:ascii="Traditional Arabic" w:hAnsi="Traditional Arabic" w:cs="Traditional Arabic"/>
          <w:sz w:val="28"/>
          <w:szCs w:val="28"/>
          <w:rtl/>
        </w:rPr>
        <w:t>812، رقم 2430)، وابن حبان (5040) وهو بلفظ الحديث الذي بعده.</w:t>
      </w:r>
    </w:p>
  </w:footnote>
  <w:footnote w:id="7">
    <w:p w:rsidR="006F467D" w:rsidRPr="008F77A6" w:rsidRDefault="006F467D" w:rsidP="006F467D">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أخرجه البيهقي في الشعب: (5</w:t>
      </w:r>
      <w:r>
        <w:rPr>
          <w:rFonts w:ascii="Traditional Arabic" w:hAnsi="Traditional Arabic" w:cs="Traditional Arabic"/>
          <w:sz w:val="28"/>
          <w:szCs w:val="28"/>
          <w:rtl/>
        </w:rPr>
        <w:t>/</w:t>
      </w:r>
      <w:r w:rsidRPr="008F77A6">
        <w:rPr>
          <w:rFonts w:ascii="Traditional Arabic" w:hAnsi="Traditional Arabic" w:cs="Traditional Arabic"/>
          <w:sz w:val="28"/>
          <w:szCs w:val="28"/>
          <w:rtl/>
        </w:rPr>
        <w:t>187، رقم 3284).</w:t>
      </w:r>
    </w:p>
  </w:footnote>
  <w:footnote w:id="8">
    <w:p w:rsidR="006F467D" w:rsidRPr="008F77A6" w:rsidRDefault="006F467D" w:rsidP="006F467D">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xml:space="preserve">) أورده الشيرازي في </w:t>
      </w:r>
      <w:r>
        <w:rPr>
          <w:rFonts w:ascii="Traditional Arabic" w:hAnsi="Traditional Arabic" w:cs="Traditional Arabic"/>
          <w:sz w:val="28"/>
          <w:szCs w:val="28"/>
          <w:rtl/>
        </w:rPr>
        <w:t>الم</w:t>
      </w:r>
      <w:r w:rsidRPr="008F77A6">
        <w:rPr>
          <w:rFonts w:ascii="Traditional Arabic" w:hAnsi="Traditional Arabic" w:cs="Traditional Arabic"/>
          <w:sz w:val="28"/>
          <w:szCs w:val="28"/>
          <w:rtl/>
        </w:rPr>
        <w:t>هذب في فقه الإمام الشافعي: (2</w:t>
      </w:r>
      <w:r>
        <w:rPr>
          <w:rFonts w:ascii="Traditional Arabic" w:hAnsi="Traditional Arabic" w:cs="Traditional Arabic"/>
          <w:sz w:val="28"/>
          <w:szCs w:val="28"/>
          <w:rtl/>
        </w:rPr>
        <w:t>/</w:t>
      </w:r>
      <w:r w:rsidRPr="008F77A6">
        <w:rPr>
          <w:rFonts w:ascii="Traditional Arabic" w:hAnsi="Traditional Arabic" w:cs="Traditional Arabic"/>
          <w:sz w:val="28"/>
          <w:szCs w:val="28"/>
          <w:rtl/>
        </w:rPr>
        <w:t>82).</w:t>
      </w:r>
    </w:p>
  </w:footnote>
  <w:footnote w:id="9">
    <w:p w:rsidR="006F467D" w:rsidRPr="008F77A6" w:rsidRDefault="006F467D" w:rsidP="006F467D">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أخرجه الطبراني في الأوسط: (4</w:t>
      </w:r>
      <w:r>
        <w:rPr>
          <w:rFonts w:ascii="Traditional Arabic" w:hAnsi="Traditional Arabic" w:cs="Traditional Arabic"/>
          <w:sz w:val="28"/>
          <w:szCs w:val="28"/>
          <w:rtl/>
        </w:rPr>
        <w:t>/</w:t>
      </w:r>
      <w:r w:rsidRPr="008F77A6">
        <w:rPr>
          <w:rFonts w:ascii="Traditional Arabic" w:hAnsi="Traditional Arabic" w:cs="Traditional Arabic"/>
          <w:sz w:val="28"/>
          <w:szCs w:val="28"/>
          <w:rtl/>
        </w:rPr>
        <w:t>17، رقم 3498)، والبيهقي في شعبه: (5</w:t>
      </w:r>
      <w:r>
        <w:rPr>
          <w:rFonts w:ascii="Traditional Arabic" w:hAnsi="Traditional Arabic" w:cs="Traditional Arabic"/>
          <w:sz w:val="28"/>
          <w:szCs w:val="28"/>
          <w:rtl/>
        </w:rPr>
        <w:t>/</w:t>
      </w:r>
      <w:r w:rsidRPr="008F77A6">
        <w:rPr>
          <w:rFonts w:ascii="Traditional Arabic" w:hAnsi="Traditional Arabic" w:cs="Traditional Arabic"/>
          <w:sz w:val="28"/>
          <w:szCs w:val="28"/>
          <w:rtl/>
        </w:rPr>
        <w:t>188، رقم 3285).</w:t>
      </w:r>
    </w:p>
  </w:footnote>
  <w:footnote w:id="10">
    <w:p w:rsidR="006F467D" w:rsidRPr="008F77A6" w:rsidRDefault="006F467D" w:rsidP="006F467D">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أخرجه ابن ماجه: (2</w:t>
      </w:r>
      <w:r>
        <w:rPr>
          <w:rFonts w:ascii="Traditional Arabic" w:hAnsi="Traditional Arabic" w:cs="Traditional Arabic"/>
          <w:sz w:val="28"/>
          <w:szCs w:val="28"/>
          <w:rtl/>
        </w:rPr>
        <w:t>/</w:t>
      </w:r>
      <w:r w:rsidRPr="008F77A6">
        <w:rPr>
          <w:rFonts w:ascii="Traditional Arabic" w:hAnsi="Traditional Arabic" w:cs="Traditional Arabic"/>
          <w:sz w:val="28"/>
          <w:szCs w:val="28"/>
          <w:rtl/>
        </w:rPr>
        <w:t>805، رقم 2409)، والحاكم وصححه: (2</w:t>
      </w:r>
      <w:r>
        <w:rPr>
          <w:rFonts w:ascii="Traditional Arabic" w:hAnsi="Traditional Arabic" w:cs="Traditional Arabic"/>
          <w:sz w:val="28"/>
          <w:szCs w:val="28"/>
          <w:rtl/>
        </w:rPr>
        <w:t>/</w:t>
      </w:r>
      <w:r w:rsidRPr="008F77A6">
        <w:rPr>
          <w:rFonts w:ascii="Traditional Arabic" w:hAnsi="Traditional Arabic" w:cs="Traditional Arabic"/>
          <w:sz w:val="28"/>
          <w:szCs w:val="28"/>
          <w:rtl/>
        </w:rPr>
        <w:t>27، رقم 2205).</w:t>
      </w:r>
    </w:p>
  </w:footnote>
  <w:footnote w:id="11">
    <w:p w:rsidR="006F467D" w:rsidRPr="008F77A6" w:rsidRDefault="006F467D" w:rsidP="006F467D">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أخرجه البخاري: (3</w:t>
      </w:r>
      <w:r>
        <w:rPr>
          <w:rFonts w:ascii="Traditional Arabic" w:hAnsi="Traditional Arabic" w:cs="Traditional Arabic"/>
          <w:sz w:val="28"/>
          <w:szCs w:val="28"/>
          <w:rtl/>
        </w:rPr>
        <w:t>/</w:t>
      </w:r>
      <w:r w:rsidRPr="008F77A6">
        <w:rPr>
          <w:rFonts w:ascii="Traditional Arabic" w:hAnsi="Traditional Arabic" w:cs="Traditional Arabic"/>
          <w:sz w:val="28"/>
          <w:szCs w:val="28"/>
          <w:rtl/>
        </w:rPr>
        <w:t>115، رقم 2387).</w:t>
      </w:r>
    </w:p>
  </w:footnote>
  <w:footnote w:id="12">
    <w:p w:rsidR="006F467D" w:rsidRPr="008F77A6" w:rsidRDefault="006F467D" w:rsidP="006F467D">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xml:space="preserve">) تقدم تخريجه. </w:t>
      </w:r>
    </w:p>
  </w:footnote>
  <w:footnote w:id="13">
    <w:p w:rsidR="006F467D" w:rsidRPr="008F77A6" w:rsidRDefault="006F467D" w:rsidP="006F467D">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تفسير القرطبي: (3</w:t>
      </w:r>
      <w:r>
        <w:rPr>
          <w:rFonts w:ascii="Traditional Arabic" w:hAnsi="Traditional Arabic" w:cs="Traditional Arabic"/>
          <w:sz w:val="28"/>
          <w:szCs w:val="28"/>
          <w:rtl/>
        </w:rPr>
        <w:t>/</w:t>
      </w:r>
      <w:r w:rsidRPr="008F77A6">
        <w:rPr>
          <w:rFonts w:ascii="Traditional Arabic" w:hAnsi="Traditional Arabic" w:cs="Traditional Arabic"/>
          <w:sz w:val="28"/>
          <w:szCs w:val="28"/>
          <w:rtl/>
        </w:rPr>
        <w:t>308).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734"/>
    <w:rsid w:val="005664C4"/>
    <w:rsid w:val="006F467D"/>
    <w:rsid w:val="008F41EE"/>
    <w:rsid w:val="00A62577"/>
    <w:rsid w:val="00E477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67D"/>
    <w:pPr>
      <w:widowControl w:val="0"/>
      <w:bidi/>
      <w:spacing w:before="120" w:after="120" w:line="520" w:lineRule="exact"/>
      <w:ind w:firstLine="567"/>
      <w:jc w:val="both"/>
    </w:pPr>
    <w:rPr>
      <w:rFonts w:ascii="mylotus" w:eastAsia="Times New Roman" w:hAnsi="mylotus" w:cs="mylotus"/>
      <w:sz w:val="34"/>
      <w:szCs w:val="34"/>
    </w:rPr>
  </w:style>
  <w:style w:type="paragraph" w:styleId="2">
    <w:name w:val="heading 2"/>
    <w:aliases w:val="2 رقم الحديث"/>
    <w:basedOn w:val="a"/>
    <w:next w:val="a"/>
    <w:link w:val="2Char"/>
    <w:uiPriority w:val="9"/>
    <w:qFormat/>
    <w:rsid w:val="006F467D"/>
    <w:pPr>
      <w:keepNext/>
      <w:spacing w:before="240" w:after="60"/>
      <w:outlineLvl w:val="1"/>
    </w:pPr>
    <w:rPr>
      <w:rFonts w:ascii="Arial" w:hAnsi="Arial" w:cs="SKR HEAD1"/>
      <w:color w:val="C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aliases w:val="2 رقم الحديث Char"/>
    <w:basedOn w:val="a0"/>
    <w:link w:val="2"/>
    <w:uiPriority w:val="9"/>
    <w:rsid w:val="006F467D"/>
    <w:rPr>
      <w:rFonts w:ascii="Arial" w:eastAsia="Times New Roman" w:hAnsi="Arial" w:cs="SKR HEAD1"/>
      <w:color w:val="C00000"/>
      <w:sz w:val="34"/>
      <w:szCs w:val="34"/>
    </w:rPr>
  </w:style>
  <w:style w:type="paragraph" w:styleId="a3">
    <w:name w:val="footnote text"/>
    <w:aliases w:val="الحاشية"/>
    <w:basedOn w:val="a"/>
    <w:link w:val="Char"/>
    <w:uiPriority w:val="99"/>
    <w:unhideWhenUsed/>
    <w:qFormat/>
    <w:rsid w:val="006F467D"/>
    <w:rPr>
      <w:sz w:val="20"/>
      <w:szCs w:val="24"/>
    </w:rPr>
  </w:style>
  <w:style w:type="character" w:customStyle="1" w:styleId="Char">
    <w:name w:val="نص حاشية سفلية Char"/>
    <w:aliases w:val="الحاشية Char"/>
    <w:basedOn w:val="a0"/>
    <w:link w:val="a3"/>
    <w:uiPriority w:val="99"/>
    <w:rsid w:val="006F467D"/>
    <w:rPr>
      <w:rFonts w:ascii="mylotus" w:eastAsia="Times New Roman" w:hAnsi="mylotus" w:cs="mylotus"/>
      <w:sz w:val="20"/>
      <w:szCs w:val="24"/>
    </w:rPr>
  </w:style>
  <w:style w:type="paragraph" w:styleId="a4">
    <w:name w:val="Title"/>
    <w:basedOn w:val="a"/>
    <w:link w:val="Char0"/>
    <w:qFormat/>
    <w:rsid w:val="006F467D"/>
    <w:pPr>
      <w:spacing w:before="480" w:after="60" w:line="240" w:lineRule="auto"/>
      <w:ind w:firstLine="0"/>
      <w:jc w:val="center"/>
      <w:outlineLvl w:val="0"/>
    </w:pPr>
    <w:rPr>
      <w:rFonts w:cs="SKR HEAD1"/>
      <w:noProof/>
      <w:color w:val="C00000"/>
      <w:lang w:eastAsia="ar-SA"/>
    </w:rPr>
  </w:style>
  <w:style w:type="character" w:customStyle="1" w:styleId="Char0">
    <w:name w:val="العنوان Char"/>
    <w:basedOn w:val="a0"/>
    <w:link w:val="a4"/>
    <w:rsid w:val="006F467D"/>
    <w:rPr>
      <w:rFonts w:ascii="mylotus" w:eastAsia="Times New Roman" w:hAnsi="mylotus" w:cs="SKR HEAD1"/>
      <w:noProof/>
      <w:color w:val="C00000"/>
      <w:sz w:val="34"/>
      <w:szCs w:val="34"/>
      <w:lang w:eastAsia="ar-SA"/>
    </w:rPr>
  </w:style>
  <w:style w:type="character" w:styleId="a5">
    <w:name w:val="Strong"/>
    <w:aliases w:val="2 متن العمدة"/>
    <w:uiPriority w:val="22"/>
    <w:qFormat/>
    <w:rsid w:val="006F467D"/>
  </w:style>
  <w:style w:type="paragraph" w:styleId="a6">
    <w:name w:val="Normal (Web)"/>
    <w:basedOn w:val="a"/>
    <w:uiPriority w:val="99"/>
    <w:rsid w:val="006F467D"/>
    <w:pPr>
      <w:bidi w:val="0"/>
      <w:spacing w:before="100" w:beforeAutospacing="1" w:after="100" w:afterAutospacing="1" w:line="240" w:lineRule="auto"/>
      <w:ind w:firstLine="0"/>
      <w:jc w:val="left"/>
    </w:pPr>
    <w:rPr>
      <w:rFonts w:cs="Times New Roman"/>
      <w:szCs w:val="24"/>
    </w:rPr>
  </w:style>
  <w:style w:type="character" w:customStyle="1" w:styleId="apple-converted-space">
    <w:name w:val="apple-converted-space"/>
    <w:rsid w:val="006F467D"/>
  </w:style>
  <w:style w:type="paragraph" w:styleId="a7">
    <w:name w:val="header"/>
    <w:basedOn w:val="a"/>
    <w:link w:val="Char1"/>
    <w:uiPriority w:val="99"/>
    <w:unhideWhenUsed/>
    <w:rsid w:val="006F467D"/>
    <w:pPr>
      <w:tabs>
        <w:tab w:val="center" w:pos="4153"/>
        <w:tab w:val="right" w:pos="8306"/>
      </w:tabs>
      <w:spacing w:before="0" w:after="0" w:line="240" w:lineRule="auto"/>
    </w:pPr>
  </w:style>
  <w:style w:type="character" w:customStyle="1" w:styleId="Char1">
    <w:name w:val="رأس الصفحة Char"/>
    <w:basedOn w:val="a0"/>
    <w:link w:val="a7"/>
    <w:uiPriority w:val="99"/>
    <w:rsid w:val="006F467D"/>
    <w:rPr>
      <w:rFonts w:ascii="mylotus" w:eastAsia="Times New Roman" w:hAnsi="mylotus" w:cs="mylotus"/>
      <w:sz w:val="34"/>
      <w:szCs w:val="34"/>
    </w:rPr>
  </w:style>
  <w:style w:type="paragraph" w:styleId="a8">
    <w:name w:val="footer"/>
    <w:basedOn w:val="a"/>
    <w:link w:val="Char2"/>
    <w:uiPriority w:val="99"/>
    <w:unhideWhenUsed/>
    <w:rsid w:val="006F467D"/>
    <w:pPr>
      <w:tabs>
        <w:tab w:val="center" w:pos="4153"/>
        <w:tab w:val="right" w:pos="8306"/>
      </w:tabs>
      <w:spacing w:before="0" w:after="0" w:line="240" w:lineRule="auto"/>
    </w:pPr>
  </w:style>
  <w:style w:type="character" w:customStyle="1" w:styleId="Char2">
    <w:name w:val="تذييل الصفحة Char"/>
    <w:basedOn w:val="a0"/>
    <w:link w:val="a8"/>
    <w:uiPriority w:val="99"/>
    <w:rsid w:val="006F467D"/>
    <w:rPr>
      <w:rFonts w:ascii="mylotus" w:eastAsia="Times New Roman" w:hAnsi="mylotus" w:cs="mylotus"/>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67D"/>
    <w:pPr>
      <w:widowControl w:val="0"/>
      <w:bidi/>
      <w:spacing w:before="120" w:after="120" w:line="520" w:lineRule="exact"/>
      <w:ind w:firstLine="567"/>
      <w:jc w:val="both"/>
    </w:pPr>
    <w:rPr>
      <w:rFonts w:ascii="mylotus" w:eastAsia="Times New Roman" w:hAnsi="mylotus" w:cs="mylotus"/>
      <w:sz w:val="34"/>
      <w:szCs w:val="34"/>
    </w:rPr>
  </w:style>
  <w:style w:type="paragraph" w:styleId="2">
    <w:name w:val="heading 2"/>
    <w:aliases w:val="2 رقم الحديث"/>
    <w:basedOn w:val="a"/>
    <w:next w:val="a"/>
    <w:link w:val="2Char"/>
    <w:uiPriority w:val="9"/>
    <w:qFormat/>
    <w:rsid w:val="006F467D"/>
    <w:pPr>
      <w:keepNext/>
      <w:spacing w:before="240" w:after="60"/>
      <w:outlineLvl w:val="1"/>
    </w:pPr>
    <w:rPr>
      <w:rFonts w:ascii="Arial" w:hAnsi="Arial" w:cs="SKR HEAD1"/>
      <w:color w:val="C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aliases w:val="2 رقم الحديث Char"/>
    <w:basedOn w:val="a0"/>
    <w:link w:val="2"/>
    <w:uiPriority w:val="9"/>
    <w:rsid w:val="006F467D"/>
    <w:rPr>
      <w:rFonts w:ascii="Arial" w:eastAsia="Times New Roman" w:hAnsi="Arial" w:cs="SKR HEAD1"/>
      <w:color w:val="C00000"/>
      <w:sz w:val="34"/>
      <w:szCs w:val="34"/>
    </w:rPr>
  </w:style>
  <w:style w:type="paragraph" w:styleId="a3">
    <w:name w:val="footnote text"/>
    <w:aliases w:val="الحاشية"/>
    <w:basedOn w:val="a"/>
    <w:link w:val="Char"/>
    <w:uiPriority w:val="99"/>
    <w:unhideWhenUsed/>
    <w:qFormat/>
    <w:rsid w:val="006F467D"/>
    <w:rPr>
      <w:sz w:val="20"/>
      <w:szCs w:val="24"/>
    </w:rPr>
  </w:style>
  <w:style w:type="character" w:customStyle="1" w:styleId="Char">
    <w:name w:val="نص حاشية سفلية Char"/>
    <w:aliases w:val="الحاشية Char"/>
    <w:basedOn w:val="a0"/>
    <w:link w:val="a3"/>
    <w:uiPriority w:val="99"/>
    <w:rsid w:val="006F467D"/>
    <w:rPr>
      <w:rFonts w:ascii="mylotus" w:eastAsia="Times New Roman" w:hAnsi="mylotus" w:cs="mylotus"/>
      <w:sz w:val="20"/>
      <w:szCs w:val="24"/>
    </w:rPr>
  </w:style>
  <w:style w:type="paragraph" w:styleId="a4">
    <w:name w:val="Title"/>
    <w:basedOn w:val="a"/>
    <w:link w:val="Char0"/>
    <w:qFormat/>
    <w:rsid w:val="006F467D"/>
    <w:pPr>
      <w:spacing w:before="480" w:after="60" w:line="240" w:lineRule="auto"/>
      <w:ind w:firstLine="0"/>
      <w:jc w:val="center"/>
      <w:outlineLvl w:val="0"/>
    </w:pPr>
    <w:rPr>
      <w:rFonts w:cs="SKR HEAD1"/>
      <w:noProof/>
      <w:color w:val="C00000"/>
      <w:lang w:eastAsia="ar-SA"/>
    </w:rPr>
  </w:style>
  <w:style w:type="character" w:customStyle="1" w:styleId="Char0">
    <w:name w:val="العنوان Char"/>
    <w:basedOn w:val="a0"/>
    <w:link w:val="a4"/>
    <w:rsid w:val="006F467D"/>
    <w:rPr>
      <w:rFonts w:ascii="mylotus" w:eastAsia="Times New Roman" w:hAnsi="mylotus" w:cs="SKR HEAD1"/>
      <w:noProof/>
      <w:color w:val="C00000"/>
      <w:sz w:val="34"/>
      <w:szCs w:val="34"/>
      <w:lang w:eastAsia="ar-SA"/>
    </w:rPr>
  </w:style>
  <w:style w:type="character" w:styleId="a5">
    <w:name w:val="Strong"/>
    <w:aliases w:val="2 متن العمدة"/>
    <w:uiPriority w:val="22"/>
    <w:qFormat/>
    <w:rsid w:val="006F467D"/>
  </w:style>
  <w:style w:type="paragraph" w:styleId="a6">
    <w:name w:val="Normal (Web)"/>
    <w:basedOn w:val="a"/>
    <w:uiPriority w:val="99"/>
    <w:rsid w:val="006F467D"/>
    <w:pPr>
      <w:bidi w:val="0"/>
      <w:spacing w:before="100" w:beforeAutospacing="1" w:after="100" w:afterAutospacing="1" w:line="240" w:lineRule="auto"/>
      <w:ind w:firstLine="0"/>
      <w:jc w:val="left"/>
    </w:pPr>
    <w:rPr>
      <w:rFonts w:cs="Times New Roman"/>
      <w:szCs w:val="24"/>
    </w:rPr>
  </w:style>
  <w:style w:type="character" w:customStyle="1" w:styleId="apple-converted-space">
    <w:name w:val="apple-converted-space"/>
    <w:rsid w:val="006F467D"/>
  </w:style>
  <w:style w:type="paragraph" w:styleId="a7">
    <w:name w:val="header"/>
    <w:basedOn w:val="a"/>
    <w:link w:val="Char1"/>
    <w:uiPriority w:val="99"/>
    <w:unhideWhenUsed/>
    <w:rsid w:val="006F467D"/>
    <w:pPr>
      <w:tabs>
        <w:tab w:val="center" w:pos="4153"/>
        <w:tab w:val="right" w:pos="8306"/>
      </w:tabs>
      <w:spacing w:before="0" w:after="0" w:line="240" w:lineRule="auto"/>
    </w:pPr>
  </w:style>
  <w:style w:type="character" w:customStyle="1" w:styleId="Char1">
    <w:name w:val="رأس الصفحة Char"/>
    <w:basedOn w:val="a0"/>
    <w:link w:val="a7"/>
    <w:uiPriority w:val="99"/>
    <w:rsid w:val="006F467D"/>
    <w:rPr>
      <w:rFonts w:ascii="mylotus" w:eastAsia="Times New Roman" w:hAnsi="mylotus" w:cs="mylotus"/>
      <w:sz w:val="34"/>
      <w:szCs w:val="34"/>
    </w:rPr>
  </w:style>
  <w:style w:type="paragraph" w:styleId="a8">
    <w:name w:val="footer"/>
    <w:basedOn w:val="a"/>
    <w:link w:val="Char2"/>
    <w:uiPriority w:val="99"/>
    <w:unhideWhenUsed/>
    <w:rsid w:val="006F467D"/>
    <w:pPr>
      <w:tabs>
        <w:tab w:val="center" w:pos="4153"/>
        <w:tab w:val="right" w:pos="8306"/>
      </w:tabs>
      <w:spacing w:before="0" w:after="0" w:line="240" w:lineRule="auto"/>
    </w:pPr>
  </w:style>
  <w:style w:type="character" w:customStyle="1" w:styleId="Char2">
    <w:name w:val="تذييل الصفحة Char"/>
    <w:basedOn w:val="a0"/>
    <w:link w:val="a8"/>
    <w:uiPriority w:val="99"/>
    <w:rsid w:val="006F467D"/>
    <w:rPr>
      <w:rFonts w:ascii="mylotus" w:eastAsia="Times New Roman" w:hAnsi="mylotus" w:cs="mylotus"/>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1162</Words>
  <Characters>6628</Characters>
  <Application>Microsoft Office Word</Application>
  <DocSecurity>0</DocSecurity>
  <Lines>55</Lines>
  <Paragraphs>15</Paragraphs>
  <ScaleCrop>false</ScaleCrop>
  <Company/>
  <LinksUpToDate>false</LinksUpToDate>
  <CharactersWithSpaces>7775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2024-08-07T09:00:00Z</dcterms:created>
  <dcterms:modified xsi:type="dcterms:W3CDTF">2024-08-07T09:03:00Z</dcterms:modified>
</cp:coreProperties>
</file>