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54BC" w14:textId="72B35641" w:rsidR="00642052" w:rsidRDefault="00D35F88" w:rsidP="00D35F88">
      <w:pPr>
        <w:jc w:val="center"/>
        <w:rPr>
          <w:sz w:val="60"/>
          <w:szCs w:val="60"/>
          <w:rtl/>
        </w:rPr>
      </w:pPr>
      <w:r>
        <w:rPr>
          <w:rFonts w:hint="cs"/>
          <w:sz w:val="60"/>
          <w:szCs w:val="60"/>
          <w:rtl/>
        </w:rPr>
        <w:t>يا ساهر الليل</w:t>
      </w:r>
    </w:p>
    <w:p w14:paraId="143D1E21" w14:textId="77777777" w:rsidR="00D35F88" w:rsidRDefault="00D35F88">
      <w:pPr>
        <w:rPr>
          <w:sz w:val="60"/>
          <w:szCs w:val="60"/>
          <w:rtl/>
        </w:rPr>
      </w:pPr>
    </w:p>
    <w:p w14:paraId="16A25FD0" w14:textId="07B99163" w:rsidR="00C5563F" w:rsidRPr="003A09C6" w:rsidRDefault="00465234">
      <w:pPr>
        <w:rPr>
          <w:sz w:val="60"/>
          <w:szCs w:val="60"/>
          <w:rtl/>
        </w:rPr>
      </w:pPr>
      <w:r w:rsidRPr="003A09C6">
        <w:rPr>
          <w:rFonts w:hint="cs"/>
          <w:sz w:val="60"/>
          <w:szCs w:val="60"/>
          <w:rtl/>
        </w:rPr>
        <w:t>بين قيام الليل وقيام</w:t>
      </w:r>
      <w:r w:rsidR="00D35F88">
        <w:rPr>
          <w:rFonts w:hint="cs"/>
          <w:sz w:val="60"/>
          <w:szCs w:val="60"/>
          <w:rtl/>
        </w:rPr>
        <w:t>ٍ</w:t>
      </w:r>
      <w:r w:rsidRPr="003A09C6">
        <w:rPr>
          <w:rFonts w:hint="cs"/>
          <w:sz w:val="60"/>
          <w:szCs w:val="60"/>
          <w:rtl/>
        </w:rPr>
        <w:t xml:space="preserve"> </w:t>
      </w:r>
      <w:r w:rsidR="007C2621">
        <w:rPr>
          <w:rFonts w:hint="cs"/>
          <w:sz w:val="60"/>
          <w:szCs w:val="60"/>
          <w:rtl/>
        </w:rPr>
        <w:t xml:space="preserve">في </w:t>
      </w:r>
      <w:r w:rsidRPr="003A09C6">
        <w:rPr>
          <w:rFonts w:hint="cs"/>
          <w:sz w:val="60"/>
          <w:szCs w:val="60"/>
          <w:rtl/>
        </w:rPr>
        <w:t>الليل فرق شاسع وبون واسع.</w:t>
      </w:r>
    </w:p>
    <w:p w14:paraId="7711BC42" w14:textId="5B40FC2A" w:rsidR="00465234" w:rsidRPr="003A09C6" w:rsidRDefault="006F4DDC">
      <w:pPr>
        <w:rPr>
          <w:sz w:val="60"/>
          <w:szCs w:val="60"/>
          <w:rtl/>
        </w:rPr>
      </w:pPr>
      <w:r w:rsidRPr="003A09C6">
        <w:rPr>
          <w:rFonts w:hint="cs"/>
          <w:sz w:val="60"/>
          <w:szCs w:val="60"/>
          <w:rtl/>
        </w:rPr>
        <w:t xml:space="preserve">فالقيام الأول: قيام </w:t>
      </w:r>
      <w:r w:rsidR="0072318E" w:rsidRPr="003A09C6">
        <w:rPr>
          <w:rFonts w:hint="cs"/>
          <w:sz w:val="60"/>
          <w:szCs w:val="60"/>
          <w:rtl/>
        </w:rPr>
        <w:t>ا</w:t>
      </w:r>
      <w:r w:rsidR="00A514BC" w:rsidRPr="003A09C6">
        <w:rPr>
          <w:rFonts w:hint="cs"/>
          <w:sz w:val="60"/>
          <w:szCs w:val="60"/>
          <w:rtl/>
        </w:rPr>
        <w:t>لقلب</w:t>
      </w:r>
      <w:r w:rsidR="0072318E" w:rsidRPr="003A09C6">
        <w:rPr>
          <w:rFonts w:hint="cs"/>
          <w:sz w:val="60"/>
          <w:szCs w:val="60"/>
          <w:rtl/>
        </w:rPr>
        <w:t xml:space="preserve"> ويقظته</w:t>
      </w:r>
      <w:r w:rsidR="0096085C" w:rsidRPr="003A09C6">
        <w:rPr>
          <w:rFonts w:hint="cs"/>
          <w:sz w:val="60"/>
          <w:szCs w:val="60"/>
          <w:rtl/>
        </w:rPr>
        <w:t xml:space="preserve">، </w:t>
      </w:r>
      <w:r w:rsidR="0072318E" w:rsidRPr="003A09C6">
        <w:rPr>
          <w:rFonts w:hint="cs"/>
          <w:sz w:val="60"/>
          <w:szCs w:val="60"/>
          <w:rtl/>
        </w:rPr>
        <w:t>وانتباه</w:t>
      </w:r>
      <w:r w:rsidR="0096085C" w:rsidRPr="003A09C6">
        <w:rPr>
          <w:rFonts w:hint="cs"/>
          <w:sz w:val="60"/>
          <w:szCs w:val="60"/>
          <w:rtl/>
        </w:rPr>
        <w:t xml:space="preserve"> </w:t>
      </w:r>
      <w:r w:rsidR="0072318E" w:rsidRPr="003A09C6">
        <w:rPr>
          <w:rFonts w:hint="cs"/>
          <w:sz w:val="60"/>
          <w:szCs w:val="60"/>
          <w:rtl/>
        </w:rPr>
        <w:t>ا</w:t>
      </w:r>
      <w:r w:rsidR="0096085C" w:rsidRPr="003A09C6">
        <w:rPr>
          <w:rFonts w:hint="cs"/>
          <w:sz w:val="60"/>
          <w:szCs w:val="60"/>
          <w:rtl/>
        </w:rPr>
        <w:t xml:space="preserve">لروح </w:t>
      </w:r>
      <w:r w:rsidR="002A5135" w:rsidRPr="003A09C6">
        <w:rPr>
          <w:rFonts w:hint="cs"/>
          <w:sz w:val="60"/>
          <w:szCs w:val="60"/>
          <w:rtl/>
        </w:rPr>
        <w:t xml:space="preserve">واستعدادها </w:t>
      </w:r>
      <w:r w:rsidR="0096085C" w:rsidRPr="003A09C6">
        <w:rPr>
          <w:rFonts w:hint="cs"/>
          <w:sz w:val="60"/>
          <w:szCs w:val="60"/>
          <w:rtl/>
        </w:rPr>
        <w:t xml:space="preserve">حتى </w:t>
      </w:r>
      <w:r w:rsidR="0072318E" w:rsidRPr="003A09C6">
        <w:rPr>
          <w:rFonts w:hint="cs"/>
          <w:sz w:val="60"/>
          <w:szCs w:val="60"/>
          <w:rtl/>
        </w:rPr>
        <w:t>تسير في</w:t>
      </w:r>
      <w:r w:rsidR="0096085C" w:rsidRPr="003A09C6">
        <w:rPr>
          <w:rFonts w:hint="cs"/>
          <w:sz w:val="60"/>
          <w:szCs w:val="60"/>
          <w:rtl/>
        </w:rPr>
        <w:t xml:space="preserve"> دأب الصالحين</w:t>
      </w:r>
      <w:r w:rsidR="00963B72" w:rsidRPr="003A09C6">
        <w:rPr>
          <w:rFonts w:hint="cs"/>
          <w:sz w:val="60"/>
          <w:szCs w:val="60"/>
          <w:rtl/>
        </w:rPr>
        <w:t xml:space="preserve">، وتنافس في ميادين المتقين، وتناجي خالقها ربَّ </w:t>
      </w:r>
      <w:r w:rsidR="00246B34" w:rsidRPr="003A09C6">
        <w:rPr>
          <w:rFonts w:hint="cs"/>
          <w:sz w:val="60"/>
          <w:szCs w:val="60"/>
          <w:rtl/>
        </w:rPr>
        <w:t>العالمين</w:t>
      </w:r>
      <w:r w:rsidR="00963B72" w:rsidRPr="003A09C6">
        <w:rPr>
          <w:rFonts w:hint="cs"/>
          <w:sz w:val="60"/>
          <w:szCs w:val="60"/>
          <w:rtl/>
        </w:rPr>
        <w:t>.</w:t>
      </w:r>
    </w:p>
    <w:p w14:paraId="3D9CEBA9" w14:textId="4ACC4DD9" w:rsidR="00246B34" w:rsidRPr="003A09C6" w:rsidRDefault="00246B34">
      <w:pPr>
        <w:rPr>
          <w:sz w:val="60"/>
          <w:szCs w:val="60"/>
          <w:rtl/>
        </w:rPr>
      </w:pPr>
      <w:r w:rsidRPr="003A09C6">
        <w:rPr>
          <w:rFonts w:hint="cs"/>
          <w:sz w:val="60"/>
          <w:szCs w:val="60"/>
          <w:rtl/>
        </w:rPr>
        <w:t>وأما القيام الثاني: فهو قيام البدن وسهره</w:t>
      </w:r>
      <w:r w:rsidR="002A5135" w:rsidRPr="003A09C6">
        <w:rPr>
          <w:rFonts w:hint="cs"/>
          <w:sz w:val="60"/>
          <w:szCs w:val="60"/>
          <w:rtl/>
        </w:rPr>
        <w:t>، وترك</w:t>
      </w:r>
      <w:r w:rsidR="004551E5" w:rsidRPr="003A09C6">
        <w:rPr>
          <w:rFonts w:hint="cs"/>
          <w:sz w:val="60"/>
          <w:szCs w:val="60"/>
          <w:rtl/>
        </w:rPr>
        <w:t>ُه للنوم من أجل ملاهٍ وملذات، وألعاب وحكايات، ولهو وسهرات</w:t>
      </w:r>
      <w:r w:rsidR="00E119E6" w:rsidRPr="003A09C6">
        <w:rPr>
          <w:rFonts w:hint="cs"/>
          <w:sz w:val="60"/>
          <w:szCs w:val="60"/>
          <w:rtl/>
        </w:rPr>
        <w:t>.</w:t>
      </w:r>
    </w:p>
    <w:p w14:paraId="1AD347F0" w14:textId="2EDDF576" w:rsidR="00E119E6" w:rsidRPr="003A09C6" w:rsidRDefault="00E119E6">
      <w:pPr>
        <w:rPr>
          <w:sz w:val="60"/>
          <w:szCs w:val="60"/>
          <w:rtl/>
        </w:rPr>
      </w:pPr>
      <w:r w:rsidRPr="003A09C6">
        <w:rPr>
          <w:rFonts w:hint="cs"/>
          <w:sz w:val="60"/>
          <w:szCs w:val="60"/>
          <w:rtl/>
        </w:rPr>
        <w:t>فهل يستوون؟ كلا وألف كلا</w:t>
      </w:r>
    </w:p>
    <w:p w14:paraId="141E830A" w14:textId="7F917B2E" w:rsidR="00E119E6" w:rsidRPr="003A09C6" w:rsidRDefault="008932A9">
      <w:pPr>
        <w:rPr>
          <w:sz w:val="60"/>
          <w:szCs w:val="60"/>
          <w:rtl/>
        </w:rPr>
      </w:pPr>
      <w:r w:rsidRPr="003A09C6">
        <w:rPr>
          <w:sz w:val="60"/>
          <w:szCs w:val="60"/>
          <w:rtl/>
        </w:rPr>
        <w:t>{أَمَّنْ هُوَ قَانِتٌ آنَاءَ اللَّيْلِ سَاجِدًا وَقَائِمًا يَحْذَرُ الْآخِرَةَ وَيَرْجُو رَحْمَةَ رَبِّهِ قُلْ هَلْ يَسْتَوِي الَّذِينَ يَعْلَمُونَ وَالَّذِينَ لَا يَعْلَمُونَ إِنَّمَا يَتَذَكَّرُ أُولُو الْأَلْبَابِ} [الزمر: 9]</w:t>
      </w:r>
    </w:p>
    <w:p w14:paraId="218E00DF" w14:textId="46E5944F" w:rsidR="005D7FB4" w:rsidRPr="003A09C6" w:rsidRDefault="00E44002">
      <w:pPr>
        <w:rPr>
          <w:sz w:val="60"/>
          <w:szCs w:val="60"/>
          <w:rtl/>
        </w:rPr>
      </w:pPr>
      <w:r w:rsidRPr="003A09C6">
        <w:rPr>
          <w:rFonts w:hint="cs"/>
          <w:sz w:val="60"/>
          <w:szCs w:val="60"/>
          <w:rtl/>
        </w:rPr>
        <w:t>ف</w:t>
      </w:r>
      <w:r w:rsidR="008932A9" w:rsidRPr="003A09C6">
        <w:rPr>
          <w:rFonts w:hint="cs"/>
          <w:sz w:val="60"/>
          <w:szCs w:val="60"/>
          <w:rtl/>
        </w:rPr>
        <w:t>الذين يعلمون: هم أهل القيام الأول</w:t>
      </w:r>
      <w:r w:rsidR="00331AEB" w:rsidRPr="003A09C6">
        <w:rPr>
          <w:rFonts w:hint="cs"/>
          <w:sz w:val="60"/>
          <w:szCs w:val="60"/>
          <w:rtl/>
        </w:rPr>
        <w:t xml:space="preserve"> </w:t>
      </w:r>
      <w:r w:rsidR="00331AEB" w:rsidRPr="003A09C6">
        <w:rPr>
          <w:sz w:val="60"/>
          <w:szCs w:val="60"/>
          <w:rtl/>
        </w:rPr>
        <w:t>المستيقظ</w:t>
      </w:r>
      <w:r w:rsidR="00C32EC4" w:rsidRPr="003A09C6">
        <w:rPr>
          <w:rFonts w:hint="cs"/>
          <w:sz w:val="60"/>
          <w:szCs w:val="60"/>
          <w:rtl/>
        </w:rPr>
        <w:t>و</w:t>
      </w:r>
      <w:r w:rsidR="00331AEB" w:rsidRPr="003A09C6">
        <w:rPr>
          <w:sz w:val="60"/>
          <w:szCs w:val="60"/>
          <w:rtl/>
        </w:rPr>
        <w:t>ن بالليل لذكر</w:t>
      </w:r>
      <w:r w:rsidR="00C32EC4" w:rsidRPr="003A09C6">
        <w:rPr>
          <w:rFonts w:hint="cs"/>
          <w:sz w:val="60"/>
          <w:szCs w:val="60"/>
          <w:rtl/>
        </w:rPr>
        <w:t xml:space="preserve"> الله</w:t>
      </w:r>
      <w:r w:rsidR="00331AEB" w:rsidRPr="003A09C6">
        <w:rPr>
          <w:sz w:val="60"/>
          <w:szCs w:val="60"/>
          <w:rtl/>
        </w:rPr>
        <w:t xml:space="preserve"> ودعائه واستغفاره ومناجاته </w:t>
      </w:r>
      <w:r w:rsidR="00C32EC4" w:rsidRPr="003A09C6">
        <w:rPr>
          <w:rFonts w:hint="cs"/>
          <w:sz w:val="60"/>
          <w:szCs w:val="60"/>
          <w:rtl/>
        </w:rPr>
        <w:t xml:space="preserve">والذين مدحهم الله </w:t>
      </w:r>
      <w:r w:rsidR="00C32EC4" w:rsidRPr="003A09C6">
        <w:rPr>
          <w:rFonts w:hint="cs"/>
          <w:sz w:val="60"/>
          <w:szCs w:val="60"/>
          <w:rtl/>
        </w:rPr>
        <w:lastRenderedPageBreak/>
        <w:t xml:space="preserve">تعالى فقال: </w:t>
      </w:r>
      <w:r w:rsidR="00331AEB" w:rsidRPr="003A09C6">
        <w:rPr>
          <w:sz w:val="60"/>
          <w:szCs w:val="60"/>
          <w:rtl/>
        </w:rPr>
        <w:t xml:space="preserve">{تَتَجَافَى جُنُوبُهُمْ عَنِ الْمَضَاجِعِ يَدْعُونَ رَبَّهُمْ خَوْفاً وَطَمَعاً وَمِمَّا رَزَقْنَاهُمْ يُنْفِقُونَ، فَلا تَعْلَمُ نَفْسٌ مَا أُخْفِيَ لَهُمْ مِنْ قُرَّةِ أَعْيُنٍ جَزَاءً بِمَا كَانُوا يَعْمَلُونَ} [السجدة: 16, 17] </w:t>
      </w:r>
    </w:p>
    <w:p w14:paraId="06394064" w14:textId="1D79262D" w:rsidR="005D7FB4" w:rsidRPr="003A09C6" w:rsidRDefault="00331AEB">
      <w:pPr>
        <w:rPr>
          <w:sz w:val="60"/>
          <w:szCs w:val="60"/>
          <w:rtl/>
        </w:rPr>
      </w:pPr>
      <w:r w:rsidRPr="003A09C6">
        <w:rPr>
          <w:sz w:val="60"/>
          <w:szCs w:val="60"/>
          <w:rtl/>
        </w:rPr>
        <w:t xml:space="preserve">وقال الله تعالى: </w:t>
      </w:r>
      <w:r w:rsidR="001C544B" w:rsidRPr="003A09C6">
        <w:rPr>
          <w:sz w:val="60"/>
          <w:szCs w:val="60"/>
          <w:rtl/>
        </w:rPr>
        <w:t>{وَالَّذِينَ يَبِيتُونَ لِرَبِّهِمْ سُجَّدًا وَقِيَامًا} [الفرقان: 64]</w:t>
      </w:r>
    </w:p>
    <w:p w14:paraId="49DD329B" w14:textId="31E6E1FF" w:rsidR="00963B72" w:rsidRPr="003A09C6" w:rsidRDefault="00331AEB">
      <w:pPr>
        <w:rPr>
          <w:sz w:val="60"/>
          <w:szCs w:val="60"/>
          <w:rtl/>
        </w:rPr>
      </w:pPr>
      <w:r w:rsidRPr="003A09C6">
        <w:rPr>
          <w:sz w:val="60"/>
          <w:szCs w:val="60"/>
          <w:rtl/>
        </w:rPr>
        <w:t>وقال الله تعالى: {كَانُوا قَلِيلاً مِنَ اللَّيْلِ مَا يَهْجَعُونَ، وَبِالْأَسْحَارِ هُمْ يَسْتَغْفِرُونَ} [الذريات: 17, 18]</w:t>
      </w:r>
      <w:r w:rsidR="00E44002" w:rsidRPr="003A09C6">
        <w:rPr>
          <w:rFonts w:hint="cs"/>
          <w:sz w:val="60"/>
          <w:szCs w:val="60"/>
          <w:rtl/>
        </w:rPr>
        <w:t>.</w:t>
      </w:r>
    </w:p>
    <w:p w14:paraId="0178B9B3" w14:textId="5D4C490D" w:rsidR="00E44002" w:rsidRPr="003A09C6" w:rsidRDefault="00E44002">
      <w:pPr>
        <w:rPr>
          <w:sz w:val="60"/>
          <w:szCs w:val="60"/>
          <w:rtl/>
        </w:rPr>
      </w:pPr>
      <w:r w:rsidRPr="003A09C6">
        <w:rPr>
          <w:rFonts w:hint="cs"/>
          <w:sz w:val="60"/>
          <w:szCs w:val="60"/>
          <w:rtl/>
        </w:rPr>
        <w:t>وأما الذين لا يعلمون: فهم أهل القيام الثاني</w:t>
      </w:r>
      <w:r w:rsidR="00703132" w:rsidRPr="003A09C6">
        <w:rPr>
          <w:rFonts w:hint="cs"/>
          <w:sz w:val="60"/>
          <w:szCs w:val="60"/>
          <w:rtl/>
        </w:rPr>
        <w:t xml:space="preserve">، الذي يظهر جلياً </w:t>
      </w:r>
      <w:r w:rsidR="003F23B0" w:rsidRPr="003A09C6">
        <w:rPr>
          <w:rFonts w:hint="cs"/>
          <w:sz w:val="60"/>
          <w:szCs w:val="60"/>
          <w:rtl/>
        </w:rPr>
        <w:t>على</w:t>
      </w:r>
      <w:r w:rsidR="00703132" w:rsidRPr="003A09C6">
        <w:rPr>
          <w:rFonts w:hint="cs"/>
          <w:sz w:val="60"/>
          <w:szCs w:val="60"/>
          <w:rtl/>
        </w:rPr>
        <w:t xml:space="preserve"> كثير من الناس في </w:t>
      </w:r>
      <w:r w:rsidR="003F23B0" w:rsidRPr="003A09C6">
        <w:rPr>
          <w:rFonts w:hint="cs"/>
          <w:sz w:val="60"/>
          <w:szCs w:val="60"/>
          <w:rtl/>
        </w:rPr>
        <w:t>أيام</w:t>
      </w:r>
      <w:r w:rsidR="00703132" w:rsidRPr="003A09C6">
        <w:rPr>
          <w:rFonts w:hint="cs"/>
          <w:sz w:val="60"/>
          <w:szCs w:val="60"/>
          <w:rtl/>
        </w:rPr>
        <w:t xml:space="preserve"> الإجازات</w:t>
      </w:r>
      <w:r w:rsidR="00C0246B" w:rsidRPr="003A09C6">
        <w:rPr>
          <w:rFonts w:hint="cs"/>
          <w:sz w:val="60"/>
          <w:szCs w:val="60"/>
          <w:rtl/>
        </w:rPr>
        <w:t>.</w:t>
      </w:r>
    </w:p>
    <w:p w14:paraId="529B70BB" w14:textId="5DCF0997" w:rsidR="00C0246B" w:rsidRPr="003A09C6" w:rsidRDefault="00C0246B">
      <w:pPr>
        <w:rPr>
          <w:sz w:val="60"/>
          <w:szCs w:val="60"/>
          <w:rtl/>
        </w:rPr>
      </w:pPr>
      <w:r w:rsidRPr="003A09C6">
        <w:rPr>
          <w:rFonts w:hint="cs"/>
          <w:sz w:val="60"/>
          <w:szCs w:val="60"/>
          <w:rtl/>
        </w:rPr>
        <w:t>ولكن: ما الأمر الذي لا يعلمونه، وما المعنى الذي يجهلونه؟</w:t>
      </w:r>
      <w:r w:rsidR="00646071" w:rsidRPr="003A09C6">
        <w:rPr>
          <w:rFonts w:hint="cs"/>
          <w:sz w:val="60"/>
          <w:szCs w:val="60"/>
          <w:rtl/>
        </w:rPr>
        <w:t xml:space="preserve"> وما الخير الذي يفوتونه؟</w:t>
      </w:r>
    </w:p>
    <w:p w14:paraId="475548B5" w14:textId="77777777" w:rsidR="00C7157A" w:rsidRPr="003A09C6" w:rsidRDefault="00D94DAC">
      <w:pPr>
        <w:rPr>
          <w:sz w:val="60"/>
          <w:szCs w:val="60"/>
          <w:rtl/>
        </w:rPr>
      </w:pPr>
      <w:r w:rsidRPr="003A09C6">
        <w:rPr>
          <w:rFonts w:hint="cs"/>
          <w:sz w:val="60"/>
          <w:szCs w:val="60"/>
          <w:rtl/>
        </w:rPr>
        <w:t>ساعات الليل تمر عليهم سريعة</w:t>
      </w:r>
      <w:r w:rsidR="00B51BCC" w:rsidRPr="003A09C6">
        <w:rPr>
          <w:rFonts w:hint="cs"/>
          <w:sz w:val="60"/>
          <w:szCs w:val="60"/>
          <w:rtl/>
        </w:rPr>
        <w:t xml:space="preserve"> وهم في غفلة عن وضوء في جوف الليل، و</w:t>
      </w:r>
      <w:r w:rsidR="004833EB" w:rsidRPr="003A09C6">
        <w:rPr>
          <w:rFonts w:hint="cs"/>
          <w:sz w:val="60"/>
          <w:szCs w:val="60"/>
          <w:rtl/>
        </w:rPr>
        <w:t>صلاة تسكب فيها ال</w:t>
      </w:r>
      <w:r w:rsidR="00C7157A" w:rsidRPr="003A09C6">
        <w:rPr>
          <w:rFonts w:hint="cs"/>
          <w:sz w:val="60"/>
          <w:szCs w:val="60"/>
          <w:rtl/>
        </w:rPr>
        <w:t>عبرات، وترفع فيها الدعوات، وتعظم بها الحسنات، وتكفر بها السيئات.</w:t>
      </w:r>
    </w:p>
    <w:p w14:paraId="750CEEC3" w14:textId="4EBDB621" w:rsidR="002819D6" w:rsidRPr="003A09C6" w:rsidRDefault="00C932D2">
      <w:pPr>
        <w:rPr>
          <w:sz w:val="60"/>
          <w:szCs w:val="60"/>
          <w:rtl/>
        </w:rPr>
      </w:pPr>
      <w:r w:rsidRPr="003A09C6">
        <w:rPr>
          <w:rFonts w:hint="cs"/>
          <w:sz w:val="60"/>
          <w:szCs w:val="60"/>
          <w:rtl/>
        </w:rPr>
        <w:lastRenderedPageBreak/>
        <w:t xml:space="preserve">الساهرون </w:t>
      </w:r>
      <w:r w:rsidR="002819D6" w:rsidRPr="003A09C6">
        <w:rPr>
          <w:rFonts w:hint="cs"/>
          <w:sz w:val="60"/>
          <w:szCs w:val="60"/>
          <w:rtl/>
        </w:rPr>
        <w:t>ليلهم</w:t>
      </w:r>
      <w:r w:rsidRPr="003A09C6">
        <w:rPr>
          <w:rFonts w:hint="cs"/>
          <w:sz w:val="60"/>
          <w:szCs w:val="60"/>
          <w:rtl/>
        </w:rPr>
        <w:t xml:space="preserve"> </w:t>
      </w:r>
      <w:r w:rsidR="00EF0396" w:rsidRPr="003A09C6">
        <w:rPr>
          <w:rFonts w:hint="cs"/>
          <w:sz w:val="60"/>
          <w:szCs w:val="60"/>
          <w:rtl/>
        </w:rPr>
        <w:t>لن</w:t>
      </w:r>
      <w:r w:rsidRPr="003A09C6">
        <w:rPr>
          <w:rFonts w:hint="cs"/>
          <w:sz w:val="60"/>
          <w:szCs w:val="60"/>
          <w:rtl/>
        </w:rPr>
        <w:t xml:space="preserve"> تعجزهم ركعة ينقطعون فيها عن </w:t>
      </w:r>
      <w:r w:rsidR="00F24019" w:rsidRPr="003A09C6">
        <w:rPr>
          <w:rFonts w:hint="cs"/>
          <w:sz w:val="60"/>
          <w:szCs w:val="60"/>
          <w:rtl/>
        </w:rPr>
        <w:t>دنياهم، ليرتقوا بها إلى معالي العز والتكريم بمناجاة رب العالمين</w:t>
      </w:r>
      <w:r w:rsidR="002819D6" w:rsidRPr="003A09C6">
        <w:rPr>
          <w:rFonts w:hint="cs"/>
          <w:sz w:val="60"/>
          <w:szCs w:val="60"/>
          <w:rtl/>
        </w:rPr>
        <w:t>.</w:t>
      </w:r>
    </w:p>
    <w:p w14:paraId="0A1DBC37" w14:textId="26B6D2B2" w:rsidR="00C0246B" w:rsidRPr="003A09C6" w:rsidRDefault="00EF0396" w:rsidP="0086537B">
      <w:pPr>
        <w:rPr>
          <w:sz w:val="60"/>
          <w:szCs w:val="60"/>
          <w:rtl/>
        </w:rPr>
      </w:pPr>
      <w:r w:rsidRPr="003A09C6">
        <w:rPr>
          <w:rFonts w:hint="cs"/>
          <w:sz w:val="60"/>
          <w:szCs w:val="60"/>
          <w:rtl/>
        </w:rPr>
        <w:t>الساهرون ليلهم لن</w:t>
      </w:r>
      <w:r w:rsidR="002819D6" w:rsidRPr="003A09C6">
        <w:rPr>
          <w:rFonts w:hint="cs"/>
          <w:sz w:val="60"/>
          <w:szCs w:val="60"/>
          <w:rtl/>
        </w:rPr>
        <w:t xml:space="preserve"> تعجزهم ركعة </w:t>
      </w:r>
      <w:r w:rsidR="00522B5D" w:rsidRPr="003A09C6">
        <w:rPr>
          <w:rFonts w:hint="cs"/>
          <w:sz w:val="60"/>
          <w:szCs w:val="60"/>
          <w:rtl/>
        </w:rPr>
        <w:t>يرفعون</w:t>
      </w:r>
      <w:r w:rsidR="002819D6" w:rsidRPr="003A09C6">
        <w:rPr>
          <w:rFonts w:hint="cs"/>
          <w:sz w:val="60"/>
          <w:szCs w:val="60"/>
          <w:rtl/>
        </w:rPr>
        <w:t xml:space="preserve"> في سجودها طلباتهم</w:t>
      </w:r>
      <w:r w:rsidR="00522B5D" w:rsidRPr="003A09C6">
        <w:rPr>
          <w:rFonts w:hint="cs"/>
          <w:sz w:val="60"/>
          <w:szCs w:val="60"/>
          <w:rtl/>
        </w:rPr>
        <w:t xml:space="preserve"> وحاجاتهم لمن </w:t>
      </w:r>
      <w:r w:rsidR="00815602" w:rsidRPr="003A09C6">
        <w:rPr>
          <w:rFonts w:hint="cs"/>
          <w:sz w:val="60"/>
          <w:szCs w:val="60"/>
          <w:rtl/>
        </w:rPr>
        <w:t xml:space="preserve">ينزل </w:t>
      </w:r>
      <w:r w:rsidR="001E7CCA" w:rsidRPr="003A09C6">
        <w:rPr>
          <w:rFonts w:hint="cs"/>
          <w:sz w:val="60"/>
          <w:szCs w:val="60"/>
          <w:rtl/>
        </w:rPr>
        <w:t>آخر</w:t>
      </w:r>
      <w:r w:rsidR="00815602" w:rsidRPr="003A09C6">
        <w:rPr>
          <w:rFonts w:hint="cs"/>
          <w:sz w:val="60"/>
          <w:szCs w:val="60"/>
          <w:rtl/>
        </w:rPr>
        <w:t xml:space="preserve"> كل ليلة نزولا يليق بجلاله وعظمته ف</w:t>
      </w:r>
      <w:r w:rsidR="00522B5D" w:rsidRPr="003A09C6">
        <w:rPr>
          <w:rFonts w:hint="cs"/>
          <w:sz w:val="60"/>
          <w:szCs w:val="60"/>
          <w:rtl/>
        </w:rPr>
        <w:t>يقو</w:t>
      </w:r>
      <w:r w:rsidR="00065FDC" w:rsidRPr="003A09C6">
        <w:rPr>
          <w:rFonts w:hint="cs"/>
          <w:sz w:val="60"/>
          <w:szCs w:val="60"/>
          <w:rtl/>
        </w:rPr>
        <w:t>ل</w:t>
      </w:r>
      <w:r w:rsidR="00522B5D" w:rsidRPr="003A09C6">
        <w:rPr>
          <w:rFonts w:hint="cs"/>
          <w:sz w:val="60"/>
          <w:szCs w:val="60"/>
          <w:rtl/>
        </w:rPr>
        <w:t xml:space="preserve">: </w:t>
      </w:r>
      <w:r w:rsidR="0086537B" w:rsidRPr="003A09C6">
        <w:rPr>
          <w:rFonts w:hint="cs"/>
          <w:sz w:val="60"/>
          <w:szCs w:val="60"/>
          <w:rtl/>
        </w:rPr>
        <w:t>من يدعوني فأستجيب له، ومن يسألني فأعطيه</w:t>
      </w:r>
      <w:r w:rsidR="00065FDC" w:rsidRPr="003A09C6">
        <w:rPr>
          <w:rFonts w:hint="cs"/>
          <w:sz w:val="60"/>
          <w:szCs w:val="60"/>
          <w:rtl/>
        </w:rPr>
        <w:t>؟</w:t>
      </w:r>
      <w:r w:rsidR="001E361F" w:rsidRPr="003A09C6">
        <w:rPr>
          <w:rStyle w:val="ae"/>
          <w:sz w:val="60"/>
          <w:szCs w:val="60"/>
          <w:rtl/>
        </w:rPr>
        <w:t>(</w:t>
      </w:r>
      <w:r w:rsidR="001E361F" w:rsidRPr="003A09C6">
        <w:rPr>
          <w:rStyle w:val="ae"/>
          <w:sz w:val="60"/>
          <w:szCs w:val="60"/>
          <w:rtl/>
        </w:rPr>
        <w:footnoteReference w:id="1"/>
      </w:r>
      <w:r w:rsidR="001E361F" w:rsidRPr="003A09C6">
        <w:rPr>
          <w:rStyle w:val="ae"/>
          <w:sz w:val="60"/>
          <w:szCs w:val="60"/>
          <w:rtl/>
        </w:rPr>
        <w:t>)</w:t>
      </w:r>
    </w:p>
    <w:p w14:paraId="42F52AB2" w14:textId="3E2B85BF" w:rsidR="0086537B" w:rsidRPr="003A09C6" w:rsidRDefault="001E7CCA" w:rsidP="0086537B">
      <w:pPr>
        <w:rPr>
          <w:sz w:val="60"/>
          <w:szCs w:val="60"/>
          <w:rtl/>
        </w:rPr>
      </w:pPr>
      <w:r w:rsidRPr="003A09C6">
        <w:rPr>
          <w:sz w:val="60"/>
          <w:szCs w:val="60"/>
          <w:rtl/>
        </w:rPr>
        <w:t xml:space="preserve">الساهرون ليلهم </w:t>
      </w:r>
      <w:r w:rsidRPr="003A09C6">
        <w:rPr>
          <w:rFonts w:hint="cs"/>
          <w:sz w:val="60"/>
          <w:szCs w:val="60"/>
          <w:rtl/>
        </w:rPr>
        <w:t>لن</w:t>
      </w:r>
      <w:r w:rsidR="0086537B" w:rsidRPr="003A09C6">
        <w:rPr>
          <w:rFonts w:hint="cs"/>
          <w:sz w:val="60"/>
          <w:szCs w:val="60"/>
          <w:rtl/>
        </w:rPr>
        <w:t xml:space="preserve"> تعجزهم ركعة </w:t>
      </w:r>
      <w:r w:rsidR="00E91095" w:rsidRPr="003A09C6">
        <w:rPr>
          <w:rFonts w:hint="cs"/>
          <w:sz w:val="60"/>
          <w:szCs w:val="60"/>
          <w:rtl/>
        </w:rPr>
        <w:t>يتذكرون في سجودها ذنوب</w:t>
      </w:r>
      <w:r w:rsidR="00DB3BA6" w:rsidRPr="003A09C6">
        <w:rPr>
          <w:rFonts w:hint="cs"/>
          <w:sz w:val="60"/>
          <w:szCs w:val="60"/>
          <w:rtl/>
        </w:rPr>
        <w:t>ً</w:t>
      </w:r>
      <w:r w:rsidR="00E91095" w:rsidRPr="003A09C6">
        <w:rPr>
          <w:rFonts w:hint="cs"/>
          <w:sz w:val="60"/>
          <w:szCs w:val="60"/>
          <w:rtl/>
        </w:rPr>
        <w:t>ا فعلوها، وجرائم</w:t>
      </w:r>
      <w:r w:rsidR="00DB3BA6" w:rsidRPr="003A09C6">
        <w:rPr>
          <w:rFonts w:hint="cs"/>
          <w:sz w:val="60"/>
          <w:szCs w:val="60"/>
          <w:rtl/>
        </w:rPr>
        <w:t>َ</w:t>
      </w:r>
      <w:r w:rsidR="00E91095" w:rsidRPr="003A09C6">
        <w:rPr>
          <w:rFonts w:hint="cs"/>
          <w:sz w:val="60"/>
          <w:szCs w:val="60"/>
          <w:rtl/>
        </w:rPr>
        <w:t xml:space="preserve"> ارتكبوها</w:t>
      </w:r>
      <w:r w:rsidR="00815602" w:rsidRPr="003A09C6">
        <w:rPr>
          <w:rFonts w:hint="cs"/>
          <w:sz w:val="60"/>
          <w:szCs w:val="60"/>
          <w:rtl/>
        </w:rPr>
        <w:t xml:space="preserve"> فيطلبون مغفرتها ممن يقول في كل ليلة</w:t>
      </w:r>
      <w:r w:rsidR="00065FDC" w:rsidRPr="003A09C6">
        <w:rPr>
          <w:rFonts w:hint="cs"/>
          <w:sz w:val="60"/>
          <w:szCs w:val="60"/>
          <w:rtl/>
        </w:rPr>
        <w:t>: من يستغفرني فأغفر له؟</w:t>
      </w:r>
    </w:p>
    <w:p w14:paraId="258969F2" w14:textId="6408BC45" w:rsidR="00DB3BA6" w:rsidRPr="003A09C6" w:rsidRDefault="001E7CCA" w:rsidP="0086537B">
      <w:pPr>
        <w:rPr>
          <w:sz w:val="60"/>
          <w:szCs w:val="60"/>
          <w:rtl/>
        </w:rPr>
      </w:pPr>
      <w:r w:rsidRPr="003A09C6">
        <w:rPr>
          <w:sz w:val="60"/>
          <w:szCs w:val="60"/>
          <w:rtl/>
        </w:rPr>
        <w:t xml:space="preserve">الساهرون ليلهم </w:t>
      </w:r>
      <w:r w:rsidRPr="003A09C6">
        <w:rPr>
          <w:rFonts w:hint="cs"/>
          <w:sz w:val="60"/>
          <w:szCs w:val="60"/>
          <w:rtl/>
        </w:rPr>
        <w:t>لن</w:t>
      </w:r>
      <w:r w:rsidR="006F7380" w:rsidRPr="003A09C6">
        <w:rPr>
          <w:rFonts w:hint="cs"/>
          <w:sz w:val="60"/>
          <w:szCs w:val="60"/>
          <w:rtl/>
        </w:rPr>
        <w:t xml:space="preserve"> تعجزهم ركعة يقر</w:t>
      </w:r>
      <w:r w:rsidR="00A1438E" w:rsidRPr="003A09C6">
        <w:rPr>
          <w:rFonts w:hint="cs"/>
          <w:sz w:val="60"/>
          <w:szCs w:val="60"/>
          <w:rtl/>
        </w:rPr>
        <w:t>أ الواحد</w:t>
      </w:r>
      <w:r w:rsidR="006F7380" w:rsidRPr="003A09C6">
        <w:rPr>
          <w:rFonts w:hint="cs"/>
          <w:sz w:val="60"/>
          <w:szCs w:val="60"/>
          <w:rtl/>
        </w:rPr>
        <w:t xml:space="preserve"> فيها عشر آيات </w:t>
      </w:r>
      <w:r w:rsidR="00EB6DEE" w:rsidRPr="003A09C6">
        <w:rPr>
          <w:rFonts w:hint="cs"/>
          <w:sz w:val="60"/>
          <w:szCs w:val="60"/>
          <w:rtl/>
        </w:rPr>
        <w:t xml:space="preserve">ينجو بها من </w:t>
      </w:r>
      <w:r w:rsidR="00832FAC" w:rsidRPr="003A09C6">
        <w:rPr>
          <w:rFonts w:hint="cs"/>
          <w:sz w:val="60"/>
          <w:szCs w:val="60"/>
          <w:rtl/>
        </w:rPr>
        <w:t>مشابهة الغافلين، وقد قال صلى الله عليه وسلم: ((</w:t>
      </w:r>
      <w:r w:rsidR="00877C09" w:rsidRPr="003A09C6">
        <w:rPr>
          <w:sz w:val="60"/>
          <w:szCs w:val="60"/>
          <w:rtl/>
        </w:rPr>
        <w:t>من قام بعشر آيات لم يكتب من الغافلين</w:t>
      </w:r>
      <w:r w:rsidR="00877C09" w:rsidRPr="003A09C6">
        <w:rPr>
          <w:rFonts w:hint="cs"/>
          <w:sz w:val="60"/>
          <w:szCs w:val="60"/>
          <w:rtl/>
        </w:rPr>
        <w:t>))</w:t>
      </w:r>
      <w:r w:rsidR="00877C09" w:rsidRPr="003A09C6">
        <w:rPr>
          <w:rStyle w:val="ae"/>
          <w:sz w:val="60"/>
          <w:szCs w:val="60"/>
          <w:rtl/>
        </w:rPr>
        <w:t>(</w:t>
      </w:r>
      <w:r w:rsidR="00877C09" w:rsidRPr="003A09C6">
        <w:rPr>
          <w:rStyle w:val="ae"/>
          <w:sz w:val="60"/>
          <w:szCs w:val="60"/>
          <w:rtl/>
        </w:rPr>
        <w:footnoteReference w:id="2"/>
      </w:r>
      <w:r w:rsidR="00877C09" w:rsidRPr="003A09C6">
        <w:rPr>
          <w:rStyle w:val="ae"/>
          <w:sz w:val="60"/>
          <w:szCs w:val="60"/>
          <w:rtl/>
        </w:rPr>
        <w:t>)</w:t>
      </w:r>
      <w:r w:rsidR="00A1438E" w:rsidRPr="003A09C6">
        <w:rPr>
          <w:rFonts w:hint="cs"/>
          <w:sz w:val="60"/>
          <w:szCs w:val="60"/>
          <w:rtl/>
        </w:rPr>
        <w:t>.</w:t>
      </w:r>
    </w:p>
    <w:p w14:paraId="34B8E23A" w14:textId="26674D2F" w:rsidR="005D0E8F" w:rsidRPr="003A09C6" w:rsidRDefault="001E7CCA" w:rsidP="0086537B">
      <w:pPr>
        <w:rPr>
          <w:sz w:val="60"/>
          <w:szCs w:val="60"/>
          <w:rtl/>
        </w:rPr>
      </w:pPr>
      <w:r w:rsidRPr="003A09C6">
        <w:rPr>
          <w:sz w:val="60"/>
          <w:szCs w:val="60"/>
          <w:rtl/>
        </w:rPr>
        <w:lastRenderedPageBreak/>
        <w:t xml:space="preserve">الساهرون ليلهم </w:t>
      </w:r>
      <w:r w:rsidRPr="003A09C6">
        <w:rPr>
          <w:rFonts w:hint="cs"/>
          <w:sz w:val="60"/>
          <w:szCs w:val="60"/>
          <w:rtl/>
        </w:rPr>
        <w:t xml:space="preserve">لن </w:t>
      </w:r>
      <w:r w:rsidR="00EF0396" w:rsidRPr="003A09C6">
        <w:rPr>
          <w:rFonts w:hint="cs"/>
          <w:sz w:val="60"/>
          <w:szCs w:val="60"/>
          <w:rtl/>
        </w:rPr>
        <w:t>تعجزهم</w:t>
      </w:r>
      <w:r w:rsidRPr="003A09C6">
        <w:rPr>
          <w:rFonts w:hint="cs"/>
          <w:sz w:val="60"/>
          <w:szCs w:val="60"/>
          <w:rtl/>
        </w:rPr>
        <w:t xml:space="preserve"> ركعة</w:t>
      </w:r>
      <w:r w:rsidR="00546E43" w:rsidRPr="003A09C6">
        <w:rPr>
          <w:rFonts w:hint="cs"/>
          <w:sz w:val="60"/>
          <w:szCs w:val="60"/>
          <w:rtl/>
        </w:rPr>
        <w:t xml:space="preserve"> يتذوقون فيها لذ</w:t>
      </w:r>
      <w:r w:rsidR="0028263A" w:rsidRPr="003A09C6">
        <w:rPr>
          <w:rFonts w:hint="cs"/>
          <w:sz w:val="60"/>
          <w:szCs w:val="60"/>
          <w:rtl/>
        </w:rPr>
        <w:t>ات</w:t>
      </w:r>
      <w:r w:rsidR="00546E43" w:rsidRPr="003A09C6">
        <w:rPr>
          <w:rFonts w:hint="cs"/>
          <w:sz w:val="60"/>
          <w:szCs w:val="60"/>
          <w:rtl/>
        </w:rPr>
        <w:t xml:space="preserve"> العبادة، </w:t>
      </w:r>
      <w:r w:rsidR="0028263A" w:rsidRPr="003A09C6">
        <w:rPr>
          <w:rFonts w:hint="cs"/>
          <w:sz w:val="60"/>
          <w:szCs w:val="60"/>
          <w:rtl/>
        </w:rPr>
        <w:t xml:space="preserve">فكل </w:t>
      </w:r>
      <w:r w:rsidR="00D462C7" w:rsidRPr="003A09C6">
        <w:rPr>
          <w:rFonts w:hint="cs"/>
          <w:sz w:val="60"/>
          <w:szCs w:val="60"/>
          <w:rtl/>
        </w:rPr>
        <w:t xml:space="preserve">ملذوذ إنما فيه لذة واحدة إلا العبادة ففيها ثلاث لذات: إذا كنتَ فيها، وإذا تذكرتها، وإذا </w:t>
      </w:r>
      <w:r w:rsidR="005D0E8F" w:rsidRPr="003A09C6">
        <w:rPr>
          <w:rFonts w:hint="cs"/>
          <w:sz w:val="60"/>
          <w:szCs w:val="60"/>
          <w:rtl/>
        </w:rPr>
        <w:t>أُعطيتَ ثوابها.</w:t>
      </w:r>
    </w:p>
    <w:p w14:paraId="7B3FB9E3" w14:textId="77777777" w:rsidR="00996463" w:rsidRPr="003A09C6" w:rsidRDefault="00D03E34" w:rsidP="0086537B">
      <w:pPr>
        <w:rPr>
          <w:sz w:val="60"/>
          <w:szCs w:val="60"/>
          <w:rtl/>
        </w:rPr>
      </w:pPr>
      <w:r w:rsidRPr="003A09C6">
        <w:rPr>
          <w:rFonts w:hint="cs"/>
          <w:sz w:val="60"/>
          <w:szCs w:val="60"/>
          <w:rtl/>
        </w:rPr>
        <w:t xml:space="preserve">عجباً! كيف </w:t>
      </w:r>
      <w:r w:rsidR="005408FB" w:rsidRPr="003A09C6">
        <w:rPr>
          <w:rFonts w:hint="cs"/>
          <w:sz w:val="60"/>
          <w:szCs w:val="60"/>
          <w:rtl/>
        </w:rPr>
        <w:t xml:space="preserve">يستطيع المرء تنظيم سهرته وترتيب سمرته ولا يجعل فيها بضع دقائق </w:t>
      </w:r>
      <w:r w:rsidR="007C7CE4" w:rsidRPr="003A09C6">
        <w:rPr>
          <w:rFonts w:hint="cs"/>
          <w:sz w:val="60"/>
          <w:szCs w:val="60"/>
          <w:rtl/>
        </w:rPr>
        <w:t>يلمُّ فيها شعث روحه</w:t>
      </w:r>
      <w:r w:rsidR="001E25AA" w:rsidRPr="003A09C6">
        <w:rPr>
          <w:rFonts w:hint="cs"/>
          <w:sz w:val="60"/>
          <w:szCs w:val="60"/>
          <w:rtl/>
        </w:rPr>
        <w:t>،</w:t>
      </w:r>
      <w:r w:rsidR="007C7CE4" w:rsidRPr="003A09C6">
        <w:rPr>
          <w:rFonts w:hint="cs"/>
          <w:sz w:val="60"/>
          <w:szCs w:val="60"/>
          <w:rtl/>
        </w:rPr>
        <w:t xml:space="preserve"> ويرتب فيها فوضى قلبه</w:t>
      </w:r>
      <w:r w:rsidR="001E25AA" w:rsidRPr="003A09C6">
        <w:rPr>
          <w:rFonts w:hint="cs"/>
          <w:sz w:val="60"/>
          <w:szCs w:val="60"/>
          <w:rtl/>
        </w:rPr>
        <w:t xml:space="preserve">، </w:t>
      </w:r>
      <w:r w:rsidR="00DE79F9" w:rsidRPr="003A09C6">
        <w:rPr>
          <w:rFonts w:hint="cs"/>
          <w:sz w:val="60"/>
          <w:szCs w:val="60"/>
          <w:rtl/>
        </w:rPr>
        <w:t>يتقرب بها إلى ربه الذي حفظه في ليه ونهاره، وأغدق عليه من م</w:t>
      </w:r>
      <w:r w:rsidR="00F11D18" w:rsidRPr="003A09C6">
        <w:rPr>
          <w:rFonts w:hint="cs"/>
          <w:sz w:val="60"/>
          <w:szCs w:val="60"/>
          <w:rtl/>
        </w:rPr>
        <w:t>ِ</w:t>
      </w:r>
      <w:r w:rsidR="00DE79F9" w:rsidRPr="003A09C6">
        <w:rPr>
          <w:rFonts w:hint="cs"/>
          <w:sz w:val="60"/>
          <w:szCs w:val="60"/>
          <w:rtl/>
        </w:rPr>
        <w:t>ن</w:t>
      </w:r>
      <w:r w:rsidR="00F11D18" w:rsidRPr="003A09C6">
        <w:rPr>
          <w:rFonts w:hint="cs"/>
          <w:sz w:val="60"/>
          <w:szCs w:val="60"/>
          <w:rtl/>
        </w:rPr>
        <w:t>َ</w:t>
      </w:r>
      <w:r w:rsidR="00DE79F9" w:rsidRPr="003A09C6">
        <w:rPr>
          <w:rFonts w:hint="cs"/>
          <w:sz w:val="60"/>
          <w:szCs w:val="60"/>
          <w:rtl/>
        </w:rPr>
        <w:t>ن</w:t>
      </w:r>
      <w:r w:rsidR="00F11D18" w:rsidRPr="003A09C6">
        <w:rPr>
          <w:rFonts w:hint="cs"/>
          <w:sz w:val="60"/>
          <w:szCs w:val="60"/>
          <w:rtl/>
        </w:rPr>
        <w:t>ِ</w:t>
      </w:r>
      <w:r w:rsidR="00DE79F9" w:rsidRPr="003A09C6">
        <w:rPr>
          <w:rFonts w:hint="cs"/>
          <w:sz w:val="60"/>
          <w:szCs w:val="60"/>
          <w:rtl/>
        </w:rPr>
        <w:t xml:space="preserve">ه وأفضاله </w:t>
      </w:r>
      <w:r w:rsidR="00224673" w:rsidRPr="003A09C6">
        <w:rPr>
          <w:sz w:val="60"/>
          <w:szCs w:val="60"/>
          <w:rtl/>
        </w:rPr>
        <w:t>{قُلْ مَنْ يَكْلَؤُكُمْ بِاللَّيْلِ وَالنَّهَارِ مِنَ الرَّحْمَنِ بَلْ هُمْ عَنْ ذِكْرِ رَبِّهِمْ مُعْرِضُونَ} [الأنبياء: 42]</w:t>
      </w:r>
      <w:r w:rsidR="00F11D18" w:rsidRPr="003A09C6">
        <w:rPr>
          <w:rFonts w:hint="cs"/>
          <w:sz w:val="60"/>
          <w:szCs w:val="60"/>
          <w:rtl/>
        </w:rPr>
        <w:t>.</w:t>
      </w:r>
    </w:p>
    <w:p w14:paraId="66AD0DD6" w14:textId="00865E05" w:rsidR="00B76BEA" w:rsidRDefault="00996463" w:rsidP="0086537B">
      <w:pPr>
        <w:rPr>
          <w:sz w:val="60"/>
          <w:szCs w:val="60"/>
          <w:rtl/>
        </w:rPr>
      </w:pPr>
      <w:r w:rsidRPr="003A09C6">
        <w:rPr>
          <w:rFonts w:hint="cs"/>
          <w:sz w:val="60"/>
          <w:szCs w:val="60"/>
          <w:rtl/>
        </w:rPr>
        <w:t xml:space="preserve">عجباً لمن آمن بالله وجنته وناره كيف لا يصلي من جوف الليل والنبي صلى الله عليه وسلم يقول لمعاذ رضي الله </w:t>
      </w:r>
      <w:r w:rsidR="00DD630D" w:rsidRPr="003A09C6">
        <w:rPr>
          <w:rFonts w:hint="cs"/>
          <w:sz w:val="60"/>
          <w:szCs w:val="60"/>
          <w:rtl/>
        </w:rPr>
        <w:t>عنه: ((ألا أدلك على أبواب الخير؟ الصوم جنة، والصدقة تطفئ الخطيئة كما يُطفئ الماء النار، و</w:t>
      </w:r>
      <w:r w:rsidR="0020656A" w:rsidRPr="003A09C6">
        <w:rPr>
          <w:rFonts w:hint="cs"/>
          <w:sz w:val="60"/>
          <w:szCs w:val="60"/>
          <w:rtl/>
        </w:rPr>
        <w:t xml:space="preserve">صلاة الرجل في جوف الليل - أي تطفئ الخطايا كالصدقة - ثم </w:t>
      </w:r>
      <w:r w:rsidR="0020656A" w:rsidRPr="003A09C6">
        <w:rPr>
          <w:rFonts w:hint="cs"/>
          <w:sz w:val="60"/>
          <w:szCs w:val="60"/>
          <w:rtl/>
        </w:rPr>
        <w:lastRenderedPageBreak/>
        <w:t>قرأ {تتجافى جنوبهم عن المضاجع} الآية</w:t>
      </w:r>
      <w:r w:rsidR="0020656A" w:rsidRPr="003A09C6">
        <w:rPr>
          <w:rStyle w:val="ae"/>
          <w:sz w:val="60"/>
          <w:szCs w:val="60"/>
          <w:rtl/>
        </w:rPr>
        <w:t>(</w:t>
      </w:r>
      <w:r w:rsidR="0020656A" w:rsidRPr="003A09C6">
        <w:rPr>
          <w:rStyle w:val="ae"/>
          <w:sz w:val="60"/>
          <w:szCs w:val="60"/>
          <w:rtl/>
        </w:rPr>
        <w:footnoteReference w:id="3"/>
      </w:r>
      <w:r w:rsidR="0020656A" w:rsidRPr="003A09C6">
        <w:rPr>
          <w:rStyle w:val="ae"/>
          <w:sz w:val="60"/>
          <w:szCs w:val="60"/>
          <w:rtl/>
        </w:rPr>
        <w:t>)</w:t>
      </w:r>
    </w:p>
    <w:p w14:paraId="3DD1A009" w14:textId="2DF55848" w:rsidR="00637962" w:rsidRDefault="00637962" w:rsidP="0086537B">
      <w:pPr>
        <w:rPr>
          <w:sz w:val="60"/>
          <w:szCs w:val="60"/>
          <w:rtl/>
        </w:rPr>
      </w:pPr>
    </w:p>
    <w:p w14:paraId="38488D63" w14:textId="31E8BBAA" w:rsidR="00637962" w:rsidRDefault="00637962" w:rsidP="0086537B">
      <w:pPr>
        <w:rPr>
          <w:sz w:val="60"/>
          <w:szCs w:val="60"/>
          <w:rtl/>
        </w:rPr>
      </w:pPr>
      <w:r>
        <w:rPr>
          <w:rFonts w:hint="cs"/>
          <w:sz w:val="60"/>
          <w:szCs w:val="60"/>
          <w:rtl/>
        </w:rPr>
        <w:t>بارك الله لي ولكم....</w:t>
      </w:r>
    </w:p>
    <w:p w14:paraId="48743569" w14:textId="2D31D004" w:rsidR="00637962" w:rsidRDefault="00637962" w:rsidP="0086537B">
      <w:pPr>
        <w:rPr>
          <w:sz w:val="60"/>
          <w:szCs w:val="60"/>
          <w:rtl/>
        </w:rPr>
      </w:pPr>
    </w:p>
    <w:p w14:paraId="6B05FF3E" w14:textId="7655563F" w:rsidR="00637962" w:rsidRDefault="00637962" w:rsidP="00637962">
      <w:pPr>
        <w:jc w:val="center"/>
        <w:rPr>
          <w:sz w:val="60"/>
          <w:szCs w:val="60"/>
          <w:rtl/>
        </w:rPr>
      </w:pPr>
      <w:r>
        <w:rPr>
          <w:rFonts w:hint="cs"/>
          <w:sz w:val="60"/>
          <w:szCs w:val="60"/>
          <w:rtl/>
        </w:rPr>
        <w:t>الخطبة الثانية</w:t>
      </w:r>
    </w:p>
    <w:p w14:paraId="42DAAC18" w14:textId="77777777" w:rsidR="00637962" w:rsidRPr="003A09C6" w:rsidRDefault="00637962" w:rsidP="00637962">
      <w:pPr>
        <w:jc w:val="center"/>
        <w:rPr>
          <w:sz w:val="60"/>
          <w:szCs w:val="60"/>
          <w:rtl/>
        </w:rPr>
      </w:pPr>
    </w:p>
    <w:p w14:paraId="4705D480" w14:textId="77777777" w:rsidR="00637962" w:rsidRDefault="00637962" w:rsidP="0086537B">
      <w:pPr>
        <w:rPr>
          <w:sz w:val="60"/>
          <w:szCs w:val="60"/>
          <w:rtl/>
        </w:rPr>
      </w:pPr>
      <w:r>
        <w:rPr>
          <w:rFonts w:hint="cs"/>
          <w:sz w:val="60"/>
          <w:szCs w:val="60"/>
          <w:rtl/>
        </w:rPr>
        <w:t>أما بعد:</w:t>
      </w:r>
    </w:p>
    <w:p w14:paraId="520AAACC" w14:textId="1F1D6DB1" w:rsidR="00A1438E" w:rsidRPr="003A09C6" w:rsidRDefault="00A13DE2" w:rsidP="0086537B">
      <w:pPr>
        <w:rPr>
          <w:sz w:val="60"/>
          <w:szCs w:val="60"/>
          <w:rtl/>
        </w:rPr>
      </w:pPr>
      <w:r w:rsidRPr="003A09C6">
        <w:rPr>
          <w:rFonts w:hint="cs"/>
          <w:sz w:val="60"/>
          <w:szCs w:val="60"/>
          <w:rtl/>
        </w:rPr>
        <w:t>أيها الساهر ليله</w:t>
      </w:r>
      <w:r w:rsidR="004A0C11" w:rsidRPr="003A09C6">
        <w:rPr>
          <w:rFonts w:hint="cs"/>
          <w:sz w:val="60"/>
          <w:szCs w:val="60"/>
          <w:rtl/>
        </w:rPr>
        <w:t>: اعلم أن "</w:t>
      </w:r>
      <w:r w:rsidR="001E25AA" w:rsidRPr="003A09C6">
        <w:rPr>
          <w:rFonts w:hint="cs"/>
          <w:sz w:val="60"/>
          <w:szCs w:val="60"/>
          <w:rtl/>
        </w:rPr>
        <w:t xml:space="preserve"> </w:t>
      </w:r>
      <w:r w:rsidR="004A0C11" w:rsidRPr="003A09C6">
        <w:rPr>
          <w:sz w:val="60"/>
          <w:szCs w:val="60"/>
          <w:rtl/>
        </w:rPr>
        <w:t>الليل منهل يرده أهل الإرادة كل</w:t>
      </w:r>
      <w:r w:rsidR="00DB0EFB" w:rsidRPr="003A09C6">
        <w:rPr>
          <w:rFonts w:hint="cs"/>
          <w:sz w:val="60"/>
          <w:szCs w:val="60"/>
          <w:rtl/>
        </w:rPr>
        <w:t>ُّ</w:t>
      </w:r>
      <w:r w:rsidR="004A0C11" w:rsidRPr="003A09C6">
        <w:rPr>
          <w:sz w:val="60"/>
          <w:szCs w:val="60"/>
          <w:rtl/>
        </w:rPr>
        <w:t>هم</w:t>
      </w:r>
      <w:r w:rsidR="00DB0EFB" w:rsidRPr="003A09C6">
        <w:rPr>
          <w:rFonts w:hint="cs"/>
          <w:sz w:val="60"/>
          <w:szCs w:val="60"/>
          <w:rtl/>
        </w:rPr>
        <w:t>،</w:t>
      </w:r>
      <w:r w:rsidR="004A0C11" w:rsidRPr="003A09C6">
        <w:rPr>
          <w:sz w:val="60"/>
          <w:szCs w:val="60"/>
          <w:rtl/>
        </w:rPr>
        <w:t xml:space="preserve"> ويختلفون فيما يردون ويريدون {قَدْ عَلِمَ كُلُّ أُنَاسٍ مَشْرَبَهُمْ} [البقرة: 60] فالمحب يتنعم بمناجاة محبوبه</w:t>
      </w:r>
      <w:r w:rsidR="00DB0EFB" w:rsidRPr="003A09C6">
        <w:rPr>
          <w:rFonts w:hint="cs"/>
          <w:sz w:val="60"/>
          <w:szCs w:val="60"/>
          <w:rtl/>
        </w:rPr>
        <w:t>،</w:t>
      </w:r>
      <w:r w:rsidR="004A0C11" w:rsidRPr="003A09C6">
        <w:rPr>
          <w:sz w:val="60"/>
          <w:szCs w:val="60"/>
          <w:rtl/>
        </w:rPr>
        <w:t xml:space="preserve"> والخائف يتضرع لطلب العفو ويبكي على ذنوبه</w:t>
      </w:r>
      <w:r w:rsidR="00DB0EFB" w:rsidRPr="003A09C6">
        <w:rPr>
          <w:rFonts w:hint="cs"/>
          <w:sz w:val="60"/>
          <w:szCs w:val="60"/>
          <w:rtl/>
        </w:rPr>
        <w:t>،</w:t>
      </w:r>
      <w:r w:rsidR="004A0C11" w:rsidRPr="003A09C6">
        <w:rPr>
          <w:sz w:val="60"/>
          <w:szCs w:val="60"/>
          <w:rtl/>
        </w:rPr>
        <w:t xml:space="preserve"> والراجي يلح في سؤال مطلوبه</w:t>
      </w:r>
      <w:r w:rsidR="00DB0EFB" w:rsidRPr="003A09C6">
        <w:rPr>
          <w:rFonts w:hint="cs"/>
          <w:sz w:val="60"/>
          <w:szCs w:val="60"/>
          <w:rtl/>
        </w:rPr>
        <w:t>،</w:t>
      </w:r>
      <w:r w:rsidR="004A0C11" w:rsidRPr="003A09C6">
        <w:rPr>
          <w:sz w:val="60"/>
          <w:szCs w:val="60"/>
          <w:rtl/>
        </w:rPr>
        <w:t xml:space="preserve"> والغافل المسكين أحسن الله عزاءه في حرمانه وفوات نصيبه</w:t>
      </w:r>
      <w:r w:rsidR="00DB0EFB" w:rsidRPr="003A09C6">
        <w:rPr>
          <w:rFonts w:hint="cs"/>
          <w:sz w:val="60"/>
          <w:szCs w:val="60"/>
          <w:rtl/>
        </w:rPr>
        <w:t>"</w:t>
      </w:r>
      <w:r w:rsidR="00DB0EFB" w:rsidRPr="003A09C6">
        <w:rPr>
          <w:rStyle w:val="ae"/>
          <w:sz w:val="60"/>
          <w:szCs w:val="60"/>
          <w:rtl/>
        </w:rPr>
        <w:t>(</w:t>
      </w:r>
      <w:r w:rsidR="00DB0EFB" w:rsidRPr="003A09C6">
        <w:rPr>
          <w:rStyle w:val="ae"/>
          <w:sz w:val="60"/>
          <w:szCs w:val="60"/>
          <w:rtl/>
        </w:rPr>
        <w:footnoteReference w:id="4"/>
      </w:r>
      <w:r w:rsidR="00DB0EFB" w:rsidRPr="003A09C6">
        <w:rPr>
          <w:rStyle w:val="ae"/>
          <w:sz w:val="60"/>
          <w:szCs w:val="60"/>
          <w:rtl/>
        </w:rPr>
        <w:t>)</w:t>
      </w:r>
      <w:r w:rsidR="00DB0EFB" w:rsidRPr="003A09C6">
        <w:rPr>
          <w:rFonts w:hint="cs"/>
          <w:sz w:val="60"/>
          <w:szCs w:val="60"/>
          <w:rtl/>
        </w:rPr>
        <w:t>.</w:t>
      </w:r>
    </w:p>
    <w:p w14:paraId="33A78B22" w14:textId="71436AB5" w:rsidR="0094648A" w:rsidRPr="003A09C6" w:rsidRDefault="009F04D8" w:rsidP="0094648A">
      <w:pPr>
        <w:rPr>
          <w:sz w:val="60"/>
          <w:szCs w:val="60"/>
          <w:rtl/>
        </w:rPr>
      </w:pPr>
      <w:r w:rsidRPr="003A09C6">
        <w:rPr>
          <w:rFonts w:hint="cs"/>
          <w:sz w:val="60"/>
          <w:szCs w:val="60"/>
          <w:rtl/>
        </w:rPr>
        <w:t xml:space="preserve">فبالله عليك أيها الساهر ليله؛ لا تفوت سجدة </w:t>
      </w:r>
      <w:r w:rsidR="0094648A" w:rsidRPr="003A09C6">
        <w:rPr>
          <w:rFonts w:hint="cs"/>
          <w:sz w:val="60"/>
          <w:szCs w:val="60"/>
          <w:rtl/>
        </w:rPr>
        <w:t xml:space="preserve">تناجي </w:t>
      </w:r>
      <w:r w:rsidR="0094648A" w:rsidRPr="003A09C6">
        <w:rPr>
          <w:rFonts w:hint="cs"/>
          <w:sz w:val="60"/>
          <w:szCs w:val="60"/>
          <w:rtl/>
        </w:rPr>
        <w:lastRenderedPageBreak/>
        <w:t>فيها ربك بقلب راج وعين دامعة فتقول</w:t>
      </w:r>
      <w:r w:rsidR="00E33E77" w:rsidRPr="003A09C6">
        <w:rPr>
          <w:rFonts w:hint="cs"/>
          <w:sz w:val="60"/>
          <w:szCs w:val="60"/>
          <w:rtl/>
        </w:rPr>
        <w:t xml:space="preserve"> له</w:t>
      </w:r>
      <w:r w:rsidR="0094648A" w:rsidRPr="003A09C6">
        <w:rPr>
          <w:rFonts w:hint="cs"/>
          <w:sz w:val="60"/>
          <w:szCs w:val="60"/>
          <w:rtl/>
        </w:rPr>
        <w:t xml:space="preserve">: </w:t>
      </w:r>
      <w:r w:rsidR="0094648A" w:rsidRPr="003A09C6">
        <w:rPr>
          <w:sz w:val="60"/>
          <w:szCs w:val="60"/>
          <w:rtl/>
        </w:rPr>
        <w:t>يا من أظهر الجميل وستر القبيح، يا من لا يؤاخذ بالجريرة، ولا يهتك الستر</w:t>
      </w:r>
      <w:r w:rsidR="00971D64" w:rsidRPr="003A09C6">
        <w:rPr>
          <w:rFonts w:hint="cs"/>
          <w:sz w:val="60"/>
          <w:szCs w:val="60"/>
          <w:rtl/>
        </w:rPr>
        <w:t>،</w:t>
      </w:r>
      <w:r w:rsidR="0094648A" w:rsidRPr="003A09C6">
        <w:rPr>
          <w:sz w:val="60"/>
          <w:szCs w:val="60"/>
          <w:rtl/>
        </w:rPr>
        <w:t xml:space="preserve"> يا عظيم العفو، يا حسن التجاوز، يا واسع المغفرة، يا باسط اليدين بالرحمة، يا صاحب كل نجوى، ويا منتهى كل شكوى، يا كريم الصفح، يا عظيم المن، يا مبتدئ النعم قبل استحقاقها، يا رب، ويا سيد</w:t>
      </w:r>
      <w:r w:rsidR="006332CD" w:rsidRPr="003A09C6">
        <w:rPr>
          <w:rFonts w:hint="cs"/>
          <w:sz w:val="60"/>
          <w:szCs w:val="60"/>
          <w:rtl/>
        </w:rPr>
        <w:t>ي</w:t>
      </w:r>
      <w:r w:rsidR="0094648A" w:rsidRPr="003A09C6">
        <w:rPr>
          <w:sz w:val="60"/>
          <w:szCs w:val="60"/>
          <w:rtl/>
        </w:rPr>
        <w:t>، ويا مولا</w:t>
      </w:r>
      <w:r w:rsidR="006332CD" w:rsidRPr="003A09C6">
        <w:rPr>
          <w:rFonts w:hint="cs"/>
          <w:sz w:val="60"/>
          <w:szCs w:val="60"/>
          <w:rtl/>
        </w:rPr>
        <w:t>ي</w:t>
      </w:r>
      <w:r w:rsidR="0094648A" w:rsidRPr="003A09C6">
        <w:rPr>
          <w:sz w:val="60"/>
          <w:szCs w:val="60"/>
          <w:rtl/>
        </w:rPr>
        <w:t>، ويا غاية رغب</w:t>
      </w:r>
      <w:r w:rsidR="006332CD" w:rsidRPr="003A09C6">
        <w:rPr>
          <w:rFonts w:hint="cs"/>
          <w:sz w:val="60"/>
          <w:szCs w:val="60"/>
          <w:rtl/>
        </w:rPr>
        <w:t>تي</w:t>
      </w:r>
      <w:r w:rsidR="0094648A" w:rsidRPr="003A09C6">
        <w:rPr>
          <w:sz w:val="60"/>
          <w:szCs w:val="60"/>
          <w:rtl/>
        </w:rPr>
        <w:t xml:space="preserve">، </w:t>
      </w:r>
      <w:r w:rsidR="006332CD" w:rsidRPr="003A09C6">
        <w:rPr>
          <w:rFonts w:hint="cs"/>
          <w:sz w:val="60"/>
          <w:szCs w:val="60"/>
          <w:rtl/>
        </w:rPr>
        <w:t>ثم تسأل</w:t>
      </w:r>
      <w:r w:rsidR="006F5017" w:rsidRPr="003A09C6">
        <w:rPr>
          <w:rFonts w:hint="cs"/>
          <w:sz w:val="60"/>
          <w:szCs w:val="60"/>
          <w:rtl/>
        </w:rPr>
        <w:t xml:space="preserve"> م</w:t>
      </w:r>
      <w:r w:rsidR="006332CD" w:rsidRPr="003A09C6">
        <w:rPr>
          <w:rFonts w:hint="cs"/>
          <w:sz w:val="60"/>
          <w:szCs w:val="60"/>
          <w:rtl/>
        </w:rPr>
        <w:t>ا</w:t>
      </w:r>
      <w:r w:rsidR="006F5017" w:rsidRPr="003A09C6">
        <w:rPr>
          <w:rFonts w:hint="cs"/>
          <w:sz w:val="60"/>
          <w:szCs w:val="60"/>
          <w:rtl/>
        </w:rPr>
        <w:t xml:space="preserve"> </w:t>
      </w:r>
      <w:r w:rsidR="006332CD" w:rsidRPr="003A09C6">
        <w:rPr>
          <w:rFonts w:hint="cs"/>
          <w:sz w:val="60"/>
          <w:szCs w:val="60"/>
          <w:rtl/>
        </w:rPr>
        <w:t>شئت من رب كريم جواد معطاء</w:t>
      </w:r>
      <w:r w:rsidR="006F5017" w:rsidRPr="003A09C6">
        <w:rPr>
          <w:rStyle w:val="ae"/>
          <w:sz w:val="60"/>
          <w:szCs w:val="60"/>
          <w:rtl/>
        </w:rPr>
        <w:t>(</w:t>
      </w:r>
      <w:r w:rsidR="006F5017" w:rsidRPr="003A09C6">
        <w:rPr>
          <w:rStyle w:val="ae"/>
          <w:sz w:val="60"/>
          <w:szCs w:val="60"/>
          <w:rtl/>
        </w:rPr>
        <w:footnoteReference w:id="5"/>
      </w:r>
      <w:r w:rsidR="006F5017" w:rsidRPr="003A09C6">
        <w:rPr>
          <w:rStyle w:val="ae"/>
          <w:sz w:val="60"/>
          <w:szCs w:val="60"/>
          <w:rtl/>
        </w:rPr>
        <w:t>)</w:t>
      </w:r>
      <w:r w:rsidR="00E33E77" w:rsidRPr="003A09C6">
        <w:rPr>
          <w:rFonts w:hint="cs"/>
          <w:sz w:val="60"/>
          <w:szCs w:val="60"/>
          <w:rtl/>
        </w:rPr>
        <w:t xml:space="preserve">، </w:t>
      </w:r>
      <w:r w:rsidR="002039FD" w:rsidRPr="003A09C6">
        <w:rPr>
          <w:rFonts w:hint="cs"/>
          <w:sz w:val="60"/>
          <w:szCs w:val="60"/>
          <w:rtl/>
        </w:rPr>
        <w:t>فإنك لا تعلم ما أخفي لك من قرة أعين</w:t>
      </w:r>
      <w:r w:rsidR="00E972E2" w:rsidRPr="003A09C6">
        <w:rPr>
          <w:rFonts w:hint="cs"/>
          <w:sz w:val="60"/>
          <w:szCs w:val="60"/>
          <w:rtl/>
        </w:rPr>
        <w:t xml:space="preserve"> جزاء بما كانوا يعملون.</w:t>
      </w:r>
      <w:r w:rsidR="00E33E77" w:rsidRPr="003A09C6">
        <w:rPr>
          <w:rFonts w:hint="cs"/>
          <w:sz w:val="60"/>
          <w:szCs w:val="60"/>
          <w:rtl/>
        </w:rPr>
        <w:t xml:space="preserve"> </w:t>
      </w:r>
    </w:p>
    <w:p w14:paraId="15C62158" w14:textId="370A6B6F" w:rsidR="00E972E2" w:rsidRPr="003A09C6" w:rsidRDefault="00637962" w:rsidP="0086537B">
      <w:pPr>
        <w:rPr>
          <w:sz w:val="60"/>
          <w:szCs w:val="60"/>
          <w:rtl/>
        </w:rPr>
      </w:pPr>
      <w:r>
        <w:rPr>
          <w:rFonts w:hint="cs"/>
          <w:sz w:val="60"/>
          <w:szCs w:val="60"/>
          <w:rtl/>
        </w:rPr>
        <w:t>اللهم اهدنا فيمن هديت..</w:t>
      </w:r>
    </w:p>
    <w:sectPr w:rsidR="00E972E2" w:rsidRPr="003A09C6"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852F" w14:textId="77777777" w:rsidR="00A122F8" w:rsidRDefault="00A122F8" w:rsidP="001E361F">
      <w:r>
        <w:separator/>
      </w:r>
    </w:p>
  </w:endnote>
  <w:endnote w:type="continuationSeparator" w:id="0">
    <w:p w14:paraId="4E2EB2AE" w14:textId="77777777" w:rsidR="00A122F8" w:rsidRDefault="00A122F8" w:rsidP="001E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9153" w14:textId="77777777" w:rsidR="00A122F8" w:rsidRDefault="00A122F8" w:rsidP="001E361F">
      <w:r>
        <w:separator/>
      </w:r>
    </w:p>
  </w:footnote>
  <w:footnote w:type="continuationSeparator" w:id="0">
    <w:p w14:paraId="3AEBA36E" w14:textId="77777777" w:rsidR="00A122F8" w:rsidRDefault="00A122F8" w:rsidP="001E361F">
      <w:r>
        <w:continuationSeparator/>
      </w:r>
    </w:p>
  </w:footnote>
  <w:footnote w:id="1">
    <w:p w14:paraId="1B311BA7" w14:textId="0CCE1194" w:rsidR="001E361F" w:rsidRPr="001E361F" w:rsidRDefault="001E361F" w:rsidP="001E361F">
      <w:pPr>
        <w:pStyle w:val="af3"/>
        <w:rPr>
          <w:rFonts w:ascii="Tahoma" w:hAnsi="Tahoma"/>
        </w:rPr>
      </w:pPr>
      <w:r w:rsidRPr="001E361F">
        <w:rPr>
          <w:rFonts w:ascii="Tahoma" w:hAnsi="Tahoma"/>
          <w:rtl/>
        </w:rPr>
        <w:t>(</w:t>
      </w:r>
      <w:r w:rsidRPr="001E361F">
        <w:rPr>
          <w:rStyle w:val="ae"/>
          <w:rFonts w:ascii="Tahoma" w:hAnsi="Tahoma"/>
          <w:vertAlign w:val="baseline"/>
        </w:rPr>
        <w:footnoteRef/>
      </w:r>
      <w:r w:rsidRPr="001E361F">
        <w:rPr>
          <w:rFonts w:ascii="Tahoma" w:hAnsi="Tahoma"/>
          <w:rtl/>
        </w:rPr>
        <w:t>)</w:t>
      </w:r>
      <w:r>
        <w:rPr>
          <w:rFonts w:ascii="Tahoma" w:hAnsi="Tahoma"/>
          <w:rtl/>
        </w:rPr>
        <w:t xml:space="preserve"> </w:t>
      </w:r>
      <w:r>
        <w:rPr>
          <w:rFonts w:ascii="Tahoma" w:hAnsi="Tahoma" w:hint="cs"/>
          <w:rtl/>
        </w:rPr>
        <w:t>من حديث أبي هريرة رضي الله عنه في البخاري (</w:t>
      </w:r>
      <w:r w:rsidR="00DB3BA6">
        <w:rPr>
          <w:rFonts w:ascii="Tahoma" w:hAnsi="Tahoma" w:hint="cs"/>
          <w:rtl/>
        </w:rPr>
        <w:t>1145</w:t>
      </w:r>
      <w:r>
        <w:rPr>
          <w:rFonts w:ascii="Tahoma" w:hAnsi="Tahoma" w:hint="cs"/>
          <w:rtl/>
        </w:rPr>
        <w:t>) ومسلم (</w:t>
      </w:r>
      <w:r w:rsidR="00DB3BA6">
        <w:rPr>
          <w:rFonts w:ascii="Tahoma" w:hAnsi="Tahoma" w:hint="cs"/>
          <w:rtl/>
        </w:rPr>
        <w:t>758</w:t>
      </w:r>
      <w:r>
        <w:rPr>
          <w:rFonts w:ascii="Tahoma" w:hAnsi="Tahoma" w:hint="cs"/>
          <w:rtl/>
        </w:rPr>
        <w:t>).</w:t>
      </w:r>
    </w:p>
  </w:footnote>
  <w:footnote w:id="2">
    <w:p w14:paraId="73B1D4E2" w14:textId="654EC70C" w:rsidR="00877C09" w:rsidRPr="00877C09" w:rsidRDefault="00877C09" w:rsidP="00877C09">
      <w:pPr>
        <w:pStyle w:val="af3"/>
        <w:rPr>
          <w:rFonts w:ascii="Tahoma" w:hAnsi="Tahoma"/>
        </w:rPr>
      </w:pPr>
      <w:r w:rsidRPr="00877C09">
        <w:rPr>
          <w:rFonts w:ascii="Tahoma" w:hAnsi="Tahoma"/>
          <w:rtl/>
        </w:rPr>
        <w:t>(</w:t>
      </w:r>
      <w:r w:rsidRPr="00877C09">
        <w:rPr>
          <w:rStyle w:val="ae"/>
          <w:rFonts w:ascii="Tahoma" w:hAnsi="Tahoma"/>
          <w:vertAlign w:val="baseline"/>
        </w:rPr>
        <w:footnoteRef/>
      </w:r>
      <w:r w:rsidRPr="00877C09">
        <w:rPr>
          <w:rFonts w:ascii="Tahoma" w:hAnsi="Tahoma"/>
          <w:rtl/>
        </w:rPr>
        <w:t>)</w:t>
      </w:r>
      <w:r>
        <w:rPr>
          <w:rFonts w:ascii="Tahoma" w:hAnsi="Tahoma"/>
          <w:rtl/>
        </w:rPr>
        <w:t xml:space="preserve"> </w:t>
      </w:r>
      <w:r>
        <w:rPr>
          <w:rFonts w:ascii="Tahoma" w:hAnsi="Tahoma" w:hint="cs"/>
          <w:rtl/>
        </w:rPr>
        <w:t>حديث حسن بشواهده أخرجه أبوداود (1398) وغيره.</w:t>
      </w:r>
    </w:p>
  </w:footnote>
  <w:footnote w:id="3">
    <w:p w14:paraId="2133094C" w14:textId="5D16EE20" w:rsidR="0020656A" w:rsidRPr="0020656A" w:rsidRDefault="0020656A" w:rsidP="0020656A">
      <w:pPr>
        <w:pStyle w:val="af3"/>
        <w:rPr>
          <w:rFonts w:ascii="Tahoma" w:hAnsi="Tahoma"/>
        </w:rPr>
      </w:pPr>
      <w:r w:rsidRPr="0020656A">
        <w:rPr>
          <w:rFonts w:ascii="Tahoma" w:hAnsi="Tahoma"/>
          <w:rtl/>
        </w:rPr>
        <w:t>(</w:t>
      </w:r>
      <w:r w:rsidRPr="0020656A">
        <w:rPr>
          <w:rStyle w:val="ae"/>
          <w:rFonts w:ascii="Tahoma" w:hAnsi="Tahoma"/>
          <w:vertAlign w:val="baseline"/>
        </w:rPr>
        <w:footnoteRef/>
      </w:r>
      <w:r w:rsidRPr="0020656A">
        <w:rPr>
          <w:rFonts w:ascii="Tahoma" w:hAnsi="Tahoma"/>
          <w:rtl/>
        </w:rPr>
        <w:t>)</w:t>
      </w:r>
      <w:r>
        <w:rPr>
          <w:rFonts w:ascii="Tahoma" w:hAnsi="Tahoma"/>
          <w:rtl/>
        </w:rPr>
        <w:t xml:space="preserve"> </w:t>
      </w:r>
      <w:r w:rsidR="00B11B36">
        <w:rPr>
          <w:rFonts w:ascii="Tahoma" w:hAnsi="Tahoma" w:hint="cs"/>
          <w:rtl/>
        </w:rPr>
        <w:t>الترمذي (2616) وغيره وصححه الألباني</w:t>
      </w:r>
    </w:p>
  </w:footnote>
  <w:footnote w:id="4">
    <w:p w14:paraId="0B7E7B3C" w14:textId="2A9D9412" w:rsidR="00DB0EFB" w:rsidRPr="00DB0EFB" w:rsidRDefault="00DB0EFB" w:rsidP="00DB0EFB">
      <w:pPr>
        <w:pStyle w:val="af3"/>
        <w:rPr>
          <w:rFonts w:ascii="Tahoma" w:hAnsi="Tahoma"/>
        </w:rPr>
      </w:pPr>
      <w:r w:rsidRPr="00DB0EFB">
        <w:rPr>
          <w:rFonts w:ascii="Tahoma" w:hAnsi="Tahoma"/>
          <w:rtl/>
        </w:rPr>
        <w:t>(</w:t>
      </w:r>
      <w:r w:rsidRPr="00DB0EFB">
        <w:rPr>
          <w:rStyle w:val="ae"/>
          <w:rFonts w:ascii="Tahoma" w:hAnsi="Tahoma"/>
          <w:vertAlign w:val="baseline"/>
        </w:rPr>
        <w:footnoteRef/>
      </w:r>
      <w:r w:rsidRPr="00DB0EFB">
        <w:rPr>
          <w:rFonts w:ascii="Tahoma" w:hAnsi="Tahoma"/>
          <w:rtl/>
        </w:rPr>
        <w:t>)</w:t>
      </w:r>
      <w:r>
        <w:rPr>
          <w:rFonts w:ascii="Tahoma" w:hAnsi="Tahoma"/>
          <w:rtl/>
        </w:rPr>
        <w:t xml:space="preserve"> </w:t>
      </w:r>
      <w:r w:rsidR="00D86886">
        <w:rPr>
          <w:rFonts w:ascii="Tahoma" w:hAnsi="Tahoma" w:hint="cs"/>
          <w:rtl/>
        </w:rPr>
        <w:t>لطائف المعارف لابن رجب ص46.</w:t>
      </w:r>
    </w:p>
  </w:footnote>
  <w:footnote w:id="5">
    <w:p w14:paraId="5B22CEEF" w14:textId="50AF2913" w:rsidR="006F5017" w:rsidRPr="006F5017" w:rsidRDefault="006F5017" w:rsidP="006F5017">
      <w:pPr>
        <w:pStyle w:val="af3"/>
        <w:rPr>
          <w:rFonts w:ascii="Tahoma" w:hAnsi="Tahoma"/>
        </w:rPr>
      </w:pPr>
      <w:r w:rsidRPr="006F5017">
        <w:rPr>
          <w:rFonts w:ascii="Tahoma" w:hAnsi="Tahoma"/>
          <w:rtl/>
        </w:rPr>
        <w:t>(</w:t>
      </w:r>
      <w:r w:rsidRPr="006F5017">
        <w:rPr>
          <w:rStyle w:val="ae"/>
          <w:rFonts w:ascii="Tahoma" w:hAnsi="Tahoma"/>
          <w:vertAlign w:val="baseline"/>
        </w:rPr>
        <w:footnoteRef/>
      </w:r>
      <w:r w:rsidRPr="006F5017">
        <w:rPr>
          <w:rFonts w:ascii="Tahoma" w:hAnsi="Tahoma"/>
          <w:rtl/>
        </w:rPr>
        <w:t>)</w:t>
      </w:r>
      <w:r>
        <w:rPr>
          <w:rFonts w:ascii="Tahoma" w:hAnsi="Tahoma"/>
          <w:rtl/>
        </w:rPr>
        <w:t xml:space="preserve"> </w:t>
      </w:r>
      <w:r>
        <w:rPr>
          <w:rFonts w:ascii="Tahoma" w:hAnsi="Tahoma" w:hint="cs"/>
          <w:rtl/>
        </w:rPr>
        <w:t xml:space="preserve">انظر: </w:t>
      </w:r>
      <w:r w:rsidR="008C24D5">
        <w:rPr>
          <w:rFonts w:ascii="Tahoma" w:hAnsi="Tahoma" w:hint="cs"/>
          <w:rtl/>
        </w:rPr>
        <w:t>مستدرك الحاكم 1/544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641495085">
    <w:abstractNumId w:val="1"/>
  </w:num>
  <w:num w:numId="2" w16cid:durableId="18093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34"/>
    <w:rsid w:val="00051AF1"/>
    <w:rsid w:val="00065FDC"/>
    <w:rsid w:val="00075B92"/>
    <w:rsid w:val="000762B5"/>
    <w:rsid w:val="000A3EDE"/>
    <w:rsid w:val="000F66E4"/>
    <w:rsid w:val="001565A6"/>
    <w:rsid w:val="001B3220"/>
    <w:rsid w:val="001C544B"/>
    <w:rsid w:val="001E25AA"/>
    <w:rsid w:val="001E361F"/>
    <w:rsid w:val="001E7CCA"/>
    <w:rsid w:val="002039FD"/>
    <w:rsid w:val="0020656A"/>
    <w:rsid w:val="00211079"/>
    <w:rsid w:val="00224673"/>
    <w:rsid w:val="00246B34"/>
    <w:rsid w:val="00247F6A"/>
    <w:rsid w:val="002819D6"/>
    <w:rsid w:val="0028263A"/>
    <w:rsid w:val="002A5135"/>
    <w:rsid w:val="002C46BD"/>
    <w:rsid w:val="00305526"/>
    <w:rsid w:val="00310A2E"/>
    <w:rsid w:val="00331AEB"/>
    <w:rsid w:val="00336EC0"/>
    <w:rsid w:val="003A09C6"/>
    <w:rsid w:val="003D7B61"/>
    <w:rsid w:val="003F23B0"/>
    <w:rsid w:val="004445F8"/>
    <w:rsid w:val="004551E5"/>
    <w:rsid w:val="00465234"/>
    <w:rsid w:val="004833EB"/>
    <w:rsid w:val="004A0C11"/>
    <w:rsid w:val="004D62D9"/>
    <w:rsid w:val="00522B5D"/>
    <w:rsid w:val="005408FB"/>
    <w:rsid w:val="00546E43"/>
    <w:rsid w:val="005C7D9D"/>
    <w:rsid w:val="005D0E8F"/>
    <w:rsid w:val="005D7FB4"/>
    <w:rsid w:val="006332CD"/>
    <w:rsid w:val="00637962"/>
    <w:rsid w:val="00642052"/>
    <w:rsid w:val="00646071"/>
    <w:rsid w:val="0068596A"/>
    <w:rsid w:val="006E6B72"/>
    <w:rsid w:val="006E6BA2"/>
    <w:rsid w:val="006F4CA7"/>
    <w:rsid w:val="006F4DDC"/>
    <w:rsid w:val="006F5017"/>
    <w:rsid w:val="006F7380"/>
    <w:rsid w:val="00703132"/>
    <w:rsid w:val="00705EEC"/>
    <w:rsid w:val="0072318E"/>
    <w:rsid w:val="00777673"/>
    <w:rsid w:val="007B5D2B"/>
    <w:rsid w:val="007C2621"/>
    <w:rsid w:val="007C7CE4"/>
    <w:rsid w:val="00815602"/>
    <w:rsid w:val="00832FAC"/>
    <w:rsid w:val="008452E1"/>
    <w:rsid w:val="0086537B"/>
    <w:rsid w:val="00875E98"/>
    <w:rsid w:val="00877C09"/>
    <w:rsid w:val="008932A9"/>
    <w:rsid w:val="008A5B9B"/>
    <w:rsid w:val="008C24D5"/>
    <w:rsid w:val="0094648A"/>
    <w:rsid w:val="0096085C"/>
    <w:rsid w:val="00963B72"/>
    <w:rsid w:val="00971D64"/>
    <w:rsid w:val="00991E40"/>
    <w:rsid w:val="00996463"/>
    <w:rsid w:val="009A7ACE"/>
    <w:rsid w:val="009B682D"/>
    <w:rsid w:val="009B7238"/>
    <w:rsid w:val="009F04D8"/>
    <w:rsid w:val="00A122F8"/>
    <w:rsid w:val="00A13DE2"/>
    <w:rsid w:val="00A1438E"/>
    <w:rsid w:val="00A44C74"/>
    <w:rsid w:val="00A514BC"/>
    <w:rsid w:val="00AA1777"/>
    <w:rsid w:val="00AD4BD3"/>
    <w:rsid w:val="00B11B36"/>
    <w:rsid w:val="00B36580"/>
    <w:rsid w:val="00B432B8"/>
    <w:rsid w:val="00B51BCC"/>
    <w:rsid w:val="00B76BEA"/>
    <w:rsid w:val="00C0246B"/>
    <w:rsid w:val="00C117A5"/>
    <w:rsid w:val="00C126BD"/>
    <w:rsid w:val="00C32EC4"/>
    <w:rsid w:val="00C5563F"/>
    <w:rsid w:val="00C7157A"/>
    <w:rsid w:val="00C932D2"/>
    <w:rsid w:val="00D03E34"/>
    <w:rsid w:val="00D35F88"/>
    <w:rsid w:val="00D404E6"/>
    <w:rsid w:val="00D4090B"/>
    <w:rsid w:val="00D462C7"/>
    <w:rsid w:val="00D86886"/>
    <w:rsid w:val="00D94DAC"/>
    <w:rsid w:val="00DB0EFB"/>
    <w:rsid w:val="00DB3BA6"/>
    <w:rsid w:val="00DD630D"/>
    <w:rsid w:val="00DE79F9"/>
    <w:rsid w:val="00E119E6"/>
    <w:rsid w:val="00E11D81"/>
    <w:rsid w:val="00E143F7"/>
    <w:rsid w:val="00E33E77"/>
    <w:rsid w:val="00E40ACF"/>
    <w:rsid w:val="00E44002"/>
    <w:rsid w:val="00E91095"/>
    <w:rsid w:val="00E972E2"/>
    <w:rsid w:val="00EB6DEE"/>
    <w:rsid w:val="00ED6969"/>
    <w:rsid w:val="00EE0FE9"/>
    <w:rsid w:val="00EF0396"/>
    <w:rsid w:val="00F11D18"/>
    <w:rsid w:val="00F24019"/>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0EC58"/>
  <w15:chartTrackingRefBased/>
  <w15:docId w15:val="{2FF2AD8A-485F-411F-8194-F3C60C26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link w:val="af3"/>
    <w:rsid w:val="00C117A5"/>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2668</TotalTime>
  <Pages>1</Pages>
  <Words>542</Words>
  <Characters>3096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4</cp:revision>
  <cp:lastPrinted>2024-07-12T08:52:00Z</cp:lastPrinted>
  <dcterms:created xsi:type="dcterms:W3CDTF">2024-07-12T02:39:00Z</dcterms:created>
  <dcterms:modified xsi:type="dcterms:W3CDTF">2024-07-18T18:22:00Z</dcterms:modified>
</cp:coreProperties>
</file>