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CE6E" w14:textId="77777777" w:rsidR="00475232" w:rsidRDefault="00B9613C" w:rsidP="00FF45C1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/>
          <w:sz w:val="48"/>
          <w:szCs w:val="48"/>
          <w:rtl/>
        </w:rPr>
        <w:t>الحمد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لله</w:t>
      </w:r>
      <w:r w:rsidR="00B2581E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المبتدئ</w:t>
      </w:r>
      <w:r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بحم</w:t>
      </w:r>
      <w:r w:rsidRPr="00491E88">
        <w:rPr>
          <w:rFonts w:cs="KFGQPC Uthman Taha Naskh" w:hint="cs"/>
          <w:sz w:val="48"/>
          <w:szCs w:val="48"/>
          <w:rtl/>
        </w:rPr>
        <w:t>ْ</w:t>
      </w:r>
      <w:r w:rsidRPr="00491E88">
        <w:rPr>
          <w:rFonts w:cs="KFGQPC Uthman Taha Naskh"/>
          <w:sz w:val="48"/>
          <w:szCs w:val="48"/>
          <w:rtl/>
        </w:rPr>
        <w:t>د</w:t>
      </w:r>
      <w:r w:rsidR="00B2581E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نفسه</w:t>
      </w:r>
      <w:r w:rsidR="00B2581E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قبل أن ي</w:t>
      </w:r>
      <w:r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/>
          <w:sz w:val="48"/>
          <w:szCs w:val="48"/>
          <w:rtl/>
        </w:rPr>
        <w:t>حمد</w:t>
      </w:r>
      <w:r w:rsidR="00475232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/>
          <w:sz w:val="48"/>
          <w:szCs w:val="48"/>
          <w:rtl/>
        </w:rPr>
        <w:t>ه</w:t>
      </w:r>
      <w:r w:rsidR="00475232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حام</w:t>
      </w:r>
      <w:r w:rsidR="00475232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>د</w:t>
      </w:r>
      <w:r w:rsidR="00B2581E" w:rsidRPr="00491E88">
        <w:rPr>
          <w:rFonts w:cs="KFGQPC Uthman Taha Naskh" w:hint="cs"/>
          <w:sz w:val="48"/>
          <w:szCs w:val="48"/>
          <w:rtl/>
        </w:rPr>
        <w:t>ٌ</w:t>
      </w:r>
      <w:r w:rsidRPr="00491E88">
        <w:rPr>
          <w:rFonts w:cs="KFGQPC Uthman Taha Naskh" w:hint="cs"/>
          <w:sz w:val="48"/>
          <w:szCs w:val="48"/>
          <w:rtl/>
        </w:rPr>
        <w:t xml:space="preserve">. </w:t>
      </w:r>
      <w:r w:rsidRPr="00491E88">
        <w:rPr>
          <w:rFonts w:cs="KFGQPC Uthman Taha Naskh"/>
          <w:sz w:val="48"/>
          <w:szCs w:val="48"/>
          <w:rtl/>
        </w:rPr>
        <w:t>أشهد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أن لا إله</w:t>
      </w:r>
      <w:r w:rsidR="00B2581E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/>
          <w:sz w:val="48"/>
          <w:szCs w:val="48"/>
          <w:rtl/>
        </w:rPr>
        <w:t xml:space="preserve"> إلا </w:t>
      </w:r>
      <w:r w:rsidRPr="00491E88">
        <w:rPr>
          <w:rFonts w:cs="KFGQPC Uthman Taha Naskh" w:hint="cs"/>
          <w:sz w:val="48"/>
          <w:szCs w:val="48"/>
          <w:rtl/>
        </w:rPr>
        <w:t>هو</w:t>
      </w:r>
      <w:r w:rsidR="00B2581E" w:rsidRPr="00491E88">
        <w:rPr>
          <w:rFonts w:cs="KFGQPC Uthman Taha Naskh" w:hint="cs"/>
          <w:sz w:val="48"/>
          <w:szCs w:val="48"/>
          <w:rtl/>
        </w:rPr>
        <w:t>َ</w:t>
      </w:r>
      <w:r w:rsidR="003D7DFC"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/>
          <w:sz w:val="48"/>
          <w:szCs w:val="48"/>
          <w:rtl/>
        </w:rPr>
        <w:t>الصمد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الواحد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، </w:t>
      </w:r>
      <w:r w:rsidRPr="00491E88">
        <w:rPr>
          <w:rFonts w:cs="KFGQPC Uthman Taha Naskh" w:hint="cs"/>
          <w:sz w:val="48"/>
          <w:szCs w:val="48"/>
          <w:rtl/>
        </w:rPr>
        <w:t>وأشهد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أن</w:t>
      </w:r>
      <w:r w:rsidRPr="00491E88">
        <w:rPr>
          <w:rFonts w:cs="KFGQPC Uthman Taha Naskh"/>
          <w:sz w:val="48"/>
          <w:szCs w:val="48"/>
          <w:rtl/>
        </w:rPr>
        <w:t xml:space="preserve"> محمداً </w:t>
      </w:r>
      <w:r w:rsidRPr="00491E88">
        <w:rPr>
          <w:rFonts w:cs="KFGQPC Uthman Taha Naskh" w:hint="cs"/>
          <w:sz w:val="48"/>
          <w:szCs w:val="48"/>
          <w:rtl/>
        </w:rPr>
        <w:t>عبد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ه ورسول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ه إلى </w:t>
      </w:r>
      <w:r w:rsidR="00FF45C1" w:rsidRPr="00491E88">
        <w:rPr>
          <w:rFonts w:cs="KFGQPC Uthman Taha Naskh" w:hint="cs"/>
          <w:sz w:val="48"/>
          <w:szCs w:val="48"/>
          <w:rtl/>
        </w:rPr>
        <w:t>الثقلين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، </w:t>
      </w:r>
      <w:r w:rsidRPr="00491E88">
        <w:rPr>
          <w:rFonts w:cs="KFGQPC Uthman Taha Naskh" w:hint="cs"/>
          <w:sz w:val="48"/>
          <w:szCs w:val="48"/>
          <w:rtl/>
        </w:rPr>
        <w:t>ف</w:t>
      </w:r>
      <w:r w:rsidRPr="00491E88">
        <w:rPr>
          <w:rFonts w:cs="KFGQPC Uthman Taha Naskh"/>
          <w:sz w:val="48"/>
          <w:szCs w:val="48"/>
          <w:rtl/>
        </w:rPr>
        <w:t>صلى الله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وسلم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/>
          <w:sz w:val="48"/>
          <w:szCs w:val="48"/>
          <w:rtl/>
        </w:rPr>
        <w:t xml:space="preserve"> عليه </w:t>
      </w:r>
      <w:r w:rsidR="00702875" w:rsidRPr="00491E88">
        <w:rPr>
          <w:rFonts w:cs="KFGQPC Uthman Taha Naskh" w:hint="cs"/>
          <w:sz w:val="48"/>
          <w:szCs w:val="48"/>
          <w:rtl/>
        </w:rPr>
        <w:t>عددَ طلوعِ النيِّرينِ</w:t>
      </w:r>
      <w:r w:rsidRPr="00491E88">
        <w:rPr>
          <w:rFonts w:cs="KFGQPC Uthman Taha Naskh"/>
          <w:sz w:val="48"/>
          <w:szCs w:val="48"/>
          <w:rtl/>
        </w:rPr>
        <w:t>،</w:t>
      </w:r>
      <w:r w:rsidRPr="00491E88">
        <w:rPr>
          <w:rFonts w:cs="KFGQPC Uthman Taha Naskh" w:hint="cs"/>
          <w:sz w:val="48"/>
          <w:szCs w:val="48"/>
          <w:rtl/>
        </w:rPr>
        <w:t xml:space="preserve"> أما بعد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:</w:t>
      </w:r>
    </w:p>
    <w:p w14:paraId="65830D1F" w14:textId="13435461" w:rsidR="00B9613C" w:rsidRPr="00491E88" w:rsidRDefault="00B9613C" w:rsidP="00FF45C1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t>فاتقوا رب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كم؛ فتقواه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خير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ما اخترت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م وادخرت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م.</w:t>
      </w:r>
    </w:p>
    <w:p w14:paraId="07A9888D" w14:textId="76E06E84" w:rsidR="00FA4E90" w:rsidRPr="00491E88" w:rsidRDefault="00181393" w:rsidP="00FC4EFC">
      <w:pPr>
        <w:tabs>
          <w:tab w:val="left" w:pos="583"/>
          <w:tab w:val="left" w:pos="943"/>
        </w:tabs>
        <w:ind w:firstLine="403"/>
        <w:rPr>
          <w:rFonts w:cs="Traditional Naskh"/>
          <w:b/>
          <w:bCs/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t>يوم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ال</w:t>
      </w:r>
      <w:r w:rsidR="00702875" w:rsidRPr="00491E88">
        <w:rPr>
          <w:rFonts w:cs="KFGQPC Uthman Taha Naskh" w:hint="cs"/>
          <w:sz w:val="48"/>
          <w:szCs w:val="48"/>
          <w:rtl/>
        </w:rPr>
        <w:t>ثلاثاءِ</w:t>
      </w:r>
      <w:r w:rsidRPr="00491E88">
        <w:rPr>
          <w:rFonts w:cs="KFGQPC Uthman Taha Naskh" w:hint="cs"/>
          <w:sz w:val="48"/>
          <w:szCs w:val="48"/>
          <w:rtl/>
        </w:rPr>
        <w:t xml:space="preserve"> القادم</w:t>
      </w:r>
      <w:r w:rsidR="00423FA9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475232">
        <w:rPr>
          <w:rFonts w:cs="KFGQPC Uthman Taha Naskh" w:hint="cs"/>
          <w:sz w:val="48"/>
          <w:szCs w:val="48"/>
          <w:rtl/>
        </w:rPr>
        <w:t xml:space="preserve">يومٌ عظيمٌ؛ لأنهُ </w:t>
      </w:r>
      <w:r w:rsidRPr="00491E88">
        <w:rPr>
          <w:rFonts w:cs="KFGQPC Uthman Taha Naskh" w:hint="cs"/>
          <w:sz w:val="48"/>
          <w:szCs w:val="48"/>
          <w:rtl/>
        </w:rPr>
        <w:t>يواف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ق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="00531C39" w:rsidRPr="00491E88">
        <w:rPr>
          <w:rFonts w:cs="KFGQPC Uthman Taha Naskh" w:hint="cs"/>
          <w:sz w:val="48"/>
          <w:szCs w:val="48"/>
          <w:rtl/>
        </w:rPr>
        <w:t xml:space="preserve"> </w:t>
      </w:r>
      <w:r w:rsidR="00531C39" w:rsidRPr="00491E88">
        <w:rPr>
          <w:rFonts w:cs="KFGQPC Uthman Taha Naskh"/>
          <w:sz w:val="48"/>
          <w:szCs w:val="48"/>
          <w:rtl/>
        </w:rPr>
        <w:t>حد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531C39" w:rsidRPr="00491E88">
        <w:rPr>
          <w:rFonts w:cs="KFGQPC Uthman Taha Naskh"/>
          <w:sz w:val="48"/>
          <w:szCs w:val="48"/>
          <w:rtl/>
        </w:rPr>
        <w:t>ث</w:t>
      </w:r>
      <w:r w:rsidRPr="00491E88">
        <w:rPr>
          <w:rFonts w:cs="KFGQPC Uthman Taha Naskh" w:hint="cs"/>
          <w:sz w:val="48"/>
          <w:szCs w:val="48"/>
          <w:rtl/>
        </w:rPr>
        <w:t>ًا</w:t>
      </w:r>
      <w:r w:rsidR="00860949" w:rsidRPr="00491E88">
        <w:rPr>
          <w:rFonts w:cs="KFGQPC Uthman Taha Naskh"/>
          <w:sz w:val="48"/>
          <w:szCs w:val="48"/>
          <w:rtl/>
        </w:rPr>
        <w:t xml:space="preserve"> ت</w:t>
      </w:r>
      <w:r w:rsidR="00860949" w:rsidRPr="00491E88">
        <w:rPr>
          <w:rFonts w:cs="KFGQPC Uthman Taha Naskh" w:hint="cs"/>
          <w:sz w:val="48"/>
          <w:szCs w:val="48"/>
          <w:rtl/>
        </w:rPr>
        <w:t>ا</w:t>
      </w:r>
      <w:r w:rsidR="00531C39" w:rsidRPr="00491E88">
        <w:rPr>
          <w:rFonts w:cs="KFGQPC Uthman Taha Naskh"/>
          <w:sz w:val="48"/>
          <w:szCs w:val="48"/>
          <w:rtl/>
        </w:rPr>
        <w:t>ريخي</w:t>
      </w:r>
      <w:r w:rsidRPr="00491E88">
        <w:rPr>
          <w:rFonts w:cs="KFGQPC Uthman Taha Naskh" w:hint="cs"/>
          <w:sz w:val="48"/>
          <w:szCs w:val="48"/>
          <w:rtl/>
        </w:rPr>
        <w:t>ًا</w:t>
      </w:r>
      <w:r w:rsidR="00531C39"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 xml:space="preserve">كبيرًا </w:t>
      </w:r>
      <w:r w:rsidR="00531C39" w:rsidRPr="00491E88">
        <w:rPr>
          <w:rFonts w:cs="KFGQPC Uthman Taha Naskh"/>
          <w:sz w:val="48"/>
          <w:szCs w:val="48"/>
          <w:rtl/>
        </w:rPr>
        <w:t>في حياة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531C39" w:rsidRPr="00491E88">
        <w:rPr>
          <w:rFonts w:cs="KFGQPC Uthman Taha Naskh"/>
          <w:sz w:val="48"/>
          <w:szCs w:val="48"/>
          <w:rtl/>
        </w:rPr>
        <w:t xml:space="preserve"> البشرية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531C39" w:rsidRPr="00491E88">
        <w:rPr>
          <w:rFonts w:cs="KFGQPC Uthman Taha Naskh"/>
          <w:sz w:val="48"/>
          <w:szCs w:val="48"/>
          <w:rtl/>
        </w:rPr>
        <w:t xml:space="preserve">، </w:t>
      </w:r>
      <w:r w:rsidR="00531C39" w:rsidRPr="00491E88">
        <w:rPr>
          <w:rFonts w:cs="KFGQPC Uthman Taha Naskh" w:hint="cs"/>
          <w:sz w:val="48"/>
          <w:szCs w:val="48"/>
          <w:rtl/>
        </w:rPr>
        <w:t>أتدرون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531C39" w:rsidRPr="00491E88">
        <w:rPr>
          <w:rFonts w:cs="KFGQPC Uthman Taha Naskh" w:hint="cs"/>
          <w:sz w:val="48"/>
          <w:szCs w:val="48"/>
          <w:rtl/>
        </w:rPr>
        <w:t xml:space="preserve"> ما هو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531C39" w:rsidRPr="00491E88">
        <w:rPr>
          <w:rFonts w:cs="KFGQPC Uthman Taha Naskh" w:hint="cs"/>
          <w:sz w:val="48"/>
          <w:szCs w:val="48"/>
          <w:rtl/>
        </w:rPr>
        <w:t>؟!</w:t>
      </w:r>
      <w:r w:rsidR="00531C39"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نتذكر</w:t>
      </w:r>
      <w:r w:rsidR="00B2581E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في يوم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702875" w:rsidRPr="00491E88">
        <w:rPr>
          <w:rFonts w:cs="KFGQPC Uthman Taha Naskh" w:hint="cs"/>
          <w:sz w:val="48"/>
          <w:szCs w:val="48"/>
          <w:rtl/>
        </w:rPr>
        <w:t>الثلاثاءِ وكل</w:t>
      </w:r>
      <w:r w:rsidR="00D92132">
        <w:rPr>
          <w:rFonts w:cs="KFGQPC Uthman Taha Naskh" w:hint="cs"/>
          <w:sz w:val="48"/>
          <w:szCs w:val="48"/>
          <w:rtl/>
        </w:rPr>
        <w:t>َّ</w:t>
      </w:r>
      <w:r w:rsidR="00702875" w:rsidRPr="00491E88">
        <w:rPr>
          <w:rFonts w:cs="KFGQPC Uthman Taha Naskh" w:hint="cs"/>
          <w:sz w:val="48"/>
          <w:szCs w:val="48"/>
          <w:rtl/>
        </w:rPr>
        <w:t xml:space="preserve"> يومٍ</w:t>
      </w:r>
      <w:r w:rsidR="00D92132">
        <w:rPr>
          <w:rFonts w:cs="KFGQPC Uthman Taha Naskh" w:hint="cs"/>
          <w:sz w:val="48"/>
          <w:szCs w:val="48"/>
          <w:rtl/>
        </w:rPr>
        <w:t xml:space="preserve"> قدرةَ اللهِ الكاملةَ</w:t>
      </w:r>
      <w:r w:rsidR="00FA0916">
        <w:rPr>
          <w:rFonts w:cs="KFGQPC Uthman Taha Naskh" w:hint="cs"/>
          <w:sz w:val="48"/>
          <w:szCs w:val="48"/>
          <w:rtl/>
        </w:rPr>
        <w:t xml:space="preserve"> الباهرةَ</w:t>
      </w:r>
      <w:r w:rsidR="00D92132">
        <w:rPr>
          <w:rFonts w:cs="KFGQPC Uthman Taha Naskh" w:hint="cs"/>
          <w:sz w:val="48"/>
          <w:szCs w:val="48"/>
          <w:rtl/>
        </w:rPr>
        <w:t xml:space="preserve">، </w:t>
      </w:r>
      <w:r w:rsidR="00BC25DF" w:rsidRPr="00491E88">
        <w:rPr>
          <w:rFonts w:cs="KFGQPC Uthman Taha Naskh" w:hint="cs"/>
          <w:sz w:val="48"/>
          <w:szCs w:val="48"/>
          <w:rtl/>
        </w:rPr>
        <w:t>يوم</w:t>
      </w:r>
      <w:r w:rsidR="00D92132">
        <w:rPr>
          <w:rFonts w:cs="KFGQPC Uthman Taha Naskh" w:hint="cs"/>
          <w:sz w:val="48"/>
          <w:szCs w:val="48"/>
          <w:rtl/>
        </w:rPr>
        <w:t>َ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انقلب</w:t>
      </w:r>
      <w:r w:rsidR="00D92132">
        <w:rPr>
          <w:rFonts w:cs="KFGQPC Uthman Taha Naskh" w:hint="cs"/>
          <w:sz w:val="48"/>
          <w:szCs w:val="48"/>
          <w:rtl/>
        </w:rPr>
        <w:t>َ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فيه</w:t>
      </w:r>
      <w:r w:rsidR="00D92132">
        <w:rPr>
          <w:rFonts w:cs="KFGQPC Uthman Taha Naskh" w:hint="cs"/>
          <w:sz w:val="48"/>
          <w:szCs w:val="48"/>
          <w:rtl/>
        </w:rPr>
        <w:t>ِ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البحر</w:t>
      </w:r>
      <w:r w:rsidR="00D92132">
        <w:rPr>
          <w:rFonts w:cs="KFGQPC Uthman Taha Naskh" w:hint="cs"/>
          <w:sz w:val="48"/>
          <w:szCs w:val="48"/>
          <w:rtl/>
        </w:rPr>
        <w:t>ُ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بأمواجه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D92132">
        <w:rPr>
          <w:rFonts w:cs="KFGQPC Uthman Taha Naskh" w:hint="cs"/>
          <w:sz w:val="48"/>
          <w:szCs w:val="48"/>
          <w:rtl/>
        </w:rPr>
        <w:t>،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إلى طريق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يمشون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BC25DF" w:rsidRPr="00491E88">
        <w:rPr>
          <w:rFonts w:cs="KFGQPC Uthman Taha Naskh" w:hint="cs"/>
          <w:sz w:val="48"/>
          <w:szCs w:val="48"/>
          <w:rtl/>
        </w:rPr>
        <w:t xml:space="preserve"> بف</w:t>
      </w:r>
      <w:r w:rsidR="00FA0916">
        <w:rPr>
          <w:rFonts w:cs="KFGQPC Uthman Taha Naskh" w:hint="cs"/>
          <w:sz w:val="48"/>
          <w:szCs w:val="48"/>
          <w:rtl/>
        </w:rPr>
        <w:t>ِ</w:t>
      </w:r>
      <w:r w:rsidR="00BC25DF" w:rsidRPr="00491E88">
        <w:rPr>
          <w:rFonts w:cs="KFGQPC Uthman Taha Naskh" w:hint="cs"/>
          <w:sz w:val="48"/>
          <w:szCs w:val="48"/>
          <w:rtl/>
        </w:rPr>
        <w:t>جاجه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BC25DF" w:rsidRPr="00491E88">
        <w:rPr>
          <w:rFonts w:cs="KFGQPC Uthman Taha Naskh" w:hint="cs"/>
          <w:sz w:val="48"/>
          <w:szCs w:val="48"/>
          <w:rtl/>
        </w:rPr>
        <w:t>.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إنه يوم</w:t>
      </w:r>
      <w:r w:rsidR="002B1CB0">
        <w:rPr>
          <w:rFonts w:cs="KFGQPC Uthman Taha Naskh" w:hint="cs"/>
          <w:sz w:val="48"/>
          <w:szCs w:val="48"/>
          <w:rtl/>
        </w:rPr>
        <w:t>ٌ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</w:t>
      </w:r>
      <w:r w:rsidR="00FA0916">
        <w:rPr>
          <w:rFonts w:cs="KFGQPC Uthman Taha Naskh" w:hint="cs"/>
          <w:sz w:val="48"/>
          <w:szCs w:val="48"/>
          <w:rtl/>
        </w:rPr>
        <w:t>ذَلَّ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فيه</w:t>
      </w:r>
      <w:r w:rsidR="00FA0916">
        <w:rPr>
          <w:rFonts w:cs="KFGQPC Uthman Taha Naskh" w:hint="cs"/>
          <w:sz w:val="48"/>
          <w:szCs w:val="48"/>
          <w:rtl/>
        </w:rPr>
        <w:t>ِ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الطاغية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الأكبر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المتكبر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القائل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8E454E" w:rsidRPr="00491E88">
        <w:rPr>
          <w:rFonts w:cs="KFGQPC Uthman Taha Naskh" w:hint="cs"/>
          <w:sz w:val="48"/>
          <w:szCs w:val="48"/>
          <w:rtl/>
        </w:rPr>
        <w:t>: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</w:t>
      </w:r>
      <w:r w:rsidR="00FA4E90" w:rsidRPr="00491E88">
        <w:rPr>
          <w:rFonts w:cs="KFGQPC HAFS Uthmanic Script" w:hint="cs"/>
          <w:b/>
          <w:bCs/>
          <w:sz w:val="48"/>
          <w:szCs w:val="48"/>
          <w:rtl/>
        </w:rPr>
        <w:t>ﵟمَا ‌عَلِمۡتُ لَكُم مِّنۡ إِلَٰهٍ غَيۡرِيﵞ</w:t>
      </w:r>
      <w:r w:rsidR="00D92132">
        <w:rPr>
          <w:rFonts w:cs="KFGQPC HAFS Uthmanic Script" w:hint="cs"/>
          <w:b/>
          <w:bCs/>
          <w:sz w:val="48"/>
          <w:szCs w:val="48"/>
          <w:rtl/>
        </w:rPr>
        <w:t xml:space="preserve"> </w:t>
      </w:r>
      <w:r w:rsidR="00FA4E90" w:rsidRPr="00491E88">
        <w:rPr>
          <w:rFonts w:cs="KFGQPC HAFS Uthmanic Script" w:hint="cs"/>
          <w:b/>
          <w:bCs/>
          <w:sz w:val="48"/>
          <w:szCs w:val="48"/>
          <w:rtl/>
        </w:rPr>
        <w:t>ﵟأَنَا۠ رَبُّكُمُ ‌ٱلۡأَعۡلَىٰﵞ</w:t>
      </w:r>
      <w:r w:rsidR="00FA4E90" w:rsidRPr="00491E88">
        <w:rPr>
          <w:rFonts w:cs="KFGQPC Uthman Taha Naskh" w:hint="cs"/>
          <w:sz w:val="48"/>
          <w:szCs w:val="48"/>
          <w:rtl/>
        </w:rPr>
        <w:t xml:space="preserve"> والنتيجة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FA4E90" w:rsidRPr="00491E88">
        <w:rPr>
          <w:rFonts w:cs="KFGQPC Uthman Taha Naskh" w:hint="cs"/>
          <w:sz w:val="48"/>
          <w:szCs w:val="48"/>
          <w:rtl/>
        </w:rPr>
        <w:t>:</w:t>
      </w:r>
      <w:r w:rsidR="00FA4E90" w:rsidRPr="00491E88">
        <w:rPr>
          <w:rFonts w:cs="KFGQPC HAFS Uthmanic Script" w:hint="cs"/>
          <w:b/>
          <w:bCs/>
          <w:sz w:val="48"/>
          <w:szCs w:val="48"/>
          <w:rtl/>
        </w:rPr>
        <w:t xml:space="preserve"> </w:t>
      </w:r>
      <w:r w:rsidR="00FA4E90" w:rsidRPr="00491E88">
        <w:rPr>
          <w:rFonts w:cs="KFGQPC HAFS Uthmanic Script" w:hint="cs"/>
          <w:b/>
          <w:bCs/>
          <w:sz w:val="48"/>
          <w:szCs w:val="48"/>
          <w:rtl/>
        </w:rPr>
        <w:t>ﵟفَأَخَذَهُ ٱللَّهُ نَكَالَ ٱلۡأٓخِرَةِ وَٱلۡأُولَىٰٓﵞ</w:t>
      </w:r>
    </w:p>
    <w:p w14:paraId="37DB9F16" w14:textId="0403A5C2" w:rsidR="008E454E" w:rsidRPr="00491E88" w:rsidRDefault="008E454E" w:rsidP="008A1CC2">
      <w:pPr>
        <w:tabs>
          <w:tab w:val="left" w:pos="583"/>
          <w:tab w:val="left" w:pos="943"/>
        </w:tabs>
        <w:ind w:firstLine="403"/>
        <w:rPr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t>م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ن ي</w:t>
      </w:r>
      <w:r w:rsidR="00893A7D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قدر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أن ي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حو</w:t>
      </w:r>
      <w:r w:rsidR="00893A7D">
        <w:rPr>
          <w:rFonts w:cs="KFGQPC Uthman Taha Naskh" w:hint="cs"/>
          <w:sz w:val="48"/>
          <w:szCs w:val="48"/>
          <w:rtl/>
        </w:rPr>
        <w:t>ّ</w:t>
      </w:r>
      <w:r w:rsidRPr="00491E88">
        <w:rPr>
          <w:rFonts w:cs="KFGQPC Uthman Taha Naskh" w:hint="cs"/>
          <w:sz w:val="48"/>
          <w:szCs w:val="48"/>
          <w:rtl/>
        </w:rPr>
        <w:t>ل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البحر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إلى يابسة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Pr="00491E88">
        <w:rPr>
          <w:rFonts w:cs="KFGQPC Uthman Taha Naskh" w:hint="cs"/>
          <w:sz w:val="48"/>
          <w:szCs w:val="48"/>
          <w:rtl/>
        </w:rPr>
        <w:t xml:space="preserve"> إلا الله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؟ م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ن ي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قدر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أن يقول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للشيء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بكلمة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Pr="00491E88">
        <w:rPr>
          <w:rFonts w:cs="KFGQPC Uthman Taha Naskh" w:hint="cs"/>
          <w:sz w:val="48"/>
          <w:szCs w:val="48"/>
          <w:rtl/>
        </w:rPr>
        <w:t xml:space="preserve"> واحدة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Pr="00491E88">
        <w:rPr>
          <w:rFonts w:cs="KFGQPC Uthman Taha Naskh" w:hint="cs"/>
          <w:sz w:val="48"/>
          <w:szCs w:val="48"/>
          <w:rtl/>
        </w:rPr>
        <w:t xml:space="preserve"> من حرفين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: كن</w:t>
      </w:r>
      <w:r w:rsidR="002B1CB0">
        <w:rPr>
          <w:rFonts w:cs="KFGQPC Uthman Taha Naskh" w:hint="cs"/>
          <w:sz w:val="48"/>
          <w:szCs w:val="48"/>
          <w:rtl/>
        </w:rPr>
        <w:t>ْ</w:t>
      </w:r>
      <w:r w:rsidRPr="00491E88">
        <w:rPr>
          <w:rFonts w:cs="KFGQPC Uthman Taha Naskh" w:hint="cs"/>
          <w:sz w:val="48"/>
          <w:szCs w:val="48"/>
          <w:rtl/>
        </w:rPr>
        <w:t>، فيكون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.</w:t>
      </w:r>
      <w:r w:rsidR="008A1CC2" w:rsidRPr="00491E88">
        <w:rPr>
          <w:rFonts w:cs="KFGQPC HAFS Uthmanic Script" w:hint="cs"/>
          <w:b/>
          <w:bCs/>
          <w:sz w:val="48"/>
          <w:szCs w:val="48"/>
          <w:rtl/>
        </w:rPr>
        <w:t xml:space="preserve"> </w:t>
      </w:r>
      <w:r w:rsidRPr="00491E88">
        <w:rPr>
          <w:rFonts w:cs="KFGQPC HAFS Uthmanic Script" w:hint="cs"/>
          <w:b/>
          <w:bCs/>
          <w:sz w:val="48"/>
          <w:szCs w:val="48"/>
          <w:rtl/>
        </w:rPr>
        <w:t>ﵟوَمَا كَانَ ٱللَّهُ ‌لِيُعۡجِزَهُۥ مِن شَيۡءٖ فِي ٱلسَّمَٰوَٰتِ وَلَا فِي ٱلۡأَرۡضِۚ إِنَّهُۥ كَانَ عَلِيمٗا قَدِيرٗاﵞ</w:t>
      </w:r>
      <w:r w:rsidRPr="00E47604">
        <w:rPr>
          <w:rFonts w:cs="Traditional Naskh" w:hint="cs"/>
          <w:b/>
          <w:bCs/>
          <w:sz w:val="30"/>
          <w:szCs w:val="30"/>
          <w:rtl/>
        </w:rPr>
        <w:t>[فاطر44] </w:t>
      </w:r>
    </w:p>
    <w:p w14:paraId="15051756" w14:textId="31DDB0B9" w:rsidR="008E454E" w:rsidRPr="00E47604" w:rsidRDefault="008E454E" w:rsidP="00C001ED">
      <w:pPr>
        <w:tabs>
          <w:tab w:val="left" w:pos="583"/>
          <w:tab w:val="left" w:pos="943"/>
        </w:tabs>
        <w:ind w:firstLine="403"/>
        <w:rPr>
          <w:rFonts w:cs="Traditional Naskh"/>
          <w:b/>
          <w:bCs/>
          <w:sz w:val="30"/>
          <w:szCs w:val="30"/>
          <w:rtl/>
        </w:rPr>
      </w:pPr>
      <w:r w:rsidRPr="00491E88">
        <w:rPr>
          <w:rFonts w:cs="KFGQPC Uthman Taha Naskh" w:hint="cs"/>
          <w:sz w:val="48"/>
          <w:szCs w:val="48"/>
          <w:rtl/>
        </w:rPr>
        <w:t>إنه الله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القدي</w:t>
      </w:r>
      <w:r w:rsidR="008A1CC2" w:rsidRPr="00491E88">
        <w:rPr>
          <w:rFonts w:cs="KFGQPC Uthman Taha Naskh" w:hint="cs"/>
          <w:sz w:val="48"/>
          <w:szCs w:val="48"/>
          <w:rtl/>
        </w:rPr>
        <w:t>ر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! أتدرون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كم</w:t>
      </w:r>
      <w:r w:rsidR="002B1CB0">
        <w:rPr>
          <w:rFonts w:cs="KFGQPC Uthman Taha Naskh" w:hint="cs"/>
          <w:sz w:val="48"/>
          <w:szCs w:val="48"/>
          <w:rtl/>
        </w:rPr>
        <w:t>ْ</w:t>
      </w:r>
      <w:r w:rsidRPr="00491E88">
        <w:rPr>
          <w:rFonts w:cs="KFGQPC Uthman Taha Naskh" w:hint="cs"/>
          <w:sz w:val="48"/>
          <w:szCs w:val="48"/>
          <w:rtl/>
        </w:rPr>
        <w:t xml:space="preserve"> وردت</w:t>
      </w:r>
      <w:r w:rsidR="002B1CB0">
        <w:rPr>
          <w:rFonts w:cs="KFGQPC Uthman Taha Naskh" w:hint="cs"/>
          <w:sz w:val="48"/>
          <w:szCs w:val="48"/>
          <w:rtl/>
        </w:rPr>
        <w:t>ْ</w:t>
      </w:r>
      <w:r w:rsidRPr="00491E88">
        <w:rPr>
          <w:rFonts w:cs="KFGQPC Uthman Taha Naskh" w:hint="cs"/>
          <w:sz w:val="48"/>
          <w:szCs w:val="48"/>
          <w:rtl/>
        </w:rPr>
        <w:t xml:space="preserve"> كلمة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(قدير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Pr="00491E88">
        <w:rPr>
          <w:rFonts w:cs="KFGQPC Uthman Taha Naskh" w:hint="cs"/>
          <w:sz w:val="48"/>
          <w:szCs w:val="48"/>
          <w:rtl/>
        </w:rPr>
        <w:t>) في القرآن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من مرة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Pr="00491E88">
        <w:rPr>
          <w:rFonts w:cs="KFGQPC Uthman Taha Naskh" w:hint="cs"/>
          <w:sz w:val="48"/>
          <w:szCs w:val="48"/>
          <w:rtl/>
        </w:rPr>
        <w:t>؟! وردت</w:t>
      </w:r>
      <w:r w:rsidR="002B1CB0">
        <w:rPr>
          <w:rFonts w:cs="KFGQPC Uthman Taha Naskh" w:hint="cs"/>
          <w:sz w:val="48"/>
          <w:szCs w:val="48"/>
          <w:rtl/>
        </w:rPr>
        <w:t>ْ</w:t>
      </w:r>
      <w:r w:rsidRPr="00491E88">
        <w:rPr>
          <w:rFonts w:cs="KFGQPC Uthman Taha Naskh" w:hint="cs"/>
          <w:sz w:val="48"/>
          <w:szCs w:val="48"/>
          <w:rtl/>
        </w:rPr>
        <w:t xml:space="preserve"> خمسين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مرة</w:t>
      </w:r>
      <w:r w:rsidR="002B1CB0">
        <w:rPr>
          <w:rFonts w:cs="KFGQPC Uthman Taha Naskh" w:hint="cs"/>
          <w:sz w:val="48"/>
          <w:szCs w:val="48"/>
          <w:rtl/>
        </w:rPr>
        <w:t>ً</w:t>
      </w:r>
      <w:r w:rsidRPr="00491E88">
        <w:rPr>
          <w:rFonts w:hint="cs"/>
          <w:sz w:val="48"/>
          <w:szCs w:val="48"/>
          <w:rtl/>
        </w:rPr>
        <w:t xml:space="preserve"> </w:t>
      </w:r>
      <w:r w:rsidRPr="00491E88">
        <w:rPr>
          <w:rFonts w:cs="KFGQPC HAFS Uthmanic Script" w:hint="cs"/>
          <w:b/>
          <w:bCs/>
          <w:sz w:val="48"/>
          <w:szCs w:val="48"/>
          <w:rtl/>
        </w:rPr>
        <w:t>ﵟ‌لِتَعۡلَمُوٓاْ أَنَّ ٱللَّهَ عَلَىٰ كُلِّ شَيۡءٖ قَدِيرٞﵞ</w:t>
      </w:r>
      <w:r w:rsidRPr="00E47604">
        <w:rPr>
          <w:rFonts w:cs="Traditional Naskh" w:hint="cs"/>
          <w:b/>
          <w:bCs/>
          <w:sz w:val="30"/>
          <w:szCs w:val="30"/>
          <w:rtl/>
        </w:rPr>
        <w:t>[الطلاق12]</w:t>
      </w:r>
      <w:r w:rsidRPr="00491E88">
        <w:rPr>
          <w:rFonts w:cs="Traditional Naskh" w:hint="cs"/>
          <w:b/>
          <w:bCs/>
          <w:sz w:val="48"/>
          <w:szCs w:val="48"/>
          <w:rtl/>
        </w:rPr>
        <w:t> </w:t>
      </w:r>
      <w:r w:rsidRPr="00491E88">
        <w:rPr>
          <w:rFonts w:cs="KFGQPC Uthman Taha Naskh" w:hint="cs"/>
          <w:sz w:val="48"/>
          <w:szCs w:val="48"/>
          <w:rtl/>
        </w:rPr>
        <w:t>ولتعلم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وا أن الله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8A1CC2" w:rsidRPr="00491E88">
        <w:rPr>
          <w:rFonts w:cs="KFGQPC Uthman Taha Naskh" w:hint="cs"/>
          <w:sz w:val="48"/>
          <w:szCs w:val="48"/>
          <w:rtl/>
        </w:rPr>
        <w:t>هزم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 xml:space="preserve"> مليون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 xml:space="preserve"> مقاتل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="008A1CC2" w:rsidRPr="00491E88">
        <w:rPr>
          <w:rFonts w:cs="KFGQPC Uthman Taha Naskh" w:hint="cs"/>
          <w:sz w:val="48"/>
          <w:szCs w:val="48"/>
          <w:rtl/>
        </w:rPr>
        <w:t xml:space="preserve"> مع فرعون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 xml:space="preserve"> أمام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 xml:space="preserve"> م</w:t>
      </w:r>
      <w:r w:rsidR="006828DF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>ن احتقره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>م فقال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491E88">
        <w:rPr>
          <w:rFonts w:cs="KFGQPC Uthman Taha Naskh" w:hint="cs"/>
          <w:sz w:val="48"/>
          <w:szCs w:val="48"/>
          <w:rtl/>
        </w:rPr>
        <w:t>:</w:t>
      </w:r>
      <w:r w:rsidRPr="00491E88">
        <w:rPr>
          <w:rFonts w:hint="cs"/>
          <w:sz w:val="48"/>
          <w:szCs w:val="48"/>
          <w:rtl/>
        </w:rPr>
        <w:t xml:space="preserve"> </w:t>
      </w:r>
      <w:r w:rsidR="008A1CC2" w:rsidRPr="00491E88">
        <w:rPr>
          <w:rFonts w:cs="KFGQPC HAFS Uthmanic Script" w:hint="cs"/>
          <w:b/>
          <w:bCs/>
          <w:sz w:val="48"/>
          <w:szCs w:val="48"/>
          <w:rtl/>
        </w:rPr>
        <w:t>ﵟإِنَّ هَٰٓؤُلَآءِ لَشِرۡذِمَةٞ قَلِيلُونَﵞ</w:t>
      </w:r>
      <w:r w:rsidR="008A1CC2" w:rsidRPr="00491E88">
        <w:rPr>
          <w:rFonts w:cs="Traditional Naskh" w:hint="cs"/>
          <w:b/>
          <w:bCs/>
          <w:sz w:val="48"/>
          <w:szCs w:val="48"/>
          <w:rtl/>
        </w:rPr>
        <w:t> </w:t>
      </w:r>
      <w:r w:rsidR="008A1CC2" w:rsidRPr="00E47604">
        <w:rPr>
          <w:rFonts w:cs="KFGQPC Uthman Taha Naskh" w:hint="cs"/>
          <w:sz w:val="48"/>
          <w:szCs w:val="48"/>
          <w:rtl/>
        </w:rPr>
        <w:t>فأذ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8A1CC2" w:rsidRPr="00E47604">
        <w:rPr>
          <w:rFonts w:cs="KFGQPC Uthman Taha Naskh" w:hint="cs"/>
          <w:sz w:val="48"/>
          <w:szCs w:val="48"/>
          <w:rtl/>
        </w:rPr>
        <w:t>ل</w:t>
      </w:r>
      <w:r w:rsidR="002B1CB0">
        <w:rPr>
          <w:rFonts w:cs="KFGQPC Uthman Taha Naskh" w:hint="cs"/>
          <w:sz w:val="48"/>
          <w:szCs w:val="48"/>
          <w:rtl/>
        </w:rPr>
        <w:t>َّ</w:t>
      </w:r>
      <w:r w:rsidR="008A1CC2" w:rsidRPr="00E47604">
        <w:rPr>
          <w:rFonts w:cs="KFGQPC Uthman Taha Naskh" w:hint="cs"/>
          <w:sz w:val="48"/>
          <w:szCs w:val="48"/>
          <w:rtl/>
        </w:rPr>
        <w:t>ه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8A1CC2" w:rsidRPr="00E47604">
        <w:rPr>
          <w:rFonts w:cs="KFGQPC Uthman Taha Naskh" w:hint="cs"/>
          <w:sz w:val="48"/>
          <w:szCs w:val="48"/>
          <w:rtl/>
        </w:rPr>
        <w:t>م رب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="00FA0916">
        <w:rPr>
          <w:rFonts w:cs="KFGQPC Uthman Taha Naskh" w:hint="cs"/>
          <w:sz w:val="48"/>
          <w:szCs w:val="48"/>
          <w:rtl/>
        </w:rPr>
        <w:t>نا</w:t>
      </w:r>
      <w:r w:rsidR="00C001ED" w:rsidRPr="00E47604">
        <w:rPr>
          <w:rFonts w:cs="KFGQPC Uthman Taha Naskh" w:hint="cs"/>
          <w:sz w:val="48"/>
          <w:szCs w:val="48"/>
          <w:rtl/>
        </w:rPr>
        <w:t>؛ لأنه</w:t>
      </w:r>
      <w:r w:rsidR="002B1CB0">
        <w:rPr>
          <w:rFonts w:cs="KFGQPC Uthman Taha Naskh" w:hint="cs"/>
          <w:sz w:val="48"/>
          <w:szCs w:val="48"/>
          <w:rtl/>
        </w:rPr>
        <w:t>ُ</w:t>
      </w:r>
      <w:r w:rsidR="00C001ED" w:rsidRPr="00E47604">
        <w:rPr>
          <w:rFonts w:cs="KFGQPC Uthman Taha Naskh" w:hint="cs"/>
          <w:sz w:val="48"/>
          <w:szCs w:val="48"/>
          <w:rtl/>
        </w:rPr>
        <w:t>:</w:t>
      </w:r>
      <w:r w:rsidR="00C001ED" w:rsidRPr="00491E88">
        <w:rPr>
          <w:rFonts w:cs="KFGQPC HAFS Uthmanic Script" w:hint="cs"/>
          <w:b/>
          <w:bCs/>
          <w:sz w:val="48"/>
          <w:szCs w:val="48"/>
          <w:rtl/>
        </w:rPr>
        <w:t xml:space="preserve"> </w:t>
      </w:r>
      <w:r w:rsidRPr="00491E88">
        <w:rPr>
          <w:rFonts w:cs="KFGQPC HAFS Uthmanic Script" w:hint="cs"/>
          <w:b/>
          <w:bCs/>
          <w:sz w:val="48"/>
          <w:szCs w:val="48"/>
          <w:rtl/>
        </w:rPr>
        <w:t>ﵟإِن ‌يَنصُرۡكُمُ ٱللَّهُ فَلَا غَالِبَ لَكُمۡۖ وَإِن يَخۡذُلۡكُمۡ فَمَن ذَا ٱلَّذِي ‌يَنصُرُكُم مِّنۢ بَعۡدِهِﵞ</w:t>
      </w:r>
      <w:r w:rsidRPr="00E47604">
        <w:rPr>
          <w:rFonts w:cs="Traditional Naskh" w:hint="cs"/>
          <w:b/>
          <w:bCs/>
          <w:sz w:val="30"/>
          <w:szCs w:val="30"/>
          <w:rtl/>
        </w:rPr>
        <w:t>[آل عمران160] </w:t>
      </w:r>
    </w:p>
    <w:p w14:paraId="39D7C273" w14:textId="20D16CA5" w:rsidR="00181393" w:rsidRPr="00491E88" w:rsidRDefault="00C001ED" w:rsidP="00491E88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t>لحظات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خوف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Pr="00491E88">
        <w:rPr>
          <w:rFonts w:cs="KFGQPC Uthman Taha Naskh" w:hint="cs"/>
          <w:sz w:val="48"/>
          <w:szCs w:val="48"/>
          <w:rtl/>
        </w:rPr>
        <w:t xml:space="preserve"> رهيبة</w:t>
      </w:r>
      <w:r w:rsidR="00384995">
        <w:rPr>
          <w:rFonts w:cs="KFGQPC Uthman Taha Naskh" w:hint="cs"/>
          <w:sz w:val="48"/>
          <w:szCs w:val="48"/>
          <w:rtl/>
        </w:rPr>
        <w:t>ٌ</w:t>
      </w:r>
      <w:r w:rsidRPr="00491E88">
        <w:rPr>
          <w:rFonts w:cs="KFGQPC Uthman Taha Naskh" w:hint="cs"/>
          <w:sz w:val="48"/>
          <w:szCs w:val="48"/>
          <w:rtl/>
        </w:rPr>
        <w:t>، ولكن</w:t>
      </w:r>
      <w:r w:rsidR="002B1CB0">
        <w:rPr>
          <w:rFonts w:cs="KFGQPC Uthman Taha Naskh" w:hint="cs"/>
          <w:sz w:val="48"/>
          <w:szCs w:val="48"/>
          <w:rtl/>
        </w:rPr>
        <w:t>َّ</w:t>
      </w:r>
      <w:r w:rsidRPr="00491E88">
        <w:rPr>
          <w:rFonts w:cs="KFGQPC Uthman Taha Naskh" w:hint="cs"/>
          <w:sz w:val="48"/>
          <w:szCs w:val="48"/>
          <w:rtl/>
        </w:rPr>
        <w:t xml:space="preserve"> نبي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الله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موس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ى كان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في غاية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الطمأنينة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، فحين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lastRenderedPageBreak/>
        <w:t>قال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بلسان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الواثق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: </w:t>
      </w:r>
      <w:r w:rsidR="00491E88" w:rsidRPr="00491E88">
        <w:rPr>
          <w:rFonts w:cs="KFGQPC HAFS Uthmanic Script" w:hint="cs"/>
          <w:b/>
          <w:bCs/>
          <w:sz w:val="48"/>
          <w:szCs w:val="48"/>
          <w:rtl/>
        </w:rPr>
        <w:t>ﵟإِنَّ مَعِيَ رَبِّي سَيَهۡدِينِﵞ</w:t>
      </w:r>
      <w:r w:rsidR="00491E88" w:rsidRPr="00491E88">
        <w:rPr>
          <w:rFonts w:cs="Traditional Naskh" w:hint="cs"/>
          <w:b/>
          <w:bCs/>
          <w:sz w:val="48"/>
          <w:szCs w:val="48"/>
          <w:rtl/>
        </w:rPr>
        <w:t> </w:t>
      </w:r>
      <w:r w:rsidR="000A2A7E" w:rsidRPr="00491E88">
        <w:rPr>
          <w:rFonts w:cs="KFGQPC Uthman Taha Naskh" w:hint="cs"/>
          <w:sz w:val="48"/>
          <w:szCs w:val="48"/>
          <w:rtl/>
        </w:rPr>
        <w:t>إذا بالفرج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0A2A7E" w:rsidRPr="00491E88">
        <w:rPr>
          <w:rFonts w:cs="KFGQPC Uthman Taha Naskh" w:hint="cs"/>
          <w:sz w:val="48"/>
          <w:szCs w:val="48"/>
          <w:rtl/>
        </w:rPr>
        <w:t xml:space="preserve"> الرباني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0A2A7E" w:rsidRPr="00491E88">
        <w:rPr>
          <w:rFonts w:cs="KFGQPC Uthman Taha Naskh" w:hint="cs"/>
          <w:sz w:val="48"/>
          <w:szCs w:val="48"/>
          <w:rtl/>
        </w:rPr>
        <w:t xml:space="preserve"> العجيب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0A2A7E" w:rsidRPr="00491E88">
        <w:rPr>
          <w:rFonts w:cs="KFGQPC Uthman Taha Naskh" w:hint="cs"/>
          <w:sz w:val="48"/>
          <w:szCs w:val="48"/>
          <w:rtl/>
        </w:rPr>
        <w:t xml:space="preserve"> يأتي بثوان</w:t>
      </w:r>
      <w:r w:rsidR="008D2EAC" w:rsidRPr="00491E88">
        <w:rPr>
          <w:rFonts w:cs="KFGQPC Uthman Taha Naskh" w:hint="cs"/>
          <w:sz w:val="48"/>
          <w:szCs w:val="48"/>
          <w:rtl/>
        </w:rPr>
        <w:t>ٍ</w:t>
      </w:r>
      <w:r w:rsidR="000A2A7E" w:rsidRPr="00491E88">
        <w:rPr>
          <w:rFonts w:cs="KFGQPC Uthman Taha Naskh" w:hint="cs"/>
          <w:sz w:val="48"/>
          <w:szCs w:val="48"/>
          <w:rtl/>
        </w:rPr>
        <w:t xml:space="preserve">! </w:t>
      </w:r>
      <w:r w:rsidR="00181393" w:rsidRPr="00491E88">
        <w:rPr>
          <w:rFonts w:cs="KFGQPC Uthman Taha Naskh" w:hint="cs"/>
          <w:sz w:val="48"/>
          <w:szCs w:val="48"/>
          <w:rtl/>
        </w:rPr>
        <w:t>وس</w:t>
      </w:r>
      <w:r w:rsidR="008D2EAC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 w:hint="cs"/>
          <w:sz w:val="48"/>
          <w:szCs w:val="48"/>
          <w:rtl/>
        </w:rPr>
        <w:t>رعان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ما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أمر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>ه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الله</w:t>
      </w:r>
      <w:r w:rsidR="008D2EAC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/>
          <w:sz w:val="48"/>
          <w:szCs w:val="48"/>
          <w:rtl/>
        </w:rPr>
        <w:t xml:space="preserve">: </w:t>
      </w:r>
      <w:r w:rsidR="00181393" w:rsidRPr="00491E88">
        <w:rPr>
          <w:rFonts w:cs="KFGQPC Uthman Taha Naskh" w:hint="cs"/>
          <w:sz w:val="48"/>
          <w:szCs w:val="48"/>
          <w:rtl/>
        </w:rPr>
        <w:t>(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أَنِ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اضْرِب</w:t>
      </w:r>
      <w:r w:rsidR="00C66634">
        <w:rPr>
          <w:rFonts w:cs="KFGQPC Uthman Taha Naskh" w:hint="cs"/>
          <w:b/>
          <w:bCs/>
          <w:sz w:val="48"/>
          <w:szCs w:val="48"/>
          <w:rtl/>
        </w:rPr>
        <w:t>ْ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بِّعَصَاكَ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البَحْرَ</w:t>
      </w:r>
      <w:r w:rsidR="00F81D16" w:rsidRPr="00491E88">
        <w:rPr>
          <w:rFonts w:cs="KFGQPC Uthman Taha Naskh" w:hint="cs"/>
          <w:sz w:val="48"/>
          <w:szCs w:val="48"/>
          <w:rtl/>
        </w:rPr>
        <w:t>)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يالِلهِ العجبُ! الماءُ المائعُ يصبحُ</w:t>
      </w:r>
      <w:r w:rsidR="00491E88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بقدرةِ</w:t>
      </w:r>
      <w:r w:rsidR="00491E88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الكبيرِ المتعالِ؛ قائمًا</w:t>
      </w:r>
      <w:r w:rsidR="00491E88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جامدًا مثلَ</w:t>
      </w:r>
      <w:r w:rsidR="00491E88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الجبالِ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بلحظة</w:t>
      </w:r>
      <w:r w:rsidR="00491E88" w:rsidRPr="00491E88">
        <w:rPr>
          <w:rFonts w:cs="KFGQPC Uthman Taha Naskh" w:hint="cs"/>
          <w:sz w:val="48"/>
          <w:szCs w:val="48"/>
          <w:rtl/>
        </w:rPr>
        <w:t>!</w:t>
      </w:r>
      <w:r w:rsidR="00423FA9" w:rsidRPr="00491E88">
        <w:rPr>
          <w:rFonts w:cs="KFGQPC Uthman Taha Naskh" w:hint="cs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و</w:t>
      </w:r>
      <w:r w:rsidR="00423FA9" w:rsidRPr="00491E88">
        <w:rPr>
          <w:rFonts w:cs="KFGQPC Uthman Taha Naskh" w:hint="cs"/>
          <w:sz w:val="48"/>
          <w:szCs w:val="48"/>
          <w:rtl/>
        </w:rPr>
        <w:t>ي</w:t>
      </w:r>
      <w:r w:rsidR="00181393" w:rsidRPr="00491E88">
        <w:rPr>
          <w:rFonts w:cs="KFGQPC Uthman Taha Naskh" w:hint="cs"/>
          <w:sz w:val="48"/>
          <w:szCs w:val="48"/>
          <w:rtl/>
        </w:rPr>
        <w:t>نفلق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بإذن</w:t>
      </w:r>
      <w:r w:rsidR="00423FA9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الله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0A2A7E" w:rsidRPr="00491E88">
        <w:rPr>
          <w:rFonts w:ascii="Sakkal Majalla" w:hAnsi="Sakkal Majalla" w:cs="Sakkal Majalla" w:hint="cs"/>
          <w:sz w:val="48"/>
          <w:szCs w:val="48"/>
          <w:rtl/>
        </w:rPr>
        <w:t>–</w:t>
      </w:r>
      <w:r w:rsidR="00181393" w:rsidRPr="00491E88">
        <w:rPr>
          <w:rFonts w:cs="KFGQPC Uthman Taha Naskh" w:hint="cs"/>
          <w:sz w:val="48"/>
          <w:szCs w:val="48"/>
          <w:rtl/>
        </w:rPr>
        <w:t>تعالى</w:t>
      </w:r>
      <w:r w:rsidR="000A2A7E" w:rsidRPr="00491E88">
        <w:rPr>
          <w:rFonts w:cs="KFGQPC Uthman Taha Naskh" w:hint="cs"/>
          <w:sz w:val="48"/>
          <w:szCs w:val="48"/>
          <w:rtl/>
        </w:rPr>
        <w:t>-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وقدرت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 w:hint="cs"/>
          <w:sz w:val="48"/>
          <w:szCs w:val="48"/>
          <w:rtl/>
        </w:rPr>
        <w:t>ه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 w:hint="cs"/>
          <w:sz w:val="48"/>
          <w:szCs w:val="48"/>
          <w:rtl/>
        </w:rPr>
        <w:t>،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0A2A7E" w:rsidRPr="00491E88">
        <w:rPr>
          <w:rFonts w:cs="KFGQPC Uthman Taha Naskh" w:hint="cs"/>
          <w:sz w:val="48"/>
          <w:szCs w:val="48"/>
          <w:rtl/>
        </w:rPr>
        <w:t>وي</w:t>
      </w:r>
      <w:r w:rsidR="002B1CB0">
        <w:rPr>
          <w:rFonts w:cs="KFGQPC Uthman Taha Naskh" w:hint="cs"/>
          <w:sz w:val="48"/>
          <w:szCs w:val="48"/>
          <w:rtl/>
        </w:rPr>
        <w:t>ُفْرَقُ</w:t>
      </w:r>
      <w:r w:rsidR="000A2A7E" w:rsidRPr="00491E88">
        <w:rPr>
          <w:rFonts w:cs="KFGQPC Uthman Taha Naskh" w:hint="cs"/>
          <w:sz w:val="48"/>
          <w:szCs w:val="48"/>
          <w:rtl/>
        </w:rPr>
        <w:t xml:space="preserve"> وسط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0A2A7E" w:rsidRPr="00491E88">
        <w:rPr>
          <w:rFonts w:cs="KFGQPC Uthman Taha Naskh" w:hint="cs"/>
          <w:sz w:val="48"/>
          <w:szCs w:val="48"/>
          <w:rtl/>
        </w:rPr>
        <w:t xml:space="preserve"> الماء</w:t>
      </w:r>
      <w:r w:rsidR="008D2EAC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0A2A7E" w:rsidRPr="00491E88">
        <w:rPr>
          <w:rFonts w:cs="KFGQPC Uthman Taha Naskh" w:hint="cs"/>
          <w:sz w:val="48"/>
          <w:szCs w:val="48"/>
          <w:rtl/>
        </w:rPr>
        <w:t>اثنا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عشر</w:t>
      </w:r>
      <w:r w:rsidR="008D2EAC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طريقًا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(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كُلُّ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فِرْقٍ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كَالطَّوْدِ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العَظِيمِ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). </w:t>
      </w:r>
      <w:r w:rsidR="00F81D16" w:rsidRPr="00491E88">
        <w:rPr>
          <w:rFonts w:cs="KFGQPC Uthman Taha Naskh" w:hint="cs"/>
          <w:sz w:val="48"/>
          <w:szCs w:val="48"/>
          <w:rtl/>
        </w:rPr>
        <w:t>في</w:t>
      </w:r>
      <w:r w:rsidR="00181393" w:rsidRPr="00491E88">
        <w:rPr>
          <w:rFonts w:cs="KFGQPC Uthman Taha Naskh" w:hint="cs"/>
          <w:sz w:val="48"/>
          <w:szCs w:val="48"/>
          <w:rtl/>
        </w:rPr>
        <w:t>ت</w:t>
      </w:r>
      <w:r w:rsidR="002B1CB0">
        <w:rPr>
          <w:rFonts w:cs="KFGQPC Uthman Taha Naskh" w:hint="cs"/>
          <w:sz w:val="48"/>
          <w:szCs w:val="48"/>
          <w:rtl/>
        </w:rPr>
        <w:t>ْ</w:t>
      </w:r>
      <w:r w:rsidR="00181393" w:rsidRPr="00491E88">
        <w:rPr>
          <w:rFonts w:cs="KFGQPC Uthman Taha Naskh" w:hint="cs"/>
          <w:sz w:val="48"/>
          <w:szCs w:val="48"/>
          <w:rtl/>
        </w:rPr>
        <w:t>ب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>ع</w:t>
      </w:r>
      <w:r w:rsidR="00423FA9" w:rsidRPr="00491E88">
        <w:rPr>
          <w:rFonts w:cs="KFGQPC Uthman Taha Naskh" w:hint="cs"/>
          <w:sz w:val="48"/>
          <w:szCs w:val="48"/>
          <w:rtl/>
        </w:rPr>
        <w:t>ُ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فرعونَ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المليون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مقاتل</w:t>
      </w:r>
      <w:r w:rsidR="00384995">
        <w:rPr>
          <w:rFonts w:cs="KFGQPC Uthman Taha Naskh" w:hint="cs"/>
          <w:sz w:val="48"/>
          <w:szCs w:val="48"/>
          <w:rtl/>
        </w:rPr>
        <w:t>ٍ</w:t>
      </w:r>
      <w:r w:rsidR="00181393" w:rsidRPr="00491E88">
        <w:rPr>
          <w:rFonts w:cs="KFGQPC Uthman Taha Naskh" w:hint="cs"/>
          <w:sz w:val="48"/>
          <w:szCs w:val="48"/>
          <w:rtl/>
        </w:rPr>
        <w:t>،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فلما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استكم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>لوا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فيه،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أمر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الله</w:t>
      </w:r>
      <w:r w:rsidR="00CF41BB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كليم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>ه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موس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>ى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فضرب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بعصاه</w:t>
      </w:r>
      <w:r w:rsidR="00CF41BB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البحر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>،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لي</w:t>
      </w:r>
      <w:r w:rsidR="00BE34DC" w:rsidRPr="00491E88">
        <w:rPr>
          <w:rFonts w:cs="KFGQPC Uthman Taha Naskh" w:hint="cs"/>
          <w:sz w:val="48"/>
          <w:szCs w:val="48"/>
          <w:rtl/>
        </w:rPr>
        <w:t>نطب</w:t>
      </w:r>
      <w:r w:rsidR="00491E88" w:rsidRPr="00491E88">
        <w:rPr>
          <w:rFonts w:cs="KFGQPC Uthman Taha Naskh" w:hint="cs"/>
          <w:sz w:val="48"/>
          <w:szCs w:val="48"/>
          <w:rtl/>
        </w:rPr>
        <w:t>ِقَ عليهم</w:t>
      </w:r>
      <w:r w:rsidR="00181393" w:rsidRPr="00491E88">
        <w:rPr>
          <w:rFonts w:cs="KFGQPC Uthman Taha Naskh" w:hint="cs"/>
          <w:sz w:val="48"/>
          <w:szCs w:val="48"/>
          <w:rtl/>
        </w:rPr>
        <w:t>،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ويبتلع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="00491E88" w:rsidRPr="00491E88">
        <w:rPr>
          <w:rFonts w:cs="KFGQPC Uthman Taha Naskh" w:hint="cs"/>
          <w:sz w:val="48"/>
          <w:szCs w:val="48"/>
          <w:rtl/>
        </w:rPr>
        <w:t>هم</w:t>
      </w:r>
      <w:r w:rsidR="00181393" w:rsidRPr="00491E88">
        <w:rPr>
          <w:rFonts w:cs="KFGQPC Uthman Taha Naskh" w:hint="cs"/>
          <w:sz w:val="48"/>
          <w:szCs w:val="48"/>
          <w:rtl/>
        </w:rPr>
        <w:t>،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491E88" w:rsidRPr="00491E88">
        <w:rPr>
          <w:rFonts w:cs="KFGQPC Uthman Taha Naskh" w:hint="cs"/>
          <w:sz w:val="48"/>
          <w:szCs w:val="48"/>
          <w:rtl/>
        </w:rPr>
        <w:t>ف</w:t>
      </w:r>
      <w:r w:rsidR="00181393" w:rsidRPr="00491E88">
        <w:rPr>
          <w:rFonts w:cs="KFGQPC Uthman Taha Naskh" w:hint="cs"/>
          <w:sz w:val="48"/>
          <w:szCs w:val="48"/>
          <w:rtl/>
        </w:rPr>
        <w:t>لم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ينج</w:t>
      </w:r>
      <w:r w:rsidR="00CF41BB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منهم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0B7C00" w:rsidRPr="00491E88">
        <w:rPr>
          <w:rFonts w:cs="KFGQPC Uthman Taha Naskh" w:hint="cs"/>
          <w:sz w:val="48"/>
          <w:szCs w:val="48"/>
          <w:rtl/>
        </w:rPr>
        <w:t>إنسان</w:t>
      </w:r>
      <w:r w:rsidR="00024DDC" w:rsidRPr="00491E88">
        <w:rPr>
          <w:rFonts w:cs="KFGQPC Uthman Taha Naskh" w:hint="cs"/>
          <w:sz w:val="48"/>
          <w:szCs w:val="48"/>
          <w:rtl/>
        </w:rPr>
        <w:t>ٌ</w:t>
      </w:r>
      <w:r w:rsidR="000B7C00" w:rsidRPr="00491E88">
        <w:rPr>
          <w:rFonts w:cs="KFGQPC Uthman Taha Naskh" w:hint="cs"/>
          <w:sz w:val="48"/>
          <w:szCs w:val="48"/>
          <w:rtl/>
        </w:rPr>
        <w:t>:</w:t>
      </w:r>
      <w:r w:rsidR="00181393" w:rsidRPr="00491E88">
        <w:rPr>
          <w:rFonts w:cs="KFGQPC Uthman Taha Naskh"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sz w:val="48"/>
          <w:szCs w:val="48"/>
          <w:rtl/>
        </w:rPr>
        <w:t>(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إِنَّ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فِي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ذَلِكَ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لآيَةً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وَمَا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كَانَ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أَكْثَرُهُم</w:t>
      </w:r>
      <w:r w:rsidR="00181393"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181393" w:rsidRPr="00491E88">
        <w:rPr>
          <w:rFonts w:cs="KFGQPC Uthman Taha Naskh" w:hint="cs"/>
          <w:b/>
          <w:bCs/>
          <w:sz w:val="48"/>
          <w:szCs w:val="48"/>
          <w:rtl/>
        </w:rPr>
        <w:t>مّ</w:t>
      </w:r>
      <w:r w:rsidR="00F81D16" w:rsidRPr="00491E88">
        <w:rPr>
          <w:rFonts w:cs="KFGQPC Uthman Taha Naskh" w:hint="cs"/>
          <w:b/>
          <w:bCs/>
          <w:sz w:val="48"/>
          <w:szCs w:val="48"/>
          <w:rtl/>
        </w:rPr>
        <w:t>ُؤْمِنِينَ</w:t>
      </w:r>
      <w:r w:rsidR="00181393" w:rsidRPr="00491E88">
        <w:rPr>
          <w:rFonts w:cs="KFGQPC Uthman Taha Naskh" w:hint="cs"/>
          <w:spacing w:val="-4"/>
          <w:sz w:val="48"/>
          <w:szCs w:val="48"/>
          <w:rtl/>
        </w:rPr>
        <w:t>).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إي</w:t>
      </w:r>
      <w:r w:rsidR="005E1AF3">
        <w:rPr>
          <w:rFonts w:cs="KFGQPC Uthman Taha Naskh" w:hint="cs"/>
          <w:sz w:val="48"/>
          <w:szCs w:val="48"/>
          <w:rtl/>
        </w:rPr>
        <w:t>ْ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والله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آية</w:t>
      </w:r>
      <w:r w:rsidR="005E1AF3">
        <w:rPr>
          <w:rFonts w:cs="KFGQPC Uthman Taha Naskh" w:hint="cs"/>
          <w:sz w:val="48"/>
          <w:szCs w:val="48"/>
          <w:rtl/>
        </w:rPr>
        <w:t>ٌ</w:t>
      </w:r>
      <w:r w:rsidR="00491E88" w:rsidRPr="00491E88">
        <w:rPr>
          <w:rFonts w:cs="KFGQPC Uthman Taha Naskh" w:hint="cs"/>
          <w:sz w:val="48"/>
          <w:szCs w:val="48"/>
          <w:rtl/>
        </w:rPr>
        <w:t>! لكن</w:t>
      </w:r>
      <w:r w:rsidR="005E1AF3">
        <w:rPr>
          <w:rFonts w:cs="KFGQPC Uthman Taha Naskh" w:hint="cs"/>
          <w:sz w:val="48"/>
          <w:szCs w:val="48"/>
          <w:rtl/>
        </w:rPr>
        <w:t>ْ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هل نحن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مؤمنون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معتب</w:t>
      </w:r>
      <w:r w:rsidR="006828DF">
        <w:rPr>
          <w:rFonts w:cs="KFGQPC Uthman Taha Naskh" w:hint="cs"/>
          <w:sz w:val="48"/>
          <w:szCs w:val="48"/>
          <w:rtl/>
        </w:rPr>
        <w:t>ِ</w:t>
      </w:r>
      <w:r w:rsidR="00491E88" w:rsidRPr="00491E88">
        <w:rPr>
          <w:rFonts w:cs="KFGQPC Uthman Taha Naskh" w:hint="cs"/>
          <w:sz w:val="48"/>
          <w:szCs w:val="48"/>
          <w:rtl/>
        </w:rPr>
        <w:t>رون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="00491E88" w:rsidRPr="00491E88">
        <w:rPr>
          <w:rFonts w:cs="KFGQPC Uthman Taha Naskh" w:hint="cs"/>
          <w:sz w:val="48"/>
          <w:szCs w:val="48"/>
          <w:rtl/>
        </w:rPr>
        <w:t>؟!</w:t>
      </w:r>
    </w:p>
    <w:p w14:paraId="254B8F9E" w14:textId="58088D2E" w:rsidR="009837CF" w:rsidRPr="00491E88" w:rsidRDefault="00181393" w:rsidP="00CF41BB">
      <w:pP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t xml:space="preserve">لقد </w:t>
      </w:r>
      <w:r w:rsidR="002F398C" w:rsidRPr="00491E88">
        <w:rPr>
          <w:rFonts w:cs="KFGQPC Uthman Taha Naskh" w:hint="cs"/>
          <w:sz w:val="48"/>
          <w:szCs w:val="48"/>
          <w:rtl/>
        </w:rPr>
        <w:t>تكرر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ذ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كر</w:t>
      </w:r>
      <w:r w:rsidR="00CF41BB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قصة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موسى </w:t>
      </w:r>
      <w:r w:rsidR="00D6312F" w:rsidRPr="00491E88">
        <w:rPr>
          <w:rFonts w:cs="KFGQPC Uthman Taha Naskh" w:hint="cs"/>
          <w:sz w:val="48"/>
          <w:szCs w:val="48"/>
          <w:rtl/>
        </w:rPr>
        <w:t xml:space="preserve">وفرعونَ </w:t>
      </w:r>
      <w:r w:rsidRPr="00491E88">
        <w:rPr>
          <w:rFonts w:cs="KFGQPC Uthman Taha Naskh" w:hint="cs"/>
          <w:sz w:val="48"/>
          <w:szCs w:val="48"/>
          <w:rtl/>
        </w:rPr>
        <w:t xml:space="preserve">في </w:t>
      </w:r>
      <w:r w:rsidR="009837CF" w:rsidRPr="00491E88">
        <w:rPr>
          <w:rFonts w:cs="KFGQPC Uthman Taha Naskh" w:hint="cs"/>
          <w:sz w:val="48"/>
          <w:szCs w:val="48"/>
          <w:rtl/>
        </w:rPr>
        <w:t>خمسة</w:t>
      </w:r>
      <w:r w:rsidR="00CF41BB" w:rsidRPr="00491E88">
        <w:rPr>
          <w:rFonts w:cs="KFGQPC Uthman Taha Naskh" w:hint="cs"/>
          <w:sz w:val="48"/>
          <w:szCs w:val="48"/>
          <w:rtl/>
        </w:rPr>
        <w:t>ٍ</w:t>
      </w:r>
      <w:r w:rsidR="009837CF" w:rsidRPr="00491E88">
        <w:rPr>
          <w:rFonts w:cs="KFGQPC Uthman Taha Naskh" w:hint="cs"/>
          <w:sz w:val="48"/>
          <w:szCs w:val="48"/>
          <w:rtl/>
        </w:rPr>
        <w:t xml:space="preserve"> وعشرين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9837CF" w:rsidRPr="00491E88">
        <w:rPr>
          <w:rFonts w:cs="KFGQPC Uthman Taha Naskh" w:hint="cs"/>
          <w:sz w:val="48"/>
          <w:szCs w:val="48"/>
          <w:rtl/>
        </w:rPr>
        <w:t xml:space="preserve"> سورة</w:t>
      </w:r>
      <w:r w:rsidR="00CF41BB" w:rsidRPr="00491E88">
        <w:rPr>
          <w:rFonts w:cs="KFGQPC Uthman Taha Naskh" w:hint="cs"/>
          <w:sz w:val="48"/>
          <w:szCs w:val="48"/>
          <w:rtl/>
        </w:rPr>
        <w:t>ً</w:t>
      </w:r>
      <w:r w:rsidR="009837CF" w:rsidRPr="00491E88">
        <w:rPr>
          <w:rFonts w:cs="KFGQPC Uthman Taha Naskh" w:hint="cs"/>
          <w:sz w:val="48"/>
          <w:szCs w:val="48"/>
          <w:rtl/>
        </w:rPr>
        <w:t xml:space="preserve"> من </w:t>
      </w:r>
      <w:r w:rsidRPr="00491E88">
        <w:rPr>
          <w:rFonts w:cs="KFGQPC Uthman Taha Naskh" w:hint="cs"/>
          <w:sz w:val="48"/>
          <w:szCs w:val="48"/>
          <w:rtl/>
        </w:rPr>
        <w:t>القرآن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، لأنها من </w:t>
      </w:r>
      <w:r w:rsidR="00CF41BB" w:rsidRPr="00491E88">
        <w:rPr>
          <w:rFonts w:cs="KFGQPC Uthman Taha Naskh" w:hint="cs"/>
          <w:sz w:val="48"/>
          <w:szCs w:val="48"/>
          <w:rtl/>
        </w:rPr>
        <w:t>أحسنِ</w:t>
      </w:r>
      <w:r w:rsidRPr="00491E88">
        <w:rPr>
          <w:rFonts w:cs="KFGQPC Uthman Taha Naskh" w:hint="cs"/>
          <w:sz w:val="48"/>
          <w:szCs w:val="48"/>
          <w:rtl/>
        </w:rPr>
        <w:t xml:space="preserve"> الق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ص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ص</w:t>
      </w:r>
      <w:r w:rsidR="005E1AF3">
        <w:rPr>
          <w:rFonts w:cs="KFGQPC Uthman Taha Naskh" w:hint="cs"/>
          <w:sz w:val="48"/>
          <w:szCs w:val="48"/>
          <w:rtl/>
        </w:rPr>
        <w:t>ِ</w:t>
      </w:r>
      <w:r w:rsidR="00491E88" w:rsidRPr="00491E88">
        <w:rPr>
          <w:rFonts w:cs="KFGQPC Uthman Taha Naskh" w:hint="cs"/>
          <w:sz w:val="48"/>
          <w:szCs w:val="48"/>
          <w:rtl/>
        </w:rPr>
        <w:t>، بل هي أحسن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من قصة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يوسف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على ح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="00491E88" w:rsidRPr="00491E88">
        <w:rPr>
          <w:rFonts w:cs="KFGQPC Uthman Taha Naskh" w:hint="cs"/>
          <w:sz w:val="48"/>
          <w:szCs w:val="48"/>
          <w:rtl/>
        </w:rPr>
        <w:t>سن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ها، </w:t>
      </w:r>
      <w:r w:rsidR="009837CF" w:rsidRPr="00491E88">
        <w:rPr>
          <w:rFonts w:cs="KFGQPC Uthman Taha Naskh" w:hint="cs"/>
          <w:sz w:val="48"/>
          <w:szCs w:val="48"/>
          <w:rtl/>
        </w:rPr>
        <w:t>ورب</w:t>
      </w:r>
      <w:r w:rsidR="00CF41BB" w:rsidRPr="00491E88">
        <w:rPr>
          <w:rFonts w:cs="KFGQPC Uthman Taha Naskh" w:hint="cs"/>
          <w:sz w:val="48"/>
          <w:szCs w:val="48"/>
          <w:rtl/>
        </w:rPr>
        <w:t>ُ</w:t>
      </w:r>
      <w:r w:rsidR="009837CF" w:rsidRPr="00491E88">
        <w:rPr>
          <w:rFonts w:cs="KFGQPC Uthman Taha Naskh" w:hint="cs"/>
          <w:sz w:val="48"/>
          <w:szCs w:val="48"/>
          <w:rtl/>
        </w:rPr>
        <w:t>نا يقول</w:t>
      </w:r>
      <w:r w:rsidR="00CF41BB" w:rsidRPr="00491E88">
        <w:rPr>
          <w:rFonts w:cs="KFGQPC Uthman Taha Naskh" w:hint="cs"/>
          <w:sz w:val="48"/>
          <w:szCs w:val="48"/>
          <w:rtl/>
        </w:rPr>
        <w:t>ُ عن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قصة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491E88" w:rsidRPr="00491E88">
        <w:rPr>
          <w:rFonts w:cs="KFGQPC Uthman Taha Naskh" w:hint="cs"/>
          <w:sz w:val="48"/>
          <w:szCs w:val="48"/>
          <w:rtl/>
        </w:rPr>
        <w:t xml:space="preserve"> موسى</w:t>
      </w:r>
      <w:r w:rsidR="009837CF" w:rsidRPr="00491E88">
        <w:rPr>
          <w:rFonts w:cs="KFGQPC Uthman Taha Naskh" w:hint="cs"/>
          <w:sz w:val="48"/>
          <w:szCs w:val="48"/>
          <w:rtl/>
        </w:rPr>
        <w:t>:</w:t>
      </w:r>
      <w:r w:rsidRPr="00491E88">
        <w:rPr>
          <w:rFonts w:cs="KFGQPC Uthman Taha Naskh" w:hint="cs"/>
          <w:sz w:val="48"/>
          <w:szCs w:val="48"/>
          <w:rtl/>
        </w:rPr>
        <w:t xml:space="preserve"> (</w:t>
      </w:r>
      <w:r w:rsidRPr="00491E88">
        <w:rPr>
          <w:rFonts w:cs="KFGQPC Uthman Taha Naskh"/>
          <w:b/>
          <w:bCs/>
          <w:sz w:val="48"/>
          <w:szCs w:val="48"/>
          <w:rtl/>
        </w:rPr>
        <w:t>إِنَّ فِي ذَلِكَ لَعِبْرَةً لِمَنْ يَخْشَى</w:t>
      </w:r>
      <w:r w:rsidRPr="00491E88">
        <w:rPr>
          <w:rFonts w:cs="KFGQPC Uthman Taha Naskh" w:hint="cs"/>
          <w:sz w:val="48"/>
          <w:szCs w:val="48"/>
          <w:rtl/>
        </w:rPr>
        <w:t>)</w:t>
      </w:r>
      <w:r w:rsidR="00475232">
        <w:rPr>
          <w:rFonts w:cs="KFGQPC Uthman Taha Naskh" w:hint="cs"/>
          <w:sz w:val="48"/>
          <w:szCs w:val="48"/>
          <w:rtl/>
        </w:rPr>
        <w:t>.</w:t>
      </w:r>
    </w:p>
    <w:p w14:paraId="30F4CE40" w14:textId="1D41BBB4" w:rsidR="00C001ED" w:rsidRPr="00491E88" w:rsidRDefault="00491E88" w:rsidP="0008263E">
      <w:pPr>
        <w:pBdr>
          <w:bottom w:val="double" w:sz="6" w:space="1" w:color="auto"/>
        </w:pBdr>
        <w:tabs>
          <w:tab w:val="left" w:pos="583"/>
          <w:tab w:val="left" w:pos="943"/>
        </w:tabs>
        <w:ind w:firstLine="403"/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t>فما الع</w:t>
      </w:r>
      <w:r w:rsidR="00FA0916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ب</w:t>
      </w:r>
      <w:r w:rsidR="00FA0916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ر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التي ن</w:t>
      </w:r>
      <w:r w:rsidR="00893A7D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جني</w:t>
      </w:r>
      <w:r w:rsidR="005E1AF3">
        <w:rPr>
          <w:rFonts w:cs="KFGQPC Uthman Taha Naskh" w:hint="cs"/>
          <w:sz w:val="48"/>
          <w:szCs w:val="48"/>
          <w:rtl/>
        </w:rPr>
        <w:t>ْ</w:t>
      </w:r>
      <w:r w:rsidRPr="00491E88">
        <w:rPr>
          <w:rFonts w:cs="KFGQPC Uthman Taha Naskh" w:hint="cs"/>
          <w:sz w:val="48"/>
          <w:szCs w:val="48"/>
          <w:rtl/>
        </w:rPr>
        <w:t>ها ل</w:t>
      </w:r>
      <w:r w:rsidR="00FA0916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ن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خش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ى؟</w:t>
      </w:r>
      <w:r w:rsidR="00893A7D">
        <w:rPr>
          <w:rFonts w:cs="KFGQPC Uthman Taha Naskh" w:hint="cs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من العبر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الاعتبار</w:t>
      </w:r>
      <w:r w:rsidR="005E1AF3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 بقدرة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الله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تعالى الكاملة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، وأن </w:t>
      </w:r>
      <w:r w:rsidRPr="00491E88">
        <w:rPr>
          <w:rFonts w:cs="KFGQPC Uthman Taha Naskh" w:hint="cs"/>
          <w:sz w:val="48"/>
          <w:szCs w:val="48"/>
          <w:rtl/>
        </w:rPr>
        <w:t>العاقبةَ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للمتقينَ،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وأن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الدائرةَ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على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الظالمينَ: (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فَلاَ</w:t>
      </w:r>
      <w:r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تَعْجَلْ</w:t>
      </w:r>
      <w:r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عَلَيْهِمْ</w:t>
      </w:r>
      <w:r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إِنَّمَا</w:t>
      </w:r>
      <w:r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نَعُدُّ</w:t>
      </w:r>
      <w:r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لَهُمْ</w:t>
      </w:r>
      <w:r w:rsidRPr="00491E88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b/>
          <w:bCs/>
          <w:sz w:val="48"/>
          <w:szCs w:val="48"/>
          <w:rtl/>
        </w:rPr>
        <w:t>عَدًا</w:t>
      </w:r>
      <w:r w:rsidRPr="00491E88">
        <w:rPr>
          <w:rFonts w:cs="KFGQPC Uthman Taha Naskh" w:hint="cs"/>
          <w:sz w:val="48"/>
          <w:szCs w:val="48"/>
          <w:rtl/>
        </w:rPr>
        <w:t>).</w:t>
      </w:r>
      <w:r w:rsidRPr="00491E88">
        <w:rPr>
          <w:rFonts w:cs="KFGQPC Uthman Taha Naskh" w:hint="cs"/>
          <w:sz w:val="48"/>
          <w:szCs w:val="48"/>
          <w:rtl/>
        </w:rPr>
        <w:t xml:space="preserve"> و</w:t>
      </w:r>
      <w:r w:rsidR="00181393" w:rsidRPr="00491E88">
        <w:rPr>
          <w:rFonts w:cs="KFGQPC Uthman Taha Naskh" w:hint="cs"/>
          <w:sz w:val="48"/>
          <w:szCs w:val="48"/>
          <w:rtl/>
        </w:rPr>
        <w:t>في غمرة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الشعور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باليأس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والإحباط</w:t>
      </w:r>
      <w:r w:rsidR="00CF41BB" w:rsidRPr="00491E88">
        <w:rPr>
          <w:rFonts w:cs="KFGQPC Uthman Taha Naskh" w:hint="cs"/>
          <w:sz w:val="48"/>
          <w:szCs w:val="48"/>
          <w:rtl/>
        </w:rPr>
        <w:t>ِ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مما يصيب</w:t>
      </w:r>
      <w:r w:rsidR="00CF41BB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المسلمين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اليوم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من نكبات</w:t>
      </w:r>
      <w:r w:rsidR="00D6312F" w:rsidRPr="00491E88">
        <w:rPr>
          <w:rFonts w:cs="KFGQPC Uthman Taha Naskh" w:hint="cs"/>
          <w:sz w:val="48"/>
          <w:szCs w:val="48"/>
          <w:rtl/>
        </w:rPr>
        <w:t>ٍ</w:t>
      </w:r>
      <w:r w:rsidR="00181393" w:rsidRPr="00491E88">
        <w:rPr>
          <w:rFonts w:cs="KFGQPC Uthman Taha Naskh" w:hint="cs"/>
          <w:sz w:val="48"/>
          <w:szCs w:val="48"/>
          <w:rtl/>
        </w:rPr>
        <w:t>، يأتي</w:t>
      </w:r>
      <w:r w:rsidR="002B1CB0">
        <w:rPr>
          <w:rFonts w:cs="KFGQPC Uthman Taha Naskh" w:hint="cs"/>
          <w:sz w:val="48"/>
          <w:szCs w:val="48"/>
          <w:rtl/>
        </w:rPr>
        <w:t>ْ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يوم</w:t>
      </w:r>
      <w:r w:rsidR="00D6312F" w:rsidRPr="00491E88">
        <w:rPr>
          <w:rFonts w:cs="KFGQPC Uthman Taha Naskh" w:hint="cs"/>
          <w:sz w:val="48"/>
          <w:szCs w:val="48"/>
          <w:rtl/>
        </w:rPr>
        <w:t>ُ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عاشوراء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181393" w:rsidRPr="00491E88">
        <w:rPr>
          <w:rFonts w:cs="KFGQPC Uthman Taha Naskh" w:hint="cs"/>
          <w:sz w:val="48"/>
          <w:szCs w:val="48"/>
          <w:rtl/>
        </w:rPr>
        <w:t xml:space="preserve"> </w:t>
      </w:r>
      <w:r w:rsidR="004906B2" w:rsidRPr="00491E88">
        <w:rPr>
          <w:rFonts w:cs="KFGQPC Uthman Taha Naskh" w:hint="cs"/>
          <w:sz w:val="48"/>
          <w:szCs w:val="48"/>
          <w:rtl/>
        </w:rPr>
        <w:t>ليعلم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4906B2" w:rsidRPr="00491E88">
        <w:rPr>
          <w:rFonts w:cs="KFGQPC Uthman Taha Naskh" w:hint="cs"/>
          <w:sz w:val="48"/>
          <w:szCs w:val="48"/>
          <w:rtl/>
        </w:rPr>
        <w:t>نا الفأل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4906B2" w:rsidRPr="00491E88">
        <w:rPr>
          <w:rFonts w:cs="KFGQPC Uthman Taha Naskh" w:hint="cs"/>
          <w:sz w:val="48"/>
          <w:szCs w:val="48"/>
          <w:rtl/>
        </w:rPr>
        <w:t xml:space="preserve"> وانتظار</w:t>
      </w:r>
      <w:r w:rsidR="00CF41BB" w:rsidRPr="00491E88">
        <w:rPr>
          <w:rFonts w:cs="KFGQPC Uthman Taha Naskh" w:hint="cs"/>
          <w:sz w:val="48"/>
          <w:szCs w:val="48"/>
          <w:rtl/>
        </w:rPr>
        <w:t>َ</w:t>
      </w:r>
      <w:r w:rsidR="004906B2" w:rsidRPr="00491E88">
        <w:rPr>
          <w:rFonts w:cs="KFGQPC Uthman Taha Naskh" w:hint="cs"/>
          <w:sz w:val="48"/>
          <w:szCs w:val="48"/>
          <w:rtl/>
        </w:rPr>
        <w:t xml:space="preserve"> الفرج</w:t>
      </w:r>
      <w:r w:rsidR="00FA0916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>، ول</w:t>
      </w:r>
      <w:r w:rsidR="00FA0916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>يذكر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="0008263E">
        <w:rPr>
          <w:rFonts w:cs="KFGQPC Uthman Taha Naskh" w:hint="cs"/>
          <w:sz w:val="48"/>
          <w:szCs w:val="48"/>
          <w:rtl/>
        </w:rPr>
        <w:t>نا بتجديد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 xml:space="preserve"> الشكر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 xml:space="preserve"> لله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 xml:space="preserve"> على نصره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 xml:space="preserve"> للمؤمنين</w:t>
      </w:r>
      <w:r w:rsidR="006828DF">
        <w:rPr>
          <w:rFonts w:cs="KFGQPC Uthman Taha Naskh" w:hint="cs"/>
          <w:sz w:val="48"/>
          <w:szCs w:val="48"/>
          <w:rtl/>
        </w:rPr>
        <w:t>َ</w:t>
      </w:r>
      <w:r w:rsidR="0008263E">
        <w:rPr>
          <w:rFonts w:cs="KFGQPC Uthman Taha Naskh" w:hint="cs"/>
          <w:sz w:val="48"/>
          <w:szCs w:val="48"/>
          <w:rtl/>
        </w:rPr>
        <w:t>، وهزيمته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 xml:space="preserve"> للظالمين</w:t>
      </w:r>
      <w:r w:rsidR="005E1AF3">
        <w:rPr>
          <w:rFonts w:cs="KFGQPC Uthman Taha Naskh" w:hint="cs"/>
          <w:sz w:val="48"/>
          <w:szCs w:val="48"/>
          <w:rtl/>
        </w:rPr>
        <w:t>َ</w:t>
      </w:r>
      <w:r w:rsidR="0008263E">
        <w:rPr>
          <w:rFonts w:cs="KFGQPC Uthman Taha Naskh" w:hint="cs"/>
          <w:sz w:val="48"/>
          <w:szCs w:val="48"/>
          <w:rtl/>
        </w:rPr>
        <w:t xml:space="preserve">. </w:t>
      </w:r>
      <w:r w:rsidR="00FA0916">
        <w:rPr>
          <w:rFonts w:cs="KFGQPC Uthman Taha Naskh" w:hint="cs"/>
          <w:sz w:val="48"/>
          <w:szCs w:val="48"/>
          <w:rtl/>
        </w:rPr>
        <w:t>ف</w:t>
      </w:r>
      <w:r w:rsidR="00B01E91">
        <w:rPr>
          <w:rFonts w:cs="KFGQPC Uthman Taha Naskh" w:hint="cs"/>
          <w:sz w:val="48"/>
          <w:szCs w:val="48"/>
          <w:rtl/>
        </w:rPr>
        <w:t xml:space="preserve">إذا صُمْتَ فلتَستشعِرْ مَقامَ الشكرِ مع الأجرِ، </w:t>
      </w:r>
      <w:r w:rsidR="0008263E">
        <w:rPr>
          <w:rFonts w:cs="KFGQPC Uthman Taha Naskh" w:hint="cs"/>
          <w:sz w:val="48"/>
          <w:szCs w:val="48"/>
          <w:rtl/>
        </w:rPr>
        <w:t>ففي الصحيحين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08263E">
        <w:rPr>
          <w:rFonts w:cs="KFGQPC Uthman Taha Naskh" w:hint="cs"/>
          <w:sz w:val="48"/>
          <w:szCs w:val="48"/>
          <w:rtl/>
        </w:rPr>
        <w:t xml:space="preserve"> أن </w:t>
      </w:r>
      <w:r w:rsidR="0008263E" w:rsidRPr="0008263E">
        <w:rPr>
          <w:rFonts w:cs="KFGQPC Uthman Taha Naskh"/>
          <w:sz w:val="48"/>
          <w:szCs w:val="48"/>
          <w:rtl/>
        </w:rPr>
        <w:t>مُوسَى صَامَ</w:t>
      </w:r>
      <w:r w:rsidR="00FA0916">
        <w:rPr>
          <w:rFonts w:cs="KFGQPC Uthman Taha Naskh" w:hint="cs"/>
          <w:sz w:val="48"/>
          <w:szCs w:val="48"/>
          <w:rtl/>
        </w:rPr>
        <w:t xml:space="preserve"> </w:t>
      </w:r>
      <w:r w:rsidR="00FA0916" w:rsidRPr="00491E88">
        <w:rPr>
          <w:rFonts w:cs="KFGQPC Uthman Taha Naskh" w:hint="cs"/>
          <w:sz w:val="48"/>
          <w:szCs w:val="48"/>
          <w:rtl/>
        </w:rPr>
        <w:t xml:space="preserve">عاشوراءَ </w:t>
      </w:r>
      <w:r w:rsidR="0008263E" w:rsidRPr="0008263E">
        <w:rPr>
          <w:rFonts w:cs="KFGQPC Uthman Taha Naskh"/>
          <w:sz w:val="48"/>
          <w:szCs w:val="48"/>
          <w:rtl/>
        </w:rPr>
        <w:t>‌شُكْرًا لِلَّهِ، فَصَامَهُ</w:t>
      </w:r>
      <w:r w:rsidR="0008263E">
        <w:rPr>
          <w:rFonts w:cs="KFGQPC Uthman Taha Naskh" w:hint="cs"/>
          <w:sz w:val="48"/>
          <w:szCs w:val="48"/>
          <w:rtl/>
        </w:rPr>
        <w:t xml:space="preserve"> نبِيُّنا -صَلَّى اللهُ عَلَيْهِ وَسَلَّمَ- وقَالَ</w:t>
      </w:r>
      <w:r w:rsidR="0008263E" w:rsidRPr="0008263E">
        <w:rPr>
          <w:rFonts w:cs="KFGQPC Uthman Taha Naskh"/>
          <w:sz w:val="48"/>
          <w:szCs w:val="48"/>
          <w:rtl/>
        </w:rPr>
        <w:t xml:space="preserve">: </w:t>
      </w:r>
      <w:r w:rsidR="0008263E" w:rsidRPr="00384995">
        <w:rPr>
          <w:rFonts w:cs="KFGQPC Uthman Taha Naskh"/>
          <w:b/>
          <w:bCs/>
          <w:sz w:val="48"/>
          <w:szCs w:val="48"/>
          <w:rtl/>
        </w:rPr>
        <w:t>أَنَا أَوْلَى بِمُوسَى مِنْهُمْ</w:t>
      </w:r>
      <w:r w:rsidR="0008263E" w:rsidRPr="00475232">
        <w:rPr>
          <w:rStyle w:val="ae"/>
          <w:rFonts w:ascii="Traditional Arabic" w:hAnsi="Traditional Arabic"/>
          <w:rtl/>
        </w:rPr>
        <w:t>(</w:t>
      </w:r>
      <w:r w:rsidR="0008263E" w:rsidRPr="00475232">
        <w:rPr>
          <w:rStyle w:val="ae"/>
          <w:rFonts w:ascii="Traditional Arabic" w:hAnsi="Traditional Arabic"/>
          <w:rtl/>
        </w:rPr>
        <w:footnoteReference w:id="1"/>
      </w:r>
      <w:r w:rsidR="0008263E" w:rsidRPr="00475232">
        <w:rPr>
          <w:rStyle w:val="ae"/>
          <w:rFonts w:ascii="Traditional Arabic" w:hAnsi="Traditional Arabic"/>
          <w:rtl/>
        </w:rPr>
        <w:t>)</w:t>
      </w:r>
      <w:r w:rsidR="0008263E">
        <w:rPr>
          <w:rFonts w:cs="KFGQPC Uthman Taha Naskh" w:hint="cs"/>
          <w:sz w:val="48"/>
          <w:szCs w:val="48"/>
          <w:rtl/>
        </w:rPr>
        <w:t>.</w:t>
      </w:r>
    </w:p>
    <w:p w14:paraId="0C8D20B2" w14:textId="44A18A21" w:rsidR="00546F65" w:rsidRPr="00491E88" w:rsidRDefault="007B458F" w:rsidP="0008263E">
      <w:pPr>
        <w:tabs>
          <w:tab w:val="right" w:pos="528"/>
          <w:tab w:val="left" w:pos="583"/>
          <w:tab w:val="left" w:pos="943"/>
        </w:tabs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/>
          <w:sz w:val="48"/>
          <w:szCs w:val="48"/>
          <w:rtl/>
        </w:rPr>
        <w:lastRenderedPageBreak/>
        <w:t>الحمد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لله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مجيب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دعوة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 xml:space="preserve"> المضطر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>، و</w:t>
      </w:r>
      <w:r w:rsidRPr="00491E88">
        <w:rPr>
          <w:rFonts w:cs="KFGQPC Uthman Taha Naskh"/>
          <w:sz w:val="48"/>
          <w:szCs w:val="48"/>
          <w:rtl/>
        </w:rPr>
        <w:t>صلى الله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وسلم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1D7407" w:rsidRPr="00491E88">
        <w:rPr>
          <w:rFonts w:cs="KFGQPC Uthman Taha Naskh" w:hint="cs"/>
          <w:sz w:val="48"/>
          <w:szCs w:val="48"/>
          <w:rtl/>
        </w:rPr>
        <w:t>على الداعي إليه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1D7407" w:rsidRPr="00491E88">
        <w:rPr>
          <w:rFonts w:cs="KFGQPC Uthman Taha Naskh" w:hint="cs"/>
          <w:sz w:val="48"/>
          <w:szCs w:val="48"/>
          <w:rtl/>
        </w:rPr>
        <w:t xml:space="preserve"> في السر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1D7407" w:rsidRPr="00491E88">
        <w:rPr>
          <w:rFonts w:cs="KFGQPC Uthman Taha Naskh" w:hint="cs"/>
          <w:sz w:val="48"/>
          <w:szCs w:val="48"/>
          <w:rtl/>
        </w:rPr>
        <w:t xml:space="preserve"> والجهر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/>
          <w:sz w:val="48"/>
          <w:szCs w:val="48"/>
          <w:rtl/>
        </w:rPr>
        <w:t>. أما بعد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/>
          <w:sz w:val="48"/>
          <w:szCs w:val="48"/>
          <w:rtl/>
        </w:rPr>
        <w:t>:</w:t>
      </w:r>
      <w:r w:rsidR="00087448" w:rsidRPr="00491E88">
        <w:rPr>
          <w:rFonts w:cs="KFGQPC Uthman Taha Naskh" w:hint="cs"/>
          <w:sz w:val="48"/>
          <w:szCs w:val="48"/>
          <w:rtl/>
        </w:rPr>
        <w:t xml:space="preserve"> </w:t>
      </w:r>
      <w:r w:rsidR="001D7407" w:rsidRPr="00491E88">
        <w:rPr>
          <w:rFonts w:cs="KFGQPC Uthman Taha Naskh" w:hint="cs"/>
          <w:sz w:val="48"/>
          <w:szCs w:val="48"/>
          <w:rtl/>
        </w:rPr>
        <w:t>ف</w:t>
      </w:r>
      <w:r w:rsidR="00546F65" w:rsidRPr="00491E88">
        <w:rPr>
          <w:rFonts w:cs="KFGQPC Uthman Taha Naskh"/>
          <w:sz w:val="48"/>
          <w:szCs w:val="48"/>
          <w:rtl/>
        </w:rPr>
        <w:t>م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>ن حكمة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الله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</w:t>
      </w:r>
      <w:r w:rsidR="001D7407" w:rsidRPr="00491E88">
        <w:rPr>
          <w:rFonts w:cs="KFGQPC Uthman Taha Naskh" w:hint="cs"/>
          <w:sz w:val="48"/>
          <w:szCs w:val="48"/>
          <w:rtl/>
        </w:rPr>
        <w:t>-</w:t>
      </w:r>
      <w:r w:rsidR="00546F65" w:rsidRPr="00491E88">
        <w:rPr>
          <w:rFonts w:cs="KFGQPC Uthman Taha Naskh"/>
          <w:sz w:val="48"/>
          <w:szCs w:val="48"/>
          <w:rtl/>
        </w:rPr>
        <w:t>جل وعلا</w:t>
      </w:r>
      <w:r w:rsidR="001D7407" w:rsidRPr="00491E88">
        <w:rPr>
          <w:rFonts w:cs="KFGQPC Uthman Taha Naskh" w:hint="cs"/>
          <w:sz w:val="48"/>
          <w:szCs w:val="48"/>
          <w:rtl/>
        </w:rPr>
        <w:t>-</w:t>
      </w:r>
      <w:r w:rsidR="00546F65" w:rsidRPr="00491E88">
        <w:rPr>
          <w:rFonts w:cs="KFGQPC Uthman Taha Naskh"/>
          <w:sz w:val="48"/>
          <w:szCs w:val="48"/>
          <w:rtl/>
        </w:rPr>
        <w:t xml:space="preserve"> أن جعل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طرف</w:t>
      </w:r>
      <w:r w:rsidR="00FA0916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>ي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العام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شهرين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محر</w:t>
      </w:r>
      <w:r w:rsidR="00024DDC" w:rsidRPr="00491E88">
        <w:rPr>
          <w:rFonts w:cs="KFGQPC Uthman Taha Naskh" w:hint="cs"/>
          <w:sz w:val="48"/>
          <w:szCs w:val="48"/>
          <w:rtl/>
        </w:rPr>
        <w:t>ّ</w:t>
      </w:r>
      <w:r w:rsidR="00546F65" w:rsidRPr="00491E88">
        <w:rPr>
          <w:rFonts w:cs="KFGQPC Uthman Taha Naskh"/>
          <w:sz w:val="48"/>
          <w:szCs w:val="48"/>
          <w:rtl/>
        </w:rPr>
        <w:t>مين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1D7407" w:rsidRPr="00491E88">
        <w:rPr>
          <w:rFonts w:cs="KFGQPC Uthman Taha Naskh" w:hint="cs"/>
          <w:sz w:val="48"/>
          <w:szCs w:val="48"/>
          <w:rtl/>
        </w:rPr>
        <w:t xml:space="preserve">، </w:t>
      </w:r>
      <w:r w:rsidR="00546F65" w:rsidRPr="00491E88">
        <w:rPr>
          <w:rFonts w:cs="KFGQPC Uthman Taha Naskh"/>
          <w:sz w:val="48"/>
          <w:szCs w:val="48"/>
          <w:rtl/>
        </w:rPr>
        <w:t>فينتهي</w:t>
      </w:r>
      <w:r w:rsidR="00FA0916">
        <w:rPr>
          <w:rFonts w:cs="KFGQPC Uthman Taha Naskh" w:hint="cs"/>
          <w:sz w:val="48"/>
          <w:szCs w:val="48"/>
          <w:rtl/>
        </w:rPr>
        <w:t>ْ</w:t>
      </w:r>
      <w:r w:rsidR="00546F65" w:rsidRPr="00491E88">
        <w:rPr>
          <w:rFonts w:cs="KFGQPC Uthman Taha Naskh"/>
          <w:sz w:val="48"/>
          <w:szCs w:val="48"/>
          <w:rtl/>
        </w:rPr>
        <w:t xml:space="preserve"> بشهر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ذي الح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>جة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ويبتدئ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/>
          <w:sz w:val="48"/>
          <w:szCs w:val="48"/>
          <w:rtl/>
        </w:rPr>
        <w:t xml:space="preserve"> بشهره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المحر</w:t>
      </w:r>
      <w:r w:rsidR="00FA0916">
        <w:rPr>
          <w:rFonts w:cs="KFGQPC Uthman Taha Naskh" w:hint="cs"/>
          <w:sz w:val="48"/>
          <w:szCs w:val="48"/>
          <w:rtl/>
        </w:rPr>
        <w:t>َّ</w:t>
      </w:r>
      <w:r w:rsidR="00546F65" w:rsidRPr="00491E88">
        <w:rPr>
          <w:rFonts w:cs="KFGQPC Uthman Taha Naskh"/>
          <w:sz w:val="48"/>
          <w:szCs w:val="48"/>
          <w:rtl/>
        </w:rPr>
        <w:t>م</w:t>
      </w:r>
      <w:r w:rsidR="00024DDC" w:rsidRPr="00491E88">
        <w:rPr>
          <w:rFonts w:cs="KFGQPC Uthman Taha Naskh" w:hint="cs"/>
          <w:sz w:val="48"/>
          <w:szCs w:val="48"/>
          <w:rtl/>
        </w:rPr>
        <w:t>ِ</w:t>
      </w:r>
      <w:r w:rsidR="001D7407" w:rsidRPr="00491E88">
        <w:rPr>
          <w:rFonts w:cs="KFGQPC Uthman Taha Naskh" w:hint="cs"/>
          <w:sz w:val="48"/>
          <w:szCs w:val="48"/>
          <w:rtl/>
        </w:rPr>
        <w:t>؛</w:t>
      </w:r>
      <w:r w:rsidR="00546F65" w:rsidRPr="00491E88">
        <w:rPr>
          <w:rFonts w:cs="KFGQPC Uthman Taha Naskh"/>
          <w:sz w:val="48"/>
          <w:szCs w:val="48"/>
          <w:rtl/>
        </w:rPr>
        <w:t xml:space="preserve"> إشعارًا للمؤمن</w:t>
      </w:r>
      <w:r w:rsidR="0041235D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بأن يختم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عمل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>ه بالخير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ويفتتح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>ه بالخير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ascii="Segoe UI Symbol" w:hAnsi="Segoe UI Symbol" w:cs="Arial" w:hint="cs"/>
          <w:sz w:val="48"/>
          <w:szCs w:val="48"/>
          <w:rtl/>
        </w:rPr>
        <w:t>،</w:t>
      </w:r>
      <w:r w:rsidRPr="00491E88">
        <w:rPr>
          <w:rFonts w:cs="KFGQPC Uthman Taha Naskh" w:hint="cs"/>
          <w:sz w:val="48"/>
          <w:szCs w:val="48"/>
          <w:rtl/>
        </w:rPr>
        <w:t xml:space="preserve"> ف</w:t>
      </w:r>
      <w:r w:rsidRPr="00491E88">
        <w:rPr>
          <w:rFonts w:cs="KFGQPC Uthman Taha Naskh"/>
          <w:sz w:val="48"/>
          <w:szCs w:val="48"/>
          <w:rtl/>
        </w:rPr>
        <w:t>قبل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أ</w:t>
      </w:r>
      <w:r w:rsidR="00546F65" w:rsidRPr="00491E88">
        <w:rPr>
          <w:rFonts w:cs="KFGQPC Uthman Taha Naskh"/>
          <w:sz w:val="48"/>
          <w:szCs w:val="48"/>
          <w:rtl/>
        </w:rPr>
        <w:t>ن ينتهي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العام</w:t>
      </w:r>
      <w:r w:rsidR="005339F0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/>
          <w:sz w:val="48"/>
          <w:szCs w:val="48"/>
          <w:rtl/>
        </w:rPr>
        <w:t xml:space="preserve"> نصوم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/>
          <w:sz w:val="48"/>
          <w:szCs w:val="48"/>
          <w:rtl/>
        </w:rPr>
        <w:t xml:space="preserve"> عرفة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339F0" w:rsidRPr="00491E88">
        <w:rPr>
          <w:rFonts w:cs="KFGQPC Uthman Taha Naskh"/>
          <w:sz w:val="48"/>
          <w:szCs w:val="48"/>
          <w:rtl/>
        </w:rPr>
        <w:t xml:space="preserve"> </w:t>
      </w:r>
      <w:r w:rsidR="005339F0" w:rsidRPr="00491E88">
        <w:rPr>
          <w:rFonts w:cs="KFGQPC Uthman Taha Naskh" w:hint="cs"/>
          <w:sz w:val="48"/>
          <w:szCs w:val="48"/>
          <w:rtl/>
        </w:rPr>
        <w:t>ل</w:t>
      </w:r>
      <w:r w:rsidR="00546F65" w:rsidRPr="00491E88">
        <w:rPr>
          <w:rFonts w:cs="KFGQPC Uthman Taha Naskh"/>
          <w:sz w:val="48"/>
          <w:szCs w:val="48"/>
          <w:rtl/>
        </w:rPr>
        <w:t>يغفر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الله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/>
          <w:sz w:val="48"/>
          <w:szCs w:val="48"/>
          <w:rtl/>
        </w:rPr>
        <w:t xml:space="preserve"> لنا، وفي بداية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العام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/>
          <w:sz w:val="48"/>
          <w:szCs w:val="48"/>
          <w:rtl/>
        </w:rPr>
        <w:t xml:space="preserve"> نصوم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="005339F0" w:rsidRPr="00491E88">
        <w:rPr>
          <w:rFonts w:cs="KFGQPC Uthman Taha Naskh"/>
          <w:sz w:val="48"/>
          <w:szCs w:val="48"/>
          <w:rtl/>
        </w:rPr>
        <w:t xml:space="preserve"> عاشوراء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5339F0" w:rsidRPr="00491E88">
        <w:rPr>
          <w:rFonts w:cs="KFGQPC Uthman Taha Naskh"/>
          <w:sz w:val="48"/>
          <w:szCs w:val="48"/>
          <w:rtl/>
        </w:rPr>
        <w:t xml:space="preserve"> </w:t>
      </w:r>
      <w:r w:rsidR="005339F0" w:rsidRPr="00491E88">
        <w:rPr>
          <w:rFonts w:cs="KFGQPC Uthman Taha Naskh" w:hint="cs"/>
          <w:sz w:val="48"/>
          <w:szCs w:val="48"/>
          <w:rtl/>
        </w:rPr>
        <w:t>ل</w:t>
      </w:r>
      <w:r w:rsidR="00546F65" w:rsidRPr="00491E88">
        <w:rPr>
          <w:rFonts w:cs="KFGQPC Uthman Taha Naskh"/>
          <w:sz w:val="48"/>
          <w:szCs w:val="48"/>
          <w:rtl/>
        </w:rPr>
        <w:t>يغفر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لنا،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087448" w:rsidRPr="00491E88">
        <w:rPr>
          <w:rFonts w:cs="KFGQPC Uthman Taha Naskh" w:hint="cs"/>
          <w:sz w:val="48"/>
          <w:szCs w:val="48"/>
          <w:rtl/>
        </w:rPr>
        <w:t>و</w:t>
      </w:r>
      <w:r w:rsidR="00546F65" w:rsidRPr="00491E88">
        <w:rPr>
          <w:rFonts w:cs="KFGQPC Uthman Taha Naskh"/>
          <w:sz w:val="48"/>
          <w:szCs w:val="48"/>
          <w:rtl/>
        </w:rPr>
        <w:t>يأب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>ى الله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/>
          <w:sz w:val="48"/>
          <w:szCs w:val="48"/>
          <w:rtl/>
        </w:rPr>
        <w:t xml:space="preserve"> </w:t>
      </w:r>
      <w:r w:rsidR="00384995">
        <w:rPr>
          <w:rFonts w:cs="KFGQPC Uthman Taha Naskh" w:hint="cs"/>
          <w:sz w:val="48"/>
          <w:szCs w:val="48"/>
          <w:rtl/>
        </w:rPr>
        <w:t>-</w:t>
      </w:r>
      <w:r w:rsidR="00FA0916" w:rsidRPr="00491E88">
        <w:rPr>
          <w:rFonts w:cs="KFGQPC Uthman Taha Naskh"/>
          <w:sz w:val="48"/>
          <w:szCs w:val="48"/>
          <w:rtl/>
        </w:rPr>
        <w:t>سبحان</w:t>
      </w:r>
      <w:r w:rsidR="00FA0916" w:rsidRPr="00491E88">
        <w:rPr>
          <w:rFonts w:cs="KFGQPC Uthman Taha Naskh" w:hint="cs"/>
          <w:sz w:val="48"/>
          <w:szCs w:val="48"/>
          <w:rtl/>
        </w:rPr>
        <w:t>َ</w:t>
      </w:r>
      <w:r w:rsidR="00FA0916" w:rsidRPr="00491E88">
        <w:rPr>
          <w:rFonts w:cs="KFGQPC Uthman Taha Naskh"/>
          <w:sz w:val="48"/>
          <w:szCs w:val="48"/>
          <w:rtl/>
        </w:rPr>
        <w:t>ه</w:t>
      </w:r>
      <w:r w:rsidR="00FA0916">
        <w:rPr>
          <w:rFonts w:cs="KFGQPC Uthman Taha Naskh" w:hint="cs"/>
          <w:sz w:val="48"/>
          <w:szCs w:val="48"/>
          <w:rtl/>
        </w:rPr>
        <w:t xml:space="preserve"> </w:t>
      </w:r>
      <w:r w:rsidR="00384995">
        <w:rPr>
          <w:rFonts w:cs="KFGQPC Uthman Taha Naskh" w:hint="cs"/>
          <w:sz w:val="48"/>
          <w:szCs w:val="48"/>
          <w:rtl/>
        </w:rPr>
        <w:t>بفضله</w:t>
      </w:r>
      <w:r w:rsidR="002B1CB0">
        <w:rPr>
          <w:rFonts w:cs="KFGQPC Uthman Taha Naskh" w:hint="cs"/>
          <w:sz w:val="48"/>
          <w:szCs w:val="48"/>
          <w:rtl/>
        </w:rPr>
        <w:t>ِ</w:t>
      </w:r>
      <w:r w:rsidR="00384995">
        <w:rPr>
          <w:rFonts w:cs="KFGQPC Uthman Taha Naskh" w:hint="cs"/>
          <w:sz w:val="48"/>
          <w:szCs w:val="48"/>
          <w:rtl/>
        </w:rPr>
        <w:t xml:space="preserve"> وعطائه</w:t>
      </w:r>
      <w:r w:rsidR="002B1CB0">
        <w:rPr>
          <w:rFonts w:cs="KFGQPC Uthman Taha Naskh" w:hint="cs"/>
          <w:sz w:val="48"/>
          <w:szCs w:val="48"/>
          <w:rtl/>
        </w:rPr>
        <w:t>ِ</w:t>
      </w:r>
      <w:r w:rsidR="00384995">
        <w:rPr>
          <w:rFonts w:cs="KFGQPC Uthman Taha Naskh" w:hint="cs"/>
          <w:sz w:val="48"/>
          <w:szCs w:val="48"/>
          <w:rtl/>
        </w:rPr>
        <w:t xml:space="preserve">- </w:t>
      </w:r>
      <w:r w:rsidR="00546F65" w:rsidRPr="00491E88">
        <w:rPr>
          <w:rFonts w:cs="KFGQPC Uthman Taha Naskh"/>
          <w:sz w:val="48"/>
          <w:szCs w:val="48"/>
          <w:rtl/>
        </w:rPr>
        <w:t>إلا أن يتوب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علينا</w:t>
      </w:r>
      <w:r w:rsidRPr="00491E88">
        <w:rPr>
          <w:rFonts w:cs="KFGQPC Uthman Taha Naskh" w:hint="cs"/>
          <w:sz w:val="48"/>
          <w:szCs w:val="48"/>
          <w:rtl/>
        </w:rPr>
        <w:t>،</w:t>
      </w:r>
      <w:r w:rsidR="00546F65" w:rsidRPr="00491E88">
        <w:rPr>
          <w:rFonts w:cs="KFGQPC Uthman Taha Naskh"/>
          <w:sz w:val="48"/>
          <w:szCs w:val="48"/>
          <w:rtl/>
        </w:rPr>
        <w:t xml:space="preserve"> ويم</w:t>
      </w:r>
      <w:r w:rsidR="005339F0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/>
          <w:sz w:val="48"/>
          <w:szCs w:val="48"/>
          <w:rtl/>
        </w:rPr>
        <w:t>ن</w:t>
      </w:r>
      <w:r w:rsidR="005339F0" w:rsidRPr="00491E88">
        <w:rPr>
          <w:rFonts w:cs="KFGQPC Uthman Taha Naskh" w:hint="cs"/>
          <w:sz w:val="48"/>
          <w:szCs w:val="48"/>
          <w:rtl/>
        </w:rPr>
        <w:t>َّ</w:t>
      </w:r>
      <w:r w:rsidR="00546F65" w:rsidRPr="00491E88">
        <w:rPr>
          <w:rFonts w:cs="KFGQPC Uthman Taha Naskh"/>
          <w:sz w:val="48"/>
          <w:szCs w:val="48"/>
          <w:rtl/>
        </w:rPr>
        <w:t xml:space="preserve"> علينا</w:t>
      </w:r>
      <w:r w:rsidRPr="00491E88">
        <w:rPr>
          <w:rFonts w:cs="KFGQPC Uthman Taha Naskh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 xml:space="preserve">بأن </w:t>
      </w:r>
      <w:r w:rsidR="00546F65" w:rsidRPr="00491E88">
        <w:rPr>
          <w:rFonts w:cs="KFGQPC Uthman Taha Naskh"/>
          <w:sz w:val="48"/>
          <w:szCs w:val="48"/>
          <w:rtl/>
        </w:rPr>
        <w:t>نبدأ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 xml:space="preserve"> عام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/>
          <w:sz w:val="48"/>
          <w:szCs w:val="48"/>
          <w:rtl/>
        </w:rPr>
        <w:t>نا طاهرين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>: {</w:t>
      </w:r>
      <w:r w:rsidR="00C001ED" w:rsidRPr="00C001ED">
        <w:rPr>
          <w:rFonts w:cs="KFGQPC Uthman Taha Naskh" w:hint="cs"/>
          <w:b/>
          <w:bCs/>
          <w:sz w:val="48"/>
          <w:szCs w:val="48"/>
          <w:rtl/>
          <w14:ligatures w14:val="standardContextual"/>
        </w:rPr>
        <w:t>وَاللَّهُ يُرِيدُ أَنْ يَتُوبَ عَلَيْكُمْ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>}.</w:t>
      </w:r>
      <w:r w:rsidR="00C001ED" w:rsidRPr="00491E88">
        <w:rPr>
          <w:rFonts w:cs="KFGQPC Uthman Taha Naskh" w:hint="cs"/>
          <w:sz w:val="48"/>
          <w:szCs w:val="48"/>
          <w:rtl/>
        </w:rPr>
        <w:t xml:space="preserve"> </w:t>
      </w:r>
      <w:r w:rsidR="00087448" w:rsidRPr="00491E88">
        <w:rPr>
          <w:rFonts w:cs="KFGQPC Uthman Taha Naskh" w:hint="cs"/>
          <w:sz w:val="48"/>
          <w:szCs w:val="48"/>
          <w:rtl/>
        </w:rPr>
        <w:t xml:space="preserve">فاللهم </w:t>
      </w:r>
      <w:r w:rsidR="00C001ED" w:rsidRPr="00491E88">
        <w:rPr>
          <w:rFonts w:cs="KFGQPC Uthman Taha Naskh" w:hint="cs"/>
          <w:sz w:val="48"/>
          <w:szCs w:val="48"/>
          <w:rtl/>
        </w:rPr>
        <w:t>تب</w:t>
      </w:r>
      <w:r w:rsidR="00384995">
        <w:rPr>
          <w:rFonts w:cs="KFGQPC Uthman Taha Naskh" w:hint="cs"/>
          <w:sz w:val="48"/>
          <w:szCs w:val="48"/>
          <w:rtl/>
        </w:rPr>
        <w:t>ْ</w:t>
      </w:r>
      <w:r w:rsidR="00C001ED" w:rsidRPr="00491E88">
        <w:rPr>
          <w:rFonts w:cs="KFGQPC Uthman Taha Naskh" w:hint="cs"/>
          <w:sz w:val="48"/>
          <w:szCs w:val="48"/>
          <w:rtl/>
        </w:rPr>
        <w:t xml:space="preserve"> علينا</w:t>
      </w:r>
      <w:r w:rsidR="00B2581E" w:rsidRPr="00491E88">
        <w:rPr>
          <w:rFonts w:cs="KFGQPC Uthman Taha Naskh" w:hint="cs"/>
          <w:sz w:val="48"/>
          <w:szCs w:val="48"/>
          <w:rtl/>
        </w:rPr>
        <w:t>، و</w:t>
      </w:r>
      <w:r w:rsidR="00087448" w:rsidRPr="00491E88">
        <w:rPr>
          <w:rFonts w:cs="KFGQPC Uthman Taha Naskh" w:hint="cs"/>
          <w:sz w:val="48"/>
          <w:szCs w:val="48"/>
          <w:rtl/>
        </w:rPr>
        <w:t>اجعل</w:t>
      </w:r>
      <w:r w:rsidR="005339F0" w:rsidRPr="00491E88">
        <w:rPr>
          <w:rFonts w:cs="KFGQPC Uthman Taha Naskh" w:hint="cs"/>
          <w:sz w:val="48"/>
          <w:szCs w:val="48"/>
          <w:rtl/>
        </w:rPr>
        <w:t>ْ</w:t>
      </w:r>
      <w:r w:rsidR="00087448" w:rsidRPr="00491E88">
        <w:rPr>
          <w:rFonts w:cs="KFGQPC Uthman Taha Naskh" w:hint="cs"/>
          <w:sz w:val="48"/>
          <w:szCs w:val="48"/>
          <w:rtl/>
        </w:rPr>
        <w:t xml:space="preserve"> خير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087448" w:rsidRPr="00491E88">
        <w:rPr>
          <w:rFonts w:cs="KFGQPC Uthman Taha Naskh" w:hint="cs"/>
          <w:sz w:val="48"/>
          <w:szCs w:val="48"/>
          <w:rtl/>
        </w:rPr>
        <w:t xml:space="preserve"> عم</w:t>
      </w:r>
      <w:r w:rsidR="002B1CB0">
        <w:rPr>
          <w:rFonts w:cs="KFGQPC Uthman Taha Naskh" w:hint="cs"/>
          <w:sz w:val="48"/>
          <w:szCs w:val="48"/>
          <w:rtl/>
        </w:rPr>
        <w:t>َ</w:t>
      </w:r>
      <w:r w:rsidR="00087448" w:rsidRPr="00491E88">
        <w:rPr>
          <w:rFonts w:cs="KFGQPC Uthman Taha Naskh" w:hint="cs"/>
          <w:sz w:val="48"/>
          <w:szCs w:val="48"/>
          <w:rtl/>
        </w:rPr>
        <w:t>ل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087448" w:rsidRPr="00491E88">
        <w:rPr>
          <w:rFonts w:cs="KFGQPC Uthman Taha Naskh" w:hint="cs"/>
          <w:sz w:val="48"/>
          <w:szCs w:val="48"/>
          <w:rtl/>
        </w:rPr>
        <w:t>نا ما ول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087448" w:rsidRPr="00491E88">
        <w:rPr>
          <w:rFonts w:cs="KFGQPC Uthman Taha Naskh" w:hint="cs"/>
          <w:sz w:val="48"/>
          <w:szCs w:val="48"/>
          <w:rtl/>
        </w:rPr>
        <w:t>ي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087448" w:rsidRPr="00491E88">
        <w:rPr>
          <w:rFonts w:cs="KFGQPC Uthman Taha Naskh" w:hint="cs"/>
          <w:sz w:val="48"/>
          <w:szCs w:val="48"/>
          <w:rtl/>
        </w:rPr>
        <w:t xml:space="preserve"> أجلَنا. </w:t>
      </w:r>
    </w:p>
    <w:p w14:paraId="1D2BF248" w14:textId="77777777" w:rsidR="00B9613C" w:rsidRPr="00491E88" w:rsidRDefault="00024DDC" w:rsidP="00024DDC">
      <w:pPr>
        <w:pStyle w:val="afc"/>
        <w:tabs>
          <w:tab w:val="left" w:pos="8503"/>
        </w:tabs>
        <w:ind w:left="139" w:firstLine="0"/>
        <w:rPr>
          <w:rFonts w:cs="KFGQPC Uthman Taha Naskh"/>
          <w:sz w:val="48"/>
          <w:szCs w:val="48"/>
        </w:rPr>
      </w:pPr>
      <w:r w:rsidRPr="00491E88">
        <w:rPr>
          <w:rFonts w:cs="KFGQPC Uthman Taha Naskh" w:hint="cs"/>
          <w:sz w:val="48"/>
          <w:szCs w:val="48"/>
          <w:rtl/>
        </w:rPr>
        <w:t>أي</w:t>
      </w:r>
      <w:r w:rsidR="00D6312F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ها المسابقُ للخيرات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: </w:t>
      </w:r>
      <w:r w:rsidR="007B458F" w:rsidRPr="00491E88">
        <w:rPr>
          <w:rFonts w:cs="KFGQPC Uthman Taha Naskh" w:hint="cs"/>
          <w:sz w:val="48"/>
          <w:szCs w:val="48"/>
          <w:rtl/>
        </w:rPr>
        <w:t>لو سألت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7B458F" w:rsidRPr="00491E88">
        <w:rPr>
          <w:rFonts w:cs="KFGQPC Uthman Taha Naskh" w:hint="cs"/>
          <w:sz w:val="48"/>
          <w:szCs w:val="48"/>
          <w:rtl/>
        </w:rPr>
        <w:t xml:space="preserve">: </w:t>
      </w:r>
      <w:r w:rsidR="00B9613C" w:rsidRPr="00491E88">
        <w:rPr>
          <w:rFonts w:cs="KFGQPC Uthman Taha Naskh" w:hint="cs"/>
          <w:sz w:val="48"/>
          <w:szCs w:val="48"/>
          <w:rtl/>
        </w:rPr>
        <w:t>ما الأفضل</w:t>
      </w:r>
      <w:r w:rsidRPr="00491E88">
        <w:rPr>
          <w:rFonts w:cs="KFGQPC Uthman Taha Naskh" w:hint="cs"/>
          <w:sz w:val="48"/>
          <w:szCs w:val="48"/>
          <w:rtl/>
        </w:rPr>
        <w:t>ُ</w:t>
      </w:r>
      <w:r w:rsidR="00B9613C" w:rsidRPr="00491E88">
        <w:rPr>
          <w:rFonts w:cs="KFGQPC Uthman Taha Naskh" w:hint="cs"/>
          <w:sz w:val="48"/>
          <w:szCs w:val="48"/>
          <w:rtl/>
        </w:rPr>
        <w:t xml:space="preserve"> في صيام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B9613C" w:rsidRPr="00491E88">
        <w:rPr>
          <w:rFonts w:cs="KFGQPC Uthman Taha Naskh" w:hint="cs"/>
          <w:sz w:val="48"/>
          <w:szCs w:val="48"/>
          <w:rtl/>
        </w:rPr>
        <w:t xml:space="preserve"> عاشوراء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670AB2" w:rsidRPr="00491E88">
        <w:rPr>
          <w:rFonts w:cs="KFGQPC Uthman Taha Naskh" w:hint="cs"/>
          <w:sz w:val="48"/>
          <w:szCs w:val="48"/>
          <w:rtl/>
        </w:rPr>
        <w:t>؟</w:t>
      </w:r>
    </w:p>
    <w:p w14:paraId="4ED025D2" w14:textId="61687E35" w:rsidR="00C001ED" w:rsidRPr="00C001ED" w:rsidRDefault="007B458F" w:rsidP="00491E88">
      <w:pPr>
        <w:tabs>
          <w:tab w:val="left" w:pos="8503"/>
        </w:tabs>
        <w:ind w:left="-144" w:firstLine="283"/>
        <w:rPr>
          <w:rFonts w:cs="KFGQPC Uthman Taha Naskh"/>
          <w:sz w:val="48"/>
          <w:szCs w:val="48"/>
          <w:rtl/>
          <w14:ligatures w14:val="standardContextual"/>
        </w:rPr>
      </w:pPr>
      <w:r w:rsidRPr="00491E88">
        <w:rPr>
          <w:rFonts w:cs="KFGQPC Uthman Taha Naskh" w:hint="cs"/>
          <w:sz w:val="48"/>
          <w:szCs w:val="48"/>
          <w:rtl/>
        </w:rPr>
        <w:t>في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>قال</w:t>
      </w:r>
      <w:r w:rsidR="005339F0" w:rsidRPr="00491E88">
        <w:rPr>
          <w:rFonts w:cs="KFGQPC Uthman Taha Naskh" w:hint="cs"/>
          <w:sz w:val="48"/>
          <w:szCs w:val="48"/>
          <w:rtl/>
        </w:rPr>
        <w:t>ُ</w:t>
      </w:r>
      <w:r w:rsidRPr="00491E88">
        <w:rPr>
          <w:rFonts w:cs="KFGQPC Uthman Taha Naskh" w:hint="cs"/>
          <w:sz w:val="48"/>
          <w:szCs w:val="48"/>
          <w:rtl/>
        </w:rPr>
        <w:t xml:space="preserve">: </w:t>
      </w:r>
      <w:r w:rsidR="00B9613C" w:rsidRPr="00491E88">
        <w:rPr>
          <w:rFonts w:cs="KFGQPC Uthman Taha Naskh" w:hint="cs"/>
          <w:sz w:val="48"/>
          <w:szCs w:val="48"/>
          <w:rtl/>
        </w:rPr>
        <w:t>الأفضل</w:t>
      </w:r>
      <w:r w:rsidR="00024DDC" w:rsidRPr="00491E88">
        <w:rPr>
          <w:rFonts w:cs="KFGQPC Uthman Taha Naskh" w:hint="cs"/>
          <w:sz w:val="48"/>
          <w:szCs w:val="48"/>
          <w:rtl/>
        </w:rPr>
        <w:t>ُ</w:t>
      </w:r>
      <w:r w:rsidR="000E2000" w:rsidRPr="00491E88">
        <w:rPr>
          <w:rFonts w:cs="KFGQPC Uthman Taha Naskh" w:hint="cs"/>
          <w:sz w:val="48"/>
          <w:szCs w:val="48"/>
          <w:rtl/>
        </w:rPr>
        <w:t xml:space="preserve"> </w:t>
      </w:r>
      <w:r w:rsidR="00B9613C" w:rsidRPr="00491E88">
        <w:rPr>
          <w:rFonts w:cs="KFGQPC Uthman Taha Naskh" w:hint="cs"/>
          <w:sz w:val="48"/>
          <w:szCs w:val="48"/>
          <w:rtl/>
        </w:rPr>
        <w:t>أن تتسحر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B9613C" w:rsidRPr="00491E88">
        <w:rPr>
          <w:rFonts w:cs="KFGQPC Uthman Taha Naskh" w:hint="cs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وتصوم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024DDC" w:rsidRPr="00491E88">
        <w:rPr>
          <w:rFonts w:cs="KFGQPC Uthman Taha Naskh" w:hint="cs"/>
          <w:sz w:val="48"/>
          <w:szCs w:val="48"/>
          <w:rtl/>
        </w:rPr>
        <w:t>حسب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024DDC" w:rsidRPr="00491E88">
        <w:rPr>
          <w:rFonts w:cs="KFGQPC Uthman Taha Naskh" w:hint="cs"/>
          <w:sz w:val="48"/>
          <w:szCs w:val="48"/>
          <w:rtl/>
        </w:rPr>
        <w:t xml:space="preserve"> الرؤية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024DDC" w:rsidRPr="00491E88">
        <w:rPr>
          <w:rFonts w:cs="KFGQPC Uthman Taha Naskh" w:hint="cs"/>
          <w:sz w:val="48"/>
          <w:szCs w:val="48"/>
          <w:rtl/>
        </w:rPr>
        <w:t xml:space="preserve"> </w:t>
      </w:r>
      <w:r w:rsidRPr="00491E88">
        <w:rPr>
          <w:rFonts w:cs="KFGQPC Uthman Taha Naskh" w:hint="cs"/>
          <w:sz w:val="48"/>
          <w:szCs w:val="48"/>
          <w:rtl/>
        </w:rPr>
        <w:t>يوم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Pr="00491E88">
        <w:rPr>
          <w:rFonts w:cs="KFGQPC Uthman Taha Naskh" w:hint="cs"/>
          <w:sz w:val="48"/>
          <w:szCs w:val="48"/>
          <w:rtl/>
        </w:rPr>
        <w:t>ي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Pr="00491E88">
        <w:rPr>
          <w:rFonts w:cs="KFGQPC Uthman Taha Naskh" w:hint="cs"/>
          <w:sz w:val="48"/>
          <w:szCs w:val="48"/>
          <w:rtl/>
        </w:rPr>
        <w:t xml:space="preserve"> </w:t>
      </w:r>
      <w:r w:rsidR="008A1CC2" w:rsidRPr="00491E88">
        <w:rPr>
          <w:rFonts w:cs="KFGQPC Uthman Taha Naskh" w:hint="cs"/>
          <w:sz w:val="48"/>
          <w:szCs w:val="48"/>
          <w:rtl/>
        </w:rPr>
        <w:t>الاثنين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8A1CC2" w:rsidRPr="00491E88">
        <w:rPr>
          <w:rFonts w:cs="KFGQPC Uthman Taha Naskh" w:hint="cs"/>
          <w:sz w:val="48"/>
          <w:szCs w:val="48"/>
          <w:rtl/>
        </w:rPr>
        <w:t xml:space="preserve"> والثلاثاء</w:t>
      </w:r>
      <w:r w:rsidR="00384995">
        <w:rPr>
          <w:rFonts w:cs="KFGQPC Uthman Taha Naskh" w:hint="cs"/>
          <w:sz w:val="48"/>
          <w:szCs w:val="48"/>
          <w:rtl/>
        </w:rPr>
        <w:t>ِ</w:t>
      </w:r>
      <w:r w:rsidR="006828DF">
        <w:rPr>
          <w:rFonts w:cs="KFGQPC Uthman Taha Naskh" w:hint="cs"/>
          <w:sz w:val="48"/>
          <w:szCs w:val="48"/>
          <w:rtl/>
        </w:rPr>
        <w:t>؛</w:t>
      </w:r>
      <w:r w:rsidR="00B9613C" w:rsidRPr="00491E88">
        <w:rPr>
          <w:rFonts w:cs="KFGQPC Uthman Taha Naskh" w:hint="cs"/>
          <w:sz w:val="48"/>
          <w:szCs w:val="48"/>
          <w:rtl/>
        </w:rPr>
        <w:t xml:space="preserve"> </w:t>
      </w:r>
      <w:r w:rsidR="00546F65" w:rsidRPr="00491E88">
        <w:rPr>
          <w:rFonts w:cs="KFGQPC Uthman Taha Naskh" w:hint="cs"/>
          <w:sz w:val="48"/>
          <w:szCs w:val="48"/>
          <w:rtl/>
        </w:rPr>
        <w:t>لتجمع</w:t>
      </w:r>
      <w:r w:rsidR="005339F0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بين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أجرين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>: أجر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تكفير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سنة</w:t>
      </w:r>
      <w:r w:rsidR="005339F0" w:rsidRPr="00491E88">
        <w:rPr>
          <w:rFonts w:cs="KFGQPC Uthman Taha Naskh" w:hint="cs"/>
          <w:sz w:val="48"/>
          <w:szCs w:val="48"/>
          <w:rtl/>
        </w:rPr>
        <w:t>ٍ</w:t>
      </w:r>
      <w:r w:rsidR="00546F65" w:rsidRPr="00491E88">
        <w:rPr>
          <w:rFonts w:cs="KFGQPC Uthman Taha Naskh" w:hint="cs"/>
          <w:sz w:val="48"/>
          <w:szCs w:val="48"/>
          <w:rtl/>
        </w:rPr>
        <w:t>، وأجر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مخالفة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أهل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الكتاب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. </w:t>
      </w:r>
      <w:r w:rsidR="009837CF" w:rsidRPr="00491E88">
        <w:rPr>
          <w:rFonts w:cs="KFGQPC Uthman Taha Naskh" w:hint="cs"/>
          <w:sz w:val="48"/>
          <w:szCs w:val="48"/>
          <w:rtl/>
        </w:rPr>
        <w:t>و</w:t>
      </w:r>
      <w:r w:rsidR="00546F65" w:rsidRPr="00491E88">
        <w:rPr>
          <w:rFonts w:cs="KFGQPC Uthman Taha Naskh"/>
          <w:sz w:val="48"/>
          <w:szCs w:val="48"/>
          <w:rtl/>
        </w:rPr>
        <w:t>لا يُكرَهُ إفرادُ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العاشر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B9613C" w:rsidRPr="00491E88">
        <w:rPr>
          <w:rFonts w:cs="KFGQPC Uthman Taha Naskh"/>
          <w:sz w:val="48"/>
          <w:szCs w:val="48"/>
          <w:rtl/>
        </w:rPr>
        <w:t xml:space="preserve"> بال</w:t>
      </w:r>
      <w:r w:rsidR="00B9613C" w:rsidRPr="00491E88">
        <w:rPr>
          <w:rFonts w:cs="KFGQPC Uthman Taha Naskh" w:hint="cs"/>
          <w:sz w:val="48"/>
          <w:szCs w:val="48"/>
          <w:rtl/>
        </w:rPr>
        <w:t>ص</w:t>
      </w:r>
      <w:r w:rsidR="00B9613C" w:rsidRPr="00491E88">
        <w:rPr>
          <w:rFonts w:cs="KFGQPC Uthman Taha Naskh"/>
          <w:sz w:val="48"/>
          <w:szCs w:val="48"/>
          <w:rtl/>
        </w:rPr>
        <w:t>و</w:t>
      </w:r>
      <w:r w:rsidR="00B9613C" w:rsidRPr="00491E88">
        <w:rPr>
          <w:rFonts w:cs="KFGQPC Uthman Taha Naskh" w:hint="cs"/>
          <w:sz w:val="48"/>
          <w:szCs w:val="48"/>
          <w:rtl/>
        </w:rPr>
        <w:t>م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>، بل مَن صامَهُ بنيةِ القضاءِ والنفلِ جميعًا، فيُرجَى أن يَحصُلَ له الأجرانِ: أجرُ عاشوراءَ وأجرُ القضاءِ</w:t>
      </w:r>
      <w:r w:rsidR="00C001ED" w:rsidRPr="00C001ED">
        <w:rPr>
          <w:rFonts w:ascii="Traditional Arabic" w:hAnsi="Traditional Arabic" w:hint="cs"/>
          <w:sz w:val="48"/>
          <w:szCs w:val="48"/>
          <w:vertAlign w:val="superscript"/>
          <w:rtl/>
          <w14:ligatures w14:val="standardContextual"/>
        </w:rPr>
        <w:t>(</w:t>
      </w:r>
      <w:r w:rsidR="00C001ED" w:rsidRPr="00C001ED">
        <w:rPr>
          <w:rFonts w:ascii="Traditional Arabic" w:hAnsi="Traditional Arabic"/>
          <w:sz w:val="48"/>
          <w:szCs w:val="48"/>
          <w:vertAlign w:val="superscript"/>
          <w:rtl/>
          <w14:ligatures w14:val="standardContextual"/>
        </w:rPr>
        <w:footnoteReference w:id="2"/>
      </w:r>
      <w:r w:rsidR="00C001ED" w:rsidRPr="00C001ED">
        <w:rPr>
          <w:rFonts w:ascii="Traditional Arabic" w:hAnsi="Traditional Arabic" w:hint="cs"/>
          <w:sz w:val="48"/>
          <w:szCs w:val="48"/>
          <w:vertAlign w:val="superscript"/>
          <w:rtl/>
          <w14:ligatures w14:val="standardContextual"/>
        </w:rPr>
        <w:t>)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. </w:t>
      </w:r>
    </w:p>
    <w:p w14:paraId="1DE1F11B" w14:textId="448CC698" w:rsidR="00384995" w:rsidRPr="00C001ED" w:rsidRDefault="00384995" w:rsidP="00384995">
      <w:pPr>
        <w:rPr>
          <w:rFonts w:cs="KFGQPC Uthman Taha Naskh" w:hint="cs"/>
          <w:sz w:val="48"/>
          <w:szCs w:val="48"/>
          <w:rtl/>
          <w14:ligatures w14:val="standardContextual"/>
        </w:rPr>
      </w:pP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>وهل ي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ُ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>كف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ِّ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>ر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ُ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صوم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ُ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يوم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ِ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عاشوراء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َ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الكبائر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َ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>؟</w:t>
      </w:r>
    </w:p>
    <w:p w14:paraId="7FEB6A7A" w14:textId="1076E2B1" w:rsidR="00384995" w:rsidRPr="00C001ED" w:rsidRDefault="00384995" w:rsidP="00384995">
      <w:pPr>
        <w:rPr>
          <w:rFonts w:cs="KFGQPC Uthman Taha Naskh"/>
          <w:sz w:val="48"/>
          <w:szCs w:val="48"/>
          <w:rtl/>
          <w14:ligatures w14:val="standardContextual"/>
        </w:rPr>
      </w:pP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>والجواب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ُ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أن الصلاة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َ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وصيام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َ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رمضان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َ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أعظم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ُ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من صيام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ِ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عاشوراء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َ،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ومع هذا </w:t>
      </w:r>
      <w:r>
        <w:rPr>
          <w:rFonts w:cs="KFGQPC Uthman Taha Naskh" w:hint="cs"/>
          <w:sz w:val="48"/>
          <w:szCs w:val="48"/>
          <w:rtl/>
          <w14:ligatures w14:val="standardContextual"/>
        </w:rPr>
        <w:t xml:space="preserve">قَالَ </w:t>
      </w:r>
      <w:r>
        <w:rPr>
          <w:rFonts w:cs="KFGQPC Uthman Taha Naskh" w:hint="cs"/>
          <w:sz w:val="48"/>
          <w:szCs w:val="48"/>
          <w:rtl/>
          <w14:ligatures w14:val="standardContextual"/>
        </w:rPr>
        <w:t>-صَلَّى اللهُ عَلَيْهِ وَسَلَّمَ-</w:t>
      </w:r>
      <w:r w:rsidRPr="0008263E">
        <w:rPr>
          <w:rFonts w:cs="KFGQPC Uthman Taha Naskh"/>
          <w:sz w:val="48"/>
          <w:szCs w:val="48"/>
          <w:rtl/>
          <w14:ligatures w14:val="standardContextual"/>
        </w:rPr>
        <w:t xml:space="preserve">: </w:t>
      </w:r>
      <w:r w:rsidRPr="00C66634">
        <w:rPr>
          <w:rFonts w:cs="KFGQPC Uthman Taha Naskh"/>
          <w:b/>
          <w:bCs/>
          <w:sz w:val="48"/>
          <w:szCs w:val="48"/>
          <w:rtl/>
          <w14:ligatures w14:val="standardContextual"/>
        </w:rPr>
        <w:t>الصَّلَوَاتُ الْخَمْسُ، وَالْجُمْعَةُ إِلَى الْجُمْعَةِ، وَرَمَضَانُ إِلَى رَمَضَانَ، مُكَفِّرَاتٌ مَا بَيْنَهُنَّ ‌إِذَا ‌اجْتَنَبَ ‌الْكَبَائِرَ</w:t>
      </w:r>
      <w:r w:rsidRPr="00C001ED">
        <w:rPr>
          <w:rFonts w:cs="KFGQPC Uthman Taha Naskh" w:hint="cs"/>
          <w:b/>
          <w:bCs/>
          <w:sz w:val="48"/>
          <w:szCs w:val="48"/>
          <w:rtl/>
          <w14:ligatures w14:val="standardContextual"/>
        </w:rPr>
        <w:t>.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رواه مسلم</w:t>
      </w:r>
      <w:r w:rsidRPr="00C001ED">
        <w:rPr>
          <w:rFonts w:ascii="Traditional Arabic" w:hAnsi="Traditional Arabic" w:hint="cs"/>
          <w:sz w:val="48"/>
          <w:szCs w:val="48"/>
          <w:vertAlign w:val="superscript"/>
          <w:rtl/>
          <w14:ligatures w14:val="standardContextual"/>
        </w:rPr>
        <w:t>(</w:t>
      </w:r>
      <w:r w:rsidRPr="00C001ED">
        <w:rPr>
          <w:rFonts w:ascii="Traditional Arabic" w:hAnsi="Traditional Arabic"/>
          <w:sz w:val="48"/>
          <w:szCs w:val="48"/>
          <w:vertAlign w:val="superscript"/>
          <w:rtl/>
          <w14:ligatures w14:val="standardContextual"/>
        </w:rPr>
        <w:footnoteReference w:id="3"/>
      </w:r>
      <w:r w:rsidRPr="00C001ED">
        <w:rPr>
          <w:rFonts w:ascii="Traditional Arabic" w:hAnsi="Traditional Arabic" w:hint="cs"/>
          <w:sz w:val="48"/>
          <w:szCs w:val="48"/>
          <w:vertAlign w:val="superscript"/>
          <w:rtl/>
          <w14:ligatures w14:val="standardContextual"/>
        </w:rPr>
        <w:t>)</w:t>
      </w:r>
      <w:r w:rsidRPr="00C001ED">
        <w:rPr>
          <w:rFonts w:cs="KFGQPC Uthman Taha Naskh" w:hint="cs"/>
          <w:sz w:val="48"/>
          <w:szCs w:val="48"/>
          <w:rtl/>
          <w14:ligatures w14:val="standardContextual"/>
        </w:rPr>
        <w:t>.</w:t>
      </w:r>
    </w:p>
    <w:p w14:paraId="5774B75E" w14:textId="00BE943E" w:rsidR="00B9613C" w:rsidRPr="00491E88" w:rsidRDefault="0092739F" w:rsidP="00546F65">
      <w:pPr>
        <w:tabs>
          <w:tab w:val="left" w:pos="8503"/>
        </w:tabs>
        <w:ind w:left="-144" w:firstLine="283"/>
        <w:rPr>
          <w:rFonts w:cs="KFGQPC Uthman Taha Naskh"/>
          <w:sz w:val="48"/>
          <w:szCs w:val="48"/>
          <w:rtl/>
        </w:rPr>
      </w:pPr>
      <w:r w:rsidRPr="00491E88">
        <w:rPr>
          <w:rFonts w:cs="KFGQPC Uthman Taha Naskh" w:hint="cs"/>
          <w:sz w:val="48"/>
          <w:szCs w:val="48"/>
          <w:rtl/>
        </w:rPr>
        <w:lastRenderedPageBreak/>
        <w:t>و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لقد </w:t>
      </w:r>
      <w:r w:rsidR="00B9613C" w:rsidRPr="00491E88">
        <w:rPr>
          <w:rFonts w:cs="KFGQPC Uthman Taha Naskh" w:hint="cs"/>
          <w:sz w:val="48"/>
          <w:szCs w:val="48"/>
          <w:rtl/>
        </w:rPr>
        <w:t>كان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B9613C" w:rsidRPr="00491E88">
        <w:rPr>
          <w:rFonts w:cs="KFGQPC Uthman Taha Naskh" w:hint="cs"/>
          <w:sz w:val="48"/>
          <w:szCs w:val="48"/>
          <w:rtl/>
        </w:rPr>
        <w:t xml:space="preserve"> ا</w:t>
      </w:r>
      <w:r w:rsidR="00546F65" w:rsidRPr="00491E88">
        <w:rPr>
          <w:rFonts w:cs="KFGQPC Uthman Taha Naskh" w:hint="cs"/>
          <w:sz w:val="48"/>
          <w:szCs w:val="48"/>
          <w:rtl/>
        </w:rPr>
        <w:t>لصحابة</w:t>
      </w:r>
      <w:r w:rsidR="00D6312F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ي</w:t>
      </w:r>
      <w:r w:rsidR="00D6312F" w:rsidRPr="00491E88">
        <w:rPr>
          <w:rFonts w:cs="KFGQPC Uthman Taha Naskh" w:hint="cs"/>
          <w:sz w:val="48"/>
          <w:szCs w:val="48"/>
          <w:rtl/>
        </w:rPr>
        <w:t>ُ</w:t>
      </w:r>
      <w:r w:rsidR="00546F65" w:rsidRPr="00491E88">
        <w:rPr>
          <w:rFonts w:cs="KFGQPC Uthman Taha Naskh" w:hint="cs"/>
          <w:sz w:val="48"/>
          <w:szCs w:val="48"/>
          <w:rtl/>
        </w:rPr>
        <w:t>ص</w:t>
      </w:r>
      <w:r w:rsidR="006828DF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 w:hint="cs"/>
          <w:sz w:val="48"/>
          <w:szCs w:val="48"/>
          <w:rtl/>
        </w:rPr>
        <w:t>وِّمون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صبيان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546F65" w:rsidRPr="00491E88">
        <w:rPr>
          <w:rFonts w:cs="KFGQPC Uthman Taha Naskh" w:hint="cs"/>
          <w:sz w:val="48"/>
          <w:szCs w:val="48"/>
          <w:rtl/>
        </w:rPr>
        <w:t>هم عاشوراء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B9613C" w:rsidRPr="00491E88">
        <w:rPr>
          <w:rFonts w:cs="KFGQPC Uthman Taha Naskh" w:hint="cs"/>
          <w:sz w:val="48"/>
          <w:szCs w:val="48"/>
          <w:rtl/>
        </w:rPr>
        <w:t>، ف</w:t>
      </w:r>
      <w:r w:rsidR="00B01E91">
        <w:rPr>
          <w:rFonts w:cs="KFGQPC Uthman Taha Naskh" w:hint="cs"/>
          <w:sz w:val="48"/>
          <w:szCs w:val="48"/>
          <w:rtl/>
        </w:rPr>
        <w:t>لنقتَدِ ولنَ</w:t>
      </w:r>
      <w:r w:rsidR="00B9613C" w:rsidRPr="00491E88">
        <w:rPr>
          <w:rFonts w:cs="KFGQPC Uthman Taha Naskh"/>
          <w:sz w:val="48"/>
          <w:szCs w:val="48"/>
          <w:rtl/>
        </w:rPr>
        <w:t>ح</w:t>
      </w:r>
      <w:r w:rsidR="00B01E91">
        <w:rPr>
          <w:rFonts w:cs="KFGQPC Uthman Taha Naskh" w:hint="cs"/>
          <w:sz w:val="48"/>
          <w:szCs w:val="48"/>
          <w:rtl/>
        </w:rPr>
        <w:t>ُ</w:t>
      </w:r>
      <w:r w:rsidR="00B9613C" w:rsidRPr="00491E88">
        <w:rPr>
          <w:rFonts w:cs="KFGQPC Uthman Taha Naskh"/>
          <w:sz w:val="48"/>
          <w:szCs w:val="48"/>
          <w:rtl/>
        </w:rPr>
        <w:t>ث</w:t>
      </w:r>
      <w:r w:rsidR="00B9613C" w:rsidRPr="00491E88">
        <w:rPr>
          <w:rFonts w:cs="KFGQPC Uthman Taha Naskh" w:hint="cs"/>
          <w:sz w:val="48"/>
          <w:szCs w:val="48"/>
          <w:rtl/>
        </w:rPr>
        <w:t>ّ</w:t>
      </w:r>
      <w:r w:rsidR="00B01E91">
        <w:rPr>
          <w:rFonts w:cs="KFGQPC Uthman Taha Naskh" w:hint="cs"/>
          <w:sz w:val="48"/>
          <w:szCs w:val="48"/>
          <w:rtl/>
        </w:rPr>
        <w:t>َ</w:t>
      </w:r>
      <w:r w:rsidR="00011FB5" w:rsidRPr="00491E88">
        <w:rPr>
          <w:rFonts w:cs="KFGQPC Uthman Taha Naskh"/>
          <w:sz w:val="48"/>
          <w:szCs w:val="48"/>
          <w:rtl/>
        </w:rPr>
        <w:t xml:space="preserve"> </w:t>
      </w:r>
      <w:r w:rsidR="00B9613C" w:rsidRPr="00491E88">
        <w:rPr>
          <w:rFonts w:cs="KFGQPC Uthman Taha Naskh"/>
          <w:sz w:val="48"/>
          <w:szCs w:val="48"/>
          <w:rtl/>
        </w:rPr>
        <w:t>صبيان</w:t>
      </w:r>
      <w:r w:rsidR="00B01E91">
        <w:rPr>
          <w:rFonts w:cs="KFGQPC Uthman Taha Naskh" w:hint="cs"/>
          <w:sz w:val="48"/>
          <w:szCs w:val="48"/>
          <w:rtl/>
        </w:rPr>
        <w:t>َ</w:t>
      </w:r>
      <w:r w:rsidR="00011FB5" w:rsidRPr="00491E88">
        <w:rPr>
          <w:rFonts w:cs="KFGQPC Uthman Taha Naskh" w:hint="cs"/>
          <w:sz w:val="48"/>
          <w:szCs w:val="48"/>
          <w:rtl/>
        </w:rPr>
        <w:t>نا</w:t>
      </w:r>
      <w:r w:rsidR="00B9613C" w:rsidRPr="00491E88">
        <w:rPr>
          <w:rFonts w:cs="KFGQPC Uthman Taha Naskh"/>
          <w:sz w:val="48"/>
          <w:szCs w:val="48"/>
          <w:rtl/>
        </w:rPr>
        <w:t xml:space="preserve"> على صيام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B9613C" w:rsidRPr="00491E88">
        <w:rPr>
          <w:rFonts w:cs="KFGQPC Uthman Taha Naskh"/>
          <w:sz w:val="48"/>
          <w:szCs w:val="48"/>
          <w:rtl/>
        </w:rPr>
        <w:t>ه</w:t>
      </w:r>
      <w:r w:rsidR="00B01E91">
        <w:rPr>
          <w:rFonts w:cs="KFGQPC Uthman Taha Naskh" w:hint="cs"/>
          <w:sz w:val="48"/>
          <w:szCs w:val="48"/>
          <w:rtl/>
        </w:rPr>
        <w:t>ِ</w:t>
      </w:r>
      <w:r w:rsidR="00B9613C" w:rsidRPr="00491E88">
        <w:rPr>
          <w:rFonts w:cs="KFGQPC Uthman Taha Naskh" w:hint="cs"/>
          <w:sz w:val="48"/>
          <w:szCs w:val="48"/>
          <w:rtl/>
        </w:rPr>
        <w:t>، خاصة</w:t>
      </w:r>
      <w:r w:rsidR="00D6312F" w:rsidRPr="00491E88">
        <w:rPr>
          <w:rFonts w:cs="KFGQPC Uthman Taha Naskh" w:hint="cs"/>
          <w:sz w:val="48"/>
          <w:szCs w:val="48"/>
          <w:rtl/>
        </w:rPr>
        <w:t>ً</w:t>
      </w:r>
      <w:r w:rsidR="00B9613C" w:rsidRPr="00491E88">
        <w:rPr>
          <w:rFonts w:cs="KFGQPC Uthman Taha Naskh" w:hint="cs"/>
          <w:sz w:val="48"/>
          <w:szCs w:val="48"/>
          <w:rtl/>
        </w:rPr>
        <w:t xml:space="preserve"> وأن</w:t>
      </w:r>
      <w:r w:rsidR="00011FB5" w:rsidRPr="00491E88">
        <w:rPr>
          <w:rFonts w:cs="KFGQPC Uthman Taha Naskh" w:hint="cs"/>
          <w:sz w:val="48"/>
          <w:szCs w:val="48"/>
          <w:rtl/>
        </w:rPr>
        <w:t xml:space="preserve">هم </w:t>
      </w:r>
      <w:r w:rsidR="00546F65" w:rsidRPr="00491E88">
        <w:rPr>
          <w:rFonts w:cs="KFGQPC Uthman Taha Naskh" w:hint="cs"/>
          <w:sz w:val="48"/>
          <w:szCs w:val="48"/>
          <w:rtl/>
        </w:rPr>
        <w:t>بإجازة</w:t>
      </w:r>
      <w:r w:rsidR="00D6312F" w:rsidRPr="00491E88">
        <w:rPr>
          <w:rFonts w:cs="KFGQPC Uthman Taha Naskh" w:hint="cs"/>
          <w:sz w:val="48"/>
          <w:szCs w:val="48"/>
          <w:rtl/>
        </w:rPr>
        <w:t>ٍ</w:t>
      </w:r>
      <w:r w:rsidR="00B2581E" w:rsidRPr="00491E88">
        <w:rPr>
          <w:rFonts w:cs="KFGQPC Uthman Taha Naskh" w:hint="cs"/>
          <w:sz w:val="48"/>
          <w:szCs w:val="48"/>
          <w:rtl/>
        </w:rPr>
        <w:t>،</w:t>
      </w:r>
      <w:r w:rsidR="00546F65" w:rsidRPr="00491E88">
        <w:rPr>
          <w:rFonts w:cs="KFGQPC Uthman Taha Naskh" w:hint="cs"/>
          <w:sz w:val="48"/>
          <w:szCs w:val="48"/>
          <w:rtl/>
        </w:rPr>
        <w:t xml:space="preserve"> و</w:t>
      </w:r>
      <w:r w:rsidR="00011FB5" w:rsidRPr="00491E88">
        <w:rPr>
          <w:rFonts w:cs="KFGQPC Uthman Taha Naskh" w:hint="cs"/>
          <w:sz w:val="48"/>
          <w:szCs w:val="48"/>
          <w:rtl/>
        </w:rPr>
        <w:t>لا يتعرضون</w:t>
      </w:r>
      <w:r w:rsidR="00D6312F" w:rsidRPr="00491E88">
        <w:rPr>
          <w:rFonts w:cs="KFGQPC Uthman Taha Naskh" w:hint="cs"/>
          <w:sz w:val="48"/>
          <w:szCs w:val="48"/>
          <w:rtl/>
        </w:rPr>
        <w:t>َ</w:t>
      </w:r>
      <w:r w:rsidR="00011FB5" w:rsidRPr="00491E88">
        <w:rPr>
          <w:rFonts w:cs="KFGQPC Uthman Taha Naskh" w:hint="cs"/>
          <w:sz w:val="48"/>
          <w:szCs w:val="48"/>
          <w:rtl/>
        </w:rPr>
        <w:t xml:space="preserve"> للشمس</w:t>
      </w:r>
      <w:r w:rsidR="005339F0" w:rsidRPr="00491E88">
        <w:rPr>
          <w:rFonts w:cs="KFGQPC Uthman Taha Naskh" w:hint="cs"/>
          <w:sz w:val="48"/>
          <w:szCs w:val="48"/>
          <w:rtl/>
        </w:rPr>
        <w:t>ِ</w:t>
      </w:r>
      <w:r w:rsidR="00546F65" w:rsidRPr="00491E88">
        <w:rPr>
          <w:rFonts w:cs="KFGQPC Uthman Taha Naskh" w:hint="cs"/>
          <w:sz w:val="48"/>
          <w:szCs w:val="48"/>
          <w:rtl/>
        </w:rPr>
        <w:t>.</w:t>
      </w:r>
      <w:r w:rsidR="00B9613C" w:rsidRPr="00491E88">
        <w:rPr>
          <w:rFonts w:cs="KFGQPC Uthman Taha Naskh"/>
          <w:sz w:val="48"/>
          <w:szCs w:val="48"/>
          <w:rtl/>
        </w:rPr>
        <w:t xml:space="preserve"> </w:t>
      </w:r>
    </w:p>
    <w:p w14:paraId="4E8DE0A2" w14:textId="6D089020" w:rsidR="00C001ED" w:rsidRPr="00C001ED" w:rsidRDefault="00B01E91" w:rsidP="00C001ED">
      <w:pPr>
        <w:spacing w:line="218" w:lineRule="auto"/>
        <w:rPr>
          <w:rFonts w:cs="KFGQPC Uthman Taha Naskh" w:hint="cs"/>
          <w:sz w:val="48"/>
          <w:szCs w:val="48"/>
          <w:rtl/>
          <w14:ligatures w14:val="standardContextual"/>
        </w:rPr>
      </w:pPr>
      <w:r>
        <w:rPr>
          <w:rFonts w:cs="KFGQPC Uthman Taha Naskh" w:hint="cs"/>
          <w:sz w:val="48"/>
          <w:szCs w:val="48"/>
          <w:rtl/>
          <w14:ligatures w14:val="standardContextual"/>
        </w:rPr>
        <w:t>و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>ل</w:t>
      </w:r>
      <w:r w:rsidR="006828DF">
        <w:rPr>
          <w:rFonts w:cs="KFGQPC Uthman Taha Naskh" w:hint="cs"/>
          <w:sz w:val="48"/>
          <w:szCs w:val="48"/>
          <w:rtl/>
          <w14:ligatures w14:val="standardContextual"/>
        </w:rPr>
        <w:t>ْ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تعزِمْ على صيامِ </w:t>
      </w:r>
      <w:r>
        <w:rPr>
          <w:rFonts w:cs="KFGQPC Uthman Taha Naskh" w:hint="cs"/>
          <w:sz w:val="48"/>
          <w:szCs w:val="48"/>
          <w:rtl/>
          <w14:ligatures w14:val="standardContextual"/>
        </w:rPr>
        <w:t>يومٍ؛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كانَ أطفالُ الصحابةِ ي</w:t>
      </w:r>
      <w:r w:rsidR="006828DF">
        <w:rPr>
          <w:rFonts w:cs="KFGQPC Uthman Taha Naskh" w:hint="cs"/>
          <w:sz w:val="48"/>
          <w:szCs w:val="48"/>
          <w:rtl/>
          <w14:ligatures w14:val="standardContextual"/>
        </w:rPr>
        <w:t>َ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صومونَه، بل كانت </w:t>
      </w:r>
      <w:r w:rsidR="00ED1E45" w:rsidRPr="00C001ED">
        <w:rPr>
          <w:rFonts w:cs="KFGQPC Uthman Taha Naskh" w:hint="cs"/>
          <w:sz w:val="48"/>
          <w:szCs w:val="48"/>
          <w:rtl/>
          <w14:ligatures w14:val="standardContextual"/>
        </w:rPr>
        <w:t>تصومُه</w:t>
      </w:r>
      <w:r w:rsidR="00ED1E45" w:rsidRPr="00C001ED">
        <w:rPr>
          <w:rFonts w:cs="KFGQPC Uthman Taha Naskh" w:hint="cs"/>
          <w:sz w:val="48"/>
          <w:szCs w:val="48"/>
          <w:rtl/>
          <w14:ligatures w14:val="standardContextual"/>
        </w:rPr>
        <w:t xml:space="preserve"> 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>الأمةُ اليهوديةُ الكافرةُ، والأمةُ الجاهليةُ المشركةُ. أفنزهَدُ بصيامِه ونحنُ الرجالُ المسلمونَ المقتدر</w:t>
      </w:r>
      <w:r w:rsidR="00384995">
        <w:rPr>
          <w:rFonts w:cs="KFGQPC Uthman Taha Naskh" w:hint="cs"/>
          <w:sz w:val="48"/>
          <w:szCs w:val="48"/>
          <w:rtl/>
          <w14:ligatures w14:val="standardContextual"/>
        </w:rPr>
        <w:t>ِ</w:t>
      </w:r>
      <w:r w:rsidR="00C001ED" w:rsidRPr="00C001ED">
        <w:rPr>
          <w:rFonts w:cs="KFGQPC Uthman Taha Naskh" w:hint="cs"/>
          <w:sz w:val="48"/>
          <w:szCs w:val="48"/>
          <w:rtl/>
          <w14:ligatures w14:val="standardContextual"/>
        </w:rPr>
        <w:t>ونَ؟!</w:t>
      </w:r>
    </w:p>
    <w:p w14:paraId="705E134A" w14:textId="3DE7C3BA" w:rsidR="00C66634" w:rsidRPr="00491E88" w:rsidRDefault="00C66634" w:rsidP="00C66634">
      <w:pPr>
        <w:widowControl/>
        <w:numPr>
          <w:ilvl w:val="0"/>
          <w:numId w:val="17"/>
        </w:numPr>
        <w:ind w:left="142" w:right="-142" w:firstLine="282"/>
        <w:jc w:val="left"/>
        <w:rPr>
          <w:rFonts w:cs="Generator Black"/>
          <w:sz w:val="48"/>
          <w:szCs w:val="48"/>
          <w14:ligatures w14:val="standardContextual"/>
        </w:rPr>
      </w:pPr>
      <w:r>
        <w:rPr>
          <w:rFonts w:cs="Generator Black" w:hint="cs"/>
          <w:sz w:val="48"/>
          <w:szCs w:val="48"/>
          <w:rtl/>
          <w14:ligatures w14:val="standardContextual"/>
        </w:rPr>
        <w:t>فال</w:t>
      </w:r>
      <w:r w:rsidRPr="00491E88">
        <w:rPr>
          <w:rFonts w:cs="Generator Black" w:hint="cs"/>
          <w:sz w:val="48"/>
          <w:szCs w:val="48"/>
          <w:rtl/>
          <w14:ligatures w14:val="standardContextual"/>
        </w:rPr>
        <w:t>لهم لكَ الحمدُ على الأمنِ والإيمانِ، وعلى إمدادِ الأعمالِ والأعمارِ، والإغداقِ بالأرزاقِ.</w:t>
      </w:r>
    </w:p>
    <w:p w14:paraId="390E9F4E" w14:textId="1C1740C9" w:rsidR="00C001ED" w:rsidRPr="00C001ED" w:rsidRDefault="00C001ED" w:rsidP="00C001ED">
      <w:pPr>
        <w:widowControl/>
        <w:numPr>
          <w:ilvl w:val="0"/>
          <w:numId w:val="17"/>
        </w:numPr>
        <w:ind w:left="142" w:right="-142" w:firstLine="282"/>
        <w:jc w:val="left"/>
        <w:rPr>
          <w:rFonts w:cs="Generator Black" w:hint="cs"/>
          <w:sz w:val="48"/>
          <w:szCs w:val="48"/>
          <w:rtl/>
          <w14:ligatures w14:val="standardContextual"/>
        </w:rPr>
      </w:pPr>
      <w:r w:rsidRPr="00C001ED">
        <w:rPr>
          <w:rFonts w:cs="Generator Black" w:hint="cs"/>
          <w:sz w:val="48"/>
          <w:szCs w:val="48"/>
          <w:rtl/>
          <w14:ligatures w14:val="standardContextual"/>
        </w:rPr>
        <w:t>اللَّهُمَّ إِنِّا نسْأَلُكَ كَمَا هَدَيْتَنا لِلإِسْلاَمِ أَنْ لاَ تَنْزِعَهُ مِنّا حَتَّى تَتَوَفَّانا وَنحن مُسْلِمون.</w:t>
      </w:r>
    </w:p>
    <w:p w14:paraId="6722B937" w14:textId="77777777" w:rsidR="00C66634" w:rsidRPr="00FC4EFC" w:rsidRDefault="00C66634" w:rsidP="002B1CB0">
      <w:pPr>
        <w:widowControl/>
        <w:numPr>
          <w:ilvl w:val="0"/>
          <w:numId w:val="17"/>
        </w:numPr>
        <w:ind w:left="142" w:right="-284" w:firstLine="282"/>
        <w:jc w:val="left"/>
        <w:rPr>
          <w:rFonts w:cs="Generator Black"/>
          <w:sz w:val="48"/>
          <w:szCs w:val="48"/>
          <w:rtl/>
          <w14:ligatures w14:val="standardContextual"/>
        </w:rPr>
      </w:pPr>
      <w:r w:rsidRPr="00FC4EFC">
        <w:rPr>
          <w:rFonts w:cs="Generator Black" w:hint="cs"/>
          <w:sz w:val="48"/>
          <w:szCs w:val="48"/>
          <w:rtl/>
          <w14:ligatures w14:val="standardContextual"/>
        </w:rPr>
        <w:t>اللهم هبْ لنا من أزواجِنا وذرياتِنا قرةَ أعينٍ واجعلنا للمتقينَ إمامًا.</w:t>
      </w:r>
    </w:p>
    <w:p w14:paraId="120C7C91" w14:textId="7B984A2C" w:rsidR="00C66634" w:rsidRDefault="004906B2" w:rsidP="00C66634">
      <w:pPr>
        <w:widowControl/>
        <w:numPr>
          <w:ilvl w:val="0"/>
          <w:numId w:val="17"/>
        </w:numPr>
        <w:ind w:left="142" w:right="-142" w:firstLine="282"/>
        <w:jc w:val="left"/>
        <w:rPr>
          <w:rFonts w:cs="Generator Black"/>
          <w:sz w:val="48"/>
          <w:szCs w:val="48"/>
          <w14:ligatures w14:val="standardContextual"/>
        </w:rPr>
      </w:pPr>
      <w:r w:rsidRPr="00491E88">
        <w:rPr>
          <w:rFonts w:cs="Generator Black"/>
          <w:sz w:val="48"/>
          <w:szCs w:val="48"/>
          <w:rtl/>
          <w14:ligatures w14:val="standardContextual"/>
        </w:rPr>
        <w:t>اللهم يا سامع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دعوت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491E88">
        <w:rPr>
          <w:rFonts w:cs="Generator Black"/>
          <w:sz w:val="48"/>
          <w:szCs w:val="48"/>
          <w:rtl/>
          <w14:ligatures w14:val="standardContextual"/>
        </w:rPr>
        <w:t>نا! ويا مقيل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عثرت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491E88">
        <w:rPr>
          <w:rFonts w:cs="Generator Black"/>
          <w:sz w:val="48"/>
          <w:szCs w:val="48"/>
          <w:rtl/>
          <w14:ligatures w14:val="standardContextual"/>
        </w:rPr>
        <w:t>نا! اكشف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ْ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عنا وعن المسلمين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كل ضيق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ٍ</w:t>
      </w:r>
      <w:r w:rsidRPr="00491E88">
        <w:rPr>
          <w:rFonts w:cs="Generator Black"/>
          <w:sz w:val="48"/>
          <w:szCs w:val="48"/>
          <w:rtl/>
          <w14:ligatures w14:val="standardContextual"/>
        </w:rPr>
        <w:t>، وأعنا والمسلمين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على ما نطيق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ُ</w:t>
      </w:r>
      <w:r w:rsidR="002B1CB0">
        <w:rPr>
          <w:rFonts w:cs="Generator Black" w:hint="cs"/>
          <w:sz w:val="48"/>
          <w:szCs w:val="48"/>
          <w:rtl/>
          <w14:ligatures w14:val="standardContextual"/>
        </w:rPr>
        <w:t>،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واكفنا ما لا ن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ُ</w:t>
      </w:r>
      <w:r w:rsidRPr="00491E88">
        <w:rPr>
          <w:rFonts w:cs="Generator Black"/>
          <w:sz w:val="48"/>
          <w:szCs w:val="48"/>
          <w:rtl/>
          <w14:ligatures w14:val="standardContextual"/>
        </w:rPr>
        <w:t>طيق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ُ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، و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احفظنا وجنود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نا وحدود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نا و</w:t>
      </w:r>
      <w:r w:rsidR="002B1CB0">
        <w:rPr>
          <w:rFonts w:cs="Generator Black" w:hint="cs"/>
          <w:sz w:val="48"/>
          <w:szCs w:val="48"/>
          <w:rtl/>
          <w14:ligatures w14:val="standardContextual"/>
        </w:rPr>
        <w:t xml:space="preserve">احفظ 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إخوان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نا بفلسطين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475232">
        <w:rPr>
          <w:rFonts w:cs="Generator Black" w:hint="cs"/>
          <w:sz w:val="48"/>
          <w:szCs w:val="48"/>
          <w:rtl/>
          <w14:ligatures w14:val="standardContextual"/>
        </w:rPr>
        <w:t>، واهزم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="00475232">
        <w:rPr>
          <w:rFonts w:cs="Generator Black" w:hint="cs"/>
          <w:sz w:val="48"/>
          <w:szCs w:val="48"/>
          <w:rtl/>
          <w14:ligatures w14:val="standardContextual"/>
        </w:rPr>
        <w:t xml:space="preserve"> اليهود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475232">
        <w:rPr>
          <w:rFonts w:cs="Generator Black" w:hint="cs"/>
          <w:sz w:val="48"/>
          <w:szCs w:val="48"/>
          <w:rtl/>
          <w14:ligatures w14:val="standardContextual"/>
        </w:rPr>
        <w:t xml:space="preserve"> الغاصبين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475232">
        <w:rPr>
          <w:rFonts w:cs="Generator Black" w:hint="cs"/>
          <w:sz w:val="48"/>
          <w:szCs w:val="48"/>
          <w:rtl/>
          <w14:ligatures w14:val="standardContextual"/>
        </w:rPr>
        <w:t>.</w:t>
      </w:r>
    </w:p>
    <w:p w14:paraId="4365024E" w14:textId="54B84D4E" w:rsidR="004906B2" w:rsidRPr="00491E88" w:rsidRDefault="004906B2" w:rsidP="00C001ED">
      <w:pPr>
        <w:widowControl/>
        <w:numPr>
          <w:ilvl w:val="0"/>
          <w:numId w:val="17"/>
        </w:numPr>
        <w:ind w:left="142" w:right="-142" w:firstLine="282"/>
        <w:jc w:val="left"/>
        <w:rPr>
          <w:rFonts w:cs="Generator Black"/>
          <w:sz w:val="48"/>
          <w:szCs w:val="48"/>
          <w:rtl/>
          <w14:ligatures w14:val="standardContextual"/>
        </w:rPr>
      </w:pPr>
      <w:r w:rsidRPr="00491E88">
        <w:rPr>
          <w:rFonts w:cs="Generator Black"/>
          <w:sz w:val="48"/>
          <w:szCs w:val="48"/>
          <w:rtl/>
          <w14:ligatures w14:val="standardContextual"/>
        </w:rPr>
        <w:t>اللهم أيد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ْ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إمام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نا </w:t>
      </w:r>
      <w:r w:rsidRPr="00491E88">
        <w:rPr>
          <w:rFonts w:cs="Generator Black" w:hint="cs"/>
          <w:sz w:val="48"/>
          <w:szCs w:val="48"/>
          <w:rtl/>
          <w14:ligatures w14:val="standardContextual"/>
        </w:rPr>
        <w:t>وولي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 w:hint="cs"/>
          <w:sz w:val="48"/>
          <w:szCs w:val="48"/>
          <w:rtl/>
          <w14:ligatures w14:val="standardContextual"/>
        </w:rPr>
        <w:t xml:space="preserve"> عهد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491E88">
        <w:rPr>
          <w:rFonts w:cs="Generator Black" w:hint="cs"/>
          <w:sz w:val="48"/>
          <w:szCs w:val="48"/>
          <w:rtl/>
          <w14:ligatures w14:val="standardContextual"/>
        </w:rPr>
        <w:t>ه</w:t>
      </w:r>
      <w:r w:rsidR="00C66634" w:rsidRPr="00C66634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="00C66634" w:rsidRPr="00491E88">
        <w:rPr>
          <w:rFonts w:cs="Generator Black"/>
          <w:sz w:val="48"/>
          <w:szCs w:val="48"/>
          <w:rtl/>
          <w14:ligatures w14:val="standardContextual"/>
        </w:rPr>
        <w:t>بالحق</w:t>
      </w:r>
      <w:r w:rsidR="00C66634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="00C66634" w:rsidRPr="00491E88">
        <w:rPr>
          <w:rFonts w:cs="Generator Black"/>
          <w:sz w:val="48"/>
          <w:szCs w:val="48"/>
          <w:rtl/>
          <w14:ligatures w14:val="standardContextual"/>
        </w:rPr>
        <w:t xml:space="preserve"> </w:t>
      </w:r>
      <w:r w:rsidR="00C66634">
        <w:rPr>
          <w:rFonts w:cs="Generator Black" w:hint="cs"/>
          <w:sz w:val="48"/>
          <w:szCs w:val="48"/>
          <w:rtl/>
          <w14:ligatures w14:val="standardContextual"/>
        </w:rPr>
        <w:t>والسداد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، اللهم </w:t>
      </w:r>
      <w:r w:rsidR="001D7407" w:rsidRPr="00491E88">
        <w:rPr>
          <w:rFonts w:cs="Generator Black" w:hint="cs"/>
          <w:sz w:val="48"/>
          <w:szCs w:val="48"/>
          <w:rtl/>
          <w14:ligatures w14:val="standardContextual"/>
        </w:rPr>
        <w:t>ارزقهم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ْ</w:t>
      </w:r>
      <w:r w:rsidR="001D7407" w:rsidRPr="00491E88">
        <w:rPr>
          <w:rFonts w:cs="Generator Black" w:hint="cs"/>
          <w:sz w:val="48"/>
          <w:szCs w:val="48"/>
          <w:rtl/>
          <w14:ligatures w14:val="standardContextual"/>
        </w:rPr>
        <w:t xml:space="preserve"> بطانة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="001D7407" w:rsidRPr="00491E88">
        <w:rPr>
          <w:rFonts w:cs="Generator Black" w:hint="cs"/>
          <w:sz w:val="48"/>
          <w:szCs w:val="48"/>
          <w:rtl/>
          <w14:ligatures w14:val="standardContextual"/>
        </w:rPr>
        <w:t xml:space="preserve"> الصلاح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="001D7407" w:rsidRPr="00491E88">
        <w:rPr>
          <w:rFonts w:cs="Generator Black" w:hint="cs"/>
          <w:sz w:val="48"/>
          <w:szCs w:val="48"/>
          <w:rtl/>
          <w14:ligatures w14:val="standardContextual"/>
        </w:rPr>
        <w:t xml:space="preserve"> والرشاد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491E88">
        <w:rPr>
          <w:rFonts w:cs="Generator Black"/>
          <w:sz w:val="48"/>
          <w:szCs w:val="48"/>
          <w:rtl/>
          <w14:ligatures w14:val="standardContextual"/>
        </w:rPr>
        <w:t>.</w:t>
      </w:r>
    </w:p>
    <w:p w14:paraId="0FC140DD" w14:textId="4BC44ED5" w:rsidR="00744438" w:rsidRPr="00491E88" w:rsidRDefault="004906B2" w:rsidP="00C001ED">
      <w:pPr>
        <w:widowControl/>
        <w:numPr>
          <w:ilvl w:val="0"/>
          <w:numId w:val="17"/>
        </w:numPr>
        <w:ind w:left="142" w:right="-142" w:firstLine="282"/>
        <w:jc w:val="left"/>
        <w:rPr>
          <w:rFonts w:cs="Generator Black"/>
          <w:sz w:val="48"/>
          <w:szCs w:val="48"/>
          <w14:ligatures w14:val="standardContextual"/>
        </w:rPr>
      </w:pPr>
      <w:r w:rsidRPr="00491E88">
        <w:rPr>
          <w:rFonts w:cs="Generator Black"/>
          <w:sz w:val="48"/>
          <w:szCs w:val="48"/>
          <w:rtl/>
          <w14:ligatures w14:val="standardContextual"/>
        </w:rPr>
        <w:t>اللهم يا ذا النعم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ِ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التي لا تحص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>ى عدد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اً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نسألك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أن تصلي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وتسلم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َ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على محمد</w:t>
      </w:r>
      <w:r w:rsidR="00D6312F" w:rsidRPr="00491E88">
        <w:rPr>
          <w:rFonts w:cs="Generator Black" w:hint="cs"/>
          <w:sz w:val="48"/>
          <w:szCs w:val="48"/>
          <w:rtl/>
          <w14:ligatures w14:val="standardContextual"/>
        </w:rPr>
        <w:t>ٍ</w:t>
      </w:r>
      <w:r w:rsidRPr="00491E88">
        <w:rPr>
          <w:rFonts w:cs="Generator Black"/>
          <w:sz w:val="48"/>
          <w:szCs w:val="48"/>
          <w:rtl/>
          <w14:ligatures w14:val="standardContextual"/>
        </w:rPr>
        <w:t xml:space="preserve"> أبدا</w:t>
      </w:r>
      <w:r w:rsidR="00384995">
        <w:rPr>
          <w:rFonts w:cs="Generator Black" w:hint="cs"/>
          <w:sz w:val="48"/>
          <w:szCs w:val="48"/>
          <w:rtl/>
          <w14:ligatures w14:val="standardContextual"/>
        </w:rPr>
        <w:t>ً</w:t>
      </w:r>
      <w:r w:rsidRPr="00491E88">
        <w:rPr>
          <w:rFonts w:cs="Generator Black"/>
          <w:sz w:val="48"/>
          <w:szCs w:val="48"/>
          <w:rtl/>
          <w14:ligatures w14:val="standardContextual"/>
        </w:rPr>
        <w:t>.</w:t>
      </w:r>
    </w:p>
    <w:sectPr w:rsidR="00744438" w:rsidRPr="00491E88" w:rsidSect="004558A4">
      <w:headerReference w:type="default" r:id="rId7"/>
      <w:footnotePr>
        <w:numRestart w:val="eachPage"/>
      </w:footnotePr>
      <w:pgSz w:w="11906" w:h="16838"/>
      <w:pgMar w:top="96" w:right="14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0256D" w14:textId="77777777" w:rsidR="007C50D3" w:rsidRDefault="007C50D3" w:rsidP="00746F99">
      <w:r>
        <w:separator/>
      </w:r>
    </w:p>
  </w:endnote>
  <w:endnote w:type="continuationSeparator" w:id="0">
    <w:p w14:paraId="3A6BB012" w14:textId="77777777" w:rsidR="007C50D3" w:rsidRDefault="007C50D3" w:rsidP="007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2127" w14:textId="77777777" w:rsidR="007C50D3" w:rsidRDefault="007C50D3" w:rsidP="00746F99">
      <w:r>
        <w:separator/>
      </w:r>
    </w:p>
  </w:footnote>
  <w:footnote w:type="continuationSeparator" w:id="0">
    <w:p w14:paraId="724B8D64" w14:textId="77777777" w:rsidR="007C50D3" w:rsidRDefault="007C50D3" w:rsidP="00746F99">
      <w:r>
        <w:continuationSeparator/>
      </w:r>
    </w:p>
  </w:footnote>
  <w:footnote w:id="1">
    <w:p w14:paraId="00557C53" w14:textId="7629EEDE" w:rsidR="0008263E" w:rsidRPr="0008263E" w:rsidRDefault="0008263E" w:rsidP="0008263E">
      <w:pPr>
        <w:pStyle w:val="af3"/>
        <w:ind w:left="0" w:hanging="142"/>
        <w:rPr>
          <w:rFonts w:ascii="Tahoma" w:hAnsi="Tahoma" w:cs="KFGQPC Uthman Taha Naskh" w:hint="cs"/>
          <w:sz w:val="24"/>
          <w:szCs w:val="24"/>
        </w:rPr>
      </w:pPr>
      <w:r w:rsidRPr="0008263E">
        <w:rPr>
          <w:rFonts w:ascii="Tahoma" w:hAnsi="Tahoma" w:cs="KFGQPC Uthman Taha Naskh"/>
          <w:sz w:val="24"/>
          <w:szCs w:val="24"/>
          <w:rtl/>
        </w:rPr>
        <w:t>(</w:t>
      </w:r>
      <w:r w:rsidRPr="0008263E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08263E">
        <w:rPr>
          <w:rFonts w:ascii="Tahoma" w:hAnsi="Tahoma" w:cs="KFGQPC Uthman Taha Naskh"/>
          <w:sz w:val="24"/>
          <w:szCs w:val="24"/>
          <w:rtl/>
        </w:rPr>
        <w:t xml:space="preserve">) </w:t>
      </w:r>
      <w:r w:rsidRPr="0008263E">
        <w:rPr>
          <w:rFonts w:ascii="Tahoma" w:hAnsi="Tahoma" w:cs="KFGQPC Uthman Taha Naskh"/>
          <w:sz w:val="24"/>
          <w:szCs w:val="24"/>
          <w:rtl/>
        </w:rPr>
        <w:t xml:space="preserve">صحيح البخاري </w:t>
      </w:r>
      <w:r w:rsidRPr="0008263E">
        <w:rPr>
          <w:rFonts w:ascii="Tahoma" w:hAnsi="Tahoma" w:cs="KFGQPC Uthman Taha Naskh" w:hint="cs"/>
          <w:sz w:val="24"/>
          <w:szCs w:val="24"/>
          <w:rtl/>
        </w:rPr>
        <w:t>(</w:t>
      </w:r>
      <w:r w:rsidRPr="0008263E">
        <w:rPr>
          <w:rFonts w:ascii="Tahoma" w:hAnsi="Tahoma" w:cs="KFGQPC Uthman Taha Naskh"/>
          <w:sz w:val="24"/>
          <w:szCs w:val="24"/>
          <w:rtl/>
        </w:rPr>
        <w:t>3216</w:t>
      </w:r>
      <w:r w:rsidRPr="0008263E">
        <w:rPr>
          <w:rFonts w:cs="KFGQPC Uthman Taha Naskh" w:hint="cs"/>
          <w:sz w:val="24"/>
          <w:szCs w:val="24"/>
          <w:rtl/>
        </w:rPr>
        <w:t>)</w:t>
      </w:r>
      <w:r w:rsidRPr="0008263E">
        <w:rPr>
          <w:rFonts w:cs="KFGQPC Uthman Taha Naskh"/>
          <w:sz w:val="24"/>
          <w:szCs w:val="24"/>
          <w:rtl/>
        </w:rPr>
        <w:t xml:space="preserve"> </w:t>
      </w:r>
      <w:r w:rsidRPr="0008263E">
        <w:rPr>
          <w:rFonts w:cs="KFGQPC Uthman Taha Naskh" w:hint="cs"/>
          <w:sz w:val="24"/>
          <w:szCs w:val="24"/>
          <w:rtl/>
        </w:rPr>
        <w:t>و</w:t>
      </w:r>
      <w:r w:rsidRPr="0008263E">
        <w:rPr>
          <w:rFonts w:ascii="Tahoma" w:hAnsi="Tahoma" w:cs="KFGQPC Uthman Taha Naskh"/>
          <w:sz w:val="24"/>
          <w:szCs w:val="24"/>
          <w:rtl/>
        </w:rPr>
        <w:t>صحيح مسلم (1130)</w:t>
      </w:r>
    </w:p>
  </w:footnote>
  <w:footnote w:id="2">
    <w:p w14:paraId="2247C621" w14:textId="0FE10033" w:rsidR="00C001ED" w:rsidRPr="0008263E" w:rsidRDefault="00C001ED" w:rsidP="0008263E">
      <w:pPr>
        <w:ind w:hanging="142"/>
        <w:rPr>
          <w:rFonts w:ascii="Al-QuranAlKareem" w:hAnsi="Al-QuranAlKareem" w:cs="KFGQPC Uthman Taha Naskh" w:hint="cs"/>
          <w:bCs/>
          <w:sz w:val="24"/>
          <w:szCs w:val="24"/>
          <w:rtl/>
        </w:rPr>
      </w:pPr>
      <w:r w:rsidRPr="0008263E">
        <w:rPr>
          <w:rFonts w:ascii="Al-QuranAlKareem" w:hAnsi="Al-QuranAlKareem" w:cs="KFGQPC Uthman Taha Naskh" w:hint="cs"/>
          <w:bCs/>
          <w:sz w:val="24"/>
          <w:szCs w:val="24"/>
          <w:rtl/>
        </w:rPr>
        <w:t>(</w:t>
      </w:r>
      <w:r w:rsidRPr="0008263E">
        <w:rPr>
          <w:rFonts w:ascii="Al-QuranAlKareem" w:hAnsi="Al-QuranAlKareem" w:cs="KFGQPC Uthman Taha Naskh"/>
          <w:bCs/>
          <w:sz w:val="24"/>
          <w:szCs w:val="24"/>
          <w:rtl/>
        </w:rPr>
        <w:footnoteRef/>
      </w:r>
      <w:r w:rsidRPr="0008263E">
        <w:rPr>
          <w:rFonts w:ascii="Al-QuranAlKareem" w:hAnsi="Al-QuranAlKareem" w:cs="KFGQPC Uthman Taha Naskh" w:hint="cs"/>
          <w:bCs/>
          <w:sz w:val="24"/>
          <w:szCs w:val="24"/>
          <w:rtl/>
        </w:rPr>
        <w:t xml:space="preserve">) انظر: الاختيارات لابن تيمية ص10 والضياء اللامع من الخطب الجوامع (4/ 133) ولقاءات الباب المفتوح </w:t>
      </w:r>
      <w:r w:rsidR="00FA0916">
        <w:rPr>
          <w:rFonts w:ascii="Al-QuranAlKareem" w:hAnsi="Al-QuranAlKareem" w:cs="KFGQPC Uthman Taha Naskh" w:hint="cs"/>
          <w:bCs/>
          <w:sz w:val="24"/>
          <w:szCs w:val="24"/>
          <w:rtl/>
        </w:rPr>
        <w:t xml:space="preserve">كلاهما </w:t>
      </w:r>
      <w:r w:rsidRPr="0008263E">
        <w:rPr>
          <w:rFonts w:ascii="Al-QuranAlKareem" w:hAnsi="Al-QuranAlKareem" w:cs="KFGQPC Uthman Taha Naskh" w:hint="cs"/>
          <w:bCs/>
          <w:sz w:val="24"/>
          <w:szCs w:val="24"/>
          <w:rtl/>
        </w:rPr>
        <w:t>لابن عثيمين (77/ 17)</w:t>
      </w:r>
    </w:p>
  </w:footnote>
  <w:footnote w:id="3">
    <w:p w14:paraId="0560CA14" w14:textId="6B2A6248" w:rsidR="00384995" w:rsidRPr="0008263E" w:rsidRDefault="00384995" w:rsidP="00384995">
      <w:pPr>
        <w:pStyle w:val="af3"/>
        <w:ind w:left="0" w:hanging="142"/>
        <w:rPr>
          <w:rFonts w:ascii="Tahoma" w:hAnsi="Tahoma" w:cs="KFGQPC Uthman Taha Naskh"/>
          <w:sz w:val="24"/>
          <w:szCs w:val="24"/>
        </w:rPr>
      </w:pPr>
      <w:r w:rsidRPr="0008263E">
        <w:rPr>
          <w:rFonts w:ascii="Tahoma" w:hAnsi="Tahoma" w:cs="KFGQPC Uthman Taha Naskh" w:hint="cs"/>
          <w:sz w:val="24"/>
          <w:szCs w:val="24"/>
          <w:rtl/>
        </w:rPr>
        <w:t>(</w:t>
      </w:r>
      <w:r w:rsidRPr="0008263E">
        <w:rPr>
          <w:rStyle w:val="ae"/>
          <w:rFonts w:ascii="Tahoma" w:hAnsi="Tahoma" w:cs="KFGQPC Uthman Taha Naskh"/>
          <w:sz w:val="24"/>
          <w:szCs w:val="24"/>
        </w:rPr>
        <w:footnoteRef/>
      </w:r>
      <w:r w:rsidRPr="0008263E">
        <w:rPr>
          <w:rFonts w:ascii="Tahoma" w:hAnsi="Tahoma" w:cs="KFGQPC Uthman Taha Naskh" w:hint="cs"/>
          <w:sz w:val="24"/>
          <w:szCs w:val="24"/>
          <w:rtl/>
        </w:rPr>
        <w:t xml:space="preserve">)انظر الفتاوى </w:t>
      </w:r>
      <w:r w:rsidRPr="0008263E">
        <w:rPr>
          <w:rFonts w:cs="KFGQPC Uthman Taha Naskh" w:hint="cs"/>
          <w:sz w:val="24"/>
          <w:szCs w:val="24"/>
          <w:rtl/>
        </w:rPr>
        <w:t>الكبرى (4 / 428 )</w:t>
      </w:r>
      <w:r w:rsidR="002B1CB0">
        <w:rPr>
          <w:rFonts w:cs="KFGQPC Uthman Taha Naskh" w:hint="cs"/>
          <w:sz w:val="24"/>
          <w:szCs w:val="24"/>
          <w:rtl/>
        </w:rPr>
        <w:t xml:space="preserve"> </w:t>
      </w:r>
      <w:r w:rsidRPr="0008263E">
        <w:rPr>
          <w:rFonts w:cs="KFGQPC Uthman Taha Naskh" w:hint="cs"/>
          <w:sz w:val="24"/>
          <w:szCs w:val="24"/>
          <w:rtl/>
        </w:rPr>
        <w:t>والاختيارات ص 65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4DD7" w14:textId="3DBCE33C" w:rsidR="00024DDC" w:rsidRPr="00B9613C" w:rsidRDefault="00024DDC" w:rsidP="00744438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08263E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BF9E0" wp14:editId="56BDE469">
              <wp:simplePos x="0" y="0"/>
              <wp:positionH relativeFrom="column">
                <wp:posOffset>228600</wp:posOffset>
              </wp:positionH>
              <wp:positionV relativeFrom="paragraph">
                <wp:posOffset>143290</wp:posOffset>
              </wp:positionV>
              <wp:extent cx="685800" cy="250190"/>
              <wp:effectExtent l="0" t="0" r="19050" b="16510"/>
              <wp:wrapNone/>
              <wp:docPr id="3" name="ثمان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A8624" w14:textId="77777777" w:rsidR="00024DDC" w:rsidRPr="00CD3E6E" w:rsidRDefault="00024DD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EC1706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BF9E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3" o:spid="_x0000_s1026" type="#_x0000_t10" style="position:absolute;left:0;text-align:left;margin-left:18pt;margin-top:11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A2fpxW3QAAAAgBAAAPAAAAAAAAAAAAAAAAAHoEAABkcnMvZG93bnJldi54&#10;bWxQSwUGAAAAAAQABADzAAAAhAUAAAAA&#10;">
              <v:textbox inset="0,0,0,0">
                <w:txbxContent>
                  <w:p w14:paraId="27AA8624" w14:textId="77777777" w:rsidR="00024DDC" w:rsidRPr="00CD3E6E" w:rsidRDefault="00024DD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EC1706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8263E" w:rsidRPr="0008263E">
      <w:rPr>
        <w:rFonts w:hint="cs"/>
        <w:b/>
        <w:bCs/>
        <w:noProof/>
        <w:sz w:val="28"/>
        <w:szCs w:val="28"/>
        <w:rtl/>
        <w:lang w:eastAsia="en-US"/>
      </w:rPr>
      <w:t>عاشوراء عطاء</w:t>
    </w:r>
    <w:r>
      <w:rPr>
        <w:noProof/>
        <w:sz w:val="28"/>
        <w:szCs w:val="28"/>
        <w:lang w:eastAsia="en-US"/>
      </w:rPr>
      <w:t xml:space="preserve"> </w:t>
    </w:r>
    <w:r>
      <w:rPr>
        <w:rFonts w:hint="cs"/>
        <w:sz w:val="36"/>
        <w:rtl/>
      </w:rPr>
      <w:t xml:space="preserve">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الزلفي) </w:t>
    </w:r>
    <w:r w:rsidR="0008263E">
      <w:rPr>
        <w:rFonts w:hint="cs"/>
        <w:sz w:val="36"/>
        <w:rtl/>
      </w:rPr>
      <w:t>6</w:t>
    </w:r>
    <w:r>
      <w:rPr>
        <w:rFonts w:hint="cs"/>
        <w:sz w:val="36"/>
        <w:rtl/>
      </w:rPr>
      <w:t xml:space="preserve"> محرم 144</w:t>
    </w:r>
    <w:r w:rsidR="0008263E">
      <w:rPr>
        <w:rFonts w:hint="cs"/>
        <w:sz w:val="36"/>
        <w:rtl/>
      </w:rPr>
      <w:t>6</w:t>
    </w:r>
    <w:r>
      <w:rPr>
        <w:rFonts w:hint="cs"/>
        <w:sz w:val="36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AFC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1AC1F47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C732715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30643B7D"/>
    <w:multiLevelType w:val="hybridMultilevel"/>
    <w:tmpl w:val="CC72A99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4F327396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 w15:restartNumberingAfterBreak="0">
    <w:nsid w:val="62FA4FD4"/>
    <w:multiLevelType w:val="hybridMultilevel"/>
    <w:tmpl w:val="9D008DE2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6ECA06CA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71370BF4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74467B77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79CF5802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 w15:restartNumberingAfterBreak="0">
    <w:nsid w:val="7BF41A31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 w15:restartNumberingAfterBreak="0">
    <w:nsid w:val="7BFA0795"/>
    <w:multiLevelType w:val="hybridMultilevel"/>
    <w:tmpl w:val="00DEA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D3225"/>
    <w:multiLevelType w:val="hybridMultilevel"/>
    <w:tmpl w:val="04B8832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1665">
    <w:abstractNumId w:val="6"/>
  </w:num>
  <w:num w:numId="2" w16cid:durableId="31852502">
    <w:abstractNumId w:val="1"/>
  </w:num>
  <w:num w:numId="3" w16cid:durableId="975375237">
    <w:abstractNumId w:val="7"/>
  </w:num>
  <w:num w:numId="4" w16cid:durableId="680395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245389">
    <w:abstractNumId w:val="13"/>
  </w:num>
  <w:num w:numId="6" w16cid:durableId="1514101476">
    <w:abstractNumId w:val="14"/>
  </w:num>
  <w:num w:numId="7" w16cid:durableId="210961192">
    <w:abstractNumId w:val="3"/>
  </w:num>
  <w:num w:numId="8" w16cid:durableId="765924378">
    <w:abstractNumId w:val="5"/>
  </w:num>
  <w:num w:numId="9" w16cid:durableId="1704793215">
    <w:abstractNumId w:val="0"/>
  </w:num>
  <w:num w:numId="10" w16cid:durableId="1197697970">
    <w:abstractNumId w:val="2"/>
  </w:num>
  <w:num w:numId="11" w16cid:durableId="339091430">
    <w:abstractNumId w:val="9"/>
  </w:num>
  <w:num w:numId="12" w16cid:durableId="1473910637">
    <w:abstractNumId w:val="11"/>
  </w:num>
  <w:num w:numId="13" w16cid:durableId="497234503">
    <w:abstractNumId w:val="12"/>
  </w:num>
  <w:num w:numId="14" w16cid:durableId="590625017">
    <w:abstractNumId w:val="10"/>
  </w:num>
  <w:num w:numId="15" w16cid:durableId="1291594038">
    <w:abstractNumId w:val="8"/>
  </w:num>
  <w:num w:numId="16" w16cid:durableId="1339384567">
    <w:abstractNumId w:val="4"/>
  </w:num>
  <w:num w:numId="17" w16cid:durableId="177184969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77"/>
    <w:rsid w:val="00011FB5"/>
    <w:rsid w:val="00024DDC"/>
    <w:rsid w:val="00046D7C"/>
    <w:rsid w:val="00047B44"/>
    <w:rsid w:val="00051AF1"/>
    <w:rsid w:val="00075B92"/>
    <w:rsid w:val="000762B5"/>
    <w:rsid w:val="0008263E"/>
    <w:rsid w:val="00083E2A"/>
    <w:rsid w:val="00087448"/>
    <w:rsid w:val="00096283"/>
    <w:rsid w:val="00097DCB"/>
    <w:rsid w:val="00097FFE"/>
    <w:rsid w:val="000A2A7E"/>
    <w:rsid w:val="000A4F6E"/>
    <w:rsid w:val="000B7C00"/>
    <w:rsid w:val="000C08E4"/>
    <w:rsid w:val="000C14D2"/>
    <w:rsid w:val="000D202C"/>
    <w:rsid w:val="000E2000"/>
    <w:rsid w:val="000E2621"/>
    <w:rsid w:val="000E650C"/>
    <w:rsid w:val="000F445D"/>
    <w:rsid w:val="000F66E4"/>
    <w:rsid w:val="001068B1"/>
    <w:rsid w:val="001128A7"/>
    <w:rsid w:val="00141577"/>
    <w:rsid w:val="001565A6"/>
    <w:rsid w:val="00166094"/>
    <w:rsid w:val="00167EA5"/>
    <w:rsid w:val="0018122B"/>
    <w:rsid w:val="00181393"/>
    <w:rsid w:val="00184D92"/>
    <w:rsid w:val="001A70F8"/>
    <w:rsid w:val="001B3220"/>
    <w:rsid w:val="001D052F"/>
    <w:rsid w:val="001D0EB6"/>
    <w:rsid w:val="001D481B"/>
    <w:rsid w:val="001D7407"/>
    <w:rsid w:val="001E4C5C"/>
    <w:rsid w:val="001E5DBA"/>
    <w:rsid w:val="00211079"/>
    <w:rsid w:val="00237681"/>
    <w:rsid w:val="00243E54"/>
    <w:rsid w:val="00247F6A"/>
    <w:rsid w:val="00251DDA"/>
    <w:rsid w:val="0027116D"/>
    <w:rsid w:val="002A02E6"/>
    <w:rsid w:val="002A318B"/>
    <w:rsid w:val="002B0C36"/>
    <w:rsid w:val="002B1CB0"/>
    <w:rsid w:val="002C0C10"/>
    <w:rsid w:val="002C46BD"/>
    <w:rsid w:val="002C5F8C"/>
    <w:rsid w:val="002D5706"/>
    <w:rsid w:val="002E7AB3"/>
    <w:rsid w:val="002F398C"/>
    <w:rsid w:val="00305526"/>
    <w:rsid w:val="00316D86"/>
    <w:rsid w:val="003342E2"/>
    <w:rsid w:val="003356DB"/>
    <w:rsid w:val="00336EC0"/>
    <w:rsid w:val="00344419"/>
    <w:rsid w:val="00354155"/>
    <w:rsid w:val="00355E33"/>
    <w:rsid w:val="0036585B"/>
    <w:rsid w:val="00373429"/>
    <w:rsid w:val="00384995"/>
    <w:rsid w:val="00396E40"/>
    <w:rsid w:val="003A21AB"/>
    <w:rsid w:val="003B1D08"/>
    <w:rsid w:val="003C2E05"/>
    <w:rsid w:val="003D7201"/>
    <w:rsid w:val="003D7B61"/>
    <w:rsid w:val="003D7DFC"/>
    <w:rsid w:val="003E7979"/>
    <w:rsid w:val="003F0DE9"/>
    <w:rsid w:val="0041235D"/>
    <w:rsid w:val="00423FA9"/>
    <w:rsid w:val="004254F1"/>
    <w:rsid w:val="004445F8"/>
    <w:rsid w:val="004558A4"/>
    <w:rsid w:val="00456458"/>
    <w:rsid w:val="00475232"/>
    <w:rsid w:val="0047684F"/>
    <w:rsid w:val="004906B2"/>
    <w:rsid w:val="00491E88"/>
    <w:rsid w:val="00494810"/>
    <w:rsid w:val="004A3F44"/>
    <w:rsid w:val="004C68A2"/>
    <w:rsid w:val="004D35AB"/>
    <w:rsid w:val="004E135D"/>
    <w:rsid w:val="00512C46"/>
    <w:rsid w:val="00531C39"/>
    <w:rsid w:val="005339F0"/>
    <w:rsid w:val="00543C83"/>
    <w:rsid w:val="00546F65"/>
    <w:rsid w:val="00562912"/>
    <w:rsid w:val="005753A3"/>
    <w:rsid w:val="00580DC2"/>
    <w:rsid w:val="005917EB"/>
    <w:rsid w:val="00596B53"/>
    <w:rsid w:val="005C480E"/>
    <w:rsid w:val="005C7D9D"/>
    <w:rsid w:val="005E1AF3"/>
    <w:rsid w:val="005F0B01"/>
    <w:rsid w:val="005F4DBD"/>
    <w:rsid w:val="00641A59"/>
    <w:rsid w:val="0064321A"/>
    <w:rsid w:val="00670AB2"/>
    <w:rsid w:val="006722CA"/>
    <w:rsid w:val="006828DF"/>
    <w:rsid w:val="0068596A"/>
    <w:rsid w:val="006E234E"/>
    <w:rsid w:val="006E6B72"/>
    <w:rsid w:val="006E6BA2"/>
    <w:rsid w:val="006E77C5"/>
    <w:rsid w:val="006F039F"/>
    <w:rsid w:val="006F410D"/>
    <w:rsid w:val="006F4CA7"/>
    <w:rsid w:val="00702875"/>
    <w:rsid w:val="00744438"/>
    <w:rsid w:val="0074520F"/>
    <w:rsid w:val="00746F99"/>
    <w:rsid w:val="00770702"/>
    <w:rsid w:val="00771B25"/>
    <w:rsid w:val="00777673"/>
    <w:rsid w:val="007904FC"/>
    <w:rsid w:val="00793F74"/>
    <w:rsid w:val="007B10E0"/>
    <w:rsid w:val="007B2C5A"/>
    <w:rsid w:val="007B458F"/>
    <w:rsid w:val="007B5D2B"/>
    <w:rsid w:val="007C0855"/>
    <w:rsid w:val="007C50D3"/>
    <w:rsid w:val="007F6F87"/>
    <w:rsid w:val="00807F8F"/>
    <w:rsid w:val="00813F94"/>
    <w:rsid w:val="008452E1"/>
    <w:rsid w:val="00846CFF"/>
    <w:rsid w:val="00860949"/>
    <w:rsid w:val="00875E98"/>
    <w:rsid w:val="00890336"/>
    <w:rsid w:val="00893A7D"/>
    <w:rsid w:val="008A1CC2"/>
    <w:rsid w:val="008A2F8B"/>
    <w:rsid w:val="008D2EAC"/>
    <w:rsid w:val="008E2FCB"/>
    <w:rsid w:val="008E454E"/>
    <w:rsid w:val="008F09C7"/>
    <w:rsid w:val="008F42FA"/>
    <w:rsid w:val="008F4869"/>
    <w:rsid w:val="00912D5E"/>
    <w:rsid w:val="00921377"/>
    <w:rsid w:val="0092739F"/>
    <w:rsid w:val="009276B6"/>
    <w:rsid w:val="009837CF"/>
    <w:rsid w:val="00991E40"/>
    <w:rsid w:val="009A7ACE"/>
    <w:rsid w:val="009B682D"/>
    <w:rsid w:val="009B7238"/>
    <w:rsid w:val="009C2E4E"/>
    <w:rsid w:val="009C647F"/>
    <w:rsid w:val="009F26D1"/>
    <w:rsid w:val="00A342DF"/>
    <w:rsid w:val="00A44C74"/>
    <w:rsid w:val="00A44E47"/>
    <w:rsid w:val="00A47502"/>
    <w:rsid w:val="00A65CAD"/>
    <w:rsid w:val="00A77F53"/>
    <w:rsid w:val="00A83E5D"/>
    <w:rsid w:val="00AA0A11"/>
    <w:rsid w:val="00AB118D"/>
    <w:rsid w:val="00AD4E8E"/>
    <w:rsid w:val="00B01E91"/>
    <w:rsid w:val="00B170BA"/>
    <w:rsid w:val="00B2581E"/>
    <w:rsid w:val="00B26F80"/>
    <w:rsid w:val="00B33A27"/>
    <w:rsid w:val="00B432B8"/>
    <w:rsid w:val="00B70901"/>
    <w:rsid w:val="00B9613C"/>
    <w:rsid w:val="00BC2139"/>
    <w:rsid w:val="00BC25DF"/>
    <w:rsid w:val="00BC525D"/>
    <w:rsid w:val="00BC6176"/>
    <w:rsid w:val="00BE249C"/>
    <w:rsid w:val="00BE34DC"/>
    <w:rsid w:val="00C001ED"/>
    <w:rsid w:val="00C126BD"/>
    <w:rsid w:val="00C52744"/>
    <w:rsid w:val="00C5563F"/>
    <w:rsid w:val="00C66634"/>
    <w:rsid w:val="00C77AED"/>
    <w:rsid w:val="00CB6B30"/>
    <w:rsid w:val="00CC2130"/>
    <w:rsid w:val="00CD470B"/>
    <w:rsid w:val="00CE4C14"/>
    <w:rsid w:val="00CF37DA"/>
    <w:rsid w:val="00CF41BB"/>
    <w:rsid w:val="00D404E6"/>
    <w:rsid w:val="00D6312F"/>
    <w:rsid w:val="00D63549"/>
    <w:rsid w:val="00D63D87"/>
    <w:rsid w:val="00D67B73"/>
    <w:rsid w:val="00D92132"/>
    <w:rsid w:val="00D921A5"/>
    <w:rsid w:val="00DA2616"/>
    <w:rsid w:val="00DB31DB"/>
    <w:rsid w:val="00DB5871"/>
    <w:rsid w:val="00DE2F0E"/>
    <w:rsid w:val="00DE4C74"/>
    <w:rsid w:val="00E0764A"/>
    <w:rsid w:val="00E11D81"/>
    <w:rsid w:val="00E143F7"/>
    <w:rsid w:val="00E319F3"/>
    <w:rsid w:val="00E40ACF"/>
    <w:rsid w:val="00E40F6C"/>
    <w:rsid w:val="00E47604"/>
    <w:rsid w:val="00E54FD6"/>
    <w:rsid w:val="00E61427"/>
    <w:rsid w:val="00E777A9"/>
    <w:rsid w:val="00EC1706"/>
    <w:rsid w:val="00EC5007"/>
    <w:rsid w:val="00ED1E45"/>
    <w:rsid w:val="00ED6969"/>
    <w:rsid w:val="00EE0FE9"/>
    <w:rsid w:val="00F033F4"/>
    <w:rsid w:val="00F04B3F"/>
    <w:rsid w:val="00F1412A"/>
    <w:rsid w:val="00F15E5C"/>
    <w:rsid w:val="00F21395"/>
    <w:rsid w:val="00F61602"/>
    <w:rsid w:val="00F70AF8"/>
    <w:rsid w:val="00F81D16"/>
    <w:rsid w:val="00F97628"/>
    <w:rsid w:val="00FA0916"/>
    <w:rsid w:val="00FA2C9F"/>
    <w:rsid w:val="00FA4E90"/>
    <w:rsid w:val="00FB4F82"/>
    <w:rsid w:val="00FC21C6"/>
    <w:rsid w:val="00FC4EF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A231A4"/>
  <w15:docId w15:val="{61DFF656-5EC8-4C0E-AAEA-C45C4E2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9276B6"/>
    <w:pPr>
      <w:ind w:left="720"/>
      <w:contextualSpacing/>
    </w:pPr>
  </w:style>
  <w:style w:type="paragraph" w:styleId="afd">
    <w:name w:val="footer"/>
    <w:basedOn w:val="a"/>
    <w:link w:val="Char0"/>
    <w:rsid w:val="00B9613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B9613C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8A1CC2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14</cp:revision>
  <cp:lastPrinted>2021-08-12T08:42:00Z</cp:lastPrinted>
  <dcterms:created xsi:type="dcterms:W3CDTF">2024-07-08T15:28:00Z</dcterms:created>
  <dcterms:modified xsi:type="dcterms:W3CDTF">2024-07-10T10:43:00Z</dcterms:modified>
</cp:coreProperties>
</file>