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D62A" w14:textId="7BE5DD96" w:rsidR="00E87FF8"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 xml:space="preserve">الحمد لله الذي أعزنا بالإسلام، وأكرمنا برمضان، وجعل العشر الأواخر منه من أفضل الأزمان، وأشهد أن لا إله إلا الله وحده لا شريك له، وأشهد أن محمدًا عبده ورسوله، خير الأنام، وأفضل من صلى وصام، وسنَّ التهجد والقيام، صلى الله عليه وعلى </w:t>
      </w:r>
      <w:proofErr w:type="spellStart"/>
      <w:r w:rsidRPr="007B3C50">
        <w:rPr>
          <w:rFonts w:ascii="Traditional Arabic" w:hAnsi="Traditional Arabic" w:cs="Traditional Arabic"/>
          <w:sz w:val="70"/>
          <w:szCs w:val="70"/>
          <w:rtl/>
        </w:rPr>
        <w:t>آله</w:t>
      </w:r>
      <w:proofErr w:type="spellEnd"/>
      <w:r w:rsidRPr="007B3C50">
        <w:rPr>
          <w:rFonts w:ascii="Traditional Arabic" w:hAnsi="Traditional Arabic" w:cs="Traditional Arabic"/>
          <w:sz w:val="70"/>
          <w:szCs w:val="70"/>
          <w:rtl/>
        </w:rPr>
        <w:t xml:space="preserve"> وصحبه، ومن اهتدى بهديه، واتبع سنته إلى يوم الدين</w:t>
      </w:r>
      <w:r w:rsidRPr="007B3C50">
        <w:rPr>
          <w:rFonts w:ascii="Traditional Arabic" w:hAnsi="Traditional Arabic" w:cs="Traditional Arabic" w:hint="cs"/>
          <w:sz w:val="70"/>
          <w:szCs w:val="70"/>
          <w:rtl/>
        </w:rPr>
        <w:t>.</w:t>
      </w:r>
    </w:p>
    <w:p w14:paraId="5B138E7A" w14:textId="700EC534" w:rsidR="00E87FF8" w:rsidRPr="007B3C50" w:rsidRDefault="00E87FF8" w:rsidP="006C7843">
      <w:pPr>
        <w:pStyle w:val="a6"/>
        <w:jc w:val="both"/>
        <w:rPr>
          <w:rFonts w:ascii="Traditional Arabic" w:hAnsi="Traditional Arabic" w:cs="Traditional Arabic"/>
          <w:sz w:val="70"/>
          <w:szCs w:val="70"/>
        </w:rPr>
      </w:pPr>
      <w:r w:rsidRPr="007B3C50">
        <w:rPr>
          <w:rFonts w:ascii="Traditional Arabic" w:hAnsi="Traditional Arabic" w:cs="Traditional Arabic" w:hint="cs"/>
          <w:sz w:val="70"/>
          <w:szCs w:val="70"/>
          <w:rtl/>
        </w:rPr>
        <w:t xml:space="preserve">إخوة الإيمان والعقيدة ... </w:t>
      </w:r>
      <w:r w:rsidRPr="007B3C50">
        <w:rPr>
          <w:rFonts w:ascii="Traditional Arabic" w:hAnsi="Traditional Arabic" w:cs="Traditional Arabic"/>
          <w:sz w:val="70"/>
          <w:szCs w:val="70"/>
          <w:rtl/>
        </w:rPr>
        <w:t>أوصيكم ونفسي بتقوى الله تعالى وطاعته، ولنعلم أن الله عز وجل بحكمته فض</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ل بعض الأزمنة على بعض، وجعل منها مواسم للتجارة الرابحة مع الله سبحانه وتعالى، فكما فض</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ل شهر رمضان على الشهور، فقد جعل العشر الأواخر منه أفضل لياليه، وجعل أيامها أكمل أيامه، وخص</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ها بخصائص عن بقية أيام وليالي الشهر</w:t>
      </w:r>
      <w:r w:rsidRPr="007B3C50">
        <w:rPr>
          <w:rFonts w:ascii="Traditional Arabic" w:hAnsi="Traditional Arabic" w:cs="Traditional Arabic" w:hint="cs"/>
          <w:sz w:val="70"/>
          <w:szCs w:val="70"/>
          <w:rtl/>
        </w:rPr>
        <w:t>.</w:t>
      </w:r>
    </w:p>
    <w:p w14:paraId="244505EC" w14:textId="261D3ACA" w:rsidR="00E87FF8" w:rsidRPr="007B3C50" w:rsidRDefault="00E87FF8"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lastRenderedPageBreak/>
        <w:t xml:space="preserve">ومن أظهر فضائل العشر الأواخر من رمضان </w:t>
      </w:r>
      <w:proofErr w:type="gramStart"/>
      <w:r w:rsidRPr="007B3C50">
        <w:rPr>
          <w:rFonts w:ascii="Traditional Arabic" w:hAnsi="Traditional Arabic" w:cs="Traditional Arabic"/>
          <w:sz w:val="70"/>
          <w:szCs w:val="70"/>
          <w:rtl/>
        </w:rPr>
        <w:t>وخصائصها</w:t>
      </w:r>
      <w:r w:rsidRPr="007B3C50">
        <w:rPr>
          <w:rFonts w:ascii="Traditional Arabic" w:hAnsi="Traditional Arabic" w:cs="Traditional Arabic" w:hint="cs"/>
          <w:sz w:val="70"/>
          <w:szCs w:val="70"/>
          <w:rtl/>
        </w:rPr>
        <w:t xml:space="preserve"> .</w:t>
      </w:r>
      <w:proofErr w:type="gramEnd"/>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اجتهاد النبي </w:t>
      </w:r>
      <w:r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فيها فوق ما كان يجتهد في غيرها؛ </w:t>
      </w:r>
      <w:r w:rsidRPr="007B3C50">
        <w:rPr>
          <w:rFonts w:ascii="Traditional Arabic" w:hAnsi="Traditional Arabic" w:cs="Traditional Arabic" w:hint="cs"/>
          <w:sz w:val="70"/>
          <w:szCs w:val="70"/>
          <w:rtl/>
        </w:rPr>
        <w:t xml:space="preserve">قالت </w:t>
      </w:r>
      <w:r w:rsidRPr="007B3C50">
        <w:rPr>
          <w:rFonts w:ascii="Traditional Arabic" w:hAnsi="Traditional Arabic" w:cs="Traditional Arabic"/>
          <w:sz w:val="70"/>
          <w:szCs w:val="70"/>
          <w:rtl/>
        </w:rPr>
        <w:t xml:space="preserve">عائشة رضي الله عنها: كان رسول الله </w:t>
      </w:r>
      <w:r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يجتهد في العشر الأواخر، ما لا يجتهد في غيره</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ومن ذلك أنه كان يحيي الليل فيها؛ كما </w:t>
      </w:r>
      <w:r w:rsidRPr="007B3C50">
        <w:rPr>
          <w:rFonts w:ascii="Traditional Arabic" w:hAnsi="Traditional Arabic" w:cs="Traditional Arabic" w:hint="cs"/>
          <w:sz w:val="70"/>
          <w:szCs w:val="70"/>
          <w:rtl/>
        </w:rPr>
        <w:t xml:space="preserve">قالت </w:t>
      </w:r>
      <w:r w:rsidRPr="007B3C50">
        <w:rPr>
          <w:rFonts w:ascii="Traditional Arabic" w:hAnsi="Traditional Arabic" w:cs="Traditional Arabic"/>
          <w:sz w:val="70"/>
          <w:szCs w:val="70"/>
          <w:rtl/>
        </w:rPr>
        <w:t xml:space="preserve">عائشة رضي الله </w:t>
      </w:r>
      <w:proofErr w:type="gramStart"/>
      <w:r w:rsidRPr="007B3C50">
        <w:rPr>
          <w:rFonts w:ascii="Traditional Arabic" w:hAnsi="Traditional Arabic" w:cs="Traditional Arabic"/>
          <w:sz w:val="70"/>
          <w:szCs w:val="70"/>
          <w:rtl/>
        </w:rPr>
        <w:t xml:space="preserve">عنها </w:t>
      </w:r>
      <w:r w:rsidRPr="007B3C50">
        <w:rPr>
          <w:rFonts w:ascii="Traditional Arabic" w:hAnsi="Traditional Arabic" w:cs="Traditional Arabic" w:hint="cs"/>
          <w:sz w:val="70"/>
          <w:szCs w:val="70"/>
          <w:rtl/>
        </w:rPr>
        <w:t>:</w:t>
      </w:r>
      <w:proofErr w:type="gramEnd"/>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كان النبي </w:t>
      </w:r>
      <w:r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إذا دخل العشر شد مئزره، وأحيا ليله، وأيقظ أهله</w:t>
      </w:r>
      <w:r w:rsidRPr="007B3C50">
        <w:rPr>
          <w:rFonts w:ascii="Traditional Arabic" w:hAnsi="Traditional Arabic" w:cs="Traditional Arabic" w:hint="cs"/>
          <w:sz w:val="70"/>
          <w:szCs w:val="70"/>
          <w:rtl/>
        </w:rPr>
        <w:t xml:space="preserve">. وفي </w:t>
      </w:r>
      <w:proofErr w:type="gramStart"/>
      <w:r w:rsidRPr="007B3C50">
        <w:rPr>
          <w:rFonts w:ascii="Traditional Arabic" w:hAnsi="Traditional Arabic" w:cs="Traditional Arabic" w:hint="cs"/>
          <w:sz w:val="70"/>
          <w:szCs w:val="70"/>
          <w:rtl/>
        </w:rPr>
        <w:t xml:space="preserve">رواية </w:t>
      </w:r>
      <w:r w:rsidRPr="007B3C50">
        <w:rPr>
          <w:rFonts w:ascii="Traditional Arabic" w:hAnsi="Traditional Arabic" w:cs="Traditional Arabic"/>
          <w:sz w:val="70"/>
          <w:szCs w:val="70"/>
          <w:rtl/>
        </w:rPr>
        <w:t xml:space="preserve"> قالت</w:t>
      </w:r>
      <w:proofErr w:type="gramEnd"/>
      <w:r w:rsidRPr="007B3C50">
        <w:rPr>
          <w:rFonts w:ascii="Traditional Arabic" w:hAnsi="Traditional Arabic" w:cs="Traditional Arabic"/>
          <w:sz w:val="70"/>
          <w:szCs w:val="70"/>
          <w:rtl/>
        </w:rPr>
        <w:t xml:space="preserve">: وما رأيت رسول الله </w:t>
      </w:r>
      <w:r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قام ليلةً حتى الصباح</w:t>
      </w:r>
      <w:r w:rsidRPr="007B3C50">
        <w:rPr>
          <w:rFonts w:ascii="Traditional Arabic" w:hAnsi="Traditional Arabic" w:cs="Traditional Arabic" w:hint="cs"/>
          <w:sz w:val="70"/>
          <w:szCs w:val="70"/>
          <w:rtl/>
        </w:rPr>
        <w:t>.</w:t>
      </w:r>
    </w:p>
    <w:p w14:paraId="1922CF59" w14:textId="2675C3E4" w:rsidR="00E87FF8" w:rsidRPr="007B3C50" w:rsidRDefault="00E87FF8"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 xml:space="preserve">أيها </w:t>
      </w:r>
      <w:proofErr w:type="gramStart"/>
      <w:r w:rsidRPr="007B3C50">
        <w:rPr>
          <w:rFonts w:ascii="Traditional Arabic" w:hAnsi="Traditional Arabic" w:cs="Traditional Arabic"/>
          <w:sz w:val="70"/>
          <w:szCs w:val="70"/>
          <w:rtl/>
        </w:rPr>
        <w:t>المسلمون</w:t>
      </w:r>
      <w:r w:rsidRPr="007B3C50">
        <w:rPr>
          <w:rFonts w:ascii="Traditional Arabic" w:hAnsi="Traditional Arabic" w:cs="Traditional Arabic" w:hint="cs"/>
          <w:sz w:val="70"/>
          <w:szCs w:val="70"/>
          <w:rtl/>
        </w:rPr>
        <w:t xml:space="preserve"> .</w:t>
      </w:r>
      <w:proofErr w:type="gramEnd"/>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ومما كان الرسول عليه الصلاة والسلام يحرص عليه في هذه العشر</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الاعتكاف في المسجد تفرغًا لعبادة ربه وتحريًا لليلة القدر، فالاعتكاف في رمضان سنة فعلية، فعلها النبي </w:t>
      </w:r>
      <w:r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 xml:space="preserve">في حياته، واعتكف أزواجه من بعده، وينبغي أن يكون الاعتكاف على الوجه المشروع، وهو أن يلزم مسجدًا </w:t>
      </w:r>
      <w:r w:rsidRPr="007B3C50">
        <w:rPr>
          <w:rFonts w:ascii="Traditional Arabic" w:hAnsi="Traditional Arabic" w:cs="Traditional Arabic"/>
          <w:sz w:val="70"/>
          <w:szCs w:val="70"/>
          <w:rtl/>
        </w:rPr>
        <w:lastRenderedPageBreak/>
        <w:t>لطاعة الله سبحانه؛ بحيث يتفرغ من أعمال الدنيا إلى طاعة الله تعالى</w:t>
      </w:r>
      <w:r w:rsidRPr="007B3C50">
        <w:rPr>
          <w:rFonts w:ascii="Traditional Arabic" w:hAnsi="Traditional Arabic" w:cs="Traditional Arabic" w:hint="cs"/>
          <w:sz w:val="70"/>
          <w:szCs w:val="70"/>
          <w:rtl/>
        </w:rPr>
        <w:t>.</w:t>
      </w:r>
    </w:p>
    <w:p w14:paraId="1C34D278" w14:textId="77777777" w:rsidR="00E87FF8"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ومن فضائل هذه العشر وخصائصها ومزاياها أن فيها ليلة القدر، التي خصها الله تعالى بخصائص</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 xml:space="preserve"> منها</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أنه أنزل فيها القرآن</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﴿إِنَّا أَنْزَلْنَاهُ فِي لَيْلَةِ الْقَدْرِ﴾</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ووصفها بأنها خير من ألف شهر ﴿لَيْلَةُ الْقَدْرِ خَيْرٌ مِنْ أَلْفِ شَهْرٍ﴾</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ووصفها بأنها مباركة ﴿إِنَّا أَنْزَلْنَاهُ فِي لَيْلَةٍ مُبَارَكَةٍ﴾</w:t>
      </w:r>
      <w:r w:rsidRPr="007B3C50">
        <w:rPr>
          <w:rFonts w:ascii="Traditional Arabic" w:hAnsi="Traditional Arabic" w:cs="Traditional Arabic" w:hint="cs"/>
          <w:sz w:val="70"/>
          <w:szCs w:val="70"/>
          <w:rtl/>
        </w:rPr>
        <w:t xml:space="preserve"> وفيها </w:t>
      </w:r>
      <w:r w:rsidRPr="007B3C50">
        <w:rPr>
          <w:rFonts w:ascii="Traditional Arabic" w:hAnsi="Traditional Arabic" w:cs="Traditional Arabic"/>
          <w:sz w:val="70"/>
          <w:szCs w:val="70"/>
          <w:rtl/>
        </w:rPr>
        <w:t>تنز</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ل الملائكة والروح؛ أي: يكثر تنزل الملائكة في هذه الليلة لكثرة بركتها، والملائكة يتنزلون مع تنزل البركة والرحمة كما يتنزلون عند تلاوة القرآن، ويحيطون بحلق الذكر، والروح هو جبريل عليه السلام خصه بالذكر لشرفه</w:t>
      </w:r>
      <w:r w:rsidRPr="007B3C50">
        <w:rPr>
          <w:rFonts w:ascii="Traditional Arabic" w:hAnsi="Traditional Arabic" w:cs="Traditional Arabic" w:hint="cs"/>
          <w:sz w:val="70"/>
          <w:szCs w:val="70"/>
          <w:rtl/>
        </w:rPr>
        <w:t>.</w:t>
      </w:r>
    </w:p>
    <w:p w14:paraId="2CBA4766" w14:textId="77777777" w:rsidR="00E87FF8"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lastRenderedPageBreak/>
        <w:t>ووصف</w:t>
      </w:r>
      <w:r w:rsidRPr="007B3C50">
        <w:rPr>
          <w:rFonts w:ascii="Traditional Arabic" w:hAnsi="Traditional Arabic" w:cs="Traditional Arabic" w:hint="cs"/>
          <w:sz w:val="70"/>
          <w:szCs w:val="70"/>
          <w:rtl/>
        </w:rPr>
        <w:t xml:space="preserve"> ليلة القدر </w:t>
      </w:r>
      <w:r w:rsidRPr="007B3C50">
        <w:rPr>
          <w:rFonts w:ascii="Traditional Arabic" w:hAnsi="Traditional Arabic" w:cs="Traditional Arabic"/>
          <w:sz w:val="70"/>
          <w:szCs w:val="70"/>
          <w:rtl/>
        </w:rPr>
        <w:t>بأنها سلام؛ أي: سالمة لا يستطيع الشيطان أن يعمل فيها سوءًا أو أذًى، وفيها السلامة من العقاب والعذاب بما يقوم به العبد من طاعة الله عز وجل</w:t>
      </w:r>
      <w:r w:rsidRPr="007B3C50">
        <w:rPr>
          <w:rFonts w:ascii="Traditional Arabic" w:hAnsi="Traditional Arabic" w:cs="Traditional Arabic" w:hint="cs"/>
          <w:sz w:val="70"/>
          <w:szCs w:val="70"/>
          <w:rtl/>
        </w:rPr>
        <w:t>.</w:t>
      </w:r>
    </w:p>
    <w:p w14:paraId="10CF3D3D" w14:textId="77777777" w:rsidR="00E87FF8"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﴿فِيهَا يُفْرَقُ كُلُّ أَمْرٍ حَكِيمٍ﴾ أي: يفصل من اللوح المحفوظ إلى الكتبة أمر السَّنَةِ، وما يكون فيها من الآجال والأرزاق، وما يكون فيها إلى آخرها</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وأن الله تعالى يغفر لمن قام</w:t>
      </w:r>
      <w:r w:rsidRPr="007B3C50">
        <w:rPr>
          <w:rFonts w:ascii="Traditional Arabic" w:hAnsi="Traditional Arabic" w:cs="Traditional Arabic" w:hint="cs"/>
          <w:sz w:val="70"/>
          <w:szCs w:val="70"/>
          <w:rtl/>
        </w:rPr>
        <w:t xml:space="preserve"> ليلة القدر</w:t>
      </w:r>
      <w:r w:rsidRPr="007B3C50">
        <w:rPr>
          <w:rFonts w:ascii="Traditional Arabic" w:hAnsi="Traditional Arabic" w:cs="Traditional Arabic"/>
          <w:sz w:val="70"/>
          <w:szCs w:val="70"/>
          <w:rtl/>
        </w:rPr>
        <w:t xml:space="preserve"> إيمانًا واحتسابًا ما تقدم من ذنبه</w:t>
      </w:r>
      <w:r w:rsidRPr="007B3C50">
        <w:rPr>
          <w:rFonts w:ascii="Traditional Arabic" w:hAnsi="Traditional Arabic" w:cs="Traditional Arabic" w:hint="cs"/>
          <w:sz w:val="70"/>
          <w:szCs w:val="70"/>
          <w:rtl/>
        </w:rPr>
        <w:t>، كما صحَّ</w:t>
      </w:r>
      <w:r w:rsidRPr="007B3C50">
        <w:rPr>
          <w:rFonts w:ascii="Traditional Arabic" w:hAnsi="Traditional Arabic" w:cs="Traditional Arabic"/>
          <w:sz w:val="70"/>
          <w:szCs w:val="70"/>
          <w:rtl/>
        </w:rPr>
        <w:t xml:space="preserve"> عن النبي </w:t>
      </w:r>
      <w:r w:rsidRPr="007B3C50">
        <w:rPr>
          <w:rFonts w:ascii="Traditional Arabic" w:hAnsi="Traditional Arabic" w:cs="Traditional Arabic" w:hint="cs"/>
          <w:sz w:val="70"/>
          <w:szCs w:val="70"/>
          <w:rtl/>
        </w:rPr>
        <w:t>ﷺ.</w:t>
      </w:r>
    </w:p>
    <w:p w14:paraId="7E7908A6" w14:textId="7CC35E7B" w:rsidR="00690F8D"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وليلة القدر في العشر الأواخر</w:t>
      </w:r>
      <w:r w:rsidR="00690F8D" w:rsidRPr="007B3C50">
        <w:rPr>
          <w:rFonts w:ascii="Traditional Arabic" w:hAnsi="Traditional Arabic" w:cs="Traditional Arabic" w:hint="cs"/>
          <w:sz w:val="70"/>
          <w:szCs w:val="70"/>
          <w:rtl/>
        </w:rPr>
        <w:t>، قال رسول الله ﷺ: (</w:t>
      </w:r>
      <w:r w:rsidRPr="007B3C50">
        <w:rPr>
          <w:rFonts w:ascii="Traditional Arabic" w:hAnsi="Traditional Arabic" w:cs="Traditional Arabic"/>
          <w:sz w:val="70"/>
          <w:szCs w:val="70"/>
          <w:rtl/>
        </w:rPr>
        <w:t>تحروا ليلة القدر في العشر الأواخر من رمضان</w:t>
      </w:r>
      <w:r w:rsidR="00690F8D"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وفي أوتار العشر </w:t>
      </w:r>
      <w:proofErr w:type="spellStart"/>
      <w:r w:rsidRPr="007B3C50">
        <w:rPr>
          <w:rFonts w:ascii="Traditional Arabic" w:hAnsi="Traditional Arabic" w:cs="Traditional Arabic"/>
          <w:sz w:val="70"/>
          <w:szCs w:val="70"/>
          <w:rtl/>
        </w:rPr>
        <w:t>آك</w:t>
      </w:r>
      <w:r w:rsidR="00690F8D" w:rsidRPr="007B3C50">
        <w:rPr>
          <w:rFonts w:ascii="Traditional Arabic" w:hAnsi="Traditional Arabic" w:cs="Traditional Arabic" w:hint="cs"/>
          <w:sz w:val="70"/>
          <w:szCs w:val="70"/>
          <w:rtl/>
        </w:rPr>
        <w:t>د</w:t>
      </w:r>
      <w:proofErr w:type="spellEnd"/>
      <w:r w:rsidRPr="007B3C50">
        <w:rPr>
          <w:rFonts w:ascii="Traditional Arabic" w:hAnsi="Traditional Arabic" w:cs="Traditional Arabic"/>
          <w:sz w:val="70"/>
          <w:szCs w:val="70"/>
          <w:rtl/>
        </w:rPr>
        <w:t>؛</w:t>
      </w:r>
      <w:r w:rsidR="00690F8D" w:rsidRPr="007B3C50">
        <w:rPr>
          <w:rFonts w:ascii="Traditional Arabic" w:hAnsi="Traditional Arabic" w:cs="Traditional Arabic" w:hint="cs"/>
          <w:sz w:val="70"/>
          <w:szCs w:val="70"/>
          <w:rtl/>
        </w:rPr>
        <w:t xml:space="preserve"> كما في رواية أخرى (</w:t>
      </w:r>
      <w:r w:rsidRPr="007B3C50">
        <w:rPr>
          <w:rFonts w:ascii="Traditional Arabic" w:hAnsi="Traditional Arabic" w:cs="Traditional Arabic"/>
          <w:sz w:val="70"/>
          <w:szCs w:val="70"/>
          <w:rtl/>
        </w:rPr>
        <w:t>تحروا ليلة القدر في الوتر من العشر الأواخر من رمضان</w:t>
      </w:r>
      <w:r w:rsidR="00690F8D" w:rsidRPr="007B3C50">
        <w:rPr>
          <w:rFonts w:ascii="Traditional Arabic" w:hAnsi="Traditional Arabic" w:cs="Traditional Arabic" w:hint="cs"/>
          <w:sz w:val="70"/>
          <w:szCs w:val="70"/>
          <w:rtl/>
        </w:rPr>
        <w:t xml:space="preserve">) </w:t>
      </w:r>
      <w:proofErr w:type="gramStart"/>
      <w:r w:rsidRPr="007B3C50">
        <w:rPr>
          <w:rFonts w:ascii="Traditional Arabic" w:hAnsi="Traditional Arabic" w:cs="Traditional Arabic"/>
          <w:sz w:val="70"/>
          <w:szCs w:val="70"/>
          <w:rtl/>
        </w:rPr>
        <w:t>وأرجاها</w:t>
      </w:r>
      <w:proofErr w:type="gramEnd"/>
      <w:r w:rsidRPr="007B3C50">
        <w:rPr>
          <w:rFonts w:ascii="Traditional Arabic" w:hAnsi="Traditional Arabic" w:cs="Traditional Arabic"/>
          <w:sz w:val="70"/>
          <w:szCs w:val="70"/>
          <w:rtl/>
        </w:rPr>
        <w:t xml:space="preserve"> السبع الأواخر؛ </w:t>
      </w:r>
      <w:r w:rsidR="00690F8D" w:rsidRPr="007B3C50">
        <w:rPr>
          <w:rFonts w:ascii="Traditional Arabic" w:hAnsi="Traditional Arabic" w:cs="Traditional Arabic" w:hint="cs"/>
          <w:sz w:val="70"/>
          <w:szCs w:val="70"/>
          <w:rtl/>
        </w:rPr>
        <w:t>فإ</w:t>
      </w:r>
      <w:r w:rsidRPr="007B3C50">
        <w:rPr>
          <w:rFonts w:ascii="Traditional Arabic" w:hAnsi="Traditional Arabic" w:cs="Traditional Arabic"/>
          <w:sz w:val="70"/>
          <w:szCs w:val="70"/>
          <w:rtl/>
        </w:rPr>
        <w:t>ن</w:t>
      </w:r>
      <w:r w:rsidR="00690F8D"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 xml:space="preserve"> رجالًا من أصحاب النبي </w:t>
      </w:r>
      <w:r w:rsidR="00690F8D" w:rsidRPr="007B3C50">
        <w:rPr>
          <w:rFonts w:ascii="Traditional Arabic" w:hAnsi="Traditional Arabic" w:cs="Traditional Arabic" w:hint="cs"/>
          <w:sz w:val="70"/>
          <w:szCs w:val="70"/>
          <w:rtl/>
        </w:rPr>
        <w:t xml:space="preserve">ﷺ </w:t>
      </w:r>
      <w:r w:rsidRPr="007B3C50">
        <w:rPr>
          <w:rFonts w:ascii="Traditional Arabic" w:hAnsi="Traditional Arabic" w:cs="Traditional Arabic"/>
          <w:sz w:val="70"/>
          <w:szCs w:val="70"/>
          <w:rtl/>
        </w:rPr>
        <w:t xml:space="preserve">أُروا ليلة القدر في المنام في السبع الأواخر، فقال رسول الله </w:t>
      </w:r>
      <w:r w:rsidR="00690F8D" w:rsidRPr="007B3C50">
        <w:rPr>
          <w:rFonts w:ascii="Traditional Arabic" w:hAnsi="Traditional Arabic" w:cs="Traditional Arabic" w:hint="cs"/>
          <w:sz w:val="70"/>
          <w:szCs w:val="70"/>
          <w:rtl/>
        </w:rPr>
        <w:t>ﷺ: (</w:t>
      </w:r>
      <w:r w:rsidRPr="007B3C50">
        <w:rPr>
          <w:rFonts w:ascii="Traditional Arabic" w:hAnsi="Traditional Arabic" w:cs="Traditional Arabic"/>
          <w:sz w:val="70"/>
          <w:szCs w:val="70"/>
          <w:rtl/>
        </w:rPr>
        <w:t xml:space="preserve">أرى رؤياكم قد تواطأت في السبع الأواخر، فمن </w:t>
      </w:r>
      <w:r w:rsidRPr="007B3C50">
        <w:rPr>
          <w:rFonts w:ascii="Traditional Arabic" w:hAnsi="Traditional Arabic" w:cs="Traditional Arabic"/>
          <w:sz w:val="70"/>
          <w:szCs w:val="70"/>
          <w:rtl/>
        </w:rPr>
        <w:lastRenderedPageBreak/>
        <w:t xml:space="preserve">كان متحريها </w:t>
      </w:r>
      <w:proofErr w:type="spellStart"/>
      <w:r w:rsidRPr="007B3C50">
        <w:rPr>
          <w:rFonts w:ascii="Traditional Arabic" w:hAnsi="Traditional Arabic" w:cs="Traditional Arabic"/>
          <w:sz w:val="70"/>
          <w:szCs w:val="70"/>
          <w:rtl/>
        </w:rPr>
        <w:t>فليتحرها</w:t>
      </w:r>
      <w:proofErr w:type="spellEnd"/>
      <w:r w:rsidRPr="007B3C50">
        <w:rPr>
          <w:rFonts w:ascii="Traditional Arabic" w:hAnsi="Traditional Arabic" w:cs="Traditional Arabic"/>
          <w:sz w:val="70"/>
          <w:szCs w:val="70"/>
          <w:rtl/>
        </w:rPr>
        <w:t xml:space="preserve"> في السبع الأواخر</w:t>
      </w:r>
      <w:r w:rsidR="00690F8D" w:rsidRPr="007B3C50">
        <w:rPr>
          <w:rFonts w:ascii="Traditional Arabic" w:hAnsi="Traditional Arabic" w:cs="Traditional Arabic" w:hint="cs"/>
          <w:sz w:val="70"/>
          <w:szCs w:val="70"/>
          <w:rtl/>
        </w:rPr>
        <w:t>) وفي رواية (</w:t>
      </w:r>
      <w:r w:rsidRPr="007B3C50">
        <w:rPr>
          <w:rFonts w:ascii="Traditional Arabic" w:hAnsi="Traditional Arabic" w:cs="Traditional Arabic"/>
          <w:sz w:val="70"/>
          <w:szCs w:val="70"/>
          <w:rtl/>
        </w:rPr>
        <w:t>لتمسوها في العشر الأواخر؛ يعني: ليلة القدر، فإن ضعف أحدكم، أو عجز، فلا يغلبن على السبع البواقي</w:t>
      </w:r>
      <w:r w:rsidR="00690F8D" w:rsidRPr="007B3C50">
        <w:rPr>
          <w:rFonts w:ascii="Traditional Arabic" w:hAnsi="Traditional Arabic" w:cs="Traditional Arabic" w:hint="cs"/>
          <w:sz w:val="70"/>
          <w:szCs w:val="70"/>
          <w:rtl/>
        </w:rPr>
        <w:t>).</w:t>
      </w:r>
    </w:p>
    <w:p w14:paraId="7ADF757E" w14:textId="6FDFEB24" w:rsidR="00E87FF8" w:rsidRPr="007B3C50" w:rsidRDefault="00E87FF8"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أعوذ بالله من الشيطان الرجيم، بسم الله الرحمن الرحيم</w:t>
      </w:r>
      <w:r w:rsidRPr="007B3C50">
        <w:rPr>
          <w:rFonts w:ascii="Traditional Arabic" w:hAnsi="Traditional Arabic" w:cs="Traditional Arabic"/>
          <w:sz w:val="70"/>
          <w:szCs w:val="70"/>
        </w:rPr>
        <w:t xml:space="preserve">: </w:t>
      </w:r>
      <w:r w:rsidRPr="007B3C50">
        <w:rPr>
          <w:rFonts w:ascii="Traditional Arabic" w:hAnsi="Traditional Arabic" w:cs="Traditional Arabic"/>
          <w:sz w:val="70"/>
          <w:szCs w:val="70"/>
          <w:rtl/>
        </w:rPr>
        <w:t>﴿إِنَّا أَنْزَلْنَاهُ فِي لَيْلَةِ الْقَدْرِ </w:t>
      </w:r>
      <w:r w:rsidRPr="007B3C50">
        <w:rPr>
          <w:rFonts w:ascii="Traditional Arabic" w:hAnsi="Traditional Arabic" w:cs="Traditional Arabic"/>
          <w:sz w:val="70"/>
          <w:szCs w:val="70"/>
        </w:rPr>
        <w:t>* </w:t>
      </w:r>
      <w:r w:rsidRPr="007B3C50">
        <w:rPr>
          <w:rFonts w:ascii="Traditional Arabic" w:hAnsi="Traditional Arabic" w:cs="Traditional Arabic"/>
          <w:sz w:val="70"/>
          <w:szCs w:val="70"/>
          <w:rtl/>
        </w:rPr>
        <w:t>وَمَا أَدْرَاكَ مَا لَيْلَةُ الْقَدْرِ * لَيْلَةُ الْقَدْرِ خَيْرٌ مِنْ أَلْفِ شَهْرٍ </w:t>
      </w:r>
      <w:r w:rsidRPr="007B3C50">
        <w:rPr>
          <w:rFonts w:ascii="Traditional Arabic" w:hAnsi="Traditional Arabic" w:cs="Traditional Arabic"/>
          <w:sz w:val="70"/>
          <w:szCs w:val="70"/>
        </w:rPr>
        <w:t>* </w:t>
      </w:r>
      <w:r w:rsidRPr="007B3C50">
        <w:rPr>
          <w:rFonts w:ascii="Traditional Arabic" w:hAnsi="Traditional Arabic" w:cs="Traditional Arabic"/>
          <w:sz w:val="70"/>
          <w:szCs w:val="70"/>
          <w:rtl/>
        </w:rPr>
        <w:t>تَنَزَّلُ الْمَلَائِكَةُ وَالرُّوحُ فِيهَا بِإِذْنِ رَبِّهِمْ مِنْ كُلِّ أَمْرٍ </w:t>
      </w:r>
      <w:r w:rsidRPr="007B3C50">
        <w:rPr>
          <w:rFonts w:ascii="Traditional Arabic" w:hAnsi="Traditional Arabic" w:cs="Traditional Arabic"/>
          <w:sz w:val="70"/>
          <w:szCs w:val="70"/>
        </w:rPr>
        <w:t>* </w:t>
      </w:r>
      <w:r w:rsidRPr="007B3C50">
        <w:rPr>
          <w:rFonts w:ascii="Traditional Arabic" w:hAnsi="Traditional Arabic" w:cs="Traditional Arabic"/>
          <w:sz w:val="70"/>
          <w:szCs w:val="70"/>
          <w:rtl/>
        </w:rPr>
        <w:t>سَلَامٌ هِيَ حَتَّى مَطْلَعِ الْفَجْرِ﴾</w:t>
      </w:r>
      <w:r w:rsidR="00690F8D" w:rsidRPr="007B3C50">
        <w:rPr>
          <w:rFonts w:ascii="Traditional Arabic" w:hAnsi="Traditional Arabic" w:cs="Traditional Arabic" w:hint="cs"/>
          <w:sz w:val="70"/>
          <w:szCs w:val="70"/>
          <w:rtl/>
        </w:rPr>
        <w:t>.</w:t>
      </w:r>
    </w:p>
    <w:p w14:paraId="50A5C950" w14:textId="7C4CAA94" w:rsidR="00ED430E" w:rsidRPr="007B3C50" w:rsidRDefault="00E87FF8"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بارك الله لي ولكم في القرآن العظيم، ونفعني وإياكم بالآيات والذكر الحكيم، إنه تعالى جواد كريم، ملك بر، رؤوف رحيم؛ فاستغفروه؛ إنه هو الغفور الرحيم</w:t>
      </w:r>
      <w:r w:rsidR="00690F8D" w:rsidRPr="007B3C50">
        <w:rPr>
          <w:rFonts w:ascii="Traditional Arabic" w:hAnsi="Traditional Arabic" w:cs="Traditional Arabic" w:hint="cs"/>
          <w:sz w:val="70"/>
          <w:szCs w:val="70"/>
          <w:rtl/>
        </w:rPr>
        <w:t>.</w:t>
      </w:r>
    </w:p>
    <w:p w14:paraId="3463F0FC" w14:textId="77777777" w:rsidR="00690F8D" w:rsidRPr="007B3C50" w:rsidRDefault="00690F8D" w:rsidP="006C7843">
      <w:pPr>
        <w:pStyle w:val="a6"/>
        <w:jc w:val="both"/>
        <w:rPr>
          <w:rFonts w:ascii="Traditional Arabic" w:hAnsi="Traditional Arabic" w:cs="Traditional Arabic"/>
          <w:sz w:val="70"/>
          <w:szCs w:val="70"/>
          <w:rtl/>
        </w:rPr>
      </w:pPr>
    </w:p>
    <w:p w14:paraId="77BF5FCD" w14:textId="77777777" w:rsidR="00690F8D" w:rsidRPr="007B3C50" w:rsidRDefault="00690F8D" w:rsidP="006C7843">
      <w:pPr>
        <w:pStyle w:val="a6"/>
        <w:jc w:val="both"/>
        <w:rPr>
          <w:rFonts w:ascii="Traditional Arabic" w:hAnsi="Traditional Arabic" w:cs="Traditional Arabic"/>
          <w:sz w:val="70"/>
          <w:szCs w:val="70"/>
          <w:rtl/>
        </w:rPr>
      </w:pPr>
    </w:p>
    <w:p w14:paraId="63E214B0" w14:textId="77777777" w:rsidR="00690F8D" w:rsidRPr="007B3C50" w:rsidRDefault="00690F8D" w:rsidP="006C7843">
      <w:pPr>
        <w:pStyle w:val="a6"/>
        <w:jc w:val="both"/>
        <w:rPr>
          <w:rFonts w:ascii="Traditional Arabic" w:hAnsi="Traditional Arabic" w:cs="Traditional Arabic"/>
          <w:sz w:val="70"/>
          <w:szCs w:val="70"/>
          <w:rtl/>
        </w:rPr>
      </w:pPr>
    </w:p>
    <w:p w14:paraId="0E763254" w14:textId="77777777" w:rsidR="00690F8D" w:rsidRPr="007B3C50" w:rsidRDefault="00690F8D" w:rsidP="006C7843">
      <w:pPr>
        <w:pStyle w:val="a6"/>
        <w:jc w:val="both"/>
        <w:rPr>
          <w:rFonts w:ascii="Traditional Arabic" w:hAnsi="Traditional Arabic" w:cs="Traditional Arabic"/>
          <w:sz w:val="70"/>
          <w:szCs w:val="70"/>
          <w:rtl/>
        </w:rPr>
      </w:pPr>
    </w:p>
    <w:p w14:paraId="53F465B9" w14:textId="77777777" w:rsidR="00690F8D" w:rsidRPr="007B3C50" w:rsidRDefault="00690F8D"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 xml:space="preserve">الحمد لله على إحسانه، والشكر له على توفيقه وامتنانه، وأشهد ألا إله إلا الله وحده لا شريك له تعظيمًا لشأنه، وأشهد أن نبينا وسيدنا محمد عبده ورسوله الداعي إلى رضوانه، صلى الله عليه وعلى </w:t>
      </w:r>
      <w:proofErr w:type="spellStart"/>
      <w:r w:rsidRPr="007B3C50">
        <w:rPr>
          <w:rFonts w:ascii="Traditional Arabic" w:hAnsi="Traditional Arabic" w:cs="Traditional Arabic"/>
          <w:sz w:val="70"/>
          <w:szCs w:val="70"/>
          <w:rtl/>
        </w:rPr>
        <w:t>آله</w:t>
      </w:r>
      <w:proofErr w:type="spellEnd"/>
      <w:r w:rsidRPr="007B3C50">
        <w:rPr>
          <w:rFonts w:ascii="Traditional Arabic" w:hAnsi="Traditional Arabic" w:cs="Traditional Arabic"/>
          <w:sz w:val="70"/>
          <w:szCs w:val="70"/>
          <w:rtl/>
        </w:rPr>
        <w:t xml:space="preserve"> وأصحابه وإخوانه، وسلم تسليمًا كثيرا</w:t>
      </w:r>
      <w:r w:rsidRPr="007B3C50">
        <w:rPr>
          <w:rFonts w:ascii="Traditional Arabic" w:hAnsi="Traditional Arabic" w:cs="Traditional Arabic"/>
          <w:sz w:val="70"/>
          <w:szCs w:val="70"/>
        </w:rPr>
        <w:t>.</w:t>
      </w:r>
    </w:p>
    <w:p w14:paraId="05596679" w14:textId="520ADA5B" w:rsidR="00690F8D" w:rsidRPr="007B3C50" w:rsidRDefault="00690F8D"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 xml:space="preserve">أما بعد: فيا أيها المسلمون اتقوا الله وراقبوه </w:t>
      </w:r>
      <w:proofErr w:type="spellStart"/>
      <w:r w:rsidRPr="007B3C50">
        <w:rPr>
          <w:rFonts w:ascii="Traditional Arabic" w:hAnsi="Traditional Arabic" w:cs="Traditional Arabic"/>
          <w:sz w:val="70"/>
          <w:szCs w:val="70"/>
          <w:rtl/>
        </w:rPr>
        <w:t>وأطيعوه</w:t>
      </w:r>
      <w:proofErr w:type="spellEnd"/>
      <w:r w:rsidRPr="007B3C50">
        <w:rPr>
          <w:rFonts w:ascii="Traditional Arabic" w:hAnsi="Traditional Arabic" w:cs="Traditional Arabic"/>
          <w:sz w:val="70"/>
          <w:szCs w:val="70"/>
          <w:rtl/>
        </w:rPr>
        <w:t xml:space="preserve"> ولا تعصوه</w:t>
      </w:r>
      <w:r w:rsidRPr="007B3C50">
        <w:rPr>
          <w:rFonts w:ascii="Traditional Arabic" w:hAnsi="Traditional Arabic" w:cs="Traditional Arabic" w:hint="cs"/>
          <w:sz w:val="70"/>
          <w:szCs w:val="70"/>
          <w:rtl/>
        </w:rPr>
        <w:t xml:space="preserve">، واعلموا أن </w:t>
      </w:r>
      <w:r w:rsidRPr="007B3C50">
        <w:rPr>
          <w:rFonts w:ascii="Traditional Arabic" w:hAnsi="Traditional Arabic" w:cs="Traditional Arabic"/>
          <w:sz w:val="70"/>
          <w:szCs w:val="70"/>
          <w:rtl/>
        </w:rPr>
        <w:t>للعبادة لذة، ولها في النفس بهجة، وفي العمر والرزق بركة</w:t>
      </w:r>
      <w:r w:rsidRPr="007B3C50">
        <w:rPr>
          <w:rFonts w:ascii="Traditional Arabic" w:hAnsi="Traditional Arabic" w:cs="Traditional Arabic" w:hint="cs"/>
          <w:sz w:val="70"/>
          <w:szCs w:val="70"/>
          <w:rtl/>
        </w:rPr>
        <w:t>.</w:t>
      </w:r>
    </w:p>
    <w:p w14:paraId="00D56A6E" w14:textId="7CA41FA4" w:rsidR="00690F8D" w:rsidRPr="007B3C50" w:rsidRDefault="00690F8D"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وأما لذة التهجد، والنجاة، وقيام الليل، وتلاوة القرآن العظيم، فهي اللذة التي تتقاصر دونها ملذات الدنيا؛ قال رسول الله</w:t>
      </w:r>
      <w:r w:rsidRPr="007B3C50">
        <w:rPr>
          <w:rFonts w:ascii="Traditional Arabic" w:hAnsi="Traditional Arabic" w:cs="Traditional Arabic" w:hint="cs"/>
          <w:sz w:val="70"/>
          <w:szCs w:val="70"/>
          <w:rtl/>
        </w:rPr>
        <w:t xml:space="preserve"> ﷺ: (</w:t>
      </w:r>
      <w:r w:rsidRPr="007B3C50">
        <w:rPr>
          <w:rFonts w:ascii="Traditional Arabic" w:hAnsi="Traditional Arabic" w:cs="Traditional Arabic"/>
          <w:sz w:val="70"/>
          <w:szCs w:val="70"/>
          <w:rtl/>
        </w:rPr>
        <w:t xml:space="preserve">أتاني جبريل فقال: يا محمد، عش ما شئت فإنك ميت، وأَحْبِبْ مَن شئت فإنك مفارقه، واعمل ما شئت فإنك مجزيٌّ به، واعلم أن شرف المؤمن قيامه بالليل، وعزه استغناؤه عن </w:t>
      </w:r>
      <w:r w:rsidRPr="007B3C50">
        <w:rPr>
          <w:rFonts w:ascii="Traditional Arabic" w:hAnsi="Traditional Arabic" w:cs="Traditional Arabic"/>
          <w:sz w:val="70"/>
          <w:szCs w:val="70"/>
          <w:rtl/>
        </w:rPr>
        <w:lastRenderedPageBreak/>
        <w:t>الناس</w:t>
      </w:r>
      <w:r w:rsidRPr="007B3C50">
        <w:rPr>
          <w:rFonts w:ascii="Traditional Arabic" w:hAnsi="Traditional Arabic" w:cs="Traditional Arabic" w:hint="cs"/>
          <w:sz w:val="70"/>
          <w:szCs w:val="70"/>
          <w:rtl/>
        </w:rPr>
        <w:t xml:space="preserve">) وقال </w:t>
      </w:r>
      <w:r w:rsidRPr="007B3C50">
        <w:rPr>
          <w:rFonts w:ascii="Traditional Arabic" w:hAnsi="Traditional Arabic" w:cs="Traditional Arabic"/>
          <w:sz w:val="70"/>
          <w:szCs w:val="70"/>
          <w:rtl/>
        </w:rPr>
        <w:t xml:space="preserve">رسول الله </w:t>
      </w:r>
      <w:r w:rsidRPr="007B3C50">
        <w:rPr>
          <w:rFonts w:ascii="Traditional Arabic" w:hAnsi="Traditional Arabic" w:cs="Traditional Arabic" w:hint="cs"/>
          <w:sz w:val="70"/>
          <w:szCs w:val="70"/>
          <w:rtl/>
        </w:rPr>
        <w:t>ﷺ: (</w:t>
      </w:r>
      <w:r w:rsidRPr="007B3C50">
        <w:rPr>
          <w:rFonts w:ascii="Traditional Arabic" w:hAnsi="Traditional Arabic" w:cs="Traditional Arabic"/>
          <w:sz w:val="70"/>
          <w:szCs w:val="70"/>
          <w:rtl/>
        </w:rPr>
        <w:t>عليكم بقيام الليل، فإنه دأَب الصالحين قبلكم، وهو قربة إلى ربكم، ومَكْفَرَة للسيئات، ومنهاة للإثم</w:t>
      </w:r>
      <w:r w:rsidRPr="007B3C50">
        <w:rPr>
          <w:rFonts w:ascii="Traditional Arabic" w:hAnsi="Traditional Arabic" w:cs="Traditional Arabic" w:hint="cs"/>
          <w:sz w:val="70"/>
          <w:szCs w:val="70"/>
          <w:rtl/>
        </w:rPr>
        <w:t>) وقال ﷺ: (</w:t>
      </w:r>
      <w:r w:rsidRPr="007B3C50">
        <w:rPr>
          <w:rFonts w:ascii="Traditional Arabic" w:hAnsi="Traditional Arabic" w:cs="Traditional Arabic"/>
          <w:sz w:val="70"/>
          <w:szCs w:val="70"/>
          <w:rtl/>
        </w:rPr>
        <w:t>مَن قام بعشر آياتٍ لم يُكتَب من الغافلين، ومن قام بمائة آيةٍ كتب من القانتين، ومن قام بألف آيةٍ كتب من المقنطرين</w:t>
      </w:r>
      <w:r w:rsidRPr="007B3C50">
        <w:rPr>
          <w:rFonts w:ascii="Traditional Arabic" w:hAnsi="Traditional Arabic" w:cs="Traditional Arabic" w:hint="cs"/>
          <w:sz w:val="70"/>
          <w:szCs w:val="70"/>
          <w:rtl/>
        </w:rPr>
        <w:t>).</w:t>
      </w:r>
      <w:r w:rsidR="006C7843"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القانتون المخبتون لربهم، الناطقون بأصدق الأقوال، يحيون ليلهم بطاعة ربهم بتلاوةٍ وتضرع وسؤال</w:t>
      </w:r>
      <w:r w:rsidR="006C7843" w:rsidRPr="007B3C50">
        <w:rPr>
          <w:rFonts w:ascii="Traditional Arabic" w:hAnsi="Traditional Arabic" w:cs="Traditional Arabic" w:hint="cs"/>
          <w:sz w:val="70"/>
          <w:szCs w:val="70"/>
          <w:rtl/>
        </w:rPr>
        <w:t>.</w:t>
      </w:r>
    </w:p>
    <w:p w14:paraId="1660BD81" w14:textId="7612E307" w:rsidR="00690F8D" w:rsidRPr="007B3C50" w:rsidRDefault="006C7843" w:rsidP="006C7843">
      <w:pPr>
        <w:pStyle w:val="a6"/>
        <w:jc w:val="both"/>
        <w:rPr>
          <w:rFonts w:ascii="Traditional Arabic" w:hAnsi="Traditional Arabic" w:cs="Traditional Arabic"/>
          <w:sz w:val="70"/>
          <w:szCs w:val="70"/>
        </w:rPr>
      </w:pPr>
      <w:r w:rsidRPr="007B3C50">
        <w:rPr>
          <w:rFonts w:ascii="Traditional Arabic" w:hAnsi="Traditional Arabic" w:cs="Traditional Arabic" w:hint="cs"/>
          <w:sz w:val="70"/>
          <w:szCs w:val="70"/>
          <w:rtl/>
        </w:rPr>
        <w:t xml:space="preserve">كان </w:t>
      </w:r>
      <w:r w:rsidR="00690F8D" w:rsidRPr="007B3C50">
        <w:rPr>
          <w:rFonts w:ascii="Traditional Arabic" w:hAnsi="Traditional Arabic" w:cs="Traditional Arabic"/>
          <w:sz w:val="70"/>
          <w:szCs w:val="70"/>
          <w:rtl/>
        </w:rPr>
        <w:t>النبي</w:t>
      </w:r>
      <w:r w:rsidRPr="007B3C50">
        <w:rPr>
          <w:rFonts w:ascii="Traditional Arabic" w:hAnsi="Traditional Arabic" w:cs="Traditional Arabic" w:hint="cs"/>
          <w:sz w:val="70"/>
          <w:szCs w:val="70"/>
          <w:rtl/>
        </w:rPr>
        <w:t xml:space="preserve"> ﷺ يصلي بالليل طويلاً </w:t>
      </w:r>
      <w:r w:rsidR="00690F8D" w:rsidRPr="007B3C50">
        <w:rPr>
          <w:rFonts w:ascii="Traditional Arabic" w:hAnsi="Traditional Arabic" w:cs="Traditional Arabic"/>
          <w:sz w:val="70"/>
          <w:szCs w:val="70"/>
          <w:rtl/>
        </w:rPr>
        <w:t>حتى انتفخت قدماه، فقيل له: أتفعل هذا وقد غفر الله لك ما تقدم من ذنبك وما تأخر؟! فقال</w:t>
      </w:r>
      <w:r w:rsidRPr="007B3C50">
        <w:rPr>
          <w:rFonts w:ascii="Traditional Arabic" w:hAnsi="Traditional Arabic" w:cs="Traditional Arabic" w:hint="cs"/>
          <w:sz w:val="70"/>
          <w:szCs w:val="70"/>
          <w:rtl/>
        </w:rPr>
        <w:t>: (</w:t>
      </w:r>
      <w:r w:rsidR="00690F8D" w:rsidRPr="007B3C50">
        <w:rPr>
          <w:rFonts w:ascii="Traditional Arabic" w:hAnsi="Traditional Arabic" w:cs="Traditional Arabic"/>
          <w:sz w:val="70"/>
          <w:szCs w:val="70"/>
          <w:rtl/>
        </w:rPr>
        <w:t>أفلا أكون عبدًا شكورا</w:t>
      </w:r>
      <w:r w:rsidRPr="007B3C50">
        <w:rPr>
          <w:rFonts w:ascii="Traditional Arabic" w:hAnsi="Traditional Arabic" w:cs="Traditional Arabic" w:hint="cs"/>
          <w:sz w:val="70"/>
          <w:szCs w:val="70"/>
          <w:rtl/>
        </w:rPr>
        <w:t>!).</w:t>
      </w:r>
    </w:p>
    <w:p w14:paraId="379831B6" w14:textId="6F545B96" w:rsidR="00690F8D" w:rsidRPr="007B3C50" w:rsidRDefault="00690F8D"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 xml:space="preserve">أيها </w:t>
      </w:r>
      <w:proofErr w:type="gramStart"/>
      <w:r w:rsidRPr="007B3C50">
        <w:rPr>
          <w:rFonts w:ascii="Traditional Arabic" w:hAnsi="Traditional Arabic" w:cs="Traditional Arabic"/>
          <w:sz w:val="70"/>
          <w:szCs w:val="70"/>
          <w:rtl/>
        </w:rPr>
        <w:t>المسلمون</w:t>
      </w:r>
      <w:r w:rsidR="006C7843" w:rsidRPr="007B3C50">
        <w:rPr>
          <w:rFonts w:ascii="Traditional Arabic" w:hAnsi="Traditional Arabic" w:cs="Traditional Arabic" w:hint="cs"/>
          <w:sz w:val="70"/>
          <w:szCs w:val="70"/>
          <w:rtl/>
        </w:rPr>
        <w:t xml:space="preserve"> .</w:t>
      </w:r>
      <w:proofErr w:type="gramEnd"/>
      <w:r w:rsidR="006C7843"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ها</w:t>
      </w:r>
      <w:r w:rsidR="006C7843"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هي العشر الأواخر قد دنت، وأعظم ليالي الإدلاج والسير إلى الله قد اقتربت؛ فاغتنموا فرصتها، واعمروها بالتهجد والتضرع والدعاء والتلاوة؛ </w:t>
      </w:r>
      <w:r w:rsidR="006C7843" w:rsidRPr="007B3C50">
        <w:rPr>
          <w:rFonts w:ascii="Traditional Arabic" w:hAnsi="Traditional Arabic" w:cs="Traditional Arabic" w:hint="cs"/>
          <w:sz w:val="70"/>
          <w:szCs w:val="70"/>
          <w:rtl/>
        </w:rPr>
        <w:t xml:space="preserve">كما كان النبي ﷺ </w:t>
      </w:r>
      <w:r w:rsidRPr="007B3C50">
        <w:rPr>
          <w:rFonts w:ascii="Traditional Arabic" w:hAnsi="Traditional Arabic" w:cs="Traditional Arabic"/>
          <w:sz w:val="70"/>
          <w:szCs w:val="70"/>
          <w:rtl/>
        </w:rPr>
        <w:t>يجتهد في</w:t>
      </w:r>
      <w:r w:rsidR="006C7843" w:rsidRPr="007B3C50">
        <w:rPr>
          <w:rFonts w:ascii="Traditional Arabic" w:hAnsi="Traditional Arabic" w:cs="Traditional Arabic" w:hint="cs"/>
          <w:sz w:val="70"/>
          <w:szCs w:val="70"/>
          <w:rtl/>
        </w:rPr>
        <w:t>ها</w:t>
      </w:r>
      <w:r w:rsidRPr="007B3C50">
        <w:rPr>
          <w:rFonts w:ascii="Traditional Arabic" w:hAnsi="Traditional Arabic" w:cs="Traditional Arabic"/>
          <w:sz w:val="70"/>
          <w:szCs w:val="70"/>
          <w:rtl/>
        </w:rPr>
        <w:t xml:space="preserve"> ما لا يجتهد في غيره</w:t>
      </w:r>
      <w:r w:rsidR="006C7843" w:rsidRPr="007B3C50">
        <w:rPr>
          <w:rFonts w:ascii="Traditional Arabic" w:hAnsi="Traditional Arabic" w:cs="Traditional Arabic" w:hint="cs"/>
          <w:sz w:val="70"/>
          <w:szCs w:val="70"/>
          <w:rtl/>
        </w:rPr>
        <w:t>.</w:t>
      </w:r>
    </w:p>
    <w:p w14:paraId="509CC2E5" w14:textId="77777777" w:rsidR="006C7843" w:rsidRPr="007B3C50" w:rsidRDefault="00690F8D"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lastRenderedPageBreak/>
        <w:t>يا رجالَ الليلِ جِدُّوا *** رُبَّ داعٍ لا يُرَدُّ</w:t>
      </w:r>
    </w:p>
    <w:p w14:paraId="69A504B2" w14:textId="77777777" w:rsidR="006C7843" w:rsidRPr="007B3C50" w:rsidRDefault="00690F8D"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ما يقومُ الليلَ إلاَّ *** مَنْ لَهُ عَزْمٌ وَجِدُّ</w:t>
      </w:r>
    </w:p>
    <w:p w14:paraId="64B7DF94" w14:textId="7AB209C9" w:rsidR="00690F8D" w:rsidRPr="007B3C50" w:rsidRDefault="00690F8D" w:rsidP="006C7843">
      <w:pPr>
        <w:pStyle w:val="a6"/>
        <w:jc w:val="both"/>
        <w:rPr>
          <w:rFonts w:ascii="Traditional Arabic" w:hAnsi="Traditional Arabic" w:cs="Traditional Arabic"/>
          <w:sz w:val="70"/>
          <w:szCs w:val="70"/>
        </w:rPr>
      </w:pPr>
      <w:r w:rsidRPr="007B3C50">
        <w:rPr>
          <w:rFonts w:ascii="Traditional Arabic" w:hAnsi="Traditional Arabic" w:cs="Traditional Arabic"/>
          <w:sz w:val="70"/>
          <w:szCs w:val="70"/>
          <w:rtl/>
        </w:rPr>
        <w:t>ليس شيءٌ كصلاةِ الـــ *** ــلَيْلِ للقَبْرِ يُعَدُّ</w:t>
      </w:r>
    </w:p>
    <w:p w14:paraId="260AF59D" w14:textId="26E41A06" w:rsidR="00690F8D" w:rsidRPr="007B3C50" w:rsidRDefault="006C7843" w:rsidP="006C7843">
      <w:pPr>
        <w:pStyle w:val="a6"/>
        <w:jc w:val="both"/>
        <w:rPr>
          <w:rFonts w:ascii="Traditional Arabic" w:hAnsi="Traditional Arabic" w:cs="Traditional Arabic"/>
          <w:sz w:val="70"/>
          <w:szCs w:val="70"/>
          <w:rtl/>
        </w:rPr>
      </w:pPr>
      <w:r w:rsidRPr="007B3C50">
        <w:rPr>
          <w:rFonts w:ascii="Traditional Arabic" w:hAnsi="Traditional Arabic" w:cs="Traditional Arabic"/>
          <w:sz w:val="70"/>
          <w:szCs w:val="70"/>
          <w:rtl/>
        </w:rPr>
        <w:t>اللهم تقبل صيامنا وقيامنا وصالح أعمالنا، اللهم أعتقنا من رق الذنوب، وخلصنا من أشر النفوس، وباعد بيننا وبين الخطايا، وأجرنا من الشيطان الرجيم</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اللهم ارزقنا الرضا بقضائك، وقنِّعْنا بعطائك، وأكفنا بحلالك عن حرامك، وبفضلك عمن سواك، وتوفنا مسلمين يا أرحم الراحمين</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اللهم أدِم على بلاد الحرمين الشريفين أمنها ورخاءها، وعزها واستقرارها، ووفق قادتها لما فيه عز الإسلام والمسلمين</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اللهم وأدم على بلاد المسلمين جميع</w:t>
      </w:r>
      <w:r w:rsidRPr="007B3C50">
        <w:rPr>
          <w:rFonts w:ascii="Traditional Arabic" w:hAnsi="Traditional Arabic" w:cs="Traditional Arabic" w:hint="cs"/>
          <w:sz w:val="70"/>
          <w:szCs w:val="70"/>
          <w:rtl/>
        </w:rPr>
        <w:t>ً</w:t>
      </w:r>
      <w:r w:rsidRPr="007B3C50">
        <w:rPr>
          <w:rFonts w:ascii="Traditional Arabic" w:hAnsi="Traditional Arabic" w:cs="Traditional Arabic"/>
          <w:sz w:val="70"/>
          <w:szCs w:val="70"/>
          <w:rtl/>
        </w:rPr>
        <w:t>ا الأمن والأمان برحمتك يا أرحم الراحمين، اللهم رد كيد الكائدين، ومكر الماكرين، وإفساد المخربين، يا رب العالمين</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rtl/>
        </w:rPr>
        <w:t xml:space="preserve">اللهم عجل بالفرج والنصر والتمكين لإخواننا المستضعفين في </w:t>
      </w:r>
      <w:r w:rsidRPr="007B3C50">
        <w:rPr>
          <w:rFonts w:ascii="Traditional Arabic" w:hAnsi="Traditional Arabic" w:cs="Traditional Arabic"/>
          <w:sz w:val="70"/>
          <w:szCs w:val="70"/>
          <w:rtl/>
        </w:rPr>
        <w:lastRenderedPageBreak/>
        <w:t>كل مكان يا رب العالمين، اللهم طهِّر المسجد الأقصى من رجس اليهود</w:t>
      </w:r>
      <w:r w:rsidRPr="007B3C50">
        <w:rPr>
          <w:rFonts w:ascii="Traditional Arabic" w:hAnsi="Traditional Arabic" w:cs="Traditional Arabic" w:hint="cs"/>
          <w:sz w:val="70"/>
          <w:szCs w:val="70"/>
          <w:rtl/>
        </w:rPr>
        <w:t xml:space="preserve">. </w:t>
      </w:r>
      <w:r w:rsidRPr="007B3C50">
        <w:rPr>
          <w:rFonts w:ascii="Traditional Arabic" w:hAnsi="Traditional Arabic" w:cs="Traditional Arabic"/>
          <w:sz w:val="70"/>
          <w:szCs w:val="70"/>
          <w:shd w:val="clear" w:color="auto" w:fill="FFFFFF"/>
          <w:rtl/>
        </w:rPr>
        <w:t>اللهم اجعل شهر رمضان شهر عز ونصر وفرج وتمكين لكافة المسلمين يا رب العالمين</w:t>
      </w:r>
      <w:r w:rsidRPr="007B3C50">
        <w:rPr>
          <w:rFonts w:ascii="Traditional Arabic" w:hAnsi="Traditional Arabic" w:cs="Traditional Arabic"/>
          <w:sz w:val="70"/>
          <w:szCs w:val="70"/>
          <w:rtl/>
        </w:rPr>
        <w:t>.</w:t>
      </w:r>
    </w:p>
    <w:p w14:paraId="55C011CD" w14:textId="77777777" w:rsidR="00E87FF8" w:rsidRPr="007B3C50" w:rsidRDefault="00E87FF8" w:rsidP="006C7843">
      <w:pPr>
        <w:pStyle w:val="a6"/>
        <w:jc w:val="both"/>
        <w:rPr>
          <w:rFonts w:ascii="Traditional Arabic" w:hAnsi="Traditional Arabic" w:cs="Traditional Arabic"/>
          <w:sz w:val="70"/>
          <w:szCs w:val="70"/>
        </w:rPr>
      </w:pPr>
    </w:p>
    <w:sectPr w:rsidR="00E87FF8" w:rsidRPr="007B3C50"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F8"/>
    <w:rsid w:val="001430A7"/>
    <w:rsid w:val="00354A38"/>
    <w:rsid w:val="00480C30"/>
    <w:rsid w:val="00617A73"/>
    <w:rsid w:val="00690F8D"/>
    <w:rsid w:val="006C3311"/>
    <w:rsid w:val="006C7843"/>
    <w:rsid w:val="007B3C50"/>
    <w:rsid w:val="00B96DD7"/>
    <w:rsid w:val="00D748D1"/>
    <w:rsid w:val="00E87FF8"/>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5DF1"/>
  <w15:chartTrackingRefBased/>
  <w15:docId w15:val="{1B1E9850-37CC-4330-B99F-7305B5FF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FF8"/>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a0"/>
    <w:uiPriority w:val="99"/>
    <w:semiHidden/>
    <w:unhideWhenUsed/>
    <w:rsid w:val="00E87FF8"/>
    <w:rPr>
      <w:color w:val="0000FF"/>
      <w:u w:val="single"/>
    </w:rPr>
  </w:style>
  <w:style w:type="character" w:styleId="a4">
    <w:name w:val="Strong"/>
    <w:basedOn w:val="a0"/>
    <w:uiPriority w:val="22"/>
    <w:qFormat/>
    <w:rsid w:val="00E87FF8"/>
    <w:rPr>
      <w:b/>
      <w:bCs/>
    </w:rPr>
  </w:style>
  <w:style w:type="character" w:styleId="a5">
    <w:name w:val="Emphasis"/>
    <w:basedOn w:val="a0"/>
    <w:uiPriority w:val="20"/>
    <w:qFormat/>
    <w:rsid w:val="00E87FF8"/>
    <w:rPr>
      <w:i/>
      <w:iCs/>
    </w:rPr>
  </w:style>
  <w:style w:type="paragraph" w:styleId="a6">
    <w:name w:val="No Spacing"/>
    <w:uiPriority w:val="1"/>
    <w:qFormat/>
    <w:rsid w:val="00E87F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5370">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550648094">
      <w:bodyDiv w:val="1"/>
      <w:marLeft w:val="0"/>
      <w:marRight w:val="0"/>
      <w:marTop w:val="0"/>
      <w:marBottom w:val="0"/>
      <w:divBdr>
        <w:top w:val="none" w:sz="0" w:space="0" w:color="auto"/>
        <w:left w:val="none" w:sz="0" w:space="0" w:color="auto"/>
        <w:bottom w:val="none" w:sz="0" w:space="0" w:color="auto"/>
        <w:right w:val="none" w:sz="0" w:space="0" w:color="auto"/>
      </w:divBdr>
    </w:div>
    <w:div w:id="1790515912">
      <w:bodyDiv w:val="1"/>
      <w:marLeft w:val="0"/>
      <w:marRight w:val="0"/>
      <w:marTop w:val="0"/>
      <w:marBottom w:val="0"/>
      <w:divBdr>
        <w:top w:val="none" w:sz="0" w:space="0" w:color="auto"/>
        <w:left w:val="none" w:sz="0" w:space="0" w:color="auto"/>
        <w:bottom w:val="none" w:sz="0" w:space="0" w:color="auto"/>
        <w:right w:val="none" w:sz="0" w:space="0" w:color="auto"/>
      </w:divBdr>
    </w:div>
    <w:div w:id="18205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801</Words>
  <Characters>4569</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2024-03-29T07:16:00Z</dcterms:created>
  <dcterms:modified xsi:type="dcterms:W3CDTF">2024-03-29T07:47:00Z</dcterms:modified>
</cp:coreProperties>
</file>