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6AF" w:rsidRPr="00B936AF" w:rsidRDefault="00B936AF" w:rsidP="00865701">
      <w:pPr>
        <w:spacing w:after="0"/>
        <w:ind w:left="56"/>
        <w:jc w:val="both"/>
        <w:rPr>
          <w:rFonts w:ascii="Traditional Arabic" w:hAnsi="Traditional Arabic" w:cs="Traditional Arabic"/>
          <w:sz w:val="32"/>
          <w:szCs w:val="32"/>
          <w:rtl/>
        </w:rPr>
      </w:pPr>
      <w:r w:rsidRPr="00B936AF">
        <w:rPr>
          <w:rFonts w:ascii="Traditional Arabic" w:hAnsi="Traditional Arabic" w:cs="Traditional Arabic"/>
          <w:sz w:val="32"/>
          <w:szCs w:val="32"/>
          <w:rtl/>
        </w:rPr>
        <w:t xml:space="preserve">إنَّ الْحَمْدَ لِلَّهِ، نَحْمَدُهُ وَنَسْتَعِينُهُ وَنَسْتَغْفِرُهُ، وَنَعُوذُ بِاللَّهِ مِنْ شُرُورِ أَنْفُسِنَا </w:t>
      </w:r>
      <w:r w:rsidRPr="00B936AF">
        <w:rPr>
          <w:rFonts w:ascii="Traditional Arabic" w:hAnsi="Traditional Arabic" w:cs="Traditional Arabic" w:hint="cs"/>
          <w:sz w:val="32"/>
          <w:szCs w:val="32"/>
          <w:rtl/>
        </w:rPr>
        <w:t>و</w:t>
      </w:r>
      <w:r w:rsidRPr="00B936AF">
        <w:rPr>
          <w:rFonts w:ascii="Traditional Arabic" w:hAnsi="Traditional Arabic" w:cs="Traditional Arabic"/>
          <w:sz w:val="32"/>
          <w:szCs w:val="32"/>
          <w:rtl/>
        </w:rPr>
        <w:t>سَيِّئَاتِ أَعْمَالِنَا، مَنْ يَهْدِهِ اللَّهُ فَلَا مُضِلَّ لَهُ، وَمَنْ يُضْلِلْ فَلَا هَادِيَ لَهُ، وَأَشْهَدُ أَنْ لَا إلـٰ</w:t>
      </w:r>
      <w:r w:rsidRPr="00B936AF">
        <w:rPr>
          <w:rFonts w:ascii="Traditional Arabic" w:hAnsi="Traditional Arabic" w:cs="Traditional Arabic" w:hint="cs"/>
          <w:sz w:val="32"/>
          <w:szCs w:val="32"/>
          <w:rtl/>
        </w:rPr>
        <w:t xml:space="preserve">ه </w:t>
      </w:r>
      <w:r w:rsidRPr="00B936AF">
        <w:rPr>
          <w:rFonts w:ascii="Traditional Arabic" w:hAnsi="Traditional Arabic" w:cs="Traditional Arabic"/>
          <w:sz w:val="32"/>
          <w:szCs w:val="32"/>
          <w:rtl/>
        </w:rPr>
        <w:t>إِلَّا اللَّهُ وَحْدَهُ لَا شَرِيكَ لَهُ، وَأَشْهَدُ أَنَّ مُحَمَّدًا عَبْدُهُ وَرَسُولُهُ</w:t>
      </w:r>
      <w:r w:rsidRPr="00B936AF">
        <w:rPr>
          <w:rFonts w:ascii="Traditional Arabic" w:hAnsi="Traditional Arabic" w:cs="Traditional Arabic" w:hint="cs"/>
          <w:sz w:val="32"/>
          <w:szCs w:val="32"/>
          <w:rtl/>
        </w:rPr>
        <w:t>.</w:t>
      </w:r>
    </w:p>
    <w:p w:rsidR="00B936AF" w:rsidRPr="00B936AF" w:rsidRDefault="00B936AF" w:rsidP="00865701">
      <w:pPr>
        <w:spacing w:after="0"/>
        <w:ind w:left="56"/>
        <w:jc w:val="both"/>
        <w:rPr>
          <w:rFonts w:ascii="Traditional Arabic" w:hAnsi="Traditional Arabic" w:cs="Traditional Arabic"/>
          <w:sz w:val="32"/>
          <w:szCs w:val="32"/>
          <w:rtl/>
        </w:rPr>
      </w:pPr>
      <w:r>
        <w:rPr>
          <w:rFonts w:ascii="Arabic Typesetting" w:hAnsi="Arabic Typesetting"/>
          <w:sz w:val="30"/>
          <w:szCs w:val="30"/>
          <w:lang w:bidi="ar-EG"/>
        </w:rPr>
        <w:sym w:font="AGA Arabesque" w:char="F029"/>
      </w:r>
      <w:r w:rsidRPr="00B936AF">
        <w:rPr>
          <w:rFonts w:ascii="Traditional Arabic" w:hAnsi="Traditional Arabic" w:cs="Traditional Arabic"/>
          <w:sz w:val="32"/>
          <w:szCs w:val="32"/>
          <w:rtl/>
        </w:rPr>
        <w:t>يَا أَيُّهَا الَّذِينَ آمَنُواْ اتَّقُواْ اللّهَ حَقَّ تُقَاتِهِ وَلاَ تَمُوتُنَّ إِلاَّ وَأَنتُم مُّسْلِمُون</w:t>
      </w:r>
      <w:r>
        <w:rPr>
          <w:rFonts w:ascii="Arabic Typesetting" w:hAnsi="Arabic Typesetting"/>
          <w:sz w:val="30"/>
          <w:szCs w:val="30"/>
          <w:lang w:bidi="ar-EG"/>
        </w:rPr>
        <w:sym w:font="AGA Arabesque" w:char="F028"/>
      </w:r>
      <w:r w:rsidRPr="00B936AF">
        <w:rPr>
          <w:rFonts w:ascii="Traditional Arabic" w:hAnsi="Traditional Arabic" w:cs="Traditional Arabic"/>
          <w:sz w:val="32"/>
          <w:szCs w:val="32"/>
          <w:rtl/>
        </w:rPr>
        <w:t>.</w:t>
      </w:r>
    </w:p>
    <w:p w:rsidR="00B936AF" w:rsidRPr="00B936AF" w:rsidRDefault="00B936AF" w:rsidP="00865701">
      <w:pPr>
        <w:spacing w:after="0"/>
        <w:ind w:left="56"/>
        <w:jc w:val="both"/>
        <w:rPr>
          <w:rFonts w:ascii="Traditional Arabic" w:hAnsi="Traditional Arabic" w:cs="Traditional Arabic"/>
          <w:sz w:val="32"/>
          <w:szCs w:val="32"/>
          <w:rtl/>
        </w:rPr>
      </w:pPr>
      <w:r>
        <w:rPr>
          <w:rFonts w:ascii="Arabic Typesetting" w:hAnsi="Arabic Typesetting"/>
          <w:sz w:val="30"/>
          <w:szCs w:val="30"/>
          <w:lang w:bidi="ar-EG"/>
        </w:rPr>
        <w:sym w:font="AGA Arabesque" w:char="F029"/>
      </w:r>
      <w:r w:rsidRPr="00B936AF">
        <w:rPr>
          <w:rFonts w:ascii="Traditional Arabic" w:hAnsi="Traditional Arabic" w:cs="Traditional Arabic"/>
          <w:sz w:val="32"/>
          <w:szCs w:val="32"/>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Pr>
          <w:rFonts w:ascii="Arabic Typesetting" w:hAnsi="Arabic Typesetting"/>
          <w:sz w:val="30"/>
          <w:szCs w:val="30"/>
          <w:lang w:bidi="ar-EG"/>
        </w:rPr>
        <w:sym w:font="AGA Arabesque" w:char="F028"/>
      </w:r>
      <w:r w:rsidRPr="00B936AF">
        <w:rPr>
          <w:rFonts w:ascii="Traditional Arabic" w:hAnsi="Traditional Arabic" w:cs="Traditional Arabic"/>
          <w:sz w:val="32"/>
          <w:szCs w:val="32"/>
          <w:rtl/>
        </w:rPr>
        <w:t>.</w:t>
      </w:r>
    </w:p>
    <w:p w:rsidR="00B936AF" w:rsidRPr="00B936AF" w:rsidRDefault="00B936AF" w:rsidP="00865701">
      <w:pPr>
        <w:spacing w:after="0"/>
        <w:ind w:left="56"/>
        <w:jc w:val="both"/>
        <w:rPr>
          <w:rFonts w:ascii="Traditional Arabic" w:hAnsi="Traditional Arabic" w:cs="Traditional Arabic"/>
          <w:sz w:val="32"/>
          <w:szCs w:val="32"/>
        </w:rPr>
      </w:pPr>
      <w:r>
        <w:rPr>
          <w:rFonts w:ascii="Arabic Typesetting" w:hAnsi="Arabic Typesetting"/>
          <w:sz w:val="30"/>
          <w:szCs w:val="30"/>
          <w:lang w:bidi="ar-EG"/>
        </w:rPr>
        <w:sym w:font="AGA Arabesque" w:char="F029"/>
      </w:r>
      <w:r w:rsidRPr="00B936AF">
        <w:rPr>
          <w:rFonts w:ascii="Traditional Arabic" w:hAnsi="Traditional Arabic" w:cs="Traditional Arabic"/>
          <w:sz w:val="32"/>
          <w:szCs w:val="32"/>
          <w:rtl/>
        </w:rPr>
        <w:t xml:space="preserve">يَا أَيُّهَا الَّذِينَ آمَنُوا اتَّقُوا اللَّهَ وَقُولُوا قَوْلاً سَدِيداً </w:t>
      </w:r>
      <w:r w:rsidRPr="00B936AF">
        <w:rPr>
          <w:rFonts w:ascii="Traditional Arabic" w:hAnsi="Traditional Arabic" w:cs="Traditional Arabic" w:hint="cs"/>
          <w:sz w:val="32"/>
          <w:szCs w:val="32"/>
          <w:rtl/>
        </w:rPr>
        <w:t xml:space="preserve">* </w:t>
      </w:r>
      <w:r w:rsidRPr="00B936AF">
        <w:rPr>
          <w:rFonts w:ascii="Traditional Arabic" w:hAnsi="Traditional Arabic" w:cs="Traditional Arabic"/>
          <w:sz w:val="32"/>
          <w:szCs w:val="32"/>
          <w:rtl/>
        </w:rPr>
        <w:t>يُصْلِحْ لَكُمْ أَعْمَالَكُمْ وَيَغْفِرْ لَكُمْ ذُنُوبَكُمْ وَمَن يُطِعْ اللَّهَ وَرَسُولَهُ فَقَدْ فَازَ فَوْزاً عَظِيما</w:t>
      </w:r>
      <w:r>
        <w:rPr>
          <w:rFonts w:ascii="Arabic Typesetting" w:hAnsi="Arabic Typesetting"/>
          <w:sz w:val="30"/>
          <w:szCs w:val="30"/>
          <w:lang w:bidi="ar-EG"/>
        </w:rPr>
        <w:sym w:font="AGA Arabesque" w:char="F028"/>
      </w:r>
      <w:r w:rsidRPr="00B936AF">
        <w:rPr>
          <w:rFonts w:ascii="Traditional Arabic" w:hAnsi="Traditional Arabic" w:cs="Traditional Arabic"/>
          <w:sz w:val="32"/>
          <w:szCs w:val="32"/>
          <w:rtl/>
        </w:rPr>
        <w:t>.</w:t>
      </w:r>
    </w:p>
    <w:p w:rsidR="00B936AF" w:rsidRDefault="00B936AF" w:rsidP="00E91814">
      <w:pPr>
        <w:spacing w:after="0"/>
        <w:jc w:val="both"/>
        <w:rPr>
          <w:rFonts w:ascii="Traditional Arabic" w:hAnsi="Traditional Arabic" w:cs="Traditional Arabic"/>
          <w:sz w:val="32"/>
          <w:szCs w:val="32"/>
          <w:rtl/>
        </w:rPr>
      </w:pPr>
      <w:r w:rsidRPr="00B936AF">
        <w:rPr>
          <w:rFonts w:ascii="Traditional Arabic" w:hAnsi="Traditional Arabic" w:cs="Traditional Arabic"/>
          <w:sz w:val="32"/>
          <w:szCs w:val="32"/>
          <w:rtl/>
        </w:rPr>
        <w:t xml:space="preserve">أما بعد، </w:t>
      </w:r>
      <w:r w:rsidRPr="00B936AF">
        <w:rPr>
          <w:rFonts w:ascii="Traditional Arabic" w:hAnsi="Traditional Arabic" w:cs="Traditional Arabic" w:hint="cs"/>
          <w:sz w:val="32"/>
          <w:szCs w:val="32"/>
          <w:rtl/>
        </w:rPr>
        <w:t>فإن أصدق الحديث كتاب الله، وأحسن الهدي هدي محمد، وشر الأمور محدثاتها، وكل محدثة بدعة، وكل بدعة ضلالة، وكل ضلالة في النار.</w:t>
      </w:r>
    </w:p>
    <w:p w:rsidR="004345E1" w:rsidRPr="004345E1" w:rsidRDefault="004345E1" w:rsidP="00D26F1B">
      <w:pPr>
        <w:spacing w:before="60" w:after="60"/>
        <w:ind w:left="57"/>
        <w:jc w:val="center"/>
        <w:outlineLvl w:val="0"/>
        <w:rPr>
          <w:rFonts w:ascii="Traditional Arabic" w:hAnsi="Traditional Arabic" w:cs="Traditional Arabic"/>
          <w:b/>
          <w:bCs/>
          <w:sz w:val="32"/>
          <w:szCs w:val="32"/>
          <w:rtl/>
        </w:rPr>
      </w:pPr>
      <w:r w:rsidRPr="004345E1">
        <w:rPr>
          <w:rFonts w:ascii="Traditional Arabic" w:hAnsi="Traditional Arabic" w:cs="Traditional Arabic" w:hint="cs"/>
          <w:b/>
          <w:bCs/>
          <w:sz w:val="32"/>
          <w:szCs w:val="32"/>
          <w:rtl/>
        </w:rPr>
        <w:t xml:space="preserve">شريعة الإسلام </w:t>
      </w:r>
      <w:r w:rsidRPr="00C16288">
        <w:rPr>
          <w:rFonts w:ascii="Traditional Arabic" w:hAnsi="Traditional Arabic" w:cs="Traditional Arabic" w:hint="cs"/>
          <w:b/>
          <w:bCs/>
          <w:sz w:val="32"/>
          <w:szCs w:val="32"/>
          <w:u w:val="single"/>
          <w:rtl/>
        </w:rPr>
        <w:t>عامة</w:t>
      </w:r>
      <w:r w:rsidRPr="004345E1">
        <w:rPr>
          <w:rFonts w:ascii="Traditional Arabic" w:hAnsi="Traditional Arabic" w:cs="Traditional Arabic" w:hint="cs"/>
          <w:b/>
          <w:bCs/>
          <w:sz w:val="32"/>
          <w:szCs w:val="32"/>
          <w:rtl/>
        </w:rPr>
        <w:t xml:space="preserve"> لجميع الثقلين</w:t>
      </w:r>
    </w:p>
    <w:p w:rsidR="00865701" w:rsidRPr="00C522BD" w:rsidRDefault="004434FA" w:rsidP="00E91814">
      <w:pPr>
        <w:numPr>
          <w:ilvl w:val="0"/>
          <w:numId w:val="20"/>
        </w:numPr>
        <w:tabs>
          <w:tab w:val="left" w:pos="340"/>
        </w:tabs>
        <w:spacing w:after="0" w:line="240" w:lineRule="auto"/>
        <w:ind w:left="0" w:firstLine="0"/>
        <w:jc w:val="both"/>
        <w:rPr>
          <w:rFonts w:cs="Traditional Arabic"/>
          <w:sz w:val="32"/>
          <w:szCs w:val="32"/>
          <w:rtl/>
          <w:lang w:bidi="ar-EG"/>
        </w:rPr>
      </w:pPr>
      <w:r w:rsidRPr="005258A1">
        <w:rPr>
          <w:rFonts w:ascii="Traditional Arabic" w:hAnsi="Traditional Arabic" w:cs="Traditional Arabic"/>
          <w:sz w:val="32"/>
          <w:szCs w:val="32"/>
          <w:rtl/>
        </w:rPr>
        <w:t xml:space="preserve">عباد الله، اتقوا الله </w:t>
      </w:r>
      <w:r w:rsidR="00D55841" w:rsidRPr="005258A1">
        <w:rPr>
          <w:rFonts w:ascii="Traditional Arabic" w:hAnsi="Traditional Arabic" w:cs="Traditional Arabic"/>
          <w:sz w:val="32"/>
          <w:szCs w:val="32"/>
          <w:rtl/>
        </w:rPr>
        <w:t xml:space="preserve">تعالى </w:t>
      </w:r>
      <w:r w:rsidR="005258A1" w:rsidRPr="005258A1">
        <w:rPr>
          <w:rFonts w:ascii="Traditional Arabic" w:hAnsi="Traditional Arabic" w:cs="Traditional Arabic" w:hint="cs"/>
          <w:sz w:val="32"/>
          <w:szCs w:val="32"/>
          <w:rtl/>
        </w:rPr>
        <w:t>وراقبوه</w:t>
      </w:r>
      <w:r w:rsidRPr="005258A1">
        <w:rPr>
          <w:rFonts w:ascii="Traditional Arabic" w:hAnsi="Traditional Arabic" w:cs="Traditional Arabic"/>
          <w:sz w:val="32"/>
          <w:szCs w:val="32"/>
          <w:rtl/>
        </w:rPr>
        <w:t xml:space="preserve">، وأطيعوه ولا تعصوه، </w:t>
      </w:r>
      <w:r w:rsidR="00D55841" w:rsidRPr="005258A1">
        <w:rPr>
          <w:rFonts w:ascii="Traditional Arabic" w:hAnsi="Traditional Arabic" w:cs="Traditional Arabic"/>
          <w:sz w:val="32"/>
          <w:szCs w:val="32"/>
          <w:rtl/>
        </w:rPr>
        <w:t xml:space="preserve">واعلموا </w:t>
      </w:r>
      <w:r w:rsidR="00FD5125" w:rsidRPr="005258A1">
        <w:rPr>
          <w:rFonts w:ascii="Traditional Arabic" w:hAnsi="Traditional Arabic" w:cs="Traditional Arabic"/>
          <w:sz w:val="32"/>
          <w:szCs w:val="32"/>
          <w:rtl/>
        </w:rPr>
        <w:t xml:space="preserve">أن </w:t>
      </w:r>
      <w:r w:rsidR="00865701" w:rsidRPr="00C522BD">
        <w:rPr>
          <w:rFonts w:cs="Traditional Arabic" w:hint="cs"/>
          <w:sz w:val="32"/>
          <w:szCs w:val="32"/>
          <w:rtl/>
          <w:lang w:bidi="ar-EG"/>
        </w:rPr>
        <w:t xml:space="preserve">شريعة </w:t>
      </w:r>
      <w:r w:rsidR="00865701">
        <w:rPr>
          <w:rFonts w:cs="Traditional Arabic" w:hint="cs"/>
          <w:sz w:val="32"/>
          <w:szCs w:val="32"/>
          <w:rtl/>
          <w:lang w:bidi="ar-EG"/>
        </w:rPr>
        <w:t xml:space="preserve">الإسلام </w:t>
      </w:r>
      <w:r w:rsidR="00865701" w:rsidRPr="00865701">
        <w:rPr>
          <w:rFonts w:cs="Traditional Arabic" w:hint="cs"/>
          <w:b/>
          <w:bCs/>
          <w:sz w:val="32"/>
          <w:szCs w:val="32"/>
          <w:rtl/>
          <w:lang w:bidi="ar-EG"/>
        </w:rPr>
        <w:t>عامة</w:t>
      </w:r>
      <w:r w:rsidR="00865701" w:rsidRPr="00C522BD">
        <w:rPr>
          <w:rFonts w:cs="Traditional Arabic" w:hint="cs"/>
          <w:sz w:val="32"/>
          <w:szCs w:val="32"/>
          <w:rtl/>
          <w:lang w:bidi="ar-EG"/>
        </w:rPr>
        <w:t xml:space="preserve"> لجميع الثقلين</w:t>
      </w:r>
      <w:r w:rsidR="00865701">
        <w:rPr>
          <w:rFonts w:cs="Traditional Arabic" w:hint="cs"/>
          <w:sz w:val="32"/>
          <w:szCs w:val="32"/>
          <w:rtl/>
          <w:lang w:bidi="ar-EG"/>
        </w:rPr>
        <w:t>؛</w:t>
      </w:r>
      <w:r w:rsidR="00865701" w:rsidRPr="00C522BD">
        <w:rPr>
          <w:rFonts w:cs="Traditional Arabic" w:hint="cs"/>
          <w:sz w:val="32"/>
          <w:szCs w:val="32"/>
          <w:rtl/>
          <w:lang w:bidi="ar-EG"/>
        </w:rPr>
        <w:t xml:space="preserve"> </w:t>
      </w:r>
      <w:r w:rsidR="00E91814" w:rsidRPr="00C522BD">
        <w:rPr>
          <w:rFonts w:cs="Traditional Arabic" w:hint="cs"/>
          <w:sz w:val="32"/>
          <w:szCs w:val="32"/>
          <w:rtl/>
          <w:lang w:bidi="ar-EG"/>
        </w:rPr>
        <w:t xml:space="preserve">الإنس </w:t>
      </w:r>
      <w:r w:rsidR="00E91814">
        <w:rPr>
          <w:rFonts w:cs="Traditional Arabic" w:hint="cs"/>
          <w:sz w:val="32"/>
          <w:szCs w:val="32"/>
          <w:rtl/>
          <w:lang w:bidi="ar-EG"/>
        </w:rPr>
        <w:t>والجن</w:t>
      </w:r>
      <w:r w:rsidR="00865701">
        <w:rPr>
          <w:rFonts w:cs="Traditional Arabic" w:hint="cs"/>
          <w:sz w:val="32"/>
          <w:szCs w:val="32"/>
          <w:rtl/>
          <w:lang w:bidi="ar-EG"/>
        </w:rPr>
        <w:t>،</w:t>
      </w:r>
      <w:r w:rsidR="00865701" w:rsidRPr="00C522BD">
        <w:rPr>
          <w:rFonts w:cs="Traditional Arabic" w:hint="cs"/>
          <w:sz w:val="32"/>
          <w:szCs w:val="32"/>
          <w:rtl/>
          <w:lang w:bidi="ar-EG"/>
        </w:rPr>
        <w:t xml:space="preserve"> إلى يوم القيامة</w:t>
      </w:r>
      <w:r w:rsidR="00865701">
        <w:rPr>
          <w:rFonts w:cs="Traditional Arabic" w:hint="cs"/>
          <w:sz w:val="32"/>
          <w:szCs w:val="32"/>
          <w:rtl/>
          <w:lang w:bidi="ar-EG"/>
        </w:rPr>
        <w:t>،</w:t>
      </w:r>
      <w:r w:rsidR="00865701" w:rsidRPr="00C522BD">
        <w:rPr>
          <w:rFonts w:cs="Traditional Arabic" w:hint="cs"/>
          <w:sz w:val="32"/>
          <w:szCs w:val="32"/>
          <w:rtl/>
          <w:lang w:bidi="ar-EG"/>
        </w:rPr>
        <w:t xml:space="preserve"> قال تعالى </w:t>
      </w:r>
      <w:r w:rsidR="00865701">
        <w:rPr>
          <w:rFonts w:cs="Traditional Arabic" w:hint="cs"/>
          <w:sz w:val="32"/>
          <w:szCs w:val="32"/>
          <w:rtl/>
          <w:lang w:bidi="ar-EG"/>
        </w:rPr>
        <w:t xml:space="preserve">لنبيه </w:t>
      </w:r>
      <w:r w:rsidR="00865701" w:rsidRPr="00C522BD">
        <w:rPr>
          <w:rFonts w:cs="Traditional Arabic" w:hint="cs"/>
          <w:sz w:val="32"/>
          <w:szCs w:val="32"/>
          <w:lang w:bidi="ar-EG"/>
        </w:rPr>
        <w:sym w:font="AGA Arabesque" w:char="F029"/>
      </w:r>
      <w:r w:rsidR="00865701" w:rsidRPr="00C522BD">
        <w:rPr>
          <w:rFonts w:cs="Traditional Arabic" w:hint="cs"/>
          <w:sz w:val="32"/>
          <w:szCs w:val="32"/>
          <w:rtl/>
          <w:lang w:bidi="ar-EG"/>
        </w:rPr>
        <w:t xml:space="preserve">قل يا أيها </w:t>
      </w:r>
      <w:r w:rsidR="00865701" w:rsidRPr="00C16288">
        <w:rPr>
          <w:rFonts w:cs="Traditional Arabic" w:hint="cs"/>
          <w:b/>
          <w:bCs/>
          <w:sz w:val="32"/>
          <w:szCs w:val="32"/>
          <w:rtl/>
          <w:lang w:bidi="ar-EG"/>
        </w:rPr>
        <w:t>الناس</w:t>
      </w:r>
      <w:r w:rsidR="00865701" w:rsidRPr="00C522BD">
        <w:rPr>
          <w:rFonts w:cs="Traditional Arabic" w:hint="cs"/>
          <w:sz w:val="32"/>
          <w:szCs w:val="32"/>
          <w:rtl/>
          <w:lang w:bidi="ar-EG"/>
        </w:rPr>
        <w:t xml:space="preserve"> إني رسول الله إليكم </w:t>
      </w:r>
      <w:r w:rsidR="00865701" w:rsidRPr="00B9370D">
        <w:rPr>
          <w:rFonts w:cs="Traditional Arabic" w:hint="cs"/>
          <w:b/>
          <w:bCs/>
          <w:sz w:val="32"/>
          <w:szCs w:val="32"/>
          <w:rtl/>
          <w:lang w:bidi="ar-EG"/>
        </w:rPr>
        <w:t>جميعا</w:t>
      </w:r>
      <w:r w:rsidR="00865701" w:rsidRPr="00C522BD">
        <w:rPr>
          <w:rFonts w:cs="Traditional Arabic" w:hint="cs"/>
          <w:sz w:val="32"/>
          <w:szCs w:val="32"/>
          <w:lang w:bidi="ar-EG"/>
        </w:rPr>
        <w:sym w:font="AGA Arabesque" w:char="F028"/>
      </w:r>
      <w:r w:rsidR="00C16288">
        <w:rPr>
          <w:rFonts w:cs="Traditional Arabic" w:hint="cs"/>
          <w:sz w:val="32"/>
          <w:szCs w:val="32"/>
          <w:rtl/>
          <w:lang w:bidi="ar-EG"/>
        </w:rPr>
        <w:t>، وكلمة الناس تشمل الإنس والجن.</w:t>
      </w:r>
    </w:p>
    <w:p w:rsidR="00D7424C" w:rsidRPr="00E91814" w:rsidRDefault="00D7424C" w:rsidP="00E91814">
      <w:pPr>
        <w:spacing w:after="0"/>
        <w:jc w:val="both"/>
        <w:rPr>
          <w:rFonts w:ascii="Traditional Arabic" w:hAnsi="Traditional Arabic" w:cs="Traditional Arabic"/>
          <w:sz w:val="32"/>
          <w:szCs w:val="32"/>
        </w:rPr>
      </w:pPr>
      <w:r w:rsidRPr="00D7424C">
        <w:rPr>
          <w:rFonts w:ascii="Traditional Arabic" w:hAnsi="Traditional Arabic" w:cs="Traditional Arabic" w:hint="cs"/>
          <w:color w:val="555555"/>
          <w:sz w:val="32"/>
          <w:szCs w:val="32"/>
          <w:rtl/>
        </w:rPr>
        <w:t xml:space="preserve">وقال </w:t>
      </w:r>
      <w:r w:rsidRPr="00D7424C">
        <w:rPr>
          <w:rFonts w:ascii="Traditional Arabic" w:hAnsi="Traditional Arabic" w:cs="Traditional Arabic"/>
          <w:sz w:val="32"/>
          <w:szCs w:val="32"/>
          <w:rtl/>
        </w:rPr>
        <w:t xml:space="preserve">(صلى الله </w:t>
      </w:r>
      <w:r w:rsidRPr="00E91814">
        <w:rPr>
          <w:rFonts w:ascii="Traditional Arabic" w:hAnsi="Traditional Arabic" w:cs="Traditional Arabic"/>
          <w:sz w:val="32"/>
          <w:szCs w:val="32"/>
          <w:rtl/>
        </w:rPr>
        <w:t>عليه وسلم): أُعْطِيتُ خَمْسًا لَمْ يُعْطَهُنَّ أحَدٌ قَبْلِي</w:t>
      </w:r>
      <w:r w:rsidRPr="00E91814">
        <w:rPr>
          <w:rFonts w:ascii="Traditional Arabic" w:hAnsi="Traditional Arabic" w:cs="Traditional Arabic" w:hint="cs"/>
          <w:sz w:val="32"/>
          <w:szCs w:val="32"/>
          <w:rtl/>
        </w:rPr>
        <w:t>؛</w:t>
      </w:r>
      <w:r w:rsidRPr="00E91814">
        <w:rPr>
          <w:rFonts w:ascii="Traditional Arabic" w:hAnsi="Traditional Arabic" w:cs="Traditional Arabic"/>
          <w:sz w:val="32"/>
          <w:szCs w:val="32"/>
          <w:rtl/>
        </w:rPr>
        <w:t xml:space="preserve"> </w:t>
      </w:r>
      <w:r w:rsidRPr="00E91814">
        <w:rPr>
          <w:rFonts w:ascii="Traditional Arabic" w:hAnsi="Traditional Arabic" w:cs="Traditional Arabic" w:hint="cs"/>
          <w:sz w:val="32"/>
          <w:szCs w:val="32"/>
          <w:rtl/>
        </w:rPr>
        <w:t>وذكر منها:</w:t>
      </w:r>
      <w:r w:rsidRPr="00E91814">
        <w:rPr>
          <w:rFonts w:ascii="Traditional Arabic" w:hAnsi="Traditional Arabic" w:cs="Traditional Arabic"/>
          <w:sz w:val="32"/>
          <w:szCs w:val="32"/>
          <w:rtl/>
        </w:rPr>
        <w:t xml:space="preserve"> وكانَ النبيُّ يُبْعَثُ إلى قَوْمِهِ خَاصَّةً، </w:t>
      </w:r>
      <w:r w:rsidRPr="00E91814">
        <w:rPr>
          <w:rFonts w:ascii="Traditional Arabic" w:hAnsi="Traditional Arabic" w:cs="Traditional Arabic"/>
          <w:b/>
          <w:bCs/>
          <w:sz w:val="32"/>
          <w:szCs w:val="32"/>
          <w:rtl/>
        </w:rPr>
        <w:t>وبُعِثْتُ إلى النَّاسِ </w:t>
      </w:r>
      <w:r w:rsidR="00E91814" w:rsidRPr="00E91814">
        <w:rPr>
          <w:rFonts w:ascii="Traditional Arabic" w:hAnsi="Traditional Arabic" w:cs="Traditional Arabic" w:hint="cs"/>
          <w:b/>
          <w:bCs/>
          <w:sz w:val="32"/>
          <w:szCs w:val="32"/>
          <w:rtl/>
        </w:rPr>
        <w:t>عامة</w:t>
      </w:r>
      <w:r w:rsidRPr="00E91814">
        <w:rPr>
          <w:rFonts w:ascii="Traditional Arabic" w:hAnsi="Traditional Arabic" w:cs="Traditional Arabic" w:hint="cs"/>
          <w:sz w:val="32"/>
          <w:szCs w:val="32"/>
          <w:rtl/>
        </w:rPr>
        <w:t>.</w:t>
      </w:r>
      <w:r w:rsidR="00E91814" w:rsidRPr="00E91814">
        <w:rPr>
          <w:rStyle w:val="FootnoteReference"/>
          <w:rFonts w:ascii="Traditional Arabic" w:hAnsi="Traditional Arabic" w:cs="Traditional Arabic"/>
          <w:sz w:val="32"/>
          <w:szCs w:val="32"/>
          <w:rtl/>
        </w:rPr>
        <w:footnoteReference w:id="1"/>
      </w:r>
    </w:p>
    <w:p w:rsidR="004345E1" w:rsidRPr="004345E1" w:rsidRDefault="004345E1" w:rsidP="00D26F1B">
      <w:pPr>
        <w:spacing w:before="60" w:after="60"/>
        <w:ind w:left="57"/>
        <w:jc w:val="center"/>
        <w:outlineLvl w:val="0"/>
        <w:rPr>
          <w:rFonts w:ascii="Traditional Arabic" w:hAnsi="Traditional Arabic" w:cs="Traditional Arabic"/>
          <w:b/>
          <w:bCs/>
          <w:sz w:val="32"/>
          <w:szCs w:val="32"/>
          <w:rtl/>
        </w:rPr>
      </w:pPr>
      <w:r>
        <w:rPr>
          <w:rFonts w:ascii="Traditional Arabic" w:hAnsi="Traditional Arabic" w:cs="Traditional Arabic" w:hint="cs"/>
          <w:b/>
          <w:bCs/>
          <w:sz w:val="32"/>
          <w:szCs w:val="32"/>
          <w:rtl/>
        </w:rPr>
        <w:t>أخ</w:t>
      </w:r>
      <w:r w:rsidR="00A1509F">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 xml:space="preserve">ذ الله الميثاق على </w:t>
      </w:r>
      <w:r w:rsidRPr="00C16288">
        <w:rPr>
          <w:rFonts w:ascii="Traditional Arabic" w:hAnsi="Traditional Arabic" w:cs="Traditional Arabic" w:hint="cs"/>
          <w:b/>
          <w:bCs/>
          <w:sz w:val="32"/>
          <w:szCs w:val="32"/>
          <w:u w:val="single"/>
          <w:rtl/>
        </w:rPr>
        <w:t>جميع الأنبياء باتباع</w:t>
      </w:r>
      <w:r>
        <w:rPr>
          <w:rFonts w:ascii="Traditional Arabic" w:hAnsi="Traditional Arabic" w:cs="Traditional Arabic" w:hint="cs"/>
          <w:b/>
          <w:bCs/>
          <w:sz w:val="32"/>
          <w:szCs w:val="32"/>
          <w:rtl/>
        </w:rPr>
        <w:t xml:space="preserve"> النبي (صلى الله عليه وسلم) إن أدركوه</w:t>
      </w:r>
      <w:r w:rsidR="00B9370D">
        <w:rPr>
          <w:rFonts w:ascii="Traditional Arabic" w:hAnsi="Traditional Arabic" w:cs="Traditional Arabic" w:hint="cs"/>
          <w:b/>
          <w:bCs/>
          <w:sz w:val="32"/>
          <w:szCs w:val="32"/>
          <w:rtl/>
        </w:rPr>
        <w:t xml:space="preserve"> والدخول في شريعته</w:t>
      </w:r>
    </w:p>
    <w:p w:rsidR="00865701" w:rsidRDefault="00865701" w:rsidP="00713DD8">
      <w:pPr>
        <w:numPr>
          <w:ilvl w:val="0"/>
          <w:numId w:val="20"/>
        </w:numPr>
        <w:tabs>
          <w:tab w:val="left" w:pos="340"/>
        </w:tabs>
        <w:spacing w:after="0" w:line="240" w:lineRule="auto"/>
        <w:ind w:left="0" w:firstLine="0"/>
        <w:jc w:val="both"/>
        <w:rPr>
          <w:rFonts w:cs="Traditional Arabic"/>
          <w:sz w:val="32"/>
          <w:szCs w:val="32"/>
          <w:lang w:bidi="ar-EG"/>
        </w:rPr>
      </w:pPr>
      <w:r>
        <w:rPr>
          <w:rFonts w:cs="Traditional Arabic" w:hint="cs"/>
          <w:sz w:val="32"/>
          <w:szCs w:val="32"/>
          <w:rtl/>
          <w:lang w:bidi="ar-EG"/>
        </w:rPr>
        <w:t>معاشر المؤمنين، ل</w:t>
      </w:r>
      <w:r w:rsidRPr="00C522BD">
        <w:rPr>
          <w:rFonts w:cs="Traditional Arabic" w:hint="cs"/>
          <w:sz w:val="32"/>
          <w:szCs w:val="32"/>
          <w:rtl/>
          <w:lang w:bidi="ar-EG"/>
        </w:rPr>
        <w:t xml:space="preserve">قد أخذ الله </w:t>
      </w:r>
      <w:r w:rsidRPr="004345E1">
        <w:rPr>
          <w:rFonts w:cs="Traditional Arabic" w:hint="cs"/>
          <w:b/>
          <w:bCs/>
          <w:sz w:val="32"/>
          <w:szCs w:val="32"/>
          <w:rtl/>
          <w:lang w:bidi="ar-EG"/>
        </w:rPr>
        <w:t>الميثاق على الأنبياء كافة</w:t>
      </w:r>
      <w:r w:rsidRPr="00C522BD">
        <w:rPr>
          <w:rFonts w:cs="Traditional Arabic" w:hint="cs"/>
          <w:sz w:val="32"/>
          <w:szCs w:val="32"/>
          <w:rtl/>
          <w:lang w:bidi="ar-EG"/>
        </w:rPr>
        <w:t xml:space="preserve"> بأنهم </w:t>
      </w:r>
      <w:r w:rsidR="0071406D">
        <w:rPr>
          <w:rFonts w:cs="Traditional Arabic" w:hint="cs"/>
          <w:sz w:val="32"/>
          <w:szCs w:val="32"/>
          <w:rtl/>
          <w:lang w:bidi="ar-EG"/>
        </w:rPr>
        <w:t>إن</w:t>
      </w:r>
      <w:r w:rsidRPr="00C522BD">
        <w:rPr>
          <w:rFonts w:cs="Traditional Arabic" w:hint="cs"/>
          <w:sz w:val="32"/>
          <w:szCs w:val="32"/>
          <w:rtl/>
          <w:lang w:bidi="ar-EG"/>
        </w:rPr>
        <w:t xml:space="preserve"> أدركوا النبي محمد </w:t>
      </w:r>
      <w:r>
        <w:rPr>
          <w:rFonts w:cs="Traditional Arabic" w:hint="cs"/>
          <w:sz w:val="32"/>
          <w:szCs w:val="32"/>
          <w:rtl/>
          <w:lang w:bidi="ar-EG"/>
        </w:rPr>
        <w:t>(صلى الله عليه وسلم)</w:t>
      </w:r>
      <w:r w:rsidRPr="00C522BD">
        <w:rPr>
          <w:rFonts w:cs="Traditional Arabic" w:hint="cs"/>
          <w:sz w:val="32"/>
          <w:szCs w:val="32"/>
          <w:rtl/>
          <w:lang w:bidi="ar-EG"/>
        </w:rPr>
        <w:t xml:space="preserve"> أن يتبعو</w:t>
      </w:r>
      <w:r w:rsidR="00C16288">
        <w:rPr>
          <w:rFonts w:cs="Traditional Arabic" w:hint="cs"/>
          <w:sz w:val="32"/>
          <w:szCs w:val="32"/>
          <w:rtl/>
          <w:lang w:bidi="ar-EG"/>
        </w:rPr>
        <w:t>ا شريعته</w:t>
      </w:r>
      <w:r w:rsidRPr="00C522BD">
        <w:rPr>
          <w:rFonts w:cs="Traditional Arabic" w:hint="cs"/>
          <w:sz w:val="32"/>
          <w:szCs w:val="32"/>
          <w:rtl/>
          <w:lang w:bidi="ar-EG"/>
        </w:rPr>
        <w:t xml:space="preserve"> وينصروه</w:t>
      </w:r>
      <w:r>
        <w:rPr>
          <w:rFonts w:cs="Traditional Arabic" w:hint="cs"/>
          <w:sz w:val="32"/>
          <w:szCs w:val="32"/>
          <w:rtl/>
          <w:lang w:bidi="ar-EG"/>
        </w:rPr>
        <w:t>،</w:t>
      </w:r>
      <w:r w:rsidRPr="00C522BD">
        <w:rPr>
          <w:rFonts w:cs="Traditional Arabic" w:hint="cs"/>
          <w:sz w:val="32"/>
          <w:szCs w:val="32"/>
          <w:rtl/>
          <w:lang w:bidi="ar-EG"/>
        </w:rPr>
        <w:t xml:space="preserve"> قال تعالى </w:t>
      </w:r>
      <w:r w:rsidRPr="00C522BD">
        <w:rPr>
          <w:rFonts w:cs="Traditional Arabic" w:hint="cs"/>
          <w:sz w:val="32"/>
          <w:szCs w:val="32"/>
          <w:lang w:bidi="ar-EG"/>
        </w:rPr>
        <w:sym w:font="AGA Arabesque" w:char="F029"/>
      </w:r>
      <w:r w:rsidRPr="00C522BD">
        <w:rPr>
          <w:rFonts w:cs="Traditional Arabic" w:hint="cs"/>
          <w:sz w:val="32"/>
          <w:szCs w:val="32"/>
          <w:rtl/>
          <w:lang w:bidi="ar-EG"/>
        </w:rPr>
        <w:t xml:space="preserve">وإذ أخذ الله </w:t>
      </w:r>
      <w:r w:rsidRPr="00C16288">
        <w:rPr>
          <w:rFonts w:cs="Traditional Arabic" w:hint="cs"/>
          <w:b/>
          <w:bCs/>
          <w:sz w:val="32"/>
          <w:szCs w:val="32"/>
          <w:rtl/>
          <w:lang w:bidi="ar-EG"/>
        </w:rPr>
        <w:t>ميثاق النبيين</w:t>
      </w:r>
      <w:r w:rsidRPr="00C522BD">
        <w:rPr>
          <w:rFonts w:cs="Traditional Arabic" w:hint="cs"/>
          <w:sz w:val="32"/>
          <w:szCs w:val="32"/>
          <w:rtl/>
          <w:lang w:bidi="ar-EG"/>
        </w:rPr>
        <w:t xml:space="preserve"> لما أتيتكم من كتاب وحكمة ثم </w:t>
      </w:r>
      <w:r w:rsidRPr="00C16288">
        <w:rPr>
          <w:rFonts w:cs="Traditional Arabic" w:hint="cs"/>
          <w:b/>
          <w:bCs/>
          <w:sz w:val="32"/>
          <w:szCs w:val="32"/>
          <w:rtl/>
          <w:lang w:bidi="ar-EG"/>
        </w:rPr>
        <w:t>جاءكم رسول</w:t>
      </w:r>
      <w:r w:rsidRPr="00C522BD">
        <w:rPr>
          <w:rFonts w:cs="Traditional Arabic" w:hint="cs"/>
          <w:sz w:val="32"/>
          <w:szCs w:val="32"/>
          <w:rtl/>
          <w:lang w:bidi="ar-EG"/>
        </w:rPr>
        <w:t xml:space="preserve"> مصدق ل</w:t>
      </w:r>
      <w:r>
        <w:rPr>
          <w:rFonts w:cs="Traditional Arabic" w:hint="cs"/>
          <w:sz w:val="32"/>
          <w:szCs w:val="32"/>
          <w:rtl/>
          <w:lang w:bidi="ar-EG"/>
        </w:rPr>
        <w:t xml:space="preserve">ما معكم </w:t>
      </w:r>
      <w:r w:rsidRPr="00865701">
        <w:rPr>
          <w:rFonts w:cs="Traditional Arabic" w:hint="cs"/>
          <w:b/>
          <w:bCs/>
          <w:sz w:val="32"/>
          <w:szCs w:val="32"/>
          <w:rtl/>
          <w:lang w:bidi="ar-EG"/>
        </w:rPr>
        <w:t>لتؤمنن به ولتنصرنه</w:t>
      </w:r>
      <w:r>
        <w:rPr>
          <w:rFonts w:cs="Traditional Arabic" w:hint="cs"/>
          <w:sz w:val="32"/>
          <w:szCs w:val="32"/>
          <w:rtl/>
          <w:lang w:bidi="ar-EG"/>
        </w:rPr>
        <w:t xml:space="preserve"> قال ء</w:t>
      </w:r>
      <w:r w:rsidRPr="00C522BD">
        <w:rPr>
          <w:rFonts w:cs="Traditional Arabic" w:hint="cs"/>
          <w:sz w:val="32"/>
          <w:szCs w:val="32"/>
          <w:rtl/>
          <w:lang w:bidi="ar-EG"/>
        </w:rPr>
        <w:t xml:space="preserve">أقررتم وأخذتم على ذلكم إصري قالوا </w:t>
      </w:r>
      <w:r w:rsidRPr="00865701">
        <w:rPr>
          <w:rFonts w:cs="Traditional Arabic" w:hint="cs"/>
          <w:b/>
          <w:bCs/>
          <w:sz w:val="32"/>
          <w:szCs w:val="32"/>
          <w:rtl/>
          <w:lang w:bidi="ar-EG"/>
        </w:rPr>
        <w:t>أقررنا</w:t>
      </w:r>
      <w:r w:rsidRPr="00C522BD">
        <w:rPr>
          <w:rFonts w:cs="Traditional Arabic" w:hint="cs"/>
          <w:sz w:val="32"/>
          <w:szCs w:val="32"/>
          <w:rtl/>
          <w:lang w:bidi="ar-EG"/>
        </w:rPr>
        <w:t xml:space="preserve"> قال فاشهدوا وأنا معكم من الشاهدين * فمن تولى بعد ذلك فأولئك هم الفاسقون * </w:t>
      </w:r>
      <w:r w:rsidRPr="00B9370D">
        <w:rPr>
          <w:rFonts w:cs="Traditional Arabic" w:hint="cs"/>
          <w:b/>
          <w:bCs/>
          <w:sz w:val="32"/>
          <w:szCs w:val="32"/>
          <w:rtl/>
          <w:lang w:bidi="ar-EG"/>
        </w:rPr>
        <w:t>أفغير دين الله يبغون</w:t>
      </w:r>
      <w:r w:rsidRPr="00C522BD">
        <w:rPr>
          <w:rFonts w:cs="Traditional Arabic" w:hint="cs"/>
          <w:sz w:val="32"/>
          <w:szCs w:val="32"/>
          <w:rtl/>
          <w:lang w:bidi="ar-EG"/>
        </w:rPr>
        <w:t xml:space="preserve"> وله أسلم من في السماوات والأرض طوعا وكرها وإليه يرجعون</w:t>
      </w:r>
      <w:r w:rsidRPr="00C522BD">
        <w:rPr>
          <w:rFonts w:cs="Traditional Arabic" w:hint="cs"/>
          <w:sz w:val="32"/>
          <w:szCs w:val="32"/>
          <w:lang w:bidi="ar-EG"/>
        </w:rPr>
        <w:sym w:font="AGA Arabesque" w:char="F028"/>
      </w:r>
      <w:r>
        <w:rPr>
          <w:rFonts w:cs="Traditional Arabic" w:hint="cs"/>
          <w:sz w:val="32"/>
          <w:szCs w:val="32"/>
          <w:rtl/>
          <w:lang w:bidi="ar-EG"/>
        </w:rPr>
        <w:t>.</w:t>
      </w:r>
    </w:p>
    <w:p w:rsidR="004345E1" w:rsidRPr="004345E1" w:rsidRDefault="004345E1" w:rsidP="00EA33AE">
      <w:pPr>
        <w:tabs>
          <w:tab w:val="left" w:pos="340"/>
        </w:tabs>
        <w:spacing w:after="0" w:line="240" w:lineRule="auto"/>
        <w:jc w:val="both"/>
        <w:rPr>
          <w:rFonts w:cs="Traditional Arabic"/>
          <w:sz w:val="32"/>
          <w:szCs w:val="32"/>
          <w:rtl/>
          <w:lang w:bidi="ar-EG"/>
        </w:rPr>
      </w:pPr>
      <w:r w:rsidRPr="004345E1">
        <w:rPr>
          <w:rFonts w:cs="Traditional Arabic"/>
          <w:sz w:val="32"/>
          <w:szCs w:val="32"/>
          <w:rtl/>
          <w:lang w:bidi="ar-EG"/>
        </w:rPr>
        <w:t xml:space="preserve">ورأى النبي (صلى الله عليه وسلم) في يد عمر رضي الله عنه أوراقا من </w:t>
      </w:r>
      <w:r w:rsidR="00B55D33">
        <w:rPr>
          <w:rFonts w:cs="Traditional Arabic" w:hint="cs"/>
          <w:sz w:val="32"/>
          <w:szCs w:val="32"/>
          <w:rtl/>
          <w:lang w:bidi="ar-EG"/>
        </w:rPr>
        <w:t>صُحُفِ أهل الكتاب</w:t>
      </w:r>
      <w:r w:rsidRPr="004345E1">
        <w:rPr>
          <w:rFonts w:cs="Traditional Arabic"/>
          <w:sz w:val="32"/>
          <w:szCs w:val="32"/>
          <w:rtl/>
          <w:lang w:bidi="ar-EG"/>
        </w:rPr>
        <w:t xml:space="preserve"> </w:t>
      </w:r>
      <w:r w:rsidR="00EA33AE">
        <w:rPr>
          <w:rFonts w:cs="Traditional Arabic" w:hint="cs"/>
          <w:sz w:val="32"/>
          <w:szCs w:val="32"/>
          <w:rtl/>
          <w:lang w:bidi="ar-EG"/>
        </w:rPr>
        <w:t>فغضب</w:t>
      </w:r>
      <w:r w:rsidRPr="004345E1">
        <w:rPr>
          <w:rFonts w:cs="Traditional Arabic"/>
          <w:sz w:val="32"/>
          <w:szCs w:val="32"/>
          <w:rtl/>
          <w:lang w:bidi="ar-EG"/>
        </w:rPr>
        <w:t xml:space="preserve"> وقال: </w:t>
      </w:r>
      <w:r w:rsidR="00AD4CAA">
        <w:rPr>
          <w:rFonts w:cs="Traditional Arabic" w:hint="cs"/>
          <w:sz w:val="32"/>
          <w:szCs w:val="32"/>
          <w:rtl/>
          <w:lang w:bidi="ar-EG"/>
        </w:rPr>
        <w:t>والذي نفسي بيده،</w:t>
      </w:r>
      <w:r w:rsidR="00D95E50">
        <w:rPr>
          <w:rFonts w:cs="Traditional Arabic" w:hint="cs"/>
          <w:sz w:val="32"/>
          <w:szCs w:val="32"/>
          <w:rtl/>
          <w:lang w:bidi="ar-EG"/>
        </w:rPr>
        <w:t xml:space="preserve"> </w:t>
      </w:r>
      <w:r w:rsidRPr="004345E1">
        <w:rPr>
          <w:rFonts w:cs="Traditional Arabic"/>
          <w:sz w:val="32"/>
          <w:szCs w:val="32"/>
          <w:rtl/>
          <w:lang w:bidi="ar-EG"/>
        </w:rPr>
        <w:t xml:space="preserve">لو </w:t>
      </w:r>
      <w:r w:rsidR="00AD4CAA">
        <w:rPr>
          <w:rFonts w:cs="Traditional Arabic" w:hint="cs"/>
          <w:sz w:val="32"/>
          <w:szCs w:val="32"/>
          <w:rtl/>
          <w:lang w:bidi="ar-EG"/>
        </w:rPr>
        <w:t>أن</w:t>
      </w:r>
      <w:r w:rsidRPr="004345E1">
        <w:rPr>
          <w:rFonts w:cs="Traditional Arabic"/>
          <w:sz w:val="32"/>
          <w:szCs w:val="32"/>
          <w:rtl/>
          <w:lang w:bidi="ar-EG"/>
        </w:rPr>
        <w:t xml:space="preserve"> </w:t>
      </w:r>
      <w:r w:rsidRPr="00C16288">
        <w:rPr>
          <w:rFonts w:cs="Traditional Arabic"/>
          <w:b/>
          <w:bCs/>
          <w:sz w:val="32"/>
          <w:szCs w:val="32"/>
          <w:rtl/>
          <w:lang w:bidi="ar-EG"/>
        </w:rPr>
        <w:t>موسى</w:t>
      </w:r>
      <w:r w:rsidRPr="004345E1">
        <w:rPr>
          <w:rFonts w:cs="Traditional Arabic"/>
          <w:sz w:val="32"/>
          <w:szCs w:val="32"/>
          <w:rtl/>
          <w:lang w:bidi="ar-EG"/>
        </w:rPr>
        <w:t xml:space="preserve"> حيا ما وس</w:t>
      </w:r>
      <w:r w:rsidR="00D95E50">
        <w:rPr>
          <w:rFonts w:cs="Traditional Arabic" w:hint="cs"/>
          <w:sz w:val="32"/>
          <w:szCs w:val="32"/>
          <w:rtl/>
          <w:lang w:bidi="ar-EG"/>
        </w:rPr>
        <w:t>ِ</w:t>
      </w:r>
      <w:r w:rsidRPr="004345E1">
        <w:rPr>
          <w:rFonts w:cs="Traditional Arabic"/>
          <w:sz w:val="32"/>
          <w:szCs w:val="32"/>
          <w:rtl/>
          <w:lang w:bidi="ar-EG"/>
        </w:rPr>
        <w:t>ع</w:t>
      </w:r>
      <w:r w:rsidR="00D06D3F">
        <w:rPr>
          <w:rFonts w:cs="Traditional Arabic" w:hint="cs"/>
          <w:sz w:val="32"/>
          <w:szCs w:val="32"/>
          <w:rtl/>
          <w:lang w:bidi="ar-EG"/>
        </w:rPr>
        <w:t>َ</w:t>
      </w:r>
      <w:r w:rsidRPr="004345E1">
        <w:rPr>
          <w:rFonts w:cs="Traditional Arabic"/>
          <w:sz w:val="32"/>
          <w:szCs w:val="32"/>
          <w:rtl/>
          <w:lang w:bidi="ar-EG"/>
        </w:rPr>
        <w:t xml:space="preserve">ه إلا </w:t>
      </w:r>
      <w:r w:rsidR="00AD4CAA">
        <w:rPr>
          <w:rFonts w:cs="Traditional Arabic" w:hint="cs"/>
          <w:b/>
          <w:bCs/>
          <w:sz w:val="32"/>
          <w:szCs w:val="32"/>
          <w:rtl/>
          <w:lang w:bidi="ar-EG"/>
        </w:rPr>
        <w:t>أن يتبعني</w:t>
      </w:r>
      <w:r w:rsidRPr="004345E1">
        <w:rPr>
          <w:rFonts w:cs="Traditional Arabic"/>
          <w:sz w:val="32"/>
          <w:szCs w:val="32"/>
          <w:rtl/>
          <w:lang w:bidi="ar-EG"/>
        </w:rPr>
        <w:t>.</w:t>
      </w:r>
      <w:r w:rsidR="00D95E50" w:rsidRPr="00E91814">
        <w:rPr>
          <w:rStyle w:val="FootnoteReference"/>
          <w:rFonts w:ascii="Traditional Arabic" w:hAnsi="Traditional Arabic" w:cs="Traditional Arabic"/>
          <w:sz w:val="32"/>
          <w:szCs w:val="32"/>
          <w:rtl/>
        </w:rPr>
        <w:footnoteReference w:id="2"/>
      </w:r>
    </w:p>
    <w:p w:rsidR="004345E1" w:rsidRDefault="004345E1" w:rsidP="00CA5E8A">
      <w:pPr>
        <w:tabs>
          <w:tab w:val="left" w:pos="340"/>
        </w:tabs>
        <w:spacing w:after="0" w:line="240" w:lineRule="auto"/>
        <w:jc w:val="both"/>
        <w:rPr>
          <w:rFonts w:cs="Traditional Arabic"/>
          <w:sz w:val="32"/>
          <w:szCs w:val="32"/>
          <w:lang w:bidi="ar-EG"/>
        </w:rPr>
      </w:pPr>
      <w:r w:rsidRPr="004345E1">
        <w:rPr>
          <w:rFonts w:cs="Traditional Arabic"/>
          <w:sz w:val="32"/>
          <w:szCs w:val="32"/>
          <w:rtl/>
          <w:lang w:bidi="ar-EG"/>
        </w:rPr>
        <w:t xml:space="preserve">وثبت في السنة الصحيحة أن عيسى ابن مريم إذا نزل في آخر الزمان فإنه سيكون متبعا لشريعة </w:t>
      </w:r>
      <w:r w:rsidR="00B9370D">
        <w:rPr>
          <w:rFonts w:cs="Traditional Arabic" w:hint="cs"/>
          <w:sz w:val="32"/>
          <w:szCs w:val="32"/>
          <w:rtl/>
          <w:lang w:bidi="ar-EG"/>
        </w:rPr>
        <w:t>الإسلام</w:t>
      </w:r>
      <w:r w:rsidR="00B9370D">
        <w:rPr>
          <w:rFonts w:cs="Traditional Arabic"/>
          <w:sz w:val="32"/>
          <w:szCs w:val="32"/>
          <w:rtl/>
          <w:lang w:bidi="ar-EG"/>
        </w:rPr>
        <w:t>، حاكما ب</w:t>
      </w:r>
      <w:r w:rsidR="00B9370D">
        <w:rPr>
          <w:rFonts w:cs="Traditional Arabic" w:hint="cs"/>
          <w:sz w:val="32"/>
          <w:szCs w:val="32"/>
          <w:rtl/>
          <w:lang w:bidi="ar-EG"/>
        </w:rPr>
        <w:t>ها</w:t>
      </w:r>
      <w:r w:rsidRPr="004345E1">
        <w:rPr>
          <w:rFonts w:cs="Traditional Arabic"/>
          <w:sz w:val="32"/>
          <w:szCs w:val="32"/>
          <w:rtl/>
          <w:lang w:bidi="ar-EG"/>
        </w:rPr>
        <w:t>.</w:t>
      </w:r>
      <w:r w:rsidR="00D95E50">
        <w:rPr>
          <w:rStyle w:val="FootnoteReference"/>
          <w:rFonts w:cs="Traditional Arabic"/>
          <w:sz w:val="32"/>
          <w:szCs w:val="32"/>
          <w:lang w:bidi="ar-EG"/>
        </w:rPr>
        <w:footnoteReference w:id="3"/>
      </w:r>
    </w:p>
    <w:p w:rsidR="00D30ABA" w:rsidRDefault="00D30ABA" w:rsidP="00D26F1B">
      <w:pPr>
        <w:spacing w:before="60" w:after="60"/>
        <w:ind w:left="57"/>
        <w:jc w:val="center"/>
        <w:outlineLvl w:val="0"/>
        <w:rPr>
          <w:rFonts w:ascii="Traditional Arabic" w:hAnsi="Traditional Arabic" w:cs="Traditional Arabic"/>
          <w:b/>
          <w:bCs/>
          <w:sz w:val="32"/>
          <w:szCs w:val="32"/>
          <w:rtl/>
        </w:rPr>
      </w:pPr>
    </w:p>
    <w:p w:rsidR="00D30ABA" w:rsidRDefault="00D30ABA" w:rsidP="00D26F1B">
      <w:pPr>
        <w:spacing w:before="60" w:after="60"/>
        <w:ind w:left="57"/>
        <w:jc w:val="center"/>
        <w:outlineLvl w:val="0"/>
        <w:rPr>
          <w:rFonts w:ascii="Traditional Arabic" w:hAnsi="Traditional Arabic" w:cs="Traditional Arabic"/>
          <w:b/>
          <w:bCs/>
          <w:sz w:val="32"/>
          <w:szCs w:val="32"/>
          <w:rtl/>
        </w:rPr>
      </w:pPr>
    </w:p>
    <w:p w:rsidR="004345E1" w:rsidRPr="004345E1" w:rsidRDefault="004345E1" w:rsidP="00D26F1B">
      <w:pPr>
        <w:spacing w:before="60" w:after="60"/>
        <w:ind w:left="57"/>
        <w:jc w:val="center"/>
        <w:outlineLvl w:val="0"/>
        <w:rPr>
          <w:rFonts w:ascii="Traditional Arabic" w:hAnsi="Traditional Arabic" w:cs="Traditional Arabic"/>
          <w:b/>
          <w:bCs/>
          <w:sz w:val="32"/>
          <w:szCs w:val="32"/>
        </w:rPr>
      </w:pPr>
      <w:r w:rsidRPr="004345E1">
        <w:rPr>
          <w:rFonts w:ascii="Traditional Arabic" w:hAnsi="Traditional Arabic" w:cs="Traditional Arabic"/>
          <w:b/>
          <w:bCs/>
          <w:sz w:val="32"/>
          <w:szCs w:val="32"/>
          <w:rtl/>
        </w:rPr>
        <w:t xml:space="preserve">شريعة الإسلام </w:t>
      </w:r>
      <w:r w:rsidRPr="00C16288">
        <w:rPr>
          <w:rFonts w:ascii="Traditional Arabic" w:hAnsi="Traditional Arabic" w:cs="Traditional Arabic" w:hint="cs"/>
          <w:b/>
          <w:bCs/>
          <w:sz w:val="32"/>
          <w:szCs w:val="32"/>
          <w:u w:val="single"/>
          <w:rtl/>
        </w:rPr>
        <w:t>ناسخة</w:t>
      </w:r>
      <w:r>
        <w:rPr>
          <w:rFonts w:ascii="Traditional Arabic" w:hAnsi="Traditional Arabic" w:cs="Traditional Arabic" w:hint="cs"/>
          <w:b/>
          <w:bCs/>
          <w:sz w:val="32"/>
          <w:szCs w:val="32"/>
          <w:rtl/>
        </w:rPr>
        <w:t xml:space="preserve"> ل</w:t>
      </w:r>
      <w:r w:rsidR="0071406D">
        <w:rPr>
          <w:rFonts w:ascii="Traditional Arabic" w:hAnsi="Traditional Arabic" w:cs="Traditional Arabic" w:hint="cs"/>
          <w:b/>
          <w:bCs/>
          <w:sz w:val="32"/>
          <w:szCs w:val="32"/>
          <w:rtl/>
        </w:rPr>
        <w:t>ما قبلها من الشرائع</w:t>
      </w:r>
    </w:p>
    <w:p w:rsidR="004345E1" w:rsidRPr="00C522BD" w:rsidRDefault="004345E1" w:rsidP="00B9370D">
      <w:pPr>
        <w:numPr>
          <w:ilvl w:val="0"/>
          <w:numId w:val="20"/>
        </w:numPr>
        <w:tabs>
          <w:tab w:val="left" w:pos="340"/>
        </w:tabs>
        <w:spacing w:after="0" w:line="240" w:lineRule="auto"/>
        <w:ind w:left="0" w:firstLine="0"/>
        <w:jc w:val="both"/>
        <w:rPr>
          <w:rFonts w:cs="Traditional Arabic"/>
          <w:sz w:val="32"/>
          <w:szCs w:val="32"/>
          <w:rtl/>
          <w:lang w:bidi="ar-EG"/>
        </w:rPr>
      </w:pPr>
      <w:r w:rsidRPr="005258A1">
        <w:rPr>
          <w:rFonts w:ascii="Traditional Arabic" w:hAnsi="Traditional Arabic" w:cs="Traditional Arabic"/>
          <w:sz w:val="32"/>
          <w:szCs w:val="32"/>
          <w:rtl/>
        </w:rPr>
        <w:t xml:space="preserve">عباد الله، </w:t>
      </w:r>
      <w:r>
        <w:rPr>
          <w:rFonts w:cs="Traditional Arabic" w:hint="cs"/>
          <w:sz w:val="32"/>
          <w:szCs w:val="32"/>
          <w:rtl/>
          <w:lang w:bidi="ar-EG"/>
        </w:rPr>
        <w:t xml:space="preserve">وشريعة الإسلام </w:t>
      </w:r>
      <w:r w:rsidRPr="00865701">
        <w:rPr>
          <w:rFonts w:cs="Traditional Arabic" w:hint="cs"/>
          <w:b/>
          <w:bCs/>
          <w:sz w:val="32"/>
          <w:szCs w:val="32"/>
          <w:rtl/>
          <w:lang w:bidi="ar-EG"/>
        </w:rPr>
        <w:t>ناسخة</w:t>
      </w:r>
      <w:r w:rsidRPr="00C522BD">
        <w:rPr>
          <w:rFonts w:cs="Traditional Arabic" w:hint="cs"/>
          <w:sz w:val="32"/>
          <w:szCs w:val="32"/>
          <w:rtl/>
          <w:lang w:bidi="ar-EG"/>
        </w:rPr>
        <w:t xml:space="preserve"> </w:t>
      </w:r>
      <w:r w:rsidR="0071406D" w:rsidRPr="0071406D">
        <w:rPr>
          <w:rFonts w:cs="Traditional Arabic"/>
          <w:sz w:val="32"/>
          <w:szCs w:val="32"/>
          <w:rtl/>
          <w:lang w:bidi="ar-EG"/>
        </w:rPr>
        <w:t xml:space="preserve">لما قبلها من </w:t>
      </w:r>
      <w:r w:rsidRPr="00C522BD">
        <w:rPr>
          <w:rFonts w:cs="Traditional Arabic" w:hint="cs"/>
          <w:sz w:val="32"/>
          <w:szCs w:val="32"/>
          <w:rtl/>
          <w:lang w:bidi="ar-EG"/>
        </w:rPr>
        <w:t>الشرائع</w:t>
      </w:r>
      <w:r>
        <w:rPr>
          <w:rFonts w:cs="Traditional Arabic" w:hint="cs"/>
          <w:sz w:val="32"/>
          <w:szCs w:val="32"/>
          <w:rtl/>
          <w:lang w:bidi="ar-EG"/>
        </w:rPr>
        <w:t>،</w:t>
      </w:r>
      <w:r w:rsidRPr="00C522BD">
        <w:rPr>
          <w:rFonts w:cs="Traditional Arabic" w:hint="cs"/>
          <w:sz w:val="32"/>
          <w:szCs w:val="32"/>
          <w:rtl/>
          <w:lang w:bidi="ar-EG"/>
        </w:rPr>
        <w:t xml:space="preserve"> </w:t>
      </w:r>
      <w:r w:rsidR="00EA33AE">
        <w:rPr>
          <w:rFonts w:cs="Traditional Arabic" w:hint="cs"/>
          <w:sz w:val="32"/>
          <w:szCs w:val="32"/>
          <w:rtl/>
          <w:lang w:bidi="ar-EG"/>
        </w:rPr>
        <w:t xml:space="preserve">أي </w:t>
      </w:r>
      <w:r w:rsidR="00B9370D">
        <w:rPr>
          <w:rFonts w:cs="Traditional Arabic" w:hint="cs"/>
          <w:sz w:val="32"/>
          <w:szCs w:val="32"/>
          <w:rtl/>
          <w:lang w:bidi="ar-EG"/>
        </w:rPr>
        <w:t>مُـلغِـية</w:t>
      </w:r>
      <w:r w:rsidR="00EA33AE">
        <w:rPr>
          <w:rFonts w:cs="Traditional Arabic" w:hint="cs"/>
          <w:sz w:val="32"/>
          <w:szCs w:val="32"/>
          <w:rtl/>
          <w:lang w:bidi="ar-EG"/>
        </w:rPr>
        <w:t xml:space="preserve"> </w:t>
      </w:r>
      <w:r w:rsidR="00B9370D">
        <w:rPr>
          <w:rFonts w:cs="Traditional Arabic" w:hint="cs"/>
          <w:sz w:val="32"/>
          <w:szCs w:val="32"/>
          <w:rtl/>
          <w:lang w:bidi="ar-EG"/>
        </w:rPr>
        <w:t>ل</w:t>
      </w:r>
      <w:r w:rsidR="00EA33AE">
        <w:rPr>
          <w:rFonts w:cs="Traditional Arabic" w:hint="cs"/>
          <w:sz w:val="32"/>
          <w:szCs w:val="32"/>
          <w:rtl/>
          <w:lang w:bidi="ar-EG"/>
        </w:rPr>
        <w:t xml:space="preserve">لأحكام الواردة في الشرائع التي قبلها إلا ما أقره القرآن، </w:t>
      </w:r>
      <w:r w:rsidRPr="00C522BD">
        <w:rPr>
          <w:rFonts w:cs="Traditional Arabic" w:hint="cs"/>
          <w:sz w:val="32"/>
          <w:szCs w:val="32"/>
          <w:rtl/>
          <w:lang w:bidi="ar-EG"/>
        </w:rPr>
        <w:t xml:space="preserve">قال تعالى </w:t>
      </w:r>
      <w:r w:rsidRPr="00C522BD">
        <w:rPr>
          <w:rFonts w:cs="Traditional Arabic" w:hint="cs"/>
          <w:sz w:val="32"/>
          <w:szCs w:val="32"/>
          <w:lang w:bidi="ar-EG"/>
        </w:rPr>
        <w:sym w:font="AGA Arabesque" w:char="F029"/>
      </w:r>
      <w:r w:rsidRPr="00C522BD">
        <w:rPr>
          <w:rFonts w:cs="Traditional Arabic" w:hint="cs"/>
          <w:sz w:val="32"/>
          <w:szCs w:val="32"/>
          <w:rtl/>
          <w:lang w:bidi="ar-EG"/>
        </w:rPr>
        <w:t xml:space="preserve">وأنزلنا إليك الكتاب مصدقا لما بين يديه من الكتاب </w:t>
      </w:r>
      <w:r w:rsidRPr="00865701">
        <w:rPr>
          <w:rFonts w:cs="Traditional Arabic" w:hint="cs"/>
          <w:b/>
          <w:bCs/>
          <w:sz w:val="32"/>
          <w:szCs w:val="32"/>
          <w:rtl/>
          <w:lang w:bidi="ar-EG"/>
        </w:rPr>
        <w:t>ومهيمنا</w:t>
      </w:r>
      <w:r w:rsidRPr="00C522BD">
        <w:rPr>
          <w:rFonts w:cs="Traditional Arabic" w:hint="cs"/>
          <w:sz w:val="32"/>
          <w:szCs w:val="32"/>
          <w:rtl/>
          <w:lang w:bidi="ar-EG"/>
        </w:rPr>
        <w:t xml:space="preserve"> عليه</w:t>
      </w:r>
      <w:r w:rsidRPr="00C522BD">
        <w:rPr>
          <w:rFonts w:cs="Traditional Arabic" w:hint="cs"/>
          <w:sz w:val="32"/>
          <w:szCs w:val="32"/>
          <w:lang w:bidi="ar-EG"/>
        </w:rPr>
        <w:sym w:font="AGA Arabesque" w:char="F028"/>
      </w:r>
      <w:r>
        <w:rPr>
          <w:rFonts w:cs="Traditional Arabic" w:hint="cs"/>
          <w:sz w:val="32"/>
          <w:szCs w:val="32"/>
          <w:rtl/>
          <w:lang w:bidi="ar-EG"/>
        </w:rPr>
        <w:t>،</w:t>
      </w:r>
      <w:r w:rsidRPr="00C522BD">
        <w:rPr>
          <w:rFonts w:cs="Traditional Arabic" w:hint="cs"/>
          <w:sz w:val="32"/>
          <w:szCs w:val="32"/>
          <w:rtl/>
          <w:lang w:bidi="ar-EG"/>
        </w:rPr>
        <w:t xml:space="preserve"> </w:t>
      </w:r>
      <w:r w:rsidR="0071406D">
        <w:rPr>
          <w:rFonts w:cs="Traditional Arabic" w:hint="cs"/>
          <w:sz w:val="32"/>
          <w:szCs w:val="32"/>
          <w:rtl/>
          <w:lang w:bidi="ar-EG"/>
        </w:rPr>
        <w:t xml:space="preserve">أي: </w:t>
      </w:r>
      <w:r w:rsidR="0071406D" w:rsidRPr="0071406D">
        <w:rPr>
          <w:rFonts w:cs="Traditional Arabic"/>
          <w:sz w:val="32"/>
          <w:szCs w:val="32"/>
          <w:rtl/>
          <w:lang w:bidi="ar-EG"/>
        </w:rPr>
        <w:t xml:space="preserve">وأنزلنا إليك أيها الرسول القرآن، وكل ما فيه حقّ يشهد على صدق الكتب قبله، وأنها من عند الله، مصدقًا لما فيها من صحة، ومبيِّنًا لما فيها من تحريف، </w:t>
      </w:r>
      <w:r w:rsidR="0071406D" w:rsidRPr="0071406D">
        <w:rPr>
          <w:rFonts w:cs="Traditional Arabic"/>
          <w:b/>
          <w:bCs/>
          <w:sz w:val="32"/>
          <w:szCs w:val="32"/>
          <w:rtl/>
          <w:lang w:bidi="ar-EG"/>
        </w:rPr>
        <w:t>ناسخًا لبعض شرائعها</w:t>
      </w:r>
      <w:r w:rsidR="0071406D">
        <w:rPr>
          <w:rFonts w:cs="Traditional Arabic" w:hint="cs"/>
          <w:sz w:val="32"/>
          <w:szCs w:val="32"/>
          <w:rtl/>
          <w:lang w:bidi="ar-EG"/>
        </w:rPr>
        <w:t>.</w:t>
      </w:r>
    </w:p>
    <w:p w:rsidR="004345E1" w:rsidRPr="004345E1" w:rsidRDefault="004345E1" w:rsidP="00D26F1B">
      <w:pPr>
        <w:spacing w:before="60" w:after="60"/>
        <w:ind w:left="57"/>
        <w:jc w:val="center"/>
        <w:outlineLvl w:val="0"/>
        <w:rPr>
          <w:rFonts w:ascii="Traditional Arabic" w:hAnsi="Traditional Arabic" w:cs="Traditional Arabic"/>
          <w:b/>
          <w:bCs/>
          <w:sz w:val="32"/>
          <w:szCs w:val="32"/>
        </w:rPr>
      </w:pPr>
      <w:r w:rsidRPr="004345E1">
        <w:rPr>
          <w:rFonts w:ascii="Traditional Arabic" w:hAnsi="Traditional Arabic" w:cs="Traditional Arabic"/>
          <w:b/>
          <w:bCs/>
          <w:sz w:val="32"/>
          <w:szCs w:val="32"/>
          <w:rtl/>
        </w:rPr>
        <w:t xml:space="preserve">تأصيل أن شريعة الإسلام </w:t>
      </w:r>
      <w:r w:rsidRPr="00C16288">
        <w:rPr>
          <w:rFonts w:ascii="Traditional Arabic" w:hAnsi="Traditional Arabic" w:cs="Traditional Arabic" w:hint="cs"/>
          <w:b/>
          <w:bCs/>
          <w:sz w:val="32"/>
          <w:szCs w:val="32"/>
          <w:u w:val="single"/>
          <w:rtl/>
        </w:rPr>
        <w:t>ممتدة</w:t>
      </w:r>
      <w:r>
        <w:rPr>
          <w:rFonts w:ascii="Traditional Arabic" w:hAnsi="Traditional Arabic" w:cs="Traditional Arabic" w:hint="cs"/>
          <w:b/>
          <w:bCs/>
          <w:sz w:val="32"/>
          <w:szCs w:val="32"/>
          <w:rtl/>
        </w:rPr>
        <w:t xml:space="preserve"> إلى قيام الساعة</w:t>
      </w:r>
    </w:p>
    <w:p w:rsidR="00C16288" w:rsidRDefault="004345E1" w:rsidP="00C16288">
      <w:pPr>
        <w:numPr>
          <w:ilvl w:val="0"/>
          <w:numId w:val="20"/>
        </w:numPr>
        <w:tabs>
          <w:tab w:val="left" w:pos="340"/>
        </w:tabs>
        <w:spacing w:after="0" w:line="240" w:lineRule="auto"/>
        <w:ind w:left="0" w:firstLine="0"/>
        <w:jc w:val="both"/>
        <w:rPr>
          <w:rFonts w:ascii="Traditional Arabic" w:hAnsi="Traditional Arabic" w:cs="Traditional Arabic"/>
          <w:b/>
          <w:bCs/>
          <w:sz w:val="32"/>
          <w:szCs w:val="32"/>
        </w:rPr>
      </w:pPr>
      <w:r w:rsidRPr="00C16288">
        <w:rPr>
          <w:rFonts w:cs="Traditional Arabic" w:hint="cs"/>
          <w:sz w:val="32"/>
          <w:szCs w:val="32"/>
          <w:rtl/>
          <w:lang w:bidi="ar-EG"/>
        </w:rPr>
        <w:t xml:space="preserve">عباد الله، </w:t>
      </w:r>
      <w:r w:rsidR="00A14EB2" w:rsidRPr="00C16288">
        <w:rPr>
          <w:rFonts w:cs="Traditional Arabic" w:hint="cs"/>
          <w:sz w:val="32"/>
          <w:szCs w:val="32"/>
          <w:rtl/>
          <w:lang w:bidi="ar-EG"/>
        </w:rPr>
        <w:t>و</w:t>
      </w:r>
      <w:r w:rsidR="00865701" w:rsidRPr="00C16288">
        <w:rPr>
          <w:rFonts w:cs="Traditional Arabic" w:hint="cs"/>
          <w:sz w:val="32"/>
          <w:szCs w:val="32"/>
          <w:rtl/>
          <w:lang w:bidi="ar-EG"/>
        </w:rPr>
        <w:t>الشريعة الإسلامية ممتد</w:t>
      </w:r>
      <w:r w:rsidR="00A14EB2" w:rsidRPr="00C16288">
        <w:rPr>
          <w:rFonts w:cs="Traditional Arabic" w:hint="cs"/>
          <w:sz w:val="32"/>
          <w:szCs w:val="32"/>
          <w:rtl/>
          <w:lang w:bidi="ar-EG"/>
        </w:rPr>
        <w:t>ة</w:t>
      </w:r>
      <w:r w:rsidR="00865701" w:rsidRPr="00C16288">
        <w:rPr>
          <w:rFonts w:cs="Traditional Arabic" w:hint="cs"/>
          <w:sz w:val="32"/>
          <w:szCs w:val="32"/>
          <w:rtl/>
          <w:lang w:bidi="ar-EG"/>
        </w:rPr>
        <w:t xml:space="preserve"> </w:t>
      </w:r>
      <w:r w:rsidRPr="00C16288">
        <w:rPr>
          <w:rFonts w:cs="Traditional Arabic" w:hint="cs"/>
          <w:sz w:val="32"/>
          <w:szCs w:val="32"/>
          <w:rtl/>
          <w:lang w:bidi="ar-EG"/>
        </w:rPr>
        <w:t xml:space="preserve">من بعثة النبي محمد (صلى الله عليه وسلم) </w:t>
      </w:r>
      <w:r w:rsidR="00865701" w:rsidRPr="00C16288">
        <w:rPr>
          <w:rFonts w:cs="Traditional Arabic" w:hint="cs"/>
          <w:sz w:val="32"/>
          <w:szCs w:val="32"/>
          <w:rtl/>
          <w:lang w:bidi="ar-EG"/>
        </w:rPr>
        <w:t>إلى قيام الساعة، بخلاف الشرائع السابقة،</w:t>
      </w:r>
      <w:r w:rsidR="00C16288" w:rsidRPr="00C16288">
        <w:rPr>
          <w:rFonts w:cs="Traditional Arabic" w:hint="cs"/>
          <w:sz w:val="32"/>
          <w:szCs w:val="32"/>
          <w:rtl/>
          <w:lang w:bidi="ar-EG"/>
        </w:rPr>
        <w:t xml:space="preserve"> فإنها مؤقتة إلى حين </w:t>
      </w:r>
      <w:r w:rsidR="00865701" w:rsidRPr="00C16288">
        <w:rPr>
          <w:rFonts w:cs="Traditional Arabic" w:hint="cs"/>
          <w:sz w:val="32"/>
          <w:szCs w:val="32"/>
          <w:rtl/>
          <w:lang w:bidi="ar-EG"/>
        </w:rPr>
        <w:t>ظهور الشريعة التي بعدها</w:t>
      </w:r>
      <w:r w:rsidR="00C16288" w:rsidRPr="00C16288">
        <w:rPr>
          <w:rFonts w:cs="Traditional Arabic" w:hint="cs"/>
          <w:sz w:val="32"/>
          <w:szCs w:val="32"/>
          <w:rtl/>
          <w:lang w:bidi="ar-EG"/>
        </w:rPr>
        <w:t>، ثم تنسخها،</w:t>
      </w:r>
      <w:r w:rsidR="00865701" w:rsidRPr="00C16288">
        <w:rPr>
          <w:rFonts w:cs="Traditional Arabic" w:hint="cs"/>
          <w:sz w:val="32"/>
          <w:szCs w:val="32"/>
          <w:rtl/>
          <w:lang w:bidi="ar-EG"/>
        </w:rPr>
        <w:t xml:space="preserve"> وهكذا.</w:t>
      </w:r>
      <w:r w:rsidRPr="00C16288">
        <w:rPr>
          <w:rFonts w:cs="Traditional Arabic" w:hint="cs"/>
          <w:sz w:val="32"/>
          <w:szCs w:val="32"/>
          <w:rtl/>
          <w:lang w:bidi="ar-EG"/>
        </w:rPr>
        <w:t xml:space="preserve"> </w:t>
      </w:r>
    </w:p>
    <w:p w:rsidR="00C16288" w:rsidRDefault="00C16288" w:rsidP="00D26F1B">
      <w:pPr>
        <w:spacing w:before="60" w:after="60"/>
        <w:ind w:left="57"/>
        <w:jc w:val="center"/>
        <w:outlineLvl w:val="0"/>
        <w:rPr>
          <w:rFonts w:ascii="Traditional Arabic" w:hAnsi="Traditional Arabic" w:cs="Traditional Arabic"/>
          <w:b/>
          <w:bCs/>
          <w:sz w:val="32"/>
          <w:szCs w:val="32"/>
        </w:rPr>
      </w:pPr>
      <w:r>
        <w:rPr>
          <w:rFonts w:ascii="Traditional Arabic" w:hAnsi="Traditional Arabic" w:cs="Traditional Arabic" w:hint="cs"/>
          <w:b/>
          <w:bCs/>
          <w:sz w:val="32"/>
          <w:szCs w:val="32"/>
          <w:rtl/>
        </w:rPr>
        <w:t>خلاصة في ختم الشريعة بالإسلام، والأنبياء بمحمد، والكتب بالقرآن</w:t>
      </w:r>
    </w:p>
    <w:p w:rsidR="00C16288" w:rsidRPr="005C581C" w:rsidRDefault="00C16288" w:rsidP="00785C14">
      <w:pPr>
        <w:numPr>
          <w:ilvl w:val="0"/>
          <w:numId w:val="20"/>
        </w:numPr>
        <w:tabs>
          <w:tab w:val="left" w:pos="340"/>
        </w:tabs>
        <w:spacing w:after="0" w:line="240" w:lineRule="auto"/>
        <w:ind w:left="0" w:firstLine="0"/>
        <w:jc w:val="both"/>
        <w:rPr>
          <w:rFonts w:cs="Traditional Arabic"/>
          <w:sz w:val="32"/>
          <w:szCs w:val="32"/>
        </w:rPr>
      </w:pPr>
      <w:r w:rsidRPr="005C581C">
        <w:rPr>
          <w:rFonts w:cs="Traditional Arabic" w:hint="cs"/>
          <w:sz w:val="32"/>
          <w:szCs w:val="32"/>
          <w:rtl/>
        </w:rPr>
        <w:t xml:space="preserve">وخلاصة القول </w:t>
      </w:r>
      <w:r w:rsidR="00A1509F">
        <w:rPr>
          <w:rFonts w:cs="Traditional Arabic" w:hint="cs"/>
          <w:sz w:val="32"/>
          <w:szCs w:val="32"/>
          <w:rtl/>
        </w:rPr>
        <w:t>إن</w:t>
      </w:r>
      <w:r w:rsidR="00A1509F">
        <w:rPr>
          <w:rFonts w:cs="Traditional Arabic"/>
          <w:sz w:val="32"/>
          <w:szCs w:val="32"/>
          <w:rtl/>
        </w:rPr>
        <w:t xml:space="preserve"> </w:t>
      </w:r>
      <w:r w:rsidRPr="005C581C">
        <w:rPr>
          <w:rFonts w:cs="Traditional Arabic" w:hint="cs"/>
          <w:sz w:val="32"/>
          <w:szCs w:val="32"/>
          <w:rtl/>
        </w:rPr>
        <w:t xml:space="preserve"> الشرائع مختومة</w:t>
      </w:r>
      <w:r w:rsidRPr="005C581C">
        <w:rPr>
          <w:rFonts w:ascii="Traditional Arabic" w:hAnsi="Traditional Arabic" w:cs="Traditional Arabic" w:hint="cs"/>
          <w:sz w:val="32"/>
          <w:szCs w:val="32"/>
          <w:rtl/>
        </w:rPr>
        <w:t xml:space="preserve"> بالإسلام، والأنبياء</w:t>
      </w:r>
      <w:r w:rsidR="00B9370D">
        <w:rPr>
          <w:rFonts w:ascii="Traditional Arabic" w:hAnsi="Traditional Arabic" w:cs="Traditional Arabic" w:hint="cs"/>
          <w:sz w:val="32"/>
          <w:szCs w:val="32"/>
          <w:rtl/>
        </w:rPr>
        <w:t>َ</w:t>
      </w:r>
      <w:r w:rsidRPr="005C581C">
        <w:rPr>
          <w:rFonts w:ascii="Traditional Arabic" w:hAnsi="Traditional Arabic" w:cs="Traditional Arabic" w:hint="cs"/>
          <w:sz w:val="32"/>
          <w:szCs w:val="32"/>
          <w:rtl/>
        </w:rPr>
        <w:t xml:space="preserve"> مختومون بمحمد (صلى الله عليه وسلم)، والكتب</w:t>
      </w:r>
      <w:r w:rsidR="00B9370D">
        <w:rPr>
          <w:rFonts w:ascii="Traditional Arabic" w:hAnsi="Traditional Arabic" w:cs="Traditional Arabic" w:hint="cs"/>
          <w:sz w:val="32"/>
          <w:szCs w:val="32"/>
          <w:rtl/>
        </w:rPr>
        <w:t>َ</w:t>
      </w:r>
      <w:r w:rsidRPr="005C581C">
        <w:rPr>
          <w:rFonts w:ascii="Traditional Arabic" w:hAnsi="Traditional Arabic" w:cs="Traditional Arabic" w:hint="cs"/>
          <w:sz w:val="32"/>
          <w:szCs w:val="32"/>
          <w:rtl/>
        </w:rPr>
        <w:t xml:space="preserve"> مختومة بالقرآن، وأم</w:t>
      </w:r>
      <w:r w:rsidR="00785C14">
        <w:rPr>
          <w:rFonts w:ascii="Traditional Arabic" w:hAnsi="Traditional Arabic" w:cs="Traditional Arabic" w:hint="cs"/>
          <w:sz w:val="32"/>
          <w:szCs w:val="32"/>
          <w:rtl/>
        </w:rPr>
        <w:t>م</w:t>
      </w:r>
      <w:r w:rsidR="00B9370D">
        <w:rPr>
          <w:rFonts w:ascii="Traditional Arabic" w:hAnsi="Traditional Arabic" w:cs="Traditional Arabic" w:hint="cs"/>
          <w:sz w:val="32"/>
          <w:szCs w:val="32"/>
          <w:rtl/>
        </w:rPr>
        <w:t>َ</w:t>
      </w:r>
      <w:r w:rsidR="00785C14">
        <w:rPr>
          <w:rFonts w:ascii="Traditional Arabic" w:hAnsi="Traditional Arabic" w:cs="Traditional Arabic" w:hint="cs"/>
          <w:sz w:val="32"/>
          <w:szCs w:val="32"/>
          <w:rtl/>
        </w:rPr>
        <w:t xml:space="preserve"> الإجابة مختومون بأمة الإسلام.</w:t>
      </w:r>
    </w:p>
    <w:p w:rsidR="004345E1" w:rsidRPr="00C16288" w:rsidRDefault="004345E1" w:rsidP="00A51CE3">
      <w:pPr>
        <w:spacing w:before="60" w:after="60"/>
        <w:ind w:left="57"/>
        <w:jc w:val="center"/>
        <w:outlineLvl w:val="0"/>
        <w:rPr>
          <w:rFonts w:ascii="Traditional Arabic" w:hAnsi="Traditional Arabic" w:cs="Traditional Arabic"/>
          <w:b/>
          <w:bCs/>
          <w:sz w:val="32"/>
          <w:szCs w:val="32"/>
          <w:lang w:bidi="ar-EG"/>
        </w:rPr>
      </w:pPr>
      <w:r w:rsidRPr="00C16288">
        <w:rPr>
          <w:rFonts w:ascii="Traditional Arabic" w:hAnsi="Traditional Arabic" w:cs="Traditional Arabic" w:hint="cs"/>
          <w:b/>
          <w:bCs/>
          <w:sz w:val="32"/>
          <w:szCs w:val="32"/>
          <w:rtl/>
        </w:rPr>
        <w:t>اعتقاد جواز الخروج عن</w:t>
      </w:r>
      <w:r w:rsidRPr="00C16288">
        <w:rPr>
          <w:rFonts w:ascii="Traditional Arabic" w:hAnsi="Traditional Arabic" w:cs="Traditional Arabic"/>
          <w:b/>
          <w:bCs/>
          <w:sz w:val="32"/>
          <w:szCs w:val="32"/>
          <w:rtl/>
        </w:rPr>
        <w:t xml:space="preserve"> شريعة الإسلام </w:t>
      </w:r>
      <w:r w:rsidRPr="00C16288">
        <w:rPr>
          <w:rFonts w:ascii="Traditional Arabic" w:hAnsi="Traditional Arabic" w:cs="Traditional Arabic" w:hint="cs"/>
          <w:b/>
          <w:bCs/>
          <w:sz w:val="32"/>
          <w:szCs w:val="32"/>
          <w:rtl/>
        </w:rPr>
        <w:t>من نواقض الإسلام</w:t>
      </w:r>
    </w:p>
    <w:p w:rsidR="002211C4" w:rsidRPr="00B9370D" w:rsidRDefault="004345E1" w:rsidP="007F7DFD">
      <w:pPr>
        <w:numPr>
          <w:ilvl w:val="0"/>
          <w:numId w:val="20"/>
        </w:numPr>
        <w:tabs>
          <w:tab w:val="left" w:pos="340"/>
        </w:tabs>
        <w:spacing w:after="0" w:line="240" w:lineRule="auto"/>
        <w:ind w:left="0" w:firstLine="0"/>
        <w:jc w:val="both"/>
        <w:rPr>
          <w:rFonts w:cs="Traditional Arabic"/>
          <w:sz w:val="32"/>
          <w:szCs w:val="32"/>
        </w:rPr>
      </w:pPr>
      <w:r w:rsidRPr="00C16288">
        <w:rPr>
          <w:rFonts w:ascii="Traditional Arabic" w:hAnsi="Traditional Arabic" w:cs="Traditional Arabic"/>
          <w:sz w:val="32"/>
          <w:szCs w:val="32"/>
          <w:rtl/>
        </w:rPr>
        <w:t xml:space="preserve">عباد الله، </w:t>
      </w:r>
      <w:r w:rsidRPr="00C16288">
        <w:rPr>
          <w:rFonts w:cs="Traditional Arabic" w:hint="cs"/>
          <w:sz w:val="32"/>
          <w:szCs w:val="32"/>
          <w:rtl/>
          <w:lang w:bidi="ar-EG"/>
        </w:rPr>
        <w:t>وبناء على ما تقدم من الأدلة، فإن الدخول في دين الإسلام والانقياد له</w:t>
      </w:r>
      <w:r w:rsidR="00A14EB2" w:rsidRPr="00C16288">
        <w:rPr>
          <w:rFonts w:cs="Traditional Arabic" w:hint="cs"/>
          <w:sz w:val="32"/>
          <w:szCs w:val="32"/>
          <w:rtl/>
          <w:lang w:bidi="ar-EG"/>
        </w:rPr>
        <w:t xml:space="preserve"> </w:t>
      </w:r>
      <w:r w:rsidR="00B9370D">
        <w:rPr>
          <w:rFonts w:cs="Traditional Arabic" w:hint="cs"/>
          <w:sz w:val="32"/>
          <w:szCs w:val="32"/>
          <w:rtl/>
          <w:lang w:bidi="ar-EG"/>
        </w:rPr>
        <w:t xml:space="preserve">يعتبر </w:t>
      </w:r>
      <w:r w:rsidR="00A14EB2" w:rsidRPr="00C16288">
        <w:rPr>
          <w:rFonts w:cs="Traditional Arabic" w:hint="cs"/>
          <w:sz w:val="32"/>
          <w:szCs w:val="32"/>
          <w:rtl/>
          <w:lang w:bidi="ar-EG"/>
        </w:rPr>
        <w:t xml:space="preserve">من الأمور المعلومة من الدين بالضرورة، </w:t>
      </w:r>
      <w:r w:rsidR="00C16288" w:rsidRPr="00C16288">
        <w:rPr>
          <w:rFonts w:cs="Traditional Arabic" w:hint="cs"/>
          <w:sz w:val="32"/>
          <w:szCs w:val="32"/>
          <w:rtl/>
          <w:lang w:bidi="ar-EG"/>
        </w:rPr>
        <w:t xml:space="preserve">لا يسع </w:t>
      </w:r>
      <w:r w:rsidR="00C16288" w:rsidRPr="00D06D3F">
        <w:rPr>
          <w:rFonts w:cs="Traditional Arabic" w:hint="cs"/>
          <w:sz w:val="32"/>
          <w:szCs w:val="32"/>
          <w:rtl/>
          <w:lang w:bidi="ar-EG"/>
        </w:rPr>
        <w:t>أحدا</w:t>
      </w:r>
      <w:r w:rsidR="00C16288" w:rsidRPr="00C16288">
        <w:rPr>
          <w:rFonts w:cs="Traditional Arabic" w:hint="cs"/>
          <w:sz w:val="32"/>
          <w:szCs w:val="32"/>
          <w:rtl/>
          <w:lang w:bidi="ar-EG"/>
        </w:rPr>
        <w:t xml:space="preserve"> قط</w:t>
      </w:r>
      <w:r w:rsidR="00D06D3F">
        <w:rPr>
          <w:rFonts w:cs="Traditional Arabic" w:hint="cs"/>
          <w:sz w:val="32"/>
          <w:szCs w:val="32"/>
          <w:rtl/>
          <w:lang w:bidi="ar-EG"/>
        </w:rPr>
        <w:t>ُّ</w:t>
      </w:r>
      <w:r w:rsidR="00C16288" w:rsidRPr="00C16288">
        <w:rPr>
          <w:rFonts w:cs="Traditional Arabic" w:hint="cs"/>
          <w:sz w:val="32"/>
          <w:szCs w:val="32"/>
          <w:rtl/>
          <w:lang w:bidi="ar-EG"/>
        </w:rPr>
        <w:t xml:space="preserve"> جهل</w:t>
      </w:r>
      <w:r w:rsidR="00D06D3F">
        <w:rPr>
          <w:rFonts w:cs="Traditional Arabic" w:hint="cs"/>
          <w:sz w:val="32"/>
          <w:szCs w:val="32"/>
          <w:rtl/>
          <w:lang w:bidi="ar-EG"/>
        </w:rPr>
        <w:t>ُ</w:t>
      </w:r>
      <w:r w:rsidR="00C16288" w:rsidRPr="00C16288">
        <w:rPr>
          <w:rFonts w:cs="Traditional Arabic" w:hint="cs"/>
          <w:sz w:val="32"/>
          <w:szCs w:val="32"/>
          <w:rtl/>
          <w:lang w:bidi="ar-EG"/>
        </w:rPr>
        <w:t xml:space="preserve">ها، </w:t>
      </w:r>
      <w:r w:rsidR="00A14EB2" w:rsidRPr="00686EFE">
        <w:rPr>
          <w:rFonts w:cs="Traditional Arabic" w:hint="cs"/>
          <w:b/>
          <w:bCs/>
          <w:sz w:val="32"/>
          <w:szCs w:val="32"/>
          <w:rtl/>
          <w:lang w:bidi="ar-EG"/>
        </w:rPr>
        <w:t>ف</w:t>
      </w:r>
      <w:r w:rsidRPr="00686EFE">
        <w:rPr>
          <w:rFonts w:cs="Traditional Arabic" w:hint="cs"/>
          <w:b/>
          <w:bCs/>
          <w:sz w:val="32"/>
          <w:szCs w:val="32"/>
          <w:rtl/>
          <w:lang w:bidi="ar-EG"/>
        </w:rPr>
        <w:t xml:space="preserve">من </w:t>
      </w:r>
      <w:r w:rsidR="00865701" w:rsidRPr="00686EFE">
        <w:rPr>
          <w:rFonts w:cs="Traditional Arabic" w:hint="cs"/>
          <w:b/>
          <w:bCs/>
          <w:sz w:val="32"/>
          <w:szCs w:val="32"/>
          <w:rtl/>
          <w:lang w:bidi="ar-EG"/>
        </w:rPr>
        <w:t>ظن أن</w:t>
      </w:r>
      <w:r w:rsidRPr="00686EFE">
        <w:rPr>
          <w:rFonts w:cs="Traditional Arabic" w:hint="cs"/>
          <w:b/>
          <w:bCs/>
          <w:sz w:val="32"/>
          <w:szCs w:val="32"/>
          <w:rtl/>
          <w:lang w:bidi="ar-EG"/>
        </w:rPr>
        <w:t xml:space="preserve"> أحدا </w:t>
      </w:r>
      <w:r w:rsidR="00865701" w:rsidRPr="00686EFE">
        <w:rPr>
          <w:rFonts w:cs="Traditional Arabic" w:hint="cs"/>
          <w:b/>
          <w:bCs/>
          <w:sz w:val="32"/>
          <w:szCs w:val="32"/>
          <w:rtl/>
          <w:lang w:bidi="ar-EG"/>
        </w:rPr>
        <w:t xml:space="preserve">يسعه الخروج عن شريعة </w:t>
      </w:r>
      <w:r w:rsidRPr="00686EFE">
        <w:rPr>
          <w:rFonts w:cs="Traditional Arabic" w:hint="cs"/>
          <w:b/>
          <w:bCs/>
          <w:sz w:val="32"/>
          <w:szCs w:val="32"/>
          <w:rtl/>
          <w:lang w:bidi="ar-EG"/>
        </w:rPr>
        <w:t>الإسلام</w:t>
      </w:r>
      <w:r w:rsidR="00865701" w:rsidRPr="00686EFE">
        <w:rPr>
          <w:rFonts w:cs="Traditional Arabic" w:hint="cs"/>
          <w:b/>
          <w:bCs/>
          <w:sz w:val="32"/>
          <w:szCs w:val="32"/>
          <w:rtl/>
          <w:lang w:bidi="ar-EG"/>
        </w:rPr>
        <w:t xml:space="preserve"> فهو كافر</w:t>
      </w:r>
      <w:r w:rsidR="00865701" w:rsidRPr="00C16288">
        <w:rPr>
          <w:rFonts w:cs="Traditional Arabic" w:hint="cs"/>
          <w:sz w:val="32"/>
          <w:szCs w:val="32"/>
          <w:rtl/>
          <w:lang w:bidi="ar-EG"/>
        </w:rPr>
        <w:t xml:space="preserve">، </w:t>
      </w:r>
      <w:r w:rsidR="00A14EB2" w:rsidRPr="00C16288">
        <w:rPr>
          <w:rFonts w:cs="Traditional Arabic" w:hint="cs"/>
          <w:sz w:val="32"/>
          <w:szCs w:val="32"/>
          <w:rtl/>
          <w:lang w:bidi="ar-EG"/>
        </w:rPr>
        <w:t xml:space="preserve">ولو </w:t>
      </w:r>
      <w:r w:rsidR="00A1509F">
        <w:rPr>
          <w:rFonts w:cs="Traditional Arabic" w:hint="cs"/>
          <w:sz w:val="32"/>
          <w:szCs w:val="32"/>
          <w:rtl/>
          <w:lang w:bidi="ar-EG"/>
        </w:rPr>
        <w:t>صلى وصام وزعم</w:t>
      </w:r>
      <w:r w:rsidR="00A14EB2" w:rsidRPr="00C16288">
        <w:rPr>
          <w:rFonts w:cs="Traditional Arabic" w:hint="cs"/>
          <w:sz w:val="32"/>
          <w:szCs w:val="32"/>
          <w:rtl/>
          <w:lang w:bidi="ar-EG"/>
        </w:rPr>
        <w:t xml:space="preserve"> </w:t>
      </w:r>
      <w:r w:rsidR="007F7DFD">
        <w:rPr>
          <w:rFonts w:cs="Traditional Arabic" w:hint="cs"/>
          <w:sz w:val="32"/>
          <w:szCs w:val="32"/>
          <w:rtl/>
          <w:lang w:bidi="ar-EG"/>
        </w:rPr>
        <w:t>أ</w:t>
      </w:r>
      <w:r w:rsidR="00A14EB2" w:rsidRPr="00C16288">
        <w:rPr>
          <w:rFonts w:cs="Traditional Arabic" w:hint="cs"/>
          <w:sz w:val="32"/>
          <w:szCs w:val="32"/>
          <w:rtl/>
          <w:lang w:bidi="ar-EG"/>
        </w:rPr>
        <w:t xml:space="preserve">نه مسلم، فمن قال إنه يجوز للإنسان أن يتعبد الله باليهودية أو بالنصرانية أو بغيرها؛ فقد كفر عياذا بالله، لأنه عارض الأمر </w:t>
      </w:r>
      <w:r w:rsidR="00CB75B2">
        <w:rPr>
          <w:rFonts w:cs="Traditional Arabic" w:hint="cs"/>
          <w:sz w:val="32"/>
          <w:szCs w:val="32"/>
          <w:rtl/>
          <w:lang w:bidi="ar-EG"/>
        </w:rPr>
        <w:t>ال</w:t>
      </w:r>
      <w:r w:rsidR="00CB75B2" w:rsidRPr="00CB75B2">
        <w:rPr>
          <w:rFonts w:cs="Traditional Arabic"/>
          <w:sz w:val="32"/>
          <w:szCs w:val="32"/>
          <w:rtl/>
          <w:lang w:bidi="ar-EG"/>
        </w:rPr>
        <w:t>إلـٰه</w:t>
      </w:r>
      <w:r w:rsidR="00CB75B2">
        <w:rPr>
          <w:rFonts w:cs="Traditional Arabic" w:hint="cs"/>
          <w:sz w:val="32"/>
          <w:szCs w:val="32"/>
          <w:rtl/>
          <w:lang w:bidi="ar-EG"/>
        </w:rPr>
        <w:t>ي</w:t>
      </w:r>
      <w:r w:rsidR="00A14EB2" w:rsidRPr="00C16288">
        <w:rPr>
          <w:rFonts w:cs="Traditional Arabic" w:hint="cs"/>
          <w:sz w:val="32"/>
          <w:szCs w:val="32"/>
          <w:rtl/>
          <w:lang w:bidi="ar-EG"/>
        </w:rPr>
        <w:t xml:space="preserve">، ورد </w:t>
      </w:r>
      <w:r w:rsidR="00C16288" w:rsidRPr="00C16288">
        <w:rPr>
          <w:rFonts w:cs="Traditional Arabic" w:hint="cs"/>
          <w:sz w:val="32"/>
          <w:szCs w:val="32"/>
          <w:rtl/>
          <w:lang w:bidi="ar-EG"/>
        </w:rPr>
        <w:t>ال</w:t>
      </w:r>
      <w:r w:rsidR="00A14EB2" w:rsidRPr="00C16288">
        <w:rPr>
          <w:rFonts w:cs="Traditional Arabic" w:hint="cs"/>
          <w:sz w:val="32"/>
          <w:szCs w:val="32"/>
          <w:rtl/>
          <w:lang w:bidi="ar-EG"/>
        </w:rPr>
        <w:t>خبر القرآن</w:t>
      </w:r>
      <w:r w:rsidR="00C16288" w:rsidRPr="00C16288">
        <w:rPr>
          <w:rFonts w:cs="Traditional Arabic" w:hint="cs"/>
          <w:sz w:val="32"/>
          <w:szCs w:val="32"/>
          <w:rtl/>
          <w:lang w:bidi="ar-EG"/>
        </w:rPr>
        <w:t>ي</w:t>
      </w:r>
      <w:r w:rsidR="002211C4" w:rsidRPr="00C16288">
        <w:rPr>
          <w:rFonts w:cs="Traditional Arabic" w:hint="cs"/>
          <w:sz w:val="32"/>
          <w:szCs w:val="32"/>
          <w:rtl/>
          <w:lang w:bidi="ar-EG"/>
        </w:rPr>
        <w:t xml:space="preserve">، </w:t>
      </w:r>
      <w:r w:rsidR="00785C14" w:rsidRPr="005C581C">
        <w:rPr>
          <w:rFonts w:cs="Traditional Arabic" w:hint="cs"/>
          <w:sz w:val="32"/>
          <w:szCs w:val="32"/>
          <w:rtl/>
        </w:rPr>
        <w:t>و</w:t>
      </w:r>
      <w:r w:rsidR="00785C14" w:rsidRPr="005C581C">
        <w:rPr>
          <w:rFonts w:cs="Traditional Arabic"/>
          <w:sz w:val="32"/>
          <w:szCs w:val="32"/>
          <w:rtl/>
        </w:rPr>
        <w:t xml:space="preserve">دليل هذا الناقض قوله تعالى </w:t>
      </w:r>
      <w:r w:rsidR="00785C14">
        <w:rPr>
          <w:rFonts w:cs="Traditional Arabic" w:hint="cs"/>
          <w:sz w:val="32"/>
          <w:szCs w:val="32"/>
          <w:rtl/>
        </w:rPr>
        <w:t>(ومن</w:t>
      </w:r>
      <w:r w:rsidR="00785C14" w:rsidRPr="005C581C">
        <w:rPr>
          <w:rFonts w:cs="Traditional Arabic"/>
          <w:sz w:val="32"/>
          <w:szCs w:val="32"/>
          <w:rtl/>
        </w:rPr>
        <w:t xml:space="preserve"> يبتغ غير الإسلام دينا </w:t>
      </w:r>
      <w:r w:rsidR="00785C14" w:rsidRPr="00B9370D">
        <w:rPr>
          <w:rFonts w:cs="Traditional Arabic"/>
          <w:b/>
          <w:bCs/>
          <w:sz w:val="32"/>
          <w:szCs w:val="32"/>
          <w:rtl/>
        </w:rPr>
        <w:t>فلن يقبل منه</w:t>
      </w:r>
      <w:r w:rsidR="00785C14" w:rsidRPr="005C581C">
        <w:rPr>
          <w:rFonts w:cs="Traditional Arabic"/>
          <w:sz w:val="32"/>
          <w:szCs w:val="32"/>
          <w:rtl/>
        </w:rPr>
        <w:t xml:space="preserve"> وهو في الآخرة من الخاسرين</w:t>
      </w:r>
      <w:r w:rsidR="00785C14">
        <w:rPr>
          <w:rFonts w:cs="Traditional Arabic" w:hint="cs"/>
          <w:sz w:val="32"/>
          <w:szCs w:val="32"/>
          <w:rtl/>
        </w:rPr>
        <w:t>)</w:t>
      </w:r>
      <w:r w:rsidR="00785C14" w:rsidRPr="005C581C">
        <w:rPr>
          <w:rFonts w:cs="Traditional Arabic"/>
          <w:sz w:val="32"/>
          <w:szCs w:val="32"/>
          <w:rtl/>
        </w:rPr>
        <w:t>.</w:t>
      </w:r>
      <w:r w:rsidR="00785C14">
        <w:rPr>
          <w:rFonts w:cs="Traditional Arabic" w:hint="cs"/>
          <w:sz w:val="32"/>
          <w:szCs w:val="32"/>
          <w:rtl/>
        </w:rPr>
        <w:t xml:space="preserve"> </w:t>
      </w:r>
    </w:p>
    <w:p w:rsidR="0071406D" w:rsidRPr="00DD47B1" w:rsidRDefault="0071406D" w:rsidP="0071406D">
      <w:pPr>
        <w:tabs>
          <w:tab w:val="left" w:pos="340"/>
        </w:tabs>
        <w:spacing w:after="0" w:line="240" w:lineRule="auto"/>
        <w:jc w:val="both"/>
        <w:rPr>
          <w:rFonts w:cs="Traditional Arabic"/>
          <w:sz w:val="32"/>
          <w:szCs w:val="32"/>
        </w:rPr>
      </w:pPr>
      <w:r w:rsidRPr="005C581C">
        <w:rPr>
          <w:rFonts w:cs="Traditional Arabic"/>
          <w:sz w:val="32"/>
          <w:szCs w:val="32"/>
          <w:rtl/>
        </w:rPr>
        <w:t xml:space="preserve">قال </w:t>
      </w:r>
      <w:r>
        <w:rPr>
          <w:rFonts w:cs="Traditional Arabic" w:hint="cs"/>
          <w:sz w:val="32"/>
          <w:szCs w:val="32"/>
          <w:rtl/>
        </w:rPr>
        <w:t xml:space="preserve">شيخ الإسلام </w:t>
      </w:r>
      <w:r w:rsidRPr="005C581C">
        <w:rPr>
          <w:rFonts w:cs="Traditional Arabic"/>
          <w:sz w:val="32"/>
          <w:szCs w:val="32"/>
          <w:rtl/>
        </w:rPr>
        <w:t>ابن تيمية رحمه الله</w:t>
      </w:r>
      <w:r w:rsidRPr="005C581C">
        <w:rPr>
          <w:rFonts w:cs="Traditional Arabic" w:hint="cs"/>
          <w:sz w:val="32"/>
          <w:szCs w:val="32"/>
          <w:rtl/>
        </w:rPr>
        <w:t xml:space="preserve">: </w:t>
      </w:r>
      <w:r w:rsidRPr="005C581C">
        <w:rPr>
          <w:rFonts w:cs="Traditional Arabic"/>
          <w:sz w:val="32"/>
          <w:szCs w:val="32"/>
          <w:rtl/>
        </w:rPr>
        <w:t xml:space="preserve">فأما محمد بن عبد الله بن عبد المطلب فهو رسول الله </w:t>
      </w:r>
      <w:r w:rsidR="00900545" w:rsidRPr="00C16288">
        <w:rPr>
          <w:rFonts w:cs="Traditional Arabic"/>
          <w:sz w:val="32"/>
          <w:szCs w:val="32"/>
          <w:rtl/>
          <w:lang w:bidi="ar-EG"/>
        </w:rPr>
        <w:t>(صلى</w:t>
      </w:r>
      <w:r w:rsidR="00900545">
        <w:rPr>
          <w:rFonts w:cs="Traditional Arabic"/>
          <w:sz w:val="32"/>
          <w:szCs w:val="32"/>
          <w:rtl/>
          <w:lang w:bidi="ar-EG"/>
        </w:rPr>
        <w:t xml:space="preserve"> الله عليه وسلم)</w:t>
      </w:r>
      <w:r w:rsidR="00900545">
        <w:rPr>
          <w:rFonts w:cs="Traditional Arabic" w:hint="cs"/>
          <w:sz w:val="32"/>
          <w:szCs w:val="32"/>
          <w:rtl/>
          <w:lang w:bidi="ar-EG"/>
        </w:rPr>
        <w:t xml:space="preserve"> </w:t>
      </w:r>
      <w:r w:rsidRPr="005C581C">
        <w:rPr>
          <w:rFonts w:cs="Traditional Arabic"/>
          <w:sz w:val="32"/>
          <w:szCs w:val="32"/>
          <w:rtl/>
        </w:rPr>
        <w:t>إلى جميع الثقلين، الجن</w:t>
      </w:r>
      <w:r w:rsidR="00B9370D">
        <w:rPr>
          <w:rFonts w:cs="Traditional Arabic" w:hint="cs"/>
          <w:sz w:val="32"/>
          <w:szCs w:val="32"/>
          <w:rtl/>
        </w:rPr>
        <w:t>ِّ</w:t>
      </w:r>
      <w:r w:rsidRPr="005C581C">
        <w:rPr>
          <w:rFonts w:cs="Traditional Arabic"/>
          <w:sz w:val="32"/>
          <w:szCs w:val="32"/>
          <w:rtl/>
        </w:rPr>
        <w:t xml:space="preserve"> والإنس، عرب</w:t>
      </w:r>
      <w:r w:rsidR="00B9370D">
        <w:rPr>
          <w:rFonts w:cs="Traditional Arabic" w:hint="cs"/>
          <w:sz w:val="32"/>
          <w:szCs w:val="32"/>
          <w:rtl/>
        </w:rPr>
        <w:t>ِـ</w:t>
      </w:r>
      <w:r w:rsidRPr="005C581C">
        <w:rPr>
          <w:rFonts w:cs="Traditional Arabic"/>
          <w:sz w:val="32"/>
          <w:szCs w:val="32"/>
          <w:rtl/>
        </w:rPr>
        <w:t>هم وعجم</w:t>
      </w:r>
      <w:r w:rsidR="00B9370D">
        <w:rPr>
          <w:rFonts w:cs="Traditional Arabic" w:hint="cs"/>
          <w:sz w:val="32"/>
          <w:szCs w:val="32"/>
          <w:rtl/>
        </w:rPr>
        <w:t>ِ</w:t>
      </w:r>
      <w:r w:rsidRPr="005C581C">
        <w:rPr>
          <w:rFonts w:cs="Traditional Arabic"/>
          <w:sz w:val="32"/>
          <w:szCs w:val="32"/>
          <w:rtl/>
        </w:rPr>
        <w:t>هم، دانيه</w:t>
      </w:r>
      <w:r w:rsidR="00B9370D">
        <w:rPr>
          <w:rFonts w:cs="Traditional Arabic" w:hint="cs"/>
          <w:sz w:val="32"/>
          <w:szCs w:val="32"/>
          <w:rtl/>
        </w:rPr>
        <w:t>ِ</w:t>
      </w:r>
      <w:r w:rsidRPr="005C581C">
        <w:rPr>
          <w:rFonts w:cs="Traditional Arabic"/>
          <w:sz w:val="32"/>
          <w:szCs w:val="32"/>
          <w:rtl/>
        </w:rPr>
        <w:t>م وقاصيه</w:t>
      </w:r>
      <w:r w:rsidR="00B9370D">
        <w:rPr>
          <w:rFonts w:cs="Traditional Arabic" w:hint="cs"/>
          <w:sz w:val="32"/>
          <w:szCs w:val="32"/>
          <w:rtl/>
        </w:rPr>
        <w:t>ِ</w:t>
      </w:r>
      <w:r w:rsidRPr="005C581C">
        <w:rPr>
          <w:rFonts w:cs="Traditional Arabic"/>
          <w:sz w:val="32"/>
          <w:szCs w:val="32"/>
          <w:rtl/>
        </w:rPr>
        <w:t>م، ملوك</w:t>
      </w:r>
      <w:r w:rsidR="00B9370D">
        <w:rPr>
          <w:rFonts w:cs="Traditional Arabic" w:hint="cs"/>
          <w:sz w:val="32"/>
          <w:szCs w:val="32"/>
          <w:rtl/>
        </w:rPr>
        <w:t>ِ</w:t>
      </w:r>
      <w:r w:rsidRPr="005C581C">
        <w:rPr>
          <w:rFonts w:cs="Traditional Arabic"/>
          <w:sz w:val="32"/>
          <w:szCs w:val="32"/>
          <w:rtl/>
        </w:rPr>
        <w:t>هم ورعيت</w:t>
      </w:r>
      <w:r w:rsidR="00B9370D">
        <w:rPr>
          <w:rFonts w:cs="Traditional Arabic" w:hint="cs"/>
          <w:sz w:val="32"/>
          <w:szCs w:val="32"/>
          <w:rtl/>
        </w:rPr>
        <w:t>ِ</w:t>
      </w:r>
      <w:r w:rsidRPr="005C581C">
        <w:rPr>
          <w:rFonts w:cs="Traditional Arabic"/>
          <w:sz w:val="32"/>
          <w:szCs w:val="32"/>
          <w:rtl/>
        </w:rPr>
        <w:t>هم، زهاد</w:t>
      </w:r>
      <w:r w:rsidR="00B9370D">
        <w:rPr>
          <w:rFonts w:cs="Traditional Arabic" w:hint="cs"/>
          <w:sz w:val="32"/>
          <w:szCs w:val="32"/>
          <w:rtl/>
        </w:rPr>
        <w:t>ِ</w:t>
      </w:r>
      <w:r w:rsidRPr="005C581C">
        <w:rPr>
          <w:rFonts w:cs="Traditional Arabic"/>
          <w:sz w:val="32"/>
          <w:szCs w:val="32"/>
          <w:rtl/>
        </w:rPr>
        <w:t>هم وغير زهاد</w:t>
      </w:r>
      <w:r w:rsidR="00B9370D">
        <w:rPr>
          <w:rFonts w:cs="Traditional Arabic" w:hint="cs"/>
          <w:sz w:val="32"/>
          <w:szCs w:val="32"/>
          <w:rtl/>
        </w:rPr>
        <w:t>ِ</w:t>
      </w:r>
      <w:r w:rsidRPr="005C581C">
        <w:rPr>
          <w:rFonts w:cs="Traditional Arabic"/>
          <w:sz w:val="32"/>
          <w:szCs w:val="32"/>
          <w:rtl/>
        </w:rPr>
        <w:t>هم، وهو خاتم</w:t>
      </w:r>
      <w:r w:rsidR="00B9370D">
        <w:rPr>
          <w:rFonts w:cs="Traditional Arabic" w:hint="cs"/>
          <w:sz w:val="32"/>
          <w:szCs w:val="32"/>
          <w:rtl/>
        </w:rPr>
        <w:t>ُ</w:t>
      </w:r>
      <w:r w:rsidRPr="005C581C">
        <w:rPr>
          <w:rFonts w:cs="Traditional Arabic"/>
          <w:sz w:val="32"/>
          <w:szCs w:val="32"/>
          <w:rtl/>
        </w:rPr>
        <w:t xml:space="preserve"> الرسل، ليس بعده نبي ينتظر ولا كتاب يرتقب، بل هو آخر </w:t>
      </w:r>
      <w:r w:rsidRPr="00627024">
        <w:rPr>
          <w:rFonts w:cs="Traditional Arabic"/>
          <w:sz w:val="32"/>
          <w:szCs w:val="32"/>
          <w:rtl/>
        </w:rPr>
        <w:t>الأنبياء، والكتاب الذي أ</w:t>
      </w:r>
      <w:r w:rsidRPr="00627024">
        <w:rPr>
          <w:rFonts w:cs="Traditional Arabic" w:hint="cs"/>
          <w:sz w:val="32"/>
          <w:szCs w:val="32"/>
          <w:rtl/>
        </w:rPr>
        <w:t>ُ</w:t>
      </w:r>
      <w:r w:rsidRPr="00627024">
        <w:rPr>
          <w:rFonts w:cs="Traditional Arabic"/>
          <w:sz w:val="32"/>
          <w:szCs w:val="32"/>
          <w:rtl/>
        </w:rPr>
        <w:t>نز</w:t>
      </w:r>
      <w:r w:rsidRPr="00627024">
        <w:rPr>
          <w:rFonts w:cs="Traditional Arabic" w:hint="cs"/>
          <w:sz w:val="32"/>
          <w:szCs w:val="32"/>
          <w:rtl/>
        </w:rPr>
        <w:t>ِ</w:t>
      </w:r>
      <w:r w:rsidRPr="00627024">
        <w:rPr>
          <w:rFonts w:cs="Traditional Arabic"/>
          <w:sz w:val="32"/>
          <w:szCs w:val="32"/>
          <w:rtl/>
        </w:rPr>
        <w:t>ل عليه مصدق</w:t>
      </w:r>
      <w:r w:rsidRPr="00627024">
        <w:rPr>
          <w:rFonts w:cs="Traditional Arabic" w:hint="cs"/>
          <w:sz w:val="32"/>
          <w:szCs w:val="32"/>
          <w:rtl/>
        </w:rPr>
        <w:t>ٌ</w:t>
      </w:r>
      <w:r w:rsidRPr="00627024">
        <w:rPr>
          <w:rFonts w:cs="Traditional Arabic"/>
          <w:sz w:val="32"/>
          <w:szCs w:val="32"/>
          <w:rtl/>
        </w:rPr>
        <w:t xml:space="preserve"> لما بين يديه من الكتاب </w:t>
      </w:r>
      <w:bookmarkStart w:id="0" w:name="top"/>
      <w:r w:rsidRPr="00627024">
        <w:rPr>
          <w:rFonts w:cs="Traditional Arabic"/>
          <w:sz w:val="32"/>
          <w:szCs w:val="32"/>
          <w:rtl/>
        </w:rPr>
        <w:t>ومهيمن</w:t>
      </w:r>
      <w:r w:rsidR="00900545">
        <w:rPr>
          <w:rFonts w:cs="Traditional Arabic" w:hint="cs"/>
          <w:sz w:val="32"/>
          <w:szCs w:val="32"/>
          <w:rtl/>
        </w:rPr>
        <w:t>ا</w:t>
      </w:r>
      <w:r w:rsidRPr="00627024">
        <w:rPr>
          <w:rFonts w:cs="Traditional Arabic"/>
          <w:sz w:val="32"/>
          <w:szCs w:val="32"/>
          <w:rtl/>
        </w:rPr>
        <w:t xml:space="preserve"> عليه</w:t>
      </w:r>
      <w:bookmarkEnd w:id="0"/>
      <w:r w:rsidRPr="00627024">
        <w:rPr>
          <w:rFonts w:cs="Traditional Arabic"/>
          <w:sz w:val="32"/>
          <w:szCs w:val="32"/>
          <w:rtl/>
        </w:rPr>
        <w:t xml:space="preserve">، </w:t>
      </w:r>
      <w:r w:rsidRPr="00627024">
        <w:rPr>
          <w:rFonts w:cs="Traditional Arabic"/>
          <w:b/>
          <w:bCs/>
          <w:sz w:val="32"/>
          <w:szCs w:val="32"/>
          <w:rtl/>
        </w:rPr>
        <w:t xml:space="preserve">فمن اعتقد أن لأحد من جميع الخلق </w:t>
      </w:r>
      <w:r w:rsidRPr="00900545">
        <w:rPr>
          <w:rFonts w:cs="Traditional Arabic"/>
          <w:b/>
          <w:bCs/>
          <w:sz w:val="32"/>
          <w:szCs w:val="32"/>
          <w:rtl/>
        </w:rPr>
        <w:t>خروجا</w:t>
      </w:r>
      <w:r w:rsidRPr="00627024">
        <w:rPr>
          <w:rFonts w:cs="Traditional Arabic"/>
          <w:b/>
          <w:bCs/>
          <w:sz w:val="32"/>
          <w:szCs w:val="32"/>
          <w:rtl/>
        </w:rPr>
        <w:t xml:space="preserve"> عن اتباعه </w:t>
      </w:r>
      <w:r w:rsidRPr="00DD47B1">
        <w:rPr>
          <w:rFonts w:cs="Traditional Arabic"/>
          <w:b/>
          <w:bCs/>
          <w:sz w:val="32"/>
          <w:szCs w:val="32"/>
          <w:rtl/>
        </w:rPr>
        <w:t>وطاعته وأخذ</w:t>
      </w:r>
      <w:r w:rsidR="00900545" w:rsidRPr="00DD47B1">
        <w:rPr>
          <w:rFonts w:cs="Traditional Arabic" w:hint="cs"/>
          <w:b/>
          <w:bCs/>
          <w:sz w:val="32"/>
          <w:szCs w:val="32"/>
          <w:rtl/>
        </w:rPr>
        <w:t>ِ</w:t>
      </w:r>
      <w:r w:rsidRPr="00DD47B1">
        <w:rPr>
          <w:rFonts w:cs="Traditional Arabic"/>
          <w:b/>
          <w:bCs/>
          <w:sz w:val="32"/>
          <w:szCs w:val="32"/>
          <w:rtl/>
        </w:rPr>
        <w:t xml:space="preserve"> ما ب</w:t>
      </w:r>
      <w:r w:rsidR="00900545" w:rsidRPr="00DD47B1">
        <w:rPr>
          <w:rFonts w:cs="Traditional Arabic" w:hint="cs"/>
          <w:b/>
          <w:bCs/>
          <w:sz w:val="32"/>
          <w:szCs w:val="32"/>
          <w:rtl/>
        </w:rPr>
        <w:t>ُ</w:t>
      </w:r>
      <w:r w:rsidR="00900545" w:rsidRPr="00DD47B1">
        <w:rPr>
          <w:rFonts w:cs="Traditional Arabic"/>
          <w:b/>
          <w:bCs/>
          <w:sz w:val="32"/>
          <w:szCs w:val="32"/>
          <w:rtl/>
        </w:rPr>
        <w:t>عث به من الكتاب والحكمة</w:t>
      </w:r>
      <w:r w:rsidRPr="00DD47B1">
        <w:rPr>
          <w:rFonts w:cs="Traditional Arabic"/>
          <w:b/>
          <w:bCs/>
          <w:sz w:val="32"/>
          <w:szCs w:val="32"/>
          <w:rtl/>
        </w:rPr>
        <w:t>؛ فهو كافر</w:t>
      </w:r>
      <w:r w:rsidRPr="00DD47B1">
        <w:rPr>
          <w:rFonts w:cs="Traditional Arabic"/>
          <w:sz w:val="32"/>
          <w:szCs w:val="32"/>
          <w:rtl/>
        </w:rPr>
        <w:t>.</w:t>
      </w:r>
      <w:r w:rsidRPr="00DD47B1">
        <w:rPr>
          <w:rFonts w:cs="Traditional Arabic" w:hint="cs"/>
          <w:sz w:val="32"/>
          <w:szCs w:val="32"/>
          <w:rtl/>
        </w:rPr>
        <w:t xml:space="preserve"> انتهى كلامه باختصار.</w:t>
      </w:r>
      <w:r w:rsidRPr="00DD47B1">
        <w:rPr>
          <w:rStyle w:val="FootnoteReference"/>
          <w:rFonts w:cs="Traditional Arabic"/>
          <w:sz w:val="32"/>
          <w:szCs w:val="32"/>
        </w:rPr>
        <w:footnoteReference w:id="4"/>
      </w:r>
    </w:p>
    <w:p w:rsidR="0071406D" w:rsidRPr="00DD47B1" w:rsidRDefault="0071406D" w:rsidP="0071406D">
      <w:pPr>
        <w:tabs>
          <w:tab w:val="left" w:pos="340"/>
        </w:tabs>
        <w:spacing w:after="0" w:line="240" w:lineRule="auto"/>
        <w:jc w:val="both"/>
        <w:rPr>
          <w:rFonts w:cs="Traditional Arabic"/>
          <w:sz w:val="32"/>
          <w:szCs w:val="32"/>
          <w:rtl/>
          <w:lang w:bidi="ar-EG"/>
        </w:rPr>
      </w:pPr>
      <w:r w:rsidRPr="00DD47B1">
        <w:rPr>
          <w:rFonts w:cs="Traditional Arabic" w:hint="cs"/>
          <w:sz w:val="32"/>
          <w:szCs w:val="32"/>
          <w:rtl/>
        </w:rPr>
        <w:t>وقال أيضا</w:t>
      </w:r>
      <w:r w:rsidRPr="00DD47B1">
        <w:rPr>
          <w:rFonts w:cs="Traditional Arabic"/>
          <w:sz w:val="32"/>
          <w:szCs w:val="32"/>
          <w:rtl/>
        </w:rPr>
        <w:t xml:space="preserve"> رحمه الله</w:t>
      </w:r>
      <w:r w:rsidRPr="00DD47B1">
        <w:rPr>
          <w:rFonts w:cs="Traditional Arabic" w:hint="cs"/>
          <w:sz w:val="32"/>
          <w:szCs w:val="32"/>
          <w:rtl/>
        </w:rPr>
        <w:t xml:space="preserve">: </w:t>
      </w:r>
      <w:r w:rsidRPr="00DD47B1">
        <w:rPr>
          <w:rFonts w:cs="Traditional Arabic"/>
          <w:sz w:val="32"/>
          <w:szCs w:val="32"/>
          <w:rtl/>
        </w:rPr>
        <w:t xml:space="preserve">فإن ظن أن غير هدى النبي </w:t>
      </w:r>
      <w:r w:rsidR="00DD47B1" w:rsidRPr="00DD47B1">
        <w:rPr>
          <w:rFonts w:cs="Traditional Arabic"/>
          <w:sz w:val="32"/>
          <w:szCs w:val="32"/>
          <w:rtl/>
          <w:lang w:bidi="ar-EG"/>
        </w:rPr>
        <w:t>(صلى الله عليه وسلم)</w:t>
      </w:r>
      <w:r w:rsidR="00DD47B1" w:rsidRPr="00DD47B1">
        <w:rPr>
          <w:rFonts w:cs="Traditional Arabic" w:hint="cs"/>
          <w:sz w:val="32"/>
          <w:szCs w:val="32"/>
          <w:rtl/>
          <w:lang w:bidi="ar-EG"/>
        </w:rPr>
        <w:t xml:space="preserve"> </w:t>
      </w:r>
      <w:r w:rsidRPr="00DD47B1">
        <w:rPr>
          <w:rFonts w:cs="Traditional Arabic"/>
          <w:sz w:val="32"/>
          <w:szCs w:val="32"/>
          <w:rtl/>
        </w:rPr>
        <w:t xml:space="preserve">أكمل من هديه، أو أن من الأولياء </w:t>
      </w:r>
      <w:r w:rsidRPr="00B9370D">
        <w:rPr>
          <w:rFonts w:cs="Traditional Arabic"/>
          <w:b/>
          <w:bCs/>
          <w:sz w:val="32"/>
          <w:szCs w:val="32"/>
          <w:rtl/>
        </w:rPr>
        <w:t>من يسعه الخروج عن شريعة محمد؛ فهذا كافر</w:t>
      </w:r>
      <w:r w:rsidRPr="00DD47B1">
        <w:rPr>
          <w:rFonts w:cs="Traditional Arabic"/>
          <w:sz w:val="32"/>
          <w:szCs w:val="32"/>
          <w:rtl/>
        </w:rPr>
        <w:t xml:space="preserve"> يجب قتله بعد استتابته</w:t>
      </w:r>
      <w:r w:rsidRPr="00DD47B1">
        <w:rPr>
          <w:rFonts w:cs="Traditional Arabic" w:hint="cs"/>
          <w:sz w:val="32"/>
          <w:szCs w:val="32"/>
          <w:rtl/>
          <w:lang w:bidi="ar-EG"/>
        </w:rPr>
        <w:t>. انتهى باختصار.</w:t>
      </w:r>
      <w:r w:rsidRPr="00DD47B1">
        <w:rPr>
          <w:rStyle w:val="FootnoteReference"/>
          <w:rFonts w:cs="Traditional Arabic"/>
          <w:sz w:val="32"/>
          <w:szCs w:val="32"/>
          <w:lang w:bidi="ar-EG"/>
        </w:rPr>
        <w:footnoteReference w:id="5"/>
      </w:r>
    </w:p>
    <w:p w:rsidR="002211C4" w:rsidRDefault="002211C4" w:rsidP="00DD47B1">
      <w:pPr>
        <w:spacing w:before="60" w:after="60"/>
        <w:ind w:left="57"/>
        <w:jc w:val="center"/>
        <w:outlineLvl w:val="0"/>
        <w:rPr>
          <w:rFonts w:ascii="Traditional Arabic" w:hAnsi="Traditional Arabic" w:cs="Traditional Arabic"/>
          <w:b/>
          <w:bCs/>
          <w:sz w:val="32"/>
          <w:szCs w:val="32"/>
        </w:rPr>
      </w:pPr>
      <w:r>
        <w:rPr>
          <w:rFonts w:ascii="Traditional Arabic" w:hAnsi="Traditional Arabic" w:cs="Traditional Arabic" w:hint="cs"/>
          <w:b/>
          <w:bCs/>
          <w:sz w:val="32"/>
          <w:szCs w:val="32"/>
          <w:rtl/>
        </w:rPr>
        <w:t>بيان بعض من انحرف من الطوائف</w:t>
      </w:r>
      <w:r w:rsidR="00686EFE" w:rsidRPr="00686EFE">
        <w:rPr>
          <w:rFonts w:ascii="Traditional Arabic" w:hAnsi="Traditional Arabic" w:cs="Traditional Arabic" w:hint="cs"/>
          <w:b/>
          <w:bCs/>
          <w:sz w:val="32"/>
          <w:szCs w:val="32"/>
          <w:rtl/>
        </w:rPr>
        <w:t xml:space="preserve"> </w:t>
      </w:r>
      <w:r w:rsidR="00686EFE">
        <w:rPr>
          <w:rFonts w:ascii="Traditional Arabic" w:hAnsi="Traditional Arabic" w:cs="Traditional Arabic" w:hint="cs"/>
          <w:b/>
          <w:bCs/>
          <w:sz w:val="32"/>
          <w:szCs w:val="32"/>
          <w:rtl/>
        </w:rPr>
        <w:t>ووقع في هذا الناقض</w:t>
      </w:r>
    </w:p>
    <w:p w:rsidR="0071406D" w:rsidRPr="00B9370D" w:rsidRDefault="002211C4" w:rsidP="00235594">
      <w:pPr>
        <w:numPr>
          <w:ilvl w:val="0"/>
          <w:numId w:val="20"/>
        </w:numPr>
        <w:tabs>
          <w:tab w:val="left" w:pos="340"/>
        </w:tabs>
        <w:spacing w:after="0" w:line="240" w:lineRule="auto"/>
        <w:ind w:left="0" w:firstLine="0"/>
        <w:jc w:val="both"/>
        <w:rPr>
          <w:rFonts w:cs="Traditional Arabic"/>
          <w:sz w:val="32"/>
          <w:szCs w:val="32"/>
          <w:rtl/>
          <w:lang w:bidi="ar-EG"/>
        </w:rPr>
      </w:pPr>
      <w:r w:rsidRPr="00B9370D">
        <w:rPr>
          <w:rFonts w:cs="Traditional Arabic" w:hint="cs"/>
          <w:sz w:val="32"/>
          <w:szCs w:val="32"/>
          <w:rtl/>
          <w:lang w:bidi="ar-EG"/>
        </w:rPr>
        <w:t xml:space="preserve"> </w:t>
      </w:r>
      <w:r w:rsidR="00A14EB2" w:rsidRPr="00B9370D">
        <w:rPr>
          <w:rFonts w:cs="Traditional Arabic" w:hint="cs"/>
          <w:sz w:val="32"/>
          <w:szCs w:val="32"/>
          <w:rtl/>
          <w:lang w:bidi="ar-EG"/>
        </w:rPr>
        <w:t xml:space="preserve">عباد الله، </w:t>
      </w:r>
      <w:r w:rsidR="00865701" w:rsidRPr="00B9370D">
        <w:rPr>
          <w:rFonts w:cs="Traditional Arabic" w:hint="cs"/>
          <w:sz w:val="32"/>
          <w:szCs w:val="32"/>
          <w:rtl/>
          <w:lang w:bidi="ar-EG"/>
        </w:rPr>
        <w:t xml:space="preserve">وقد وقع في هذا اللون من </w:t>
      </w:r>
      <w:r w:rsidR="00C16288" w:rsidRPr="00B9370D">
        <w:rPr>
          <w:rFonts w:cs="Traditional Arabic" w:hint="cs"/>
          <w:sz w:val="32"/>
          <w:szCs w:val="32"/>
          <w:rtl/>
          <w:lang w:bidi="ar-EG"/>
        </w:rPr>
        <w:t>الاعتقاد، أي اعتقاد أن أحدا يسعه الخروج عن شريعة الإسلام</w:t>
      </w:r>
      <w:r w:rsidR="00A1509F">
        <w:rPr>
          <w:rFonts w:cs="Traditional Arabic" w:hint="cs"/>
          <w:sz w:val="32"/>
          <w:szCs w:val="32"/>
          <w:rtl/>
          <w:lang w:bidi="ar-EG"/>
        </w:rPr>
        <w:t>؛</w:t>
      </w:r>
      <w:r w:rsidR="00865701" w:rsidRPr="00B9370D">
        <w:rPr>
          <w:rFonts w:cs="Traditional Arabic" w:hint="cs"/>
          <w:sz w:val="32"/>
          <w:szCs w:val="32"/>
          <w:rtl/>
          <w:lang w:bidi="ar-EG"/>
        </w:rPr>
        <w:t xml:space="preserve"> بعض </w:t>
      </w:r>
      <w:r w:rsidR="00865701" w:rsidRPr="00B9370D">
        <w:rPr>
          <w:rFonts w:cs="Traditional Arabic" w:hint="cs"/>
          <w:b/>
          <w:bCs/>
          <w:sz w:val="32"/>
          <w:szCs w:val="32"/>
          <w:rtl/>
          <w:lang w:bidi="ar-EG"/>
        </w:rPr>
        <w:t>طوائف الصوفية</w:t>
      </w:r>
      <w:r w:rsidR="00C16288" w:rsidRPr="00B9370D">
        <w:rPr>
          <w:rFonts w:cs="Traditional Arabic" w:hint="cs"/>
          <w:sz w:val="32"/>
          <w:szCs w:val="32"/>
          <w:rtl/>
          <w:lang w:bidi="ar-EG"/>
        </w:rPr>
        <w:t>،</w:t>
      </w:r>
      <w:r w:rsidR="00865701" w:rsidRPr="00B9370D">
        <w:rPr>
          <w:rFonts w:cs="Traditional Arabic" w:hint="cs"/>
          <w:sz w:val="32"/>
          <w:szCs w:val="32"/>
          <w:rtl/>
          <w:lang w:bidi="ar-EG"/>
        </w:rPr>
        <w:t xml:space="preserve"> الذين استزلهم الشيطان فجوَّزوا لبعض رموزهم ترك اتباع النبي (صلى الله عليه وسلم) إذا بلغ مرتبة معينة من المعرفة بالله </w:t>
      </w:r>
      <w:r w:rsidR="00865701" w:rsidRPr="00B9370D">
        <w:rPr>
          <w:rFonts w:cs="Traditional Arabic"/>
          <w:sz w:val="32"/>
          <w:szCs w:val="32"/>
          <w:rtl/>
          <w:lang w:bidi="ar-EG"/>
        </w:rPr>
        <w:t>–</w:t>
      </w:r>
      <w:r w:rsidR="00B9370D">
        <w:rPr>
          <w:rFonts w:cs="Traditional Arabic" w:hint="cs"/>
          <w:sz w:val="32"/>
          <w:szCs w:val="32"/>
          <w:rtl/>
          <w:lang w:bidi="ar-EG"/>
        </w:rPr>
        <w:t xml:space="preserve"> بزعمهم -، </w:t>
      </w:r>
      <w:r w:rsidR="00B9370D" w:rsidRPr="00B9370D">
        <w:rPr>
          <w:rFonts w:cs="Traditional Arabic" w:hint="cs"/>
          <w:sz w:val="32"/>
          <w:szCs w:val="32"/>
          <w:rtl/>
          <w:lang w:bidi="ar-EG"/>
        </w:rPr>
        <w:lastRenderedPageBreak/>
        <w:t>و</w:t>
      </w:r>
      <w:r w:rsidR="00865701" w:rsidRPr="00B9370D">
        <w:rPr>
          <w:rFonts w:cs="Traditional Arabic" w:hint="cs"/>
          <w:sz w:val="32"/>
          <w:szCs w:val="32"/>
          <w:rtl/>
          <w:lang w:bidi="ar-EG"/>
        </w:rPr>
        <w:t>لا شك أن قول</w:t>
      </w:r>
      <w:r w:rsidR="00C16288" w:rsidRPr="00B9370D">
        <w:rPr>
          <w:rFonts w:cs="Traditional Arabic" w:hint="cs"/>
          <w:sz w:val="32"/>
          <w:szCs w:val="32"/>
          <w:rtl/>
          <w:lang w:bidi="ar-EG"/>
        </w:rPr>
        <w:t>َـ</w:t>
      </w:r>
      <w:r w:rsidR="00865701" w:rsidRPr="00B9370D">
        <w:rPr>
          <w:rFonts w:cs="Traditional Arabic" w:hint="cs"/>
          <w:sz w:val="32"/>
          <w:szCs w:val="32"/>
          <w:rtl/>
          <w:lang w:bidi="ar-EG"/>
        </w:rPr>
        <w:t xml:space="preserve">هم هذا باطل، فالأنبياء </w:t>
      </w:r>
      <w:r w:rsidR="0071406D" w:rsidRPr="00B9370D">
        <w:rPr>
          <w:rFonts w:cs="Traditional Arabic" w:hint="cs"/>
          <w:sz w:val="32"/>
          <w:szCs w:val="32"/>
          <w:rtl/>
          <w:lang w:bidi="ar-EG"/>
        </w:rPr>
        <w:t xml:space="preserve">هم أعرف الخلق بالله، </w:t>
      </w:r>
      <w:r w:rsidR="00865701" w:rsidRPr="00B9370D">
        <w:rPr>
          <w:rFonts w:cs="Traditional Arabic" w:hint="cs"/>
          <w:sz w:val="32"/>
          <w:szCs w:val="32"/>
          <w:rtl/>
          <w:lang w:bidi="ar-EG"/>
        </w:rPr>
        <w:t>و</w:t>
      </w:r>
      <w:r w:rsidR="0071406D" w:rsidRPr="00B9370D">
        <w:rPr>
          <w:rFonts w:cs="Traditional Arabic" w:hint="cs"/>
          <w:sz w:val="32"/>
          <w:szCs w:val="32"/>
          <w:rtl/>
          <w:lang w:bidi="ar-EG"/>
        </w:rPr>
        <w:t xml:space="preserve">كذلك </w:t>
      </w:r>
      <w:r w:rsidR="00865701" w:rsidRPr="00B9370D">
        <w:rPr>
          <w:rFonts w:cs="Traditional Arabic" w:hint="cs"/>
          <w:sz w:val="32"/>
          <w:szCs w:val="32"/>
          <w:rtl/>
          <w:lang w:bidi="ar-EG"/>
        </w:rPr>
        <w:t>الصحابة الكرام</w:t>
      </w:r>
      <w:r w:rsidR="0071406D" w:rsidRPr="00B9370D">
        <w:rPr>
          <w:rFonts w:cs="Traditional Arabic" w:hint="cs"/>
          <w:sz w:val="32"/>
          <w:szCs w:val="32"/>
          <w:rtl/>
          <w:lang w:bidi="ar-EG"/>
        </w:rPr>
        <w:t xml:space="preserve">، ومع ذلك فإنهم </w:t>
      </w:r>
      <w:r w:rsidR="00865701" w:rsidRPr="00B9370D">
        <w:rPr>
          <w:rFonts w:cs="Traditional Arabic" w:hint="cs"/>
          <w:sz w:val="32"/>
          <w:szCs w:val="32"/>
          <w:rtl/>
          <w:lang w:bidi="ar-EG"/>
        </w:rPr>
        <w:t xml:space="preserve">عبدوا ربهم حتى جاءهم الموت، ولم يترك أحد منهم الفرائض </w:t>
      </w:r>
      <w:r w:rsidR="00B9370D">
        <w:rPr>
          <w:rFonts w:cs="Traditional Arabic" w:hint="cs"/>
          <w:sz w:val="32"/>
          <w:szCs w:val="32"/>
          <w:rtl/>
          <w:lang w:bidi="ar-EG"/>
        </w:rPr>
        <w:t>البتة</w:t>
      </w:r>
      <w:r w:rsidR="00A1509F">
        <w:rPr>
          <w:rFonts w:cs="Traditional Arabic" w:hint="cs"/>
          <w:sz w:val="32"/>
          <w:szCs w:val="32"/>
          <w:rtl/>
          <w:lang w:bidi="ar-EG"/>
        </w:rPr>
        <w:t>،</w:t>
      </w:r>
      <w:r w:rsidR="00B9370D">
        <w:rPr>
          <w:rFonts w:cs="Traditional Arabic" w:hint="cs"/>
          <w:sz w:val="32"/>
          <w:szCs w:val="32"/>
          <w:rtl/>
          <w:lang w:bidi="ar-EG"/>
        </w:rPr>
        <w:t xml:space="preserve"> </w:t>
      </w:r>
      <w:r w:rsidR="00865701" w:rsidRPr="00B9370D">
        <w:rPr>
          <w:rFonts w:cs="Traditional Arabic" w:hint="cs"/>
          <w:sz w:val="32"/>
          <w:szCs w:val="32"/>
          <w:rtl/>
          <w:lang w:bidi="ar-EG"/>
        </w:rPr>
        <w:t>ولم يستحل المحرمات</w:t>
      </w:r>
      <w:r w:rsidR="00B9370D">
        <w:rPr>
          <w:rFonts w:cs="Traditional Arabic" w:hint="cs"/>
          <w:sz w:val="32"/>
          <w:szCs w:val="32"/>
          <w:rtl/>
          <w:lang w:bidi="ar-EG"/>
        </w:rPr>
        <w:t xml:space="preserve">، </w:t>
      </w:r>
      <w:r w:rsidR="00B9370D" w:rsidRPr="00C522BD">
        <w:rPr>
          <w:rFonts w:cs="Traditional Arabic" w:hint="cs"/>
          <w:sz w:val="32"/>
          <w:szCs w:val="32"/>
          <w:rtl/>
          <w:lang w:bidi="ar-EG"/>
        </w:rPr>
        <w:t>بل بعضهم قد مات راكعا أو ساجدا أو صائما أو ذاكرا أو قارئا للقرآن</w:t>
      </w:r>
      <w:r w:rsidR="00B9370D">
        <w:rPr>
          <w:rFonts w:cs="Traditional Arabic" w:hint="cs"/>
          <w:sz w:val="32"/>
          <w:szCs w:val="32"/>
          <w:rtl/>
          <w:lang w:bidi="ar-EG"/>
        </w:rPr>
        <w:t>،</w:t>
      </w:r>
      <w:r w:rsidR="00B9370D" w:rsidRPr="00C522BD">
        <w:rPr>
          <w:rFonts w:cs="Traditional Arabic" w:hint="cs"/>
          <w:sz w:val="32"/>
          <w:szCs w:val="32"/>
          <w:rtl/>
          <w:lang w:bidi="ar-EG"/>
        </w:rPr>
        <w:t xml:space="preserve"> وه</w:t>
      </w:r>
      <w:r w:rsidR="00B9370D">
        <w:rPr>
          <w:rFonts w:cs="Traditional Arabic" w:hint="cs"/>
          <w:sz w:val="32"/>
          <w:szCs w:val="32"/>
          <w:rtl/>
          <w:lang w:bidi="ar-EG"/>
        </w:rPr>
        <w:t xml:space="preserve">ذا هو </w:t>
      </w:r>
      <w:r w:rsidR="00B9370D" w:rsidRPr="00C522BD">
        <w:rPr>
          <w:rFonts w:cs="Traditional Arabic" w:hint="cs"/>
          <w:sz w:val="32"/>
          <w:szCs w:val="32"/>
          <w:rtl/>
          <w:lang w:bidi="ar-EG"/>
        </w:rPr>
        <w:t xml:space="preserve">معنى سؤالهم </w:t>
      </w:r>
      <w:r w:rsidR="00B9370D">
        <w:rPr>
          <w:rFonts w:cs="Traditional Arabic" w:hint="cs"/>
          <w:sz w:val="32"/>
          <w:szCs w:val="32"/>
          <w:rtl/>
          <w:lang w:bidi="ar-EG"/>
        </w:rPr>
        <w:t xml:space="preserve">الله </w:t>
      </w:r>
      <w:r w:rsidR="00B9370D" w:rsidRPr="00C522BD">
        <w:rPr>
          <w:rFonts w:cs="Traditional Arabic" w:hint="cs"/>
          <w:sz w:val="32"/>
          <w:szCs w:val="32"/>
          <w:rtl/>
          <w:lang w:bidi="ar-EG"/>
        </w:rPr>
        <w:t>حسن الخاتمة</w:t>
      </w:r>
      <w:r w:rsidR="00B9370D">
        <w:rPr>
          <w:rFonts w:cs="Traditional Arabic" w:hint="cs"/>
          <w:sz w:val="32"/>
          <w:szCs w:val="32"/>
          <w:rtl/>
          <w:lang w:bidi="ar-EG"/>
        </w:rPr>
        <w:t>،</w:t>
      </w:r>
      <w:r w:rsidR="00B9370D" w:rsidRPr="00C522BD">
        <w:rPr>
          <w:rFonts w:cs="Traditional Arabic" w:hint="cs"/>
          <w:sz w:val="32"/>
          <w:szCs w:val="32"/>
          <w:rtl/>
          <w:lang w:bidi="ar-EG"/>
        </w:rPr>
        <w:t xml:space="preserve"> نسأل الله ذلك</w:t>
      </w:r>
      <w:r w:rsidR="00B9370D">
        <w:rPr>
          <w:rFonts w:cs="Traditional Arabic" w:hint="cs"/>
          <w:sz w:val="32"/>
          <w:szCs w:val="32"/>
          <w:rtl/>
          <w:lang w:bidi="ar-EG"/>
        </w:rPr>
        <w:t>.</w:t>
      </w:r>
    </w:p>
    <w:p w:rsidR="00865701" w:rsidRPr="00C522BD" w:rsidRDefault="0071406D" w:rsidP="00B9370D">
      <w:pPr>
        <w:spacing w:after="0"/>
        <w:jc w:val="both"/>
        <w:rPr>
          <w:rFonts w:cs="Traditional Arabic"/>
          <w:sz w:val="32"/>
          <w:szCs w:val="32"/>
          <w:lang w:bidi="ar-EG"/>
        </w:rPr>
      </w:pPr>
      <w:r>
        <w:rPr>
          <w:rFonts w:cs="Traditional Arabic" w:hint="cs"/>
          <w:sz w:val="32"/>
          <w:szCs w:val="32"/>
          <w:rtl/>
          <w:lang w:bidi="ar-EG"/>
        </w:rPr>
        <w:t xml:space="preserve">ومن الأدلة على بطلان قولهم </w:t>
      </w:r>
      <w:r w:rsidR="00B9370D">
        <w:rPr>
          <w:rFonts w:cs="Traditional Arabic" w:hint="cs"/>
          <w:sz w:val="32"/>
          <w:szCs w:val="32"/>
          <w:rtl/>
          <w:lang w:bidi="ar-EG"/>
        </w:rPr>
        <w:t xml:space="preserve">أيضا </w:t>
      </w:r>
      <w:r>
        <w:rPr>
          <w:rFonts w:cs="Traditional Arabic" w:hint="cs"/>
          <w:sz w:val="32"/>
          <w:szCs w:val="32"/>
          <w:rtl/>
          <w:lang w:bidi="ar-EG"/>
        </w:rPr>
        <w:t>قوله</w:t>
      </w:r>
      <w:r w:rsidR="00865701" w:rsidRPr="00C522BD">
        <w:rPr>
          <w:rFonts w:cs="Traditional Arabic" w:hint="cs"/>
          <w:sz w:val="32"/>
          <w:szCs w:val="32"/>
          <w:rtl/>
          <w:lang w:bidi="ar-EG"/>
        </w:rPr>
        <w:t xml:space="preserve"> تعالى </w:t>
      </w:r>
      <w:r w:rsidR="00865701" w:rsidRPr="00C522BD">
        <w:rPr>
          <w:rFonts w:cs="Traditional Arabic" w:hint="cs"/>
          <w:sz w:val="32"/>
          <w:szCs w:val="32"/>
          <w:lang w:bidi="ar-EG"/>
        </w:rPr>
        <w:sym w:font="AGA Arabesque" w:char="F029"/>
      </w:r>
      <w:r w:rsidR="00865701" w:rsidRPr="00C522BD">
        <w:rPr>
          <w:rFonts w:cs="Traditional Arabic" w:hint="cs"/>
          <w:sz w:val="32"/>
          <w:szCs w:val="32"/>
          <w:rtl/>
          <w:lang w:bidi="ar-EG"/>
        </w:rPr>
        <w:t xml:space="preserve">واعبد ربك حتى يأتيك </w:t>
      </w:r>
      <w:r w:rsidR="00865701" w:rsidRPr="00C16288">
        <w:rPr>
          <w:rFonts w:cs="Traditional Arabic" w:hint="cs"/>
          <w:b/>
          <w:bCs/>
          <w:sz w:val="32"/>
          <w:szCs w:val="32"/>
          <w:rtl/>
          <w:lang w:bidi="ar-EG"/>
        </w:rPr>
        <w:t>اليقين</w:t>
      </w:r>
      <w:r w:rsidR="00865701" w:rsidRPr="00C522BD">
        <w:rPr>
          <w:rFonts w:cs="Traditional Arabic" w:hint="cs"/>
          <w:sz w:val="32"/>
          <w:szCs w:val="32"/>
          <w:lang w:bidi="ar-EG"/>
        </w:rPr>
        <w:sym w:font="AGA Arabesque" w:char="F028"/>
      </w:r>
      <w:r w:rsidR="00865701">
        <w:rPr>
          <w:rFonts w:cs="Traditional Arabic" w:hint="cs"/>
          <w:sz w:val="32"/>
          <w:szCs w:val="32"/>
          <w:rtl/>
          <w:lang w:bidi="ar-EG"/>
        </w:rPr>
        <w:t>،</w:t>
      </w:r>
      <w:r w:rsidR="00865701" w:rsidRPr="00C522BD">
        <w:rPr>
          <w:rFonts w:cs="Traditional Arabic" w:hint="cs"/>
          <w:sz w:val="32"/>
          <w:szCs w:val="32"/>
          <w:rtl/>
          <w:lang w:bidi="ar-EG"/>
        </w:rPr>
        <w:t xml:space="preserve"> </w:t>
      </w:r>
      <w:r w:rsidR="00865701" w:rsidRPr="00C16288">
        <w:rPr>
          <w:rFonts w:cs="Traditional Arabic" w:hint="cs"/>
          <w:sz w:val="32"/>
          <w:szCs w:val="32"/>
          <w:rtl/>
          <w:lang w:bidi="ar-EG"/>
        </w:rPr>
        <w:t xml:space="preserve">واليقين هو الموت، </w:t>
      </w:r>
      <w:r w:rsidR="00C16288" w:rsidRPr="00C16288">
        <w:rPr>
          <w:rFonts w:cs="Traditional Arabic" w:hint="cs"/>
          <w:sz w:val="32"/>
          <w:szCs w:val="32"/>
          <w:rtl/>
          <w:lang w:bidi="ar-EG"/>
        </w:rPr>
        <w:t>كما</w:t>
      </w:r>
      <w:r w:rsidR="00C16288">
        <w:rPr>
          <w:rFonts w:cs="Traditional Arabic" w:hint="cs"/>
          <w:sz w:val="32"/>
          <w:szCs w:val="32"/>
          <w:rtl/>
          <w:lang w:bidi="ar-EG"/>
        </w:rPr>
        <w:t xml:space="preserve"> فسره بذلك المفسرون.</w:t>
      </w:r>
      <w:r w:rsidR="00B9370D">
        <w:rPr>
          <w:rFonts w:cs="Traditional Arabic" w:hint="cs"/>
          <w:sz w:val="32"/>
          <w:szCs w:val="32"/>
          <w:rtl/>
          <w:lang w:bidi="ar-EG"/>
        </w:rPr>
        <w:t xml:space="preserve"> </w:t>
      </w:r>
    </w:p>
    <w:p w:rsidR="00865701" w:rsidRDefault="00865701" w:rsidP="00B9370D">
      <w:pPr>
        <w:tabs>
          <w:tab w:val="left" w:pos="340"/>
        </w:tabs>
        <w:spacing w:after="0" w:line="240" w:lineRule="auto"/>
        <w:jc w:val="both"/>
        <w:rPr>
          <w:rFonts w:cs="Traditional Arabic"/>
          <w:sz w:val="32"/>
          <w:szCs w:val="32"/>
          <w:rtl/>
          <w:lang w:bidi="ar-EG"/>
        </w:rPr>
      </w:pPr>
      <w:r w:rsidRPr="00C522BD">
        <w:rPr>
          <w:rFonts w:cs="Traditional Arabic" w:hint="cs"/>
          <w:sz w:val="32"/>
          <w:szCs w:val="32"/>
          <w:rtl/>
          <w:lang w:bidi="ar-EG"/>
        </w:rPr>
        <w:t xml:space="preserve">بل إن رسول الله </w:t>
      </w:r>
      <w:r>
        <w:rPr>
          <w:rFonts w:cs="Traditional Arabic" w:hint="cs"/>
          <w:sz w:val="32"/>
          <w:szCs w:val="32"/>
          <w:rtl/>
          <w:lang w:bidi="ar-EG"/>
        </w:rPr>
        <w:t>(صلى الله عليه وسلم)</w:t>
      </w:r>
      <w:r w:rsidRPr="00C522BD">
        <w:rPr>
          <w:rFonts w:cs="Traditional Arabic" w:hint="cs"/>
          <w:sz w:val="32"/>
          <w:szCs w:val="32"/>
          <w:rtl/>
          <w:lang w:bidi="ar-EG"/>
        </w:rPr>
        <w:t xml:space="preserve"> </w:t>
      </w:r>
      <w:r w:rsidR="00A14EB2">
        <w:rPr>
          <w:rFonts w:cs="Traditional Arabic" w:hint="cs"/>
          <w:sz w:val="32"/>
          <w:szCs w:val="32"/>
          <w:rtl/>
          <w:lang w:bidi="ar-EG"/>
        </w:rPr>
        <w:t xml:space="preserve">قد </w:t>
      </w:r>
      <w:r w:rsidRPr="00C522BD">
        <w:rPr>
          <w:rFonts w:cs="Traditional Arabic" w:hint="cs"/>
          <w:sz w:val="32"/>
          <w:szCs w:val="32"/>
          <w:rtl/>
          <w:lang w:bidi="ar-EG"/>
        </w:rPr>
        <w:t>غ</w:t>
      </w:r>
      <w:r w:rsidR="00A14EB2">
        <w:rPr>
          <w:rFonts w:cs="Traditional Arabic" w:hint="cs"/>
          <w:sz w:val="32"/>
          <w:szCs w:val="32"/>
          <w:rtl/>
          <w:lang w:bidi="ar-EG"/>
        </w:rPr>
        <w:t>ُ</w:t>
      </w:r>
      <w:r w:rsidRPr="00C522BD">
        <w:rPr>
          <w:rFonts w:cs="Traditional Arabic" w:hint="cs"/>
          <w:sz w:val="32"/>
          <w:szCs w:val="32"/>
          <w:rtl/>
          <w:lang w:bidi="ar-EG"/>
        </w:rPr>
        <w:t>فر له ما تقدم من ذنبه وما تأخر</w:t>
      </w:r>
      <w:r>
        <w:rPr>
          <w:rFonts w:cs="Traditional Arabic" w:hint="cs"/>
          <w:sz w:val="32"/>
          <w:szCs w:val="32"/>
          <w:rtl/>
          <w:lang w:bidi="ar-EG"/>
        </w:rPr>
        <w:t>،</w:t>
      </w:r>
      <w:r w:rsidRPr="00C522BD">
        <w:rPr>
          <w:rFonts w:cs="Traditional Arabic" w:hint="cs"/>
          <w:sz w:val="32"/>
          <w:szCs w:val="32"/>
          <w:rtl/>
          <w:lang w:bidi="ar-EG"/>
        </w:rPr>
        <w:t xml:space="preserve"> ومع هذا فلم يترك التكاليف</w:t>
      </w:r>
      <w:r>
        <w:rPr>
          <w:rFonts w:cs="Traditional Arabic" w:hint="cs"/>
          <w:sz w:val="32"/>
          <w:szCs w:val="32"/>
          <w:rtl/>
          <w:lang w:bidi="ar-EG"/>
        </w:rPr>
        <w:t>،</w:t>
      </w:r>
      <w:r w:rsidRPr="00C522BD">
        <w:rPr>
          <w:rFonts w:cs="Traditional Arabic" w:hint="cs"/>
          <w:sz w:val="32"/>
          <w:szCs w:val="32"/>
          <w:rtl/>
          <w:lang w:bidi="ar-EG"/>
        </w:rPr>
        <w:t xml:space="preserve"> </w:t>
      </w:r>
      <w:r>
        <w:rPr>
          <w:rFonts w:cs="Traditional Arabic" w:hint="cs"/>
          <w:sz w:val="32"/>
          <w:szCs w:val="32"/>
          <w:rtl/>
          <w:lang w:bidi="ar-EG"/>
        </w:rPr>
        <w:t>و</w:t>
      </w:r>
      <w:r w:rsidRPr="00C522BD">
        <w:rPr>
          <w:rFonts w:cs="Traditional Arabic" w:hint="cs"/>
          <w:sz w:val="32"/>
          <w:szCs w:val="32"/>
          <w:rtl/>
          <w:lang w:bidi="ar-EG"/>
        </w:rPr>
        <w:t xml:space="preserve">كان </w:t>
      </w:r>
      <w:r w:rsidR="00A14EB2">
        <w:rPr>
          <w:rFonts w:cs="Traditional Arabic" w:hint="cs"/>
          <w:sz w:val="32"/>
          <w:szCs w:val="32"/>
          <w:rtl/>
          <w:lang w:bidi="ar-EG"/>
        </w:rPr>
        <w:t>يتزود</w:t>
      </w:r>
      <w:r w:rsidRPr="00C522BD">
        <w:rPr>
          <w:rFonts w:cs="Traditional Arabic" w:hint="cs"/>
          <w:sz w:val="32"/>
          <w:szCs w:val="32"/>
          <w:rtl/>
          <w:lang w:bidi="ar-EG"/>
        </w:rPr>
        <w:t xml:space="preserve"> من الطاعات مع أنه أتقى الناس لله وأعبد</w:t>
      </w:r>
      <w:r w:rsidR="00B9370D">
        <w:rPr>
          <w:rFonts w:cs="Traditional Arabic" w:hint="cs"/>
          <w:sz w:val="32"/>
          <w:szCs w:val="32"/>
          <w:rtl/>
          <w:lang w:bidi="ar-EG"/>
        </w:rPr>
        <w:t>ُ</w:t>
      </w:r>
      <w:r w:rsidRPr="00C522BD">
        <w:rPr>
          <w:rFonts w:cs="Traditional Arabic" w:hint="cs"/>
          <w:sz w:val="32"/>
          <w:szCs w:val="32"/>
          <w:rtl/>
          <w:lang w:bidi="ar-EG"/>
        </w:rPr>
        <w:t>هم له</w:t>
      </w:r>
      <w:r w:rsidRPr="00A5715F">
        <w:rPr>
          <w:rFonts w:cs="Traditional Arabic" w:hint="cs"/>
          <w:sz w:val="32"/>
          <w:szCs w:val="32"/>
          <w:rtl/>
          <w:lang w:bidi="ar-EG"/>
        </w:rPr>
        <w:t xml:space="preserve">، </w:t>
      </w:r>
      <w:r w:rsidR="00CB75B2" w:rsidRPr="00A5715F">
        <w:rPr>
          <w:rFonts w:cs="Traditional Arabic" w:hint="cs"/>
          <w:sz w:val="32"/>
          <w:szCs w:val="32"/>
          <w:rtl/>
          <w:lang w:bidi="ar-EG"/>
        </w:rPr>
        <w:t xml:space="preserve">فقد </w:t>
      </w:r>
      <w:r w:rsidR="00CB75B2" w:rsidRPr="00A5715F">
        <w:rPr>
          <w:rFonts w:cs="Traditional Arabic"/>
          <w:sz w:val="32"/>
          <w:szCs w:val="32"/>
          <w:rtl/>
          <w:lang w:bidi="ar-EG"/>
        </w:rPr>
        <w:t xml:space="preserve">كانَ يُصَلِّي </w:t>
      </w:r>
      <w:r w:rsidR="00B9370D">
        <w:rPr>
          <w:rFonts w:cs="Traditional Arabic"/>
          <w:sz w:val="32"/>
          <w:szCs w:val="32"/>
          <w:rtl/>
          <w:lang w:bidi="ar-EG"/>
        </w:rPr>
        <w:t>حتَّى تَرِمَ</w:t>
      </w:r>
      <w:r w:rsidR="00CB75B2" w:rsidRPr="00A5715F">
        <w:rPr>
          <w:rFonts w:cs="Traditional Arabic"/>
          <w:sz w:val="32"/>
          <w:szCs w:val="32"/>
          <w:rtl/>
          <w:lang w:bidi="ar-EG"/>
        </w:rPr>
        <w:t xml:space="preserve"> قَدَمَاهُ، فيُقَالُ له، فيَقولُ: أفلا أكُونُ عَبْدًا شَكُورًا</w:t>
      </w:r>
      <w:r w:rsidRPr="00A5715F">
        <w:rPr>
          <w:rFonts w:cs="Traditional Arabic" w:hint="cs"/>
          <w:sz w:val="32"/>
          <w:szCs w:val="32"/>
          <w:rtl/>
          <w:lang w:bidi="ar-EG"/>
        </w:rPr>
        <w:t>.</w:t>
      </w:r>
      <w:r w:rsidRPr="00A5715F">
        <w:rPr>
          <w:rStyle w:val="FootnoteReference"/>
          <w:rFonts w:cs="Traditional Arabic"/>
          <w:sz w:val="32"/>
          <w:szCs w:val="32"/>
          <w:lang w:bidi="ar-EG"/>
        </w:rPr>
        <w:footnoteReference w:id="6"/>
      </w:r>
    </w:p>
    <w:p w:rsidR="007538C3" w:rsidRPr="007538C3" w:rsidRDefault="00EC0EEA" w:rsidP="006F2CAC">
      <w:pPr>
        <w:pStyle w:val="ListParagraph"/>
        <w:numPr>
          <w:ilvl w:val="0"/>
          <w:numId w:val="20"/>
        </w:numPr>
        <w:tabs>
          <w:tab w:val="left" w:pos="281"/>
          <w:tab w:val="left" w:pos="340"/>
          <w:tab w:val="left" w:pos="395"/>
        </w:tabs>
        <w:spacing w:before="60" w:after="0"/>
        <w:ind w:left="0" w:firstLine="0"/>
        <w:contextualSpacing w:val="0"/>
        <w:rPr>
          <w:rFonts w:cs="Traditional Arabic"/>
          <w:sz w:val="32"/>
          <w:szCs w:val="32"/>
          <w:lang w:bidi="ar-EG"/>
        </w:rPr>
      </w:pPr>
      <w:r>
        <w:rPr>
          <w:rFonts w:cs="Traditional Arabic" w:hint="cs"/>
          <w:sz w:val="32"/>
          <w:szCs w:val="32"/>
          <w:rtl/>
          <w:lang w:bidi="ar-EG"/>
        </w:rPr>
        <w:t>عباد الله، ومما ينبغي أن ي</w:t>
      </w:r>
      <w:r w:rsidR="00B9370D">
        <w:rPr>
          <w:rFonts w:cs="Traditional Arabic" w:hint="cs"/>
          <w:sz w:val="32"/>
          <w:szCs w:val="32"/>
          <w:rtl/>
          <w:lang w:bidi="ar-EG"/>
        </w:rPr>
        <w:t>ُ</w:t>
      </w:r>
      <w:r>
        <w:rPr>
          <w:rFonts w:cs="Traditional Arabic" w:hint="cs"/>
          <w:sz w:val="32"/>
          <w:szCs w:val="32"/>
          <w:rtl/>
          <w:lang w:bidi="ar-EG"/>
        </w:rPr>
        <w:t xml:space="preserve">فطن له </w:t>
      </w:r>
      <w:r w:rsidR="00B9370D">
        <w:rPr>
          <w:rFonts w:cs="Traditional Arabic" w:hint="cs"/>
          <w:sz w:val="32"/>
          <w:szCs w:val="32"/>
          <w:rtl/>
          <w:lang w:bidi="ar-EG"/>
        </w:rPr>
        <w:t xml:space="preserve">أنه </w:t>
      </w:r>
      <w:r w:rsidRPr="00960831">
        <w:rPr>
          <w:rFonts w:cs="Traditional Arabic"/>
          <w:sz w:val="32"/>
          <w:szCs w:val="32"/>
          <w:rtl/>
          <w:lang w:bidi="ar-EG"/>
        </w:rPr>
        <w:t xml:space="preserve">يدخل في هذا الناقض الذين يقولون: </w:t>
      </w:r>
      <w:r w:rsidR="007538C3" w:rsidRPr="00960831">
        <w:rPr>
          <w:rFonts w:cs="Traditional Arabic" w:hint="cs"/>
          <w:sz w:val="32"/>
          <w:szCs w:val="32"/>
          <w:rtl/>
          <w:lang w:bidi="ar-EG"/>
        </w:rPr>
        <w:t>(</w:t>
      </w:r>
      <w:r w:rsidRPr="00960831">
        <w:rPr>
          <w:rFonts w:cs="Traditional Arabic"/>
          <w:sz w:val="32"/>
          <w:szCs w:val="32"/>
          <w:rtl/>
          <w:lang w:bidi="ar-EG"/>
        </w:rPr>
        <w:t>إن الشريعة إنما هي للزمان الماضي</w:t>
      </w:r>
      <w:r w:rsidR="007538C3" w:rsidRPr="00960831">
        <w:rPr>
          <w:rFonts w:cs="Traditional Arabic" w:hint="cs"/>
          <w:sz w:val="32"/>
          <w:szCs w:val="32"/>
          <w:rtl/>
          <w:lang w:bidi="ar-EG"/>
        </w:rPr>
        <w:t>،</w:t>
      </w:r>
      <w:r w:rsidRPr="00960831">
        <w:rPr>
          <w:rFonts w:cs="Traditional Arabic"/>
          <w:sz w:val="32"/>
          <w:szCs w:val="32"/>
          <w:rtl/>
          <w:lang w:bidi="ar-EG"/>
        </w:rPr>
        <w:t xml:space="preserve"> أما الوقت الحاضر فلا تصلح له الشريعة</w:t>
      </w:r>
      <w:r w:rsidR="007538C3" w:rsidRPr="00960831">
        <w:rPr>
          <w:rFonts w:cs="Traditional Arabic" w:hint="cs"/>
          <w:sz w:val="32"/>
          <w:szCs w:val="32"/>
          <w:rtl/>
          <w:lang w:bidi="ar-EG"/>
        </w:rPr>
        <w:t>،</w:t>
      </w:r>
      <w:r w:rsidRPr="00960831">
        <w:rPr>
          <w:rFonts w:cs="Traditional Arabic"/>
          <w:sz w:val="32"/>
          <w:szCs w:val="32"/>
          <w:rtl/>
          <w:lang w:bidi="ar-EG"/>
        </w:rPr>
        <w:t xml:space="preserve"> لأنها حدثت معاملات وجدّت أمور لا تتناولها الشريعة</w:t>
      </w:r>
      <w:r w:rsidR="007538C3" w:rsidRPr="00960831">
        <w:rPr>
          <w:rFonts w:cs="Traditional Arabic" w:hint="cs"/>
          <w:sz w:val="32"/>
          <w:szCs w:val="32"/>
          <w:rtl/>
          <w:lang w:bidi="ar-EG"/>
        </w:rPr>
        <w:t>)،</w:t>
      </w:r>
      <w:r w:rsidRPr="00960831">
        <w:rPr>
          <w:rFonts w:cs="Traditional Arabic"/>
          <w:sz w:val="32"/>
          <w:szCs w:val="32"/>
          <w:rtl/>
          <w:lang w:bidi="ar-EG"/>
        </w:rPr>
        <w:t xml:space="preserve"> وهذا معناه أن الشريعة </w:t>
      </w:r>
      <w:r w:rsidR="006F2CAC" w:rsidRPr="00960831">
        <w:rPr>
          <w:rFonts w:cs="Traditional Arabic"/>
          <w:sz w:val="32"/>
          <w:szCs w:val="32"/>
          <w:rtl/>
          <w:lang w:bidi="ar-EG"/>
        </w:rPr>
        <w:t xml:space="preserve">عندهم </w:t>
      </w:r>
      <w:r w:rsidR="006F2CAC">
        <w:rPr>
          <w:rFonts w:cs="Traditional Arabic"/>
          <w:sz w:val="32"/>
          <w:szCs w:val="32"/>
          <w:rtl/>
          <w:lang w:bidi="ar-EG"/>
        </w:rPr>
        <w:t>قاصرة</w:t>
      </w:r>
      <w:r w:rsidR="006F2CAC">
        <w:rPr>
          <w:rFonts w:cs="Traditional Arabic" w:hint="cs"/>
          <w:sz w:val="32"/>
          <w:szCs w:val="32"/>
          <w:rtl/>
          <w:lang w:bidi="ar-EG"/>
        </w:rPr>
        <w:t>، وهذا كلام باطل، فشريعة الإسلام صالحة لكل زمان ومكان إلى أن تقوم الساعة، ليس فيها قصور ولا نقص ولا خطأ، لأنها</w:t>
      </w:r>
      <w:r w:rsidR="006F2CAC" w:rsidRPr="00960831">
        <w:rPr>
          <w:rFonts w:cs="Traditional Arabic"/>
          <w:sz w:val="32"/>
          <w:szCs w:val="32"/>
          <w:rtl/>
          <w:lang w:bidi="ar-EG"/>
        </w:rPr>
        <w:t xml:space="preserve"> من </w:t>
      </w:r>
      <w:r w:rsidR="006F2CAC">
        <w:rPr>
          <w:rFonts w:cs="Traditional Arabic" w:hint="cs"/>
          <w:sz w:val="32"/>
          <w:szCs w:val="32"/>
          <w:rtl/>
          <w:lang w:bidi="ar-EG"/>
        </w:rPr>
        <w:t xml:space="preserve">لَـدُن </w:t>
      </w:r>
      <w:r w:rsidR="006F2CAC" w:rsidRPr="00960831">
        <w:rPr>
          <w:rFonts w:cs="Traditional Arabic"/>
          <w:sz w:val="32"/>
          <w:szCs w:val="32"/>
          <w:rtl/>
          <w:lang w:bidi="ar-EG"/>
        </w:rPr>
        <w:t>حكيم</w:t>
      </w:r>
      <w:r w:rsidR="006F2CAC">
        <w:rPr>
          <w:rFonts w:cs="Traditional Arabic" w:hint="cs"/>
          <w:sz w:val="32"/>
          <w:szCs w:val="32"/>
          <w:rtl/>
          <w:lang w:bidi="ar-EG"/>
        </w:rPr>
        <w:t>ٍ</w:t>
      </w:r>
      <w:r w:rsidR="006F2CAC" w:rsidRPr="00960831">
        <w:rPr>
          <w:rFonts w:cs="Traditional Arabic"/>
          <w:sz w:val="32"/>
          <w:szCs w:val="32"/>
          <w:rtl/>
          <w:lang w:bidi="ar-EG"/>
        </w:rPr>
        <w:t xml:space="preserve"> </w:t>
      </w:r>
      <w:r w:rsidR="006F2CAC">
        <w:rPr>
          <w:rFonts w:cs="Traditional Arabic" w:hint="cs"/>
          <w:sz w:val="32"/>
          <w:szCs w:val="32"/>
          <w:rtl/>
          <w:lang w:bidi="ar-EG"/>
        </w:rPr>
        <w:t>خبيرٍ بمصالح خلقه</w:t>
      </w:r>
      <w:r w:rsidR="006F2CAC" w:rsidRPr="00960831">
        <w:rPr>
          <w:rFonts w:cs="Traditional Arabic"/>
          <w:sz w:val="32"/>
          <w:szCs w:val="32"/>
          <w:rtl/>
          <w:lang w:bidi="ar-EG"/>
        </w:rPr>
        <w:t xml:space="preserve">، </w:t>
      </w:r>
      <w:r w:rsidR="006F2CAC">
        <w:rPr>
          <w:rFonts w:cs="Traditional Arabic" w:hint="cs"/>
          <w:sz w:val="32"/>
          <w:szCs w:val="32"/>
          <w:rtl/>
          <w:lang w:bidi="ar-EG"/>
        </w:rPr>
        <w:t xml:space="preserve">رحيمٍ بهم، وقد حكم الله سبحانه وتعالى للشريعة الإسلامية بالكمال فقال (اليوم أكملت لكم دينكم وأتممت عليكم نعمتي ورضيت لكم الإسلام دينا)، ومن كمالها أنها صالحة لكل زمان ومكان، فالذي يتهم </w:t>
      </w:r>
      <w:r w:rsidR="006F2CAC" w:rsidRPr="00960831">
        <w:rPr>
          <w:rFonts w:cs="Traditional Arabic"/>
          <w:sz w:val="32"/>
          <w:szCs w:val="32"/>
          <w:rtl/>
          <w:lang w:bidi="ar-EG"/>
        </w:rPr>
        <w:t xml:space="preserve">الشريعة </w:t>
      </w:r>
      <w:r w:rsidR="006F2CAC">
        <w:rPr>
          <w:rFonts w:cs="Traditional Arabic" w:hint="cs"/>
          <w:sz w:val="32"/>
          <w:szCs w:val="32"/>
          <w:rtl/>
          <w:lang w:bidi="ar-EG"/>
        </w:rPr>
        <w:t xml:space="preserve">بالنقص يلزم من كلامه تنقص مُـشَـرِّعها وهو الله سبحانه، تعالى الله عن ذلك، كما أن الذي يتهم </w:t>
      </w:r>
      <w:r w:rsidR="006F2CAC" w:rsidRPr="00960831">
        <w:rPr>
          <w:rFonts w:cs="Traditional Arabic"/>
          <w:sz w:val="32"/>
          <w:szCs w:val="32"/>
          <w:rtl/>
          <w:lang w:bidi="ar-EG"/>
        </w:rPr>
        <w:t xml:space="preserve">الشريعة </w:t>
      </w:r>
      <w:r w:rsidR="006F2CAC">
        <w:rPr>
          <w:rFonts w:cs="Traditional Arabic" w:hint="cs"/>
          <w:sz w:val="32"/>
          <w:szCs w:val="32"/>
          <w:rtl/>
          <w:lang w:bidi="ar-EG"/>
        </w:rPr>
        <w:t xml:space="preserve">بالنقص لم يؤمن بما تدل عليه الآية الكريمة، </w:t>
      </w:r>
      <w:r w:rsidR="009D2928">
        <w:rPr>
          <w:rFonts w:cs="Traditional Arabic" w:hint="cs"/>
          <w:sz w:val="32"/>
          <w:szCs w:val="32"/>
          <w:rtl/>
          <w:lang w:bidi="ar-EG"/>
        </w:rPr>
        <w:t xml:space="preserve">فالآية تقول إن </w:t>
      </w:r>
      <w:r w:rsidR="009D2928" w:rsidRPr="00960831">
        <w:rPr>
          <w:rFonts w:cs="Traditional Arabic"/>
          <w:sz w:val="32"/>
          <w:szCs w:val="32"/>
          <w:rtl/>
          <w:lang w:bidi="ar-EG"/>
        </w:rPr>
        <w:t xml:space="preserve">الشريعة </w:t>
      </w:r>
      <w:r w:rsidR="009D2928">
        <w:rPr>
          <w:rFonts w:cs="Traditional Arabic" w:hint="cs"/>
          <w:sz w:val="32"/>
          <w:szCs w:val="32"/>
          <w:rtl/>
          <w:lang w:bidi="ar-EG"/>
        </w:rPr>
        <w:t xml:space="preserve">كاملة وهو يقول إنها ناقصة، </w:t>
      </w:r>
      <w:r w:rsidR="006F2CAC">
        <w:rPr>
          <w:rFonts w:cs="Traditional Arabic" w:hint="cs"/>
          <w:sz w:val="32"/>
          <w:szCs w:val="32"/>
          <w:rtl/>
          <w:lang w:bidi="ar-EG"/>
        </w:rPr>
        <w:t>فيكون كافرا عياذا بالله</w:t>
      </w:r>
      <w:r w:rsidR="007538C3" w:rsidRPr="00960831">
        <w:rPr>
          <w:rFonts w:ascii="Tahoma" w:hAnsi="Tahoma" w:cs="Tahoma" w:hint="cs"/>
          <w:color w:val="000000"/>
          <w:sz w:val="21"/>
          <w:szCs w:val="21"/>
          <w:shd w:val="clear" w:color="auto" w:fill="FFFFFF"/>
          <w:rtl/>
        </w:rPr>
        <w:t>.</w:t>
      </w:r>
      <w:r w:rsidR="007538C3" w:rsidRPr="00960831">
        <w:rPr>
          <w:rStyle w:val="FootnoteReference"/>
          <w:rFonts w:asciiTheme="minorHAnsi" w:eastAsiaTheme="minorHAnsi" w:hAnsiTheme="minorHAnsi" w:cs="Traditional Arabic"/>
          <w:sz w:val="32"/>
          <w:szCs w:val="32"/>
          <w:rtl/>
          <w:lang w:bidi="ar-EG"/>
        </w:rPr>
        <w:footnoteReference w:id="7"/>
      </w:r>
    </w:p>
    <w:p w:rsidR="00DD11A7" w:rsidRDefault="00DD11A7" w:rsidP="007538C3">
      <w:pPr>
        <w:pStyle w:val="ListParagraph"/>
        <w:numPr>
          <w:ilvl w:val="0"/>
          <w:numId w:val="20"/>
        </w:numPr>
        <w:tabs>
          <w:tab w:val="left" w:pos="281"/>
          <w:tab w:val="left" w:pos="340"/>
          <w:tab w:val="left" w:pos="395"/>
        </w:tabs>
        <w:spacing w:before="60" w:after="0"/>
        <w:ind w:left="0" w:firstLine="0"/>
        <w:contextualSpacing w:val="0"/>
        <w:rPr>
          <w:rFonts w:cs="Traditional Arabic"/>
          <w:sz w:val="32"/>
          <w:szCs w:val="32"/>
          <w:lang w:bidi="ar-EG"/>
        </w:rPr>
      </w:pPr>
      <w:r>
        <w:rPr>
          <w:rFonts w:cs="Traditional Arabic" w:hint="cs"/>
          <w:sz w:val="32"/>
          <w:szCs w:val="32"/>
          <w:rtl/>
          <w:lang w:bidi="ar-EG"/>
        </w:rPr>
        <w:t xml:space="preserve">وبعد عباد الله، فهذه مقدمة نافعة في وجوب لزوم شريعة الإسلام، وبطلان اعتقاد </w:t>
      </w:r>
      <w:r w:rsidR="00B9370D">
        <w:rPr>
          <w:rFonts w:cs="Traditional Arabic" w:hint="cs"/>
          <w:sz w:val="32"/>
          <w:szCs w:val="32"/>
          <w:rtl/>
          <w:lang w:bidi="ar-EG"/>
        </w:rPr>
        <w:t>جواز الخروج علي</w:t>
      </w:r>
      <w:r>
        <w:rPr>
          <w:rFonts w:cs="Traditional Arabic" w:hint="cs"/>
          <w:sz w:val="32"/>
          <w:szCs w:val="32"/>
          <w:rtl/>
          <w:lang w:bidi="ar-EG"/>
        </w:rPr>
        <w:t>ها.</w:t>
      </w:r>
    </w:p>
    <w:p w:rsidR="0071406D" w:rsidRPr="00C522BD" w:rsidRDefault="0071406D" w:rsidP="00DD11A7">
      <w:pPr>
        <w:pStyle w:val="ListParagraph"/>
        <w:numPr>
          <w:ilvl w:val="0"/>
          <w:numId w:val="20"/>
        </w:numPr>
        <w:tabs>
          <w:tab w:val="left" w:pos="281"/>
          <w:tab w:val="left" w:pos="340"/>
          <w:tab w:val="left" w:pos="395"/>
        </w:tabs>
        <w:spacing w:before="60" w:after="0"/>
        <w:ind w:left="0" w:firstLine="0"/>
        <w:contextualSpacing w:val="0"/>
        <w:rPr>
          <w:rFonts w:cs="Traditional Arabic"/>
          <w:sz w:val="32"/>
          <w:szCs w:val="32"/>
          <w:lang w:bidi="ar-EG"/>
        </w:rPr>
      </w:pPr>
      <w:r>
        <w:rPr>
          <w:rFonts w:cs="Traditional Arabic" w:hint="cs"/>
          <w:sz w:val="32"/>
          <w:szCs w:val="32"/>
          <w:rtl/>
          <w:lang w:bidi="ar-EG"/>
        </w:rPr>
        <w:t>بارك الله لي ولكم في القرآن العظيم، ونفعني وإياكم بما فيه من الآيات والذكر الحكيم، أقول قولي هذا وأستغفر الله لي ولكم من كل ذنب فاستغفروه، إنه كان للتوابين غفورا.</w:t>
      </w:r>
    </w:p>
    <w:p w:rsidR="005C581C" w:rsidRDefault="005C581C" w:rsidP="00D26F1B">
      <w:pPr>
        <w:spacing w:before="60" w:after="60"/>
        <w:ind w:left="57"/>
        <w:jc w:val="center"/>
        <w:outlineLvl w:val="0"/>
        <w:rPr>
          <w:rFonts w:ascii="Traditional Arabic" w:hAnsi="Traditional Arabic" w:cs="Traditional Arabic"/>
          <w:b/>
          <w:bCs/>
          <w:sz w:val="32"/>
          <w:szCs w:val="32"/>
          <w:rtl/>
        </w:rPr>
      </w:pPr>
      <w:r w:rsidRPr="007C45C4">
        <w:rPr>
          <w:rFonts w:ascii="Traditional Arabic" w:hAnsi="Traditional Arabic" w:cs="Traditional Arabic"/>
          <w:b/>
          <w:bCs/>
          <w:sz w:val="32"/>
          <w:szCs w:val="32"/>
          <w:rtl/>
        </w:rPr>
        <w:t>الخطبة الثانية</w:t>
      </w:r>
    </w:p>
    <w:p w:rsidR="00DD47B1" w:rsidRPr="007C45C4" w:rsidRDefault="00DD47B1" w:rsidP="00A51CE3">
      <w:pPr>
        <w:spacing w:before="60" w:after="60"/>
        <w:ind w:left="57"/>
        <w:jc w:val="center"/>
        <w:outlineLvl w:val="0"/>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الإيمان ببعض </w:t>
      </w:r>
      <w:r w:rsidR="00A51CE3">
        <w:rPr>
          <w:rFonts w:ascii="Traditional Arabic" w:hAnsi="Traditional Arabic" w:cs="Traditional Arabic" w:hint="cs"/>
          <w:b/>
          <w:bCs/>
          <w:sz w:val="32"/>
          <w:szCs w:val="32"/>
          <w:rtl/>
        </w:rPr>
        <w:t>الشرائع</w:t>
      </w:r>
      <w:r>
        <w:rPr>
          <w:rFonts w:ascii="Traditional Arabic" w:hAnsi="Traditional Arabic" w:cs="Traditional Arabic" w:hint="cs"/>
          <w:b/>
          <w:bCs/>
          <w:sz w:val="32"/>
          <w:szCs w:val="32"/>
          <w:rtl/>
        </w:rPr>
        <w:t xml:space="preserve"> والكفر ببعض</w:t>
      </w:r>
      <w:r w:rsidR="00A51CE3">
        <w:rPr>
          <w:rFonts w:ascii="Traditional Arabic" w:hAnsi="Traditional Arabic" w:cs="Traditional Arabic" w:hint="cs"/>
          <w:b/>
          <w:bCs/>
          <w:sz w:val="32"/>
          <w:szCs w:val="32"/>
          <w:rtl/>
        </w:rPr>
        <w:t>ها داخل في الخروج عن شريعة الإسلام</w:t>
      </w:r>
    </w:p>
    <w:p w:rsidR="00686EFE" w:rsidRPr="005C581C" w:rsidRDefault="005C581C" w:rsidP="00713DD8">
      <w:pPr>
        <w:pStyle w:val="ListParagraph"/>
        <w:numPr>
          <w:ilvl w:val="0"/>
          <w:numId w:val="20"/>
        </w:numPr>
        <w:tabs>
          <w:tab w:val="left" w:pos="281"/>
          <w:tab w:val="left" w:pos="340"/>
          <w:tab w:val="left" w:pos="395"/>
        </w:tabs>
        <w:spacing w:before="60" w:after="0"/>
        <w:ind w:left="0" w:firstLine="0"/>
        <w:contextualSpacing w:val="0"/>
        <w:rPr>
          <w:rFonts w:cs="Traditional Arabic"/>
          <w:sz w:val="32"/>
          <w:szCs w:val="32"/>
          <w:lang w:bidi="ar-EG"/>
        </w:rPr>
      </w:pPr>
      <w:r w:rsidRPr="005C581C">
        <w:rPr>
          <w:rFonts w:ascii="Traditional Arabic" w:hAnsi="Traditional Arabic" w:cs="Traditional Arabic"/>
          <w:sz w:val="32"/>
          <w:szCs w:val="32"/>
          <w:rtl/>
        </w:rPr>
        <w:t xml:space="preserve">الحمد لله وحده، والصلاة والسلام على من لا نبي بعده، أما </w:t>
      </w:r>
      <w:r w:rsidRPr="005C581C">
        <w:rPr>
          <w:rFonts w:ascii="Traditional Arabic" w:hAnsi="Traditional Arabic" w:cs="Traditional Arabic"/>
          <w:color w:val="303030"/>
          <w:sz w:val="32"/>
          <w:szCs w:val="32"/>
          <w:rtl/>
        </w:rPr>
        <w:t>بعد</w:t>
      </w:r>
      <w:r w:rsidRPr="005C581C">
        <w:rPr>
          <w:rFonts w:ascii="Traditional Arabic" w:hAnsi="Traditional Arabic" w:cs="Traditional Arabic"/>
          <w:sz w:val="32"/>
          <w:szCs w:val="32"/>
          <w:rtl/>
        </w:rPr>
        <w:t xml:space="preserve">، فاتقوا الله عباد الله، واعلموا </w:t>
      </w:r>
      <w:r w:rsidRPr="005C581C">
        <w:rPr>
          <w:rFonts w:ascii="Traditional Arabic" w:hAnsi="Traditional Arabic" w:cs="Traditional Arabic" w:hint="cs"/>
          <w:sz w:val="32"/>
          <w:szCs w:val="32"/>
          <w:rtl/>
        </w:rPr>
        <w:t xml:space="preserve">أن </w:t>
      </w:r>
      <w:r w:rsidR="00686EFE" w:rsidRPr="00DD47B1">
        <w:rPr>
          <w:rFonts w:cs="Traditional Arabic" w:hint="cs"/>
          <w:b/>
          <w:bCs/>
          <w:sz w:val="32"/>
          <w:szCs w:val="32"/>
          <w:rtl/>
          <w:lang w:bidi="ar-EG"/>
        </w:rPr>
        <w:t>الإيمان ببعض الكتاب والكفر ببعضه</w:t>
      </w:r>
      <w:r w:rsidR="00686EFE" w:rsidRPr="005C581C">
        <w:rPr>
          <w:rFonts w:cs="Traditional Arabic" w:hint="cs"/>
          <w:sz w:val="32"/>
          <w:szCs w:val="32"/>
          <w:rtl/>
          <w:lang w:bidi="ar-EG"/>
        </w:rPr>
        <w:t>، أي الإيمان ببعض الشرائع والكفر ببعض</w:t>
      </w:r>
      <w:r w:rsidR="00DD11A7">
        <w:rPr>
          <w:rFonts w:cs="Traditional Arabic" w:hint="cs"/>
          <w:sz w:val="32"/>
          <w:szCs w:val="32"/>
          <w:rtl/>
          <w:lang w:bidi="ar-EG"/>
        </w:rPr>
        <w:t>ها</w:t>
      </w:r>
      <w:r w:rsidR="00686EFE" w:rsidRPr="005C581C">
        <w:rPr>
          <w:rFonts w:cs="Traditional Arabic" w:hint="cs"/>
          <w:sz w:val="32"/>
          <w:szCs w:val="32"/>
          <w:rtl/>
          <w:lang w:bidi="ar-EG"/>
        </w:rPr>
        <w:t>، أو الإيمان ب</w:t>
      </w:r>
      <w:r w:rsidR="00DD11A7">
        <w:rPr>
          <w:rFonts w:cs="Traditional Arabic" w:hint="cs"/>
          <w:sz w:val="32"/>
          <w:szCs w:val="32"/>
          <w:rtl/>
          <w:lang w:bidi="ar-EG"/>
        </w:rPr>
        <w:t xml:space="preserve">بعض الرسل والكفر </w:t>
      </w:r>
      <w:r w:rsidR="00EA33AE">
        <w:rPr>
          <w:rFonts w:cs="Traditional Arabic" w:hint="cs"/>
          <w:sz w:val="32"/>
          <w:szCs w:val="32"/>
          <w:rtl/>
          <w:lang w:bidi="ar-EG"/>
        </w:rPr>
        <w:t>ب</w:t>
      </w:r>
      <w:r w:rsidR="00DD11A7">
        <w:rPr>
          <w:rFonts w:cs="Traditional Arabic" w:hint="cs"/>
          <w:sz w:val="32"/>
          <w:szCs w:val="32"/>
          <w:rtl/>
          <w:lang w:bidi="ar-EG"/>
        </w:rPr>
        <w:t>بعض</w:t>
      </w:r>
      <w:r w:rsidR="00000FD2">
        <w:rPr>
          <w:rFonts w:cs="Traditional Arabic" w:hint="cs"/>
          <w:sz w:val="32"/>
          <w:szCs w:val="32"/>
          <w:rtl/>
          <w:lang w:bidi="ar-EG"/>
        </w:rPr>
        <w:t>؛ يعتبر من</w:t>
      </w:r>
      <w:r w:rsidR="00DD47B1">
        <w:rPr>
          <w:rFonts w:cs="Traditional Arabic" w:hint="cs"/>
          <w:sz w:val="32"/>
          <w:szCs w:val="32"/>
          <w:rtl/>
          <w:lang w:bidi="ar-EG"/>
        </w:rPr>
        <w:t xml:space="preserve"> الخروج عن شريعة الإسلام</w:t>
      </w:r>
      <w:r w:rsidR="00000FD2">
        <w:rPr>
          <w:rFonts w:cs="Traditional Arabic" w:hint="cs"/>
          <w:sz w:val="32"/>
          <w:szCs w:val="32"/>
          <w:rtl/>
          <w:lang w:bidi="ar-EG"/>
        </w:rPr>
        <w:t>، ولو زعم فاعل</w:t>
      </w:r>
      <w:r w:rsidR="00E43A3D">
        <w:rPr>
          <w:rFonts w:cs="Traditional Arabic" w:hint="cs"/>
          <w:sz w:val="32"/>
          <w:szCs w:val="32"/>
          <w:rtl/>
          <w:lang w:bidi="ar-EG"/>
        </w:rPr>
        <w:t>ُ</w:t>
      </w:r>
      <w:r w:rsidR="00000FD2">
        <w:rPr>
          <w:rFonts w:cs="Traditional Arabic" w:hint="cs"/>
          <w:sz w:val="32"/>
          <w:szCs w:val="32"/>
          <w:rtl/>
          <w:lang w:bidi="ar-EG"/>
        </w:rPr>
        <w:t xml:space="preserve"> ذلك أنه لم يخرج عن الشريعة كلها</w:t>
      </w:r>
      <w:r w:rsidR="00DD47B1">
        <w:rPr>
          <w:rFonts w:cs="Traditional Arabic" w:hint="cs"/>
          <w:sz w:val="32"/>
          <w:szCs w:val="32"/>
          <w:rtl/>
          <w:lang w:bidi="ar-EG"/>
        </w:rPr>
        <w:t xml:space="preserve">، </w:t>
      </w:r>
      <w:r w:rsidR="00686EFE" w:rsidRPr="005C581C">
        <w:rPr>
          <w:rFonts w:cs="Traditional Arabic" w:hint="cs"/>
          <w:sz w:val="32"/>
          <w:szCs w:val="32"/>
          <w:rtl/>
          <w:lang w:bidi="ar-EG"/>
        </w:rPr>
        <w:t>فقد أنزل الله الكتب وأرسل الرسل ليؤمن الناس بها</w:t>
      </w:r>
      <w:r w:rsidR="00DD11A7">
        <w:rPr>
          <w:rFonts w:cs="Traditional Arabic" w:hint="cs"/>
          <w:sz w:val="32"/>
          <w:szCs w:val="32"/>
          <w:rtl/>
          <w:lang w:bidi="ar-EG"/>
        </w:rPr>
        <w:t xml:space="preserve"> </w:t>
      </w:r>
      <w:r w:rsidR="00B9370D">
        <w:rPr>
          <w:rFonts w:cs="Traditional Arabic" w:hint="cs"/>
          <w:sz w:val="32"/>
          <w:szCs w:val="32"/>
          <w:rtl/>
          <w:lang w:bidi="ar-EG"/>
        </w:rPr>
        <w:t xml:space="preserve">كلها </w:t>
      </w:r>
      <w:r w:rsidR="00DD11A7">
        <w:rPr>
          <w:rFonts w:cs="Traditional Arabic" w:hint="cs"/>
          <w:sz w:val="32"/>
          <w:szCs w:val="32"/>
          <w:rtl/>
          <w:lang w:bidi="ar-EG"/>
        </w:rPr>
        <w:t xml:space="preserve">بقلوبهم، </w:t>
      </w:r>
      <w:r w:rsidR="00686EFE" w:rsidRPr="005C581C">
        <w:rPr>
          <w:rFonts w:cs="Traditional Arabic" w:hint="cs"/>
          <w:sz w:val="32"/>
          <w:szCs w:val="32"/>
          <w:rtl/>
          <w:lang w:bidi="ar-EG"/>
        </w:rPr>
        <w:t>فمن رد شيئا منها فقد كفر، قال تعالى (</w:t>
      </w:r>
      <w:r w:rsidR="00686EFE" w:rsidRPr="005C581C">
        <w:rPr>
          <w:rFonts w:cs="Traditional Arabic"/>
          <w:sz w:val="32"/>
          <w:szCs w:val="32"/>
          <w:rtl/>
          <w:lang w:bidi="ar-EG"/>
        </w:rPr>
        <w:t xml:space="preserve">إِنَّ الَّذِينَ يَكْفُرُونَ بِاللَّهِ وَرُسُلِهِ وَيُرِيدُونَ أَن يُفَرِّقُوا بَيْنَ اللَّهِ وَرُسُلِهِ وَيَقُولُونَ </w:t>
      </w:r>
      <w:r w:rsidR="00686EFE" w:rsidRPr="00B9370D">
        <w:rPr>
          <w:rFonts w:cs="Traditional Arabic"/>
          <w:b/>
          <w:bCs/>
          <w:sz w:val="32"/>
          <w:szCs w:val="32"/>
          <w:rtl/>
          <w:lang w:bidi="ar-EG"/>
        </w:rPr>
        <w:t>نُؤْمِنُ بِبَعْضٍ وَنَكْفُرُ بِبَعْضٍ</w:t>
      </w:r>
      <w:r w:rsidR="00686EFE" w:rsidRPr="005C581C">
        <w:rPr>
          <w:rFonts w:cs="Traditional Arabic"/>
          <w:sz w:val="32"/>
          <w:szCs w:val="32"/>
          <w:rtl/>
          <w:lang w:bidi="ar-EG"/>
        </w:rPr>
        <w:t xml:space="preserve"> وَيُرِيدُونَ أَن يَتَّخِذُوا بَيْنَ ذَٰلِكَ سَبِيلًا</w:t>
      </w:r>
      <w:r w:rsidR="00686EFE" w:rsidRPr="005C581C">
        <w:rPr>
          <w:rFonts w:cs="Traditional Arabic" w:hint="cs"/>
          <w:sz w:val="32"/>
          <w:szCs w:val="32"/>
          <w:rtl/>
          <w:lang w:bidi="ar-EG"/>
        </w:rPr>
        <w:t xml:space="preserve"> * أولئك </w:t>
      </w:r>
      <w:r w:rsidR="00686EFE" w:rsidRPr="00B9370D">
        <w:rPr>
          <w:rFonts w:cs="Traditional Arabic" w:hint="cs"/>
          <w:b/>
          <w:bCs/>
          <w:sz w:val="32"/>
          <w:szCs w:val="32"/>
          <w:rtl/>
          <w:lang w:bidi="ar-EG"/>
        </w:rPr>
        <w:t>هم الكافرون حقا</w:t>
      </w:r>
      <w:r w:rsidR="00686EFE" w:rsidRPr="005C581C">
        <w:rPr>
          <w:rFonts w:cs="Traditional Arabic" w:hint="cs"/>
          <w:sz w:val="32"/>
          <w:szCs w:val="32"/>
          <w:rtl/>
          <w:lang w:bidi="ar-EG"/>
        </w:rPr>
        <w:t xml:space="preserve"> وأعتدنا للكافرين عذابا </w:t>
      </w:r>
      <w:bookmarkStart w:id="1" w:name="_GoBack"/>
      <w:r w:rsidR="00713DD8">
        <w:rPr>
          <w:rFonts w:cs="Traditional Arabic" w:hint="cs"/>
          <w:sz w:val="32"/>
          <w:szCs w:val="32"/>
          <w:rtl/>
          <w:lang w:bidi="ar-EG"/>
        </w:rPr>
        <w:t>مهينا</w:t>
      </w:r>
      <w:bookmarkEnd w:id="1"/>
      <w:r w:rsidR="00686EFE" w:rsidRPr="005C581C">
        <w:rPr>
          <w:rFonts w:cs="Traditional Arabic" w:hint="cs"/>
          <w:sz w:val="32"/>
          <w:szCs w:val="32"/>
          <w:rtl/>
          <w:lang w:bidi="ar-EG"/>
        </w:rPr>
        <w:t>).</w:t>
      </w:r>
    </w:p>
    <w:p w:rsidR="00865701" w:rsidRPr="00C522BD" w:rsidRDefault="00686EFE" w:rsidP="00146568">
      <w:pPr>
        <w:numPr>
          <w:ilvl w:val="0"/>
          <w:numId w:val="20"/>
        </w:numPr>
        <w:tabs>
          <w:tab w:val="left" w:pos="340"/>
        </w:tabs>
        <w:spacing w:after="0" w:line="240" w:lineRule="auto"/>
        <w:ind w:left="0" w:firstLine="0"/>
        <w:jc w:val="both"/>
        <w:rPr>
          <w:rFonts w:cs="Traditional Arabic"/>
          <w:sz w:val="32"/>
          <w:szCs w:val="32"/>
          <w:lang w:bidi="ar-EG"/>
        </w:rPr>
      </w:pPr>
      <w:r>
        <w:rPr>
          <w:rFonts w:cs="Traditional Arabic" w:hint="cs"/>
          <w:sz w:val="32"/>
          <w:szCs w:val="32"/>
          <w:rtl/>
          <w:lang w:bidi="ar-EG"/>
        </w:rPr>
        <w:t xml:space="preserve">عباد الله، ويدخل في ذلك من قال إنه يؤمن بالقرآن ولا يؤمن بالسنة النبوية، </w:t>
      </w:r>
      <w:r w:rsidR="00DD11A7">
        <w:rPr>
          <w:rFonts w:cs="Traditional Arabic" w:hint="cs"/>
          <w:sz w:val="32"/>
          <w:szCs w:val="32"/>
          <w:rtl/>
          <w:lang w:bidi="ar-EG"/>
        </w:rPr>
        <w:t xml:space="preserve">فهذا من نواقض الإسلام، لأن من </w:t>
      </w:r>
      <w:r w:rsidR="00B9370D">
        <w:rPr>
          <w:rFonts w:cs="Traditional Arabic" w:hint="cs"/>
          <w:sz w:val="32"/>
          <w:szCs w:val="32"/>
          <w:rtl/>
          <w:lang w:bidi="ar-EG"/>
        </w:rPr>
        <w:t>رد</w:t>
      </w:r>
      <w:r w:rsidR="00DD11A7">
        <w:rPr>
          <w:rFonts w:cs="Traditional Arabic" w:hint="cs"/>
          <w:sz w:val="32"/>
          <w:szCs w:val="32"/>
          <w:rtl/>
          <w:lang w:bidi="ar-EG"/>
        </w:rPr>
        <w:t xml:space="preserve"> الوحيين أو أحدهما فقد كفر، </w:t>
      </w:r>
      <w:r>
        <w:rPr>
          <w:rFonts w:cs="Traditional Arabic" w:hint="cs"/>
          <w:sz w:val="32"/>
          <w:szCs w:val="32"/>
          <w:rtl/>
          <w:lang w:bidi="ar-EG"/>
        </w:rPr>
        <w:t xml:space="preserve">أو </w:t>
      </w:r>
      <w:r w:rsidR="00DD11A7">
        <w:rPr>
          <w:rFonts w:cs="Traditional Arabic" w:hint="cs"/>
          <w:sz w:val="32"/>
          <w:szCs w:val="32"/>
          <w:rtl/>
          <w:lang w:bidi="ar-EG"/>
        </w:rPr>
        <w:t xml:space="preserve">قال </w:t>
      </w:r>
      <w:r>
        <w:rPr>
          <w:rFonts w:cs="Traditional Arabic" w:hint="cs"/>
          <w:sz w:val="32"/>
          <w:szCs w:val="32"/>
          <w:rtl/>
          <w:lang w:bidi="ar-EG"/>
        </w:rPr>
        <w:t>إنه يؤمن بالقرآن ولا يؤمن بما فيه من عدالة الصحابة وطهارة زوجات النبي (صلى الله عليه وسلم)، أو نادى ب</w:t>
      </w:r>
      <w:r w:rsidR="00865701" w:rsidRPr="00C522BD">
        <w:rPr>
          <w:rFonts w:cs="Traditional Arabic" w:hint="cs"/>
          <w:sz w:val="32"/>
          <w:szCs w:val="32"/>
          <w:rtl/>
          <w:lang w:bidi="ar-EG"/>
        </w:rPr>
        <w:t xml:space="preserve">ما ينادي به </w:t>
      </w:r>
      <w:r w:rsidR="00865701" w:rsidRPr="002211C4">
        <w:rPr>
          <w:rFonts w:cs="Traditional Arabic" w:hint="cs"/>
          <w:b/>
          <w:bCs/>
          <w:sz w:val="32"/>
          <w:szCs w:val="32"/>
          <w:rtl/>
          <w:lang w:bidi="ar-EG"/>
        </w:rPr>
        <w:t>العلمانيون</w:t>
      </w:r>
      <w:r w:rsidR="00865701" w:rsidRPr="00C522BD">
        <w:rPr>
          <w:rFonts w:cs="Traditional Arabic" w:hint="cs"/>
          <w:sz w:val="32"/>
          <w:szCs w:val="32"/>
          <w:rtl/>
          <w:lang w:bidi="ar-EG"/>
        </w:rPr>
        <w:t xml:space="preserve"> من وجوب فصل الدين عن </w:t>
      </w:r>
      <w:r w:rsidR="00146568">
        <w:rPr>
          <w:rFonts w:cs="Traditional Arabic" w:hint="cs"/>
          <w:sz w:val="32"/>
          <w:szCs w:val="32"/>
          <w:rtl/>
          <w:lang w:bidi="ar-EG"/>
        </w:rPr>
        <w:t>مناحي الحياة</w:t>
      </w:r>
      <w:r w:rsidR="00865701">
        <w:rPr>
          <w:rFonts w:cs="Traditional Arabic" w:hint="cs"/>
          <w:sz w:val="32"/>
          <w:szCs w:val="32"/>
          <w:rtl/>
          <w:lang w:bidi="ar-EG"/>
        </w:rPr>
        <w:t>،</w:t>
      </w:r>
      <w:r w:rsidR="00865701" w:rsidRPr="00C522BD">
        <w:rPr>
          <w:rFonts w:cs="Traditional Arabic" w:hint="cs"/>
          <w:sz w:val="32"/>
          <w:szCs w:val="32"/>
          <w:rtl/>
          <w:lang w:bidi="ar-EG"/>
        </w:rPr>
        <w:t xml:space="preserve"> و</w:t>
      </w:r>
      <w:r w:rsidR="00146568">
        <w:rPr>
          <w:rFonts w:cs="Traditional Arabic" w:hint="cs"/>
          <w:sz w:val="32"/>
          <w:szCs w:val="32"/>
          <w:rtl/>
          <w:lang w:bidi="ar-EG"/>
        </w:rPr>
        <w:t>قولهم إ</w:t>
      </w:r>
      <w:r w:rsidR="00865701" w:rsidRPr="00C522BD">
        <w:rPr>
          <w:rFonts w:cs="Traditional Arabic" w:hint="cs"/>
          <w:sz w:val="32"/>
          <w:szCs w:val="32"/>
          <w:rtl/>
          <w:lang w:bidi="ar-EG"/>
        </w:rPr>
        <w:t>ن الناس يسعهم الخروج عن الشريعة في السياسة والمعاملات</w:t>
      </w:r>
      <w:r w:rsidR="00865701">
        <w:rPr>
          <w:rFonts w:cs="Traditional Arabic" w:hint="cs"/>
          <w:sz w:val="32"/>
          <w:szCs w:val="32"/>
          <w:rtl/>
          <w:lang w:bidi="ar-EG"/>
        </w:rPr>
        <w:t>،</w:t>
      </w:r>
      <w:r w:rsidR="00865701" w:rsidRPr="00C522BD">
        <w:rPr>
          <w:rFonts w:cs="Traditional Arabic" w:hint="cs"/>
          <w:sz w:val="32"/>
          <w:szCs w:val="32"/>
          <w:rtl/>
          <w:lang w:bidi="ar-EG"/>
        </w:rPr>
        <w:t xml:space="preserve"> </w:t>
      </w:r>
      <w:r w:rsidR="00146568">
        <w:rPr>
          <w:rFonts w:cs="Traditional Arabic" w:hint="cs"/>
          <w:sz w:val="32"/>
          <w:szCs w:val="32"/>
          <w:rtl/>
          <w:lang w:bidi="ar-EG"/>
        </w:rPr>
        <w:lastRenderedPageBreak/>
        <w:t xml:space="preserve">والاكتفاء بالعبادات الخمس، </w:t>
      </w:r>
      <w:r w:rsidR="005C581C">
        <w:rPr>
          <w:rFonts w:cs="Traditional Arabic" w:hint="cs"/>
          <w:sz w:val="32"/>
          <w:szCs w:val="32"/>
          <w:rtl/>
          <w:lang w:bidi="ar-EG"/>
        </w:rPr>
        <w:t xml:space="preserve">فهذا من الإيمان ببعض الشرائع والكفر ببعضها، فمن وقع في هذا فقد انتقض إيمانه وخرج من ملة الإسلام عياذا بالله، </w:t>
      </w:r>
      <w:r w:rsidR="00146568">
        <w:rPr>
          <w:rFonts w:cs="Traditional Arabic" w:hint="cs"/>
          <w:sz w:val="32"/>
          <w:szCs w:val="32"/>
          <w:rtl/>
          <w:lang w:bidi="ar-EG"/>
        </w:rPr>
        <w:t xml:space="preserve">ولو صلى وصام وزعم أنه مسلم، </w:t>
      </w:r>
      <w:r w:rsidR="005C581C">
        <w:rPr>
          <w:rFonts w:cs="Traditional Arabic" w:hint="cs"/>
          <w:sz w:val="32"/>
          <w:szCs w:val="32"/>
          <w:rtl/>
          <w:lang w:bidi="ar-EG"/>
        </w:rPr>
        <w:t>لأن حقيقة اعتقاده مصادمة الشريعة، ومعاندة رب العالمين، وإن لم يصرح بذلك</w:t>
      </w:r>
      <w:r w:rsidR="00146568">
        <w:rPr>
          <w:rFonts w:cs="Traditional Arabic" w:hint="cs"/>
          <w:sz w:val="32"/>
          <w:szCs w:val="32"/>
          <w:rtl/>
          <w:lang w:bidi="ar-EG"/>
        </w:rPr>
        <w:t xml:space="preserve"> بلسانه</w:t>
      </w:r>
      <w:r w:rsidR="005C581C">
        <w:rPr>
          <w:rFonts w:cs="Traditional Arabic" w:hint="cs"/>
          <w:sz w:val="32"/>
          <w:szCs w:val="32"/>
          <w:rtl/>
          <w:lang w:bidi="ar-EG"/>
        </w:rPr>
        <w:t xml:space="preserve">، فالعبرة </w:t>
      </w:r>
      <w:r w:rsidR="00146568">
        <w:rPr>
          <w:rFonts w:cs="Traditional Arabic" w:hint="cs"/>
          <w:sz w:val="32"/>
          <w:szCs w:val="32"/>
          <w:rtl/>
          <w:lang w:bidi="ar-EG"/>
        </w:rPr>
        <w:t>بما انطوى عليه القلب من الاعتقاد.</w:t>
      </w:r>
    </w:p>
    <w:p w:rsidR="002211C4" w:rsidRDefault="002211C4" w:rsidP="00D26F1B">
      <w:pPr>
        <w:spacing w:before="60" w:after="60"/>
        <w:ind w:left="57"/>
        <w:jc w:val="center"/>
        <w:outlineLvl w:val="0"/>
        <w:rPr>
          <w:rFonts w:ascii="Traditional Arabic" w:hAnsi="Traditional Arabic" w:cs="Traditional Arabic"/>
          <w:b/>
          <w:bCs/>
          <w:sz w:val="32"/>
          <w:szCs w:val="32"/>
        </w:rPr>
      </w:pPr>
      <w:r>
        <w:rPr>
          <w:rFonts w:ascii="Traditional Arabic" w:hAnsi="Traditional Arabic" w:cs="Traditional Arabic" w:hint="cs"/>
          <w:b/>
          <w:bCs/>
          <w:sz w:val="32"/>
          <w:szCs w:val="32"/>
          <w:rtl/>
        </w:rPr>
        <w:t xml:space="preserve">بيان </w:t>
      </w:r>
      <w:r w:rsidR="0021657A">
        <w:rPr>
          <w:rFonts w:ascii="Traditional Arabic" w:hAnsi="Traditional Arabic" w:cs="Traditional Arabic" w:hint="cs"/>
          <w:b/>
          <w:bCs/>
          <w:sz w:val="32"/>
          <w:szCs w:val="32"/>
          <w:rtl/>
        </w:rPr>
        <w:t xml:space="preserve">أن </w:t>
      </w:r>
      <w:r>
        <w:rPr>
          <w:rFonts w:ascii="Traditional Arabic" w:hAnsi="Traditional Arabic" w:cs="Traditional Arabic" w:hint="cs"/>
          <w:b/>
          <w:bCs/>
          <w:sz w:val="32"/>
          <w:szCs w:val="32"/>
          <w:rtl/>
        </w:rPr>
        <w:t xml:space="preserve">الجهل </w:t>
      </w:r>
      <w:r w:rsidR="0021657A">
        <w:rPr>
          <w:rFonts w:ascii="Traditional Arabic" w:hAnsi="Traditional Arabic" w:cs="Traditional Arabic" w:hint="cs"/>
          <w:b/>
          <w:bCs/>
          <w:sz w:val="32"/>
          <w:szCs w:val="32"/>
          <w:rtl/>
        </w:rPr>
        <w:t>و</w:t>
      </w:r>
      <w:r>
        <w:rPr>
          <w:rFonts w:ascii="Traditional Arabic" w:hAnsi="Traditional Arabic" w:cs="Traditional Arabic" w:hint="cs"/>
          <w:b/>
          <w:bCs/>
          <w:sz w:val="32"/>
          <w:szCs w:val="32"/>
          <w:rtl/>
        </w:rPr>
        <w:t xml:space="preserve">الكبر هما </w:t>
      </w:r>
      <w:r w:rsidR="00D26F1B">
        <w:rPr>
          <w:rFonts w:ascii="Traditional Arabic" w:hAnsi="Traditional Arabic" w:cs="Traditional Arabic" w:hint="cs"/>
          <w:b/>
          <w:bCs/>
          <w:sz w:val="32"/>
          <w:szCs w:val="32"/>
          <w:rtl/>
        </w:rPr>
        <w:t xml:space="preserve">الداءان </w:t>
      </w:r>
      <w:r>
        <w:rPr>
          <w:rFonts w:ascii="Traditional Arabic" w:hAnsi="Traditional Arabic" w:cs="Traditional Arabic" w:hint="cs"/>
          <w:b/>
          <w:bCs/>
          <w:sz w:val="32"/>
          <w:szCs w:val="32"/>
          <w:rtl/>
        </w:rPr>
        <w:t>اللذان أوقعا هاتين الطائفتين في اعتقاد جواز الخروج عن شريعة الإسلام</w:t>
      </w:r>
    </w:p>
    <w:p w:rsidR="00865701" w:rsidRPr="00C522BD" w:rsidRDefault="002211C4" w:rsidP="00146568">
      <w:pPr>
        <w:numPr>
          <w:ilvl w:val="0"/>
          <w:numId w:val="20"/>
        </w:numPr>
        <w:tabs>
          <w:tab w:val="left" w:pos="340"/>
        </w:tabs>
        <w:spacing w:after="0" w:line="240" w:lineRule="auto"/>
        <w:ind w:left="0" w:firstLine="0"/>
        <w:jc w:val="both"/>
        <w:rPr>
          <w:rFonts w:cs="Traditional Arabic"/>
          <w:sz w:val="32"/>
          <w:szCs w:val="32"/>
          <w:lang w:bidi="ar-EG"/>
        </w:rPr>
      </w:pPr>
      <w:r>
        <w:rPr>
          <w:rFonts w:cs="Traditional Arabic" w:hint="cs"/>
          <w:sz w:val="32"/>
          <w:szCs w:val="32"/>
          <w:rtl/>
          <w:lang w:bidi="ar-EG"/>
        </w:rPr>
        <w:t xml:space="preserve"> </w:t>
      </w:r>
      <w:r w:rsidR="00A14EB2">
        <w:rPr>
          <w:rFonts w:cs="Traditional Arabic" w:hint="cs"/>
          <w:sz w:val="32"/>
          <w:szCs w:val="32"/>
          <w:rtl/>
          <w:lang w:bidi="ar-EG"/>
        </w:rPr>
        <w:t xml:space="preserve">عباد الله، والذي أوقع </w:t>
      </w:r>
      <w:r w:rsidR="00146568">
        <w:rPr>
          <w:rFonts w:cs="Traditional Arabic" w:hint="cs"/>
          <w:sz w:val="32"/>
          <w:szCs w:val="32"/>
          <w:rtl/>
          <w:lang w:bidi="ar-EG"/>
        </w:rPr>
        <w:t xml:space="preserve">أصحاب هذه المقالات من </w:t>
      </w:r>
      <w:r w:rsidR="00146568" w:rsidRPr="00146568">
        <w:rPr>
          <w:rFonts w:cs="Traditional Arabic" w:hint="cs"/>
          <w:sz w:val="32"/>
          <w:szCs w:val="32"/>
          <w:rtl/>
          <w:lang w:bidi="ar-EG"/>
        </w:rPr>
        <w:t>المتصوفة والعلمانيين</w:t>
      </w:r>
      <w:r w:rsidR="005C581C">
        <w:rPr>
          <w:rFonts w:cs="Traditional Arabic" w:hint="cs"/>
          <w:sz w:val="32"/>
          <w:szCs w:val="32"/>
          <w:rtl/>
          <w:lang w:bidi="ar-EG"/>
        </w:rPr>
        <w:t xml:space="preserve"> فيما وقعوا فيه </w:t>
      </w:r>
      <w:r w:rsidR="00A14EB2">
        <w:rPr>
          <w:rFonts w:cs="Traditional Arabic" w:hint="cs"/>
          <w:sz w:val="32"/>
          <w:szCs w:val="32"/>
          <w:rtl/>
          <w:lang w:bidi="ar-EG"/>
        </w:rPr>
        <w:t xml:space="preserve">هو </w:t>
      </w:r>
      <w:r w:rsidR="005C581C">
        <w:rPr>
          <w:rFonts w:cs="Traditional Arabic" w:hint="cs"/>
          <w:sz w:val="32"/>
          <w:szCs w:val="32"/>
          <w:rtl/>
          <w:lang w:bidi="ar-EG"/>
        </w:rPr>
        <w:t xml:space="preserve">إما </w:t>
      </w:r>
      <w:r w:rsidR="00A14EB2">
        <w:rPr>
          <w:rFonts w:cs="Traditional Arabic" w:hint="cs"/>
          <w:sz w:val="32"/>
          <w:szCs w:val="32"/>
          <w:rtl/>
          <w:lang w:bidi="ar-EG"/>
        </w:rPr>
        <w:t xml:space="preserve">الجهل </w:t>
      </w:r>
      <w:r w:rsidR="005C581C">
        <w:rPr>
          <w:rFonts w:cs="Traditional Arabic" w:hint="cs"/>
          <w:sz w:val="32"/>
          <w:szCs w:val="32"/>
          <w:rtl/>
          <w:lang w:bidi="ar-EG"/>
        </w:rPr>
        <w:t>أ</w:t>
      </w:r>
      <w:r w:rsidR="00A14EB2">
        <w:rPr>
          <w:rFonts w:cs="Traditional Arabic" w:hint="cs"/>
          <w:sz w:val="32"/>
          <w:szCs w:val="32"/>
          <w:rtl/>
          <w:lang w:bidi="ar-EG"/>
        </w:rPr>
        <w:t>و</w:t>
      </w:r>
      <w:r w:rsidR="005C581C">
        <w:rPr>
          <w:rFonts w:cs="Traditional Arabic" w:hint="cs"/>
          <w:sz w:val="32"/>
          <w:szCs w:val="32"/>
          <w:rtl/>
          <w:lang w:bidi="ar-EG"/>
        </w:rPr>
        <w:t xml:space="preserve"> </w:t>
      </w:r>
      <w:r w:rsidR="00A14EB2">
        <w:rPr>
          <w:rFonts w:cs="Traditional Arabic" w:hint="cs"/>
          <w:sz w:val="32"/>
          <w:szCs w:val="32"/>
          <w:rtl/>
          <w:lang w:bidi="ar-EG"/>
        </w:rPr>
        <w:t>الك</w:t>
      </w:r>
      <w:r w:rsidR="005C581C">
        <w:rPr>
          <w:rFonts w:cs="Traditional Arabic" w:hint="cs"/>
          <w:sz w:val="32"/>
          <w:szCs w:val="32"/>
          <w:rtl/>
          <w:lang w:bidi="ar-EG"/>
        </w:rPr>
        <w:t>ِــ</w:t>
      </w:r>
      <w:r w:rsidR="00A14EB2">
        <w:rPr>
          <w:rFonts w:cs="Traditional Arabic" w:hint="cs"/>
          <w:sz w:val="32"/>
          <w:szCs w:val="32"/>
          <w:rtl/>
          <w:lang w:bidi="ar-EG"/>
        </w:rPr>
        <w:t>بر</w:t>
      </w:r>
      <w:r w:rsidR="00865701">
        <w:rPr>
          <w:rFonts w:cs="Traditional Arabic" w:hint="cs"/>
          <w:sz w:val="32"/>
          <w:szCs w:val="32"/>
          <w:rtl/>
          <w:lang w:bidi="ar-EG"/>
        </w:rPr>
        <w:t>،</w:t>
      </w:r>
      <w:r w:rsidR="00865701" w:rsidRPr="00C522BD">
        <w:rPr>
          <w:rFonts w:cs="Traditional Arabic" w:hint="cs"/>
          <w:sz w:val="32"/>
          <w:szCs w:val="32"/>
          <w:rtl/>
          <w:lang w:bidi="ar-EG"/>
        </w:rPr>
        <w:t xml:space="preserve"> فأما الجهل فدواؤه العلم</w:t>
      </w:r>
      <w:r w:rsidR="00865701">
        <w:rPr>
          <w:rFonts w:cs="Traditional Arabic" w:hint="cs"/>
          <w:sz w:val="32"/>
          <w:szCs w:val="32"/>
          <w:rtl/>
          <w:lang w:bidi="ar-EG"/>
        </w:rPr>
        <w:t>،</w:t>
      </w:r>
      <w:r w:rsidR="00865701" w:rsidRPr="00C522BD">
        <w:rPr>
          <w:rFonts w:cs="Traditional Arabic" w:hint="cs"/>
          <w:sz w:val="32"/>
          <w:szCs w:val="32"/>
          <w:rtl/>
          <w:lang w:bidi="ar-EG"/>
        </w:rPr>
        <w:t xml:space="preserve"> وأما </w:t>
      </w:r>
      <w:r w:rsidR="0021657A">
        <w:rPr>
          <w:rFonts w:cs="Traditional Arabic" w:hint="cs"/>
          <w:sz w:val="32"/>
          <w:szCs w:val="32"/>
          <w:rtl/>
          <w:lang w:bidi="ar-EG"/>
        </w:rPr>
        <w:t>الكِــبر</w:t>
      </w:r>
      <w:r w:rsidR="0021657A" w:rsidRPr="00C522BD">
        <w:rPr>
          <w:rFonts w:cs="Traditional Arabic" w:hint="cs"/>
          <w:sz w:val="32"/>
          <w:szCs w:val="32"/>
          <w:rtl/>
          <w:lang w:bidi="ar-EG"/>
        </w:rPr>
        <w:t xml:space="preserve"> </w:t>
      </w:r>
      <w:r w:rsidR="00865701" w:rsidRPr="00C522BD">
        <w:rPr>
          <w:rFonts w:cs="Traditional Arabic" w:hint="cs"/>
          <w:sz w:val="32"/>
          <w:szCs w:val="32"/>
          <w:rtl/>
          <w:lang w:bidi="ar-EG"/>
        </w:rPr>
        <w:t>فدواؤه تذكر عظمة الله</w:t>
      </w:r>
      <w:r w:rsidR="00865701">
        <w:rPr>
          <w:rFonts w:cs="Traditional Arabic" w:hint="cs"/>
          <w:sz w:val="32"/>
          <w:szCs w:val="32"/>
          <w:rtl/>
          <w:lang w:bidi="ar-EG"/>
        </w:rPr>
        <w:t>،</w:t>
      </w:r>
      <w:r w:rsidR="005C581C">
        <w:rPr>
          <w:rFonts w:cs="Traditional Arabic" w:hint="cs"/>
          <w:sz w:val="32"/>
          <w:szCs w:val="32"/>
          <w:rtl/>
          <w:lang w:bidi="ar-EG"/>
        </w:rPr>
        <w:t xml:space="preserve"> واستشعار أ</w:t>
      </w:r>
      <w:r w:rsidR="00865701" w:rsidRPr="00C522BD">
        <w:rPr>
          <w:rFonts w:cs="Traditional Arabic" w:hint="cs"/>
          <w:sz w:val="32"/>
          <w:szCs w:val="32"/>
          <w:rtl/>
          <w:lang w:bidi="ar-EG"/>
        </w:rPr>
        <w:t>ن الإنسان مقبل على الله لا محالة</w:t>
      </w:r>
      <w:r w:rsidR="00865701">
        <w:rPr>
          <w:rFonts w:cs="Traditional Arabic" w:hint="cs"/>
          <w:sz w:val="32"/>
          <w:szCs w:val="32"/>
          <w:rtl/>
          <w:lang w:bidi="ar-EG"/>
        </w:rPr>
        <w:t>،</w:t>
      </w:r>
      <w:r w:rsidR="00865701" w:rsidRPr="00C522BD">
        <w:rPr>
          <w:rFonts w:cs="Traditional Arabic" w:hint="cs"/>
          <w:sz w:val="32"/>
          <w:szCs w:val="32"/>
          <w:rtl/>
          <w:lang w:bidi="ar-EG"/>
        </w:rPr>
        <w:t xml:space="preserve"> وسوف يحاسبه على تكبره عن الانقياد لشريعته</w:t>
      </w:r>
      <w:r w:rsidR="00687A99">
        <w:rPr>
          <w:rFonts w:cs="Traditional Arabic" w:hint="cs"/>
          <w:sz w:val="32"/>
          <w:szCs w:val="32"/>
          <w:rtl/>
          <w:lang w:bidi="ar-EG"/>
        </w:rPr>
        <w:t>.</w:t>
      </w:r>
    </w:p>
    <w:p w:rsidR="0024508F" w:rsidRDefault="0001629F" w:rsidP="00865701">
      <w:pPr>
        <w:pStyle w:val="ListParagraph"/>
        <w:numPr>
          <w:ilvl w:val="0"/>
          <w:numId w:val="14"/>
        </w:numPr>
        <w:tabs>
          <w:tab w:val="left" w:pos="281"/>
          <w:tab w:val="left" w:pos="395"/>
        </w:tabs>
        <w:spacing w:before="60" w:after="0"/>
        <w:ind w:left="0" w:firstLine="0"/>
        <w:contextualSpacing w:val="0"/>
        <w:rPr>
          <w:rFonts w:ascii="Traditional Arabic" w:hAnsi="Traditional Arabic" w:cs="Traditional Arabic"/>
          <w:sz w:val="32"/>
          <w:szCs w:val="32"/>
        </w:rPr>
      </w:pPr>
      <w:r w:rsidRPr="007C45C4">
        <w:rPr>
          <w:rFonts w:ascii="Traditional Arabic" w:hAnsi="Traditional Arabic" w:cs="Traditional Arabic"/>
          <w:sz w:val="32"/>
          <w:szCs w:val="32"/>
          <w:rtl/>
        </w:rPr>
        <w:t xml:space="preserve">ثم </w:t>
      </w:r>
      <w:r w:rsidR="00005940">
        <w:rPr>
          <w:rFonts w:ascii="Traditional Arabic" w:hAnsi="Traditional Arabic" w:cs="Traditional Arabic" w:hint="cs"/>
          <w:sz w:val="32"/>
          <w:szCs w:val="32"/>
          <w:rtl/>
        </w:rPr>
        <w:t>صلوا رحمكم الله على خير البرية وسيد البشرية محمد بن عبد الله، صاحب الحوض والشفاعة،</w:t>
      </w:r>
      <w:r w:rsidR="00D633D8" w:rsidRPr="007C45C4">
        <w:rPr>
          <w:rFonts w:ascii="Traditional Arabic" w:hAnsi="Traditional Arabic" w:cs="Traditional Arabic"/>
          <w:sz w:val="32"/>
          <w:szCs w:val="32"/>
          <w:rtl/>
        </w:rPr>
        <w:t xml:space="preserve"> </w:t>
      </w:r>
      <w:r w:rsidR="00D633D8" w:rsidRPr="007C45C4">
        <w:rPr>
          <w:rFonts w:ascii="Traditional Arabic" w:hAnsi="Traditional Arabic" w:cs="Traditional Arabic"/>
          <w:color w:val="303030"/>
          <w:sz w:val="32"/>
          <w:szCs w:val="32"/>
          <w:rtl/>
        </w:rPr>
        <w:t>اللهم</w:t>
      </w:r>
      <w:r w:rsidR="00D633D8" w:rsidRPr="007C45C4">
        <w:rPr>
          <w:rFonts w:ascii="Traditional Arabic" w:hAnsi="Traditional Arabic" w:cs="Traditional Arabic"/>
          <w:sz w:val="32"/>
          <w:szCs w:val="32"/>
          <w:rtl/>
        </w:rPr>
        <w:t xml:space="preserve"> صل وسلم على عبدك ورسولك محمد، وارض عن أصحابه الخلفاء، الأئمة الحنفاء، وارض عن التابعين ومن تبعهم بإحسان إلى يوم الدين. </w:t>
      </w:r>
    </w:p>
    <w:p w:rsidR="006308FB" w:rsidRDefault="007C45C4" w:rsidP="00865701">
      <w:pPr>
        <w:pStyle w:val="ListParagraph"/>
        <w:numPr>
          <w:ilvl w:val="0"/>
          <w:numId w:val="14"/>
        </w:numPr>
        <w:tabs>
          <w:tab w:val="left" w:pos="281"/>
          <w:tab w:val="left" w:pos="395"/>
        </w:tabs>
        <w:spacing w:before="60" w:after="0"/>
        <w:ind w:left="0" w:firstLine="0"/>
        <w:contextualSpacing w:val="0"/>
        <w:rPr>
          <w:rFonts w:ascii="Traditional Arabic" w:hAnsi="Traditional Arabic" w:cs="Traditional Arabic"/>
          <w:sz w:val="32"/>
          <w:szCs w:val="32"/>
        </w:rPr>
      </w:pPr>
      <w:r w:rsidRPr="007C45C4">
        <w:rPr>
          <w:rFonts w:ascii="Traditional Arabic" w:hAnsi="Traditional Arabic" w:cs="Traditional Arabic" w:hint="cs"/>
          <w:sz w:val="32"/>
          <w:szCs w:val="32"/>
          <w:rtl/>
        </w:rPr>
        <w:t xml:space="preserve">اللهم احفظ علينا عقيدتنا، واحفظ علينا أمننا، واحفظ علينا رزقنا. </w:t>
      </w:r>
    </w:p>
    <w:p w:rsidR="006308FB" w:rsidRDefault="007C45C4" w:rsidP="00865701">
      <w:pPr>
        <w:pStyle w:val="ListParagraph"/>
        <w:numPr>
          <w:ilvl w:val="0"/>
          <w:numId w:val="14"/>
        </w:numPr>
        <w:tabs>
          <w:tab w:val="left" w:pos="281"/>
          <w:tab w:val="left" w:pos="395"/>
        </w:tabs>
        <w:spacing w:before="60" w:after="0"/>
        <w:ind w:left="0" w:firstLine="0"/>
        <w:contextualSpacing w:val="0"/>
        <w:rPr>
          <w:rFonts w:ascii="Traditional Arabic" w:hAnsi="Traditional Arabic" w:cs="Traditional Arabic"/>
          <w:sz w:val="32"/>
          <w:szCs w:val="32"/>
        </w:rPr>
      </w:pPr>
      <w:r w:rsidRPr="007C45C4">
        <w:rPr>
          <w:rFonts w:ascii="Traditional Arabic" w:hAnsi="Traditional Arabic" w:cs="Traditional Arabic" w:hint="cs"/>
          <w:sz w:val="32"/>
          <w:szCs w:val="32"/>
          <w:rtl/>
        </w:rPr>
        <w:t>اللهم إنا نعوذ بك من شر الأشرار، ومن كيد الفجار، ومن طوارق الليل والنهار، إلا طارق</w:t>
      </w:r>
      <w:r w:rsidR="007943F5">
        <w:rPr>
          <w:rFonts w:ascii="Traditional Arabic" w:hAnsi="Traditional Arabic" w:cs="Traditional Arabic" w:hint="cs"/>
          <w:sz w:val="32"/>
          <w:szCs w:val="32"/>
          <w:rtl/>
        </w:rPr>
        <w:t>ا</w:t>
      </w:r>
      <w:r w:rsidRPr="007C45C4">
        <w:rPr>
          <w:rFonts w:ascii="Traditional Arabic" w:hAnsi="Traditional Arabic" w:cs="Traditional Arabic" w:hint="cs"/>
          <w:sz w:val="32"/>
          <w:szCs w:val="32"/>
          <w:rtl/>
        </w:rPr>
        <w:t xml:space="preserve"> يطر</w:t>
      </w:r>
      <w:r w:rsidR="008D2F8A">
        <w:rPr>
          <w:rFonts w:ascii="Traditional Arabic" w:hAnsi="Traditional Arabic" w:cs="Traditional Arabic" w:hint="cs"/>
          <w:sz w:val="32"/>
          <w:szCs w:val="32"/>
          <w:rtl/>
        </w:rPr>
        <w:t>ُ</w:t>
      </w:r>
      <w:r w:rsidRPr="007C45C4">
        <w:rPr>
          <w:rFonts w:ascii="Traditional Arabic" w:hAnsi="Traditional Arabic" w:cs="Traditional Arabic" w:hint="cs"/>
          <w:sz w:val="32"/>
          <w:szCs w:val="32"/>
          <w:rtl/>
        </w:rPr>
        <w:t>ق بخير يا رحم</w:t>
      </w:r>
      <w:r w:rsidRPr="007C45C4">
        <w:rPr>
          <w:rFonts w:ascii="Traditional Arabic" w:hAnsi="Traditional Arabic" w:cs="Traditional Arabic"/>
          <w:sz w:val="32"/>
          <w:szCs w:val="32"/>
          <w:rtl/>
        </w:rPr>
        <w:t>ـٰ</w:t>
      </w:r>
      <w:r w:rsidRPr="007C45C4">
        <w:rPr>
          <w:rFonts w:ascii="Traditional Arabic" w:hAnsi="Traditional Arabic" w:cs="Traditional Arabic" w:hint="cs"/>
          <w:sz w:val="32"/>
          <w:szCs w:val="32"/>
          <w:rtl/>
        </w:rPr>
        <w:t xml:space="preserve">ن. </w:t>
      </w:r>
    </w:p>
    <w:p w:rsidR="00B936AF" w:rsidRDefault="00B936AF" w:rsidP="00865701">
      <w:pPr>
        <w:pStyle w:val="ListParagraph"/>
        <w:numPr>
          <w:ilvl w:val="0"/>
          <w:numId w:val="14"/>
        </w:numPr>
        <w:tabs>
          <w:tab w:val="left" w:pos="281"/>
          <w:tab w:val="left" w:pos="395"/>
        </w:tabs>
        <w:spacing w:before="60" w:after="0"/>
        <w:ind w:left="0" w:firstLine="0"/>
        <w:contextualSpacing w:val="0"/>
        <w:rPr>
          <w:rFonts w:ascii="Traditional Arabic" w:hAnsi="Traditional Arabic" w:cs="Traditional Arabic"/>
          <w:sz w:val="32"/>
          <w:szCs w:val="32"/>
        </w:rPr>
      </w:pPr>
      <w:r>
        <w:rPr>
          <w:rFonts w:ascii="Traditional Arabic" w:hAnsi="Traditional Arabic" w:cs="Traditional Arabic" w:hint="cs"/>
          <w:sz w:val="32"/>
          <w:szCs w:val="32"/>
          <w:rtl/>
        </w:rPr>
        <w:t xml:space="preserve">اللهم اقسم لنا من خشيتك ما تحول به بيننا وبين معصيتك، ومن طاعتك ما تبلغنا به جنتك، ومن اليقين ما تهون به علينا مصائب الدنيا، ومتعنا اللهم بأسماعنا وأبصارنا وقواتنا ما </w:t>
      </w:r>
      <w:r w:rsidR="007943F5">
        <w:rPr>
          <w:rFonts w:ascii="Traditional Arabic" w:hAnsi="Traditional Arabic" w:cs="Traditional Arabic" w:hint="cs"/>
          <w:sz w:val="32"/>
          <w:szCs w:val="32"/>
          <w:rtl/>
        </w:rPr>
        <w:t>أ</w:t>
      </w:r>
      <w:r>
        <w:rPr>
          <w:rFonts w:ascii="Traditional Arabic" w:hAnsi="Traditional Arabic" w:cs="Traditional Arabic" w:hint="cs"/>
          <w:sz w:val="32"/>
          <w:szCs w:val="32"/>
          <w:rtl/>
        </w:rPr>
        <w:t>حييتنا، واجعلهن الوارث منا.</w:t>
      </w:r>
    </w:p>
    <w:p w:rsidR="00627024" w:rsidRPr="00627024" w:rsidRDefault="00627024" w:rsidP="00865701">
      <w:pPr>
        <w:pStyle w:val="ListParagraph"/>
        <w:numPr>
          <w:ilvl w:val="0"/>
          <w:numId w:val="14"/>
        </w:numPr>
        <w:tabs>
          <w:tab w:val="left" w:pos="281"/>
          <w:tab w:val="left" w:pos="395"/>
        </w:tabs>
        <w:spacing w:before="60" w:after="0"/>
        <w:ind w:left="0" w:firstLine="0"/>
        <w:contextualSpacing w:val="0"/>
        <w:rPr>
          <w:rFonts w:ascii="Traditional Arabic" w:hAnsi="Traditional Arabic" w:cs="Traditional Arabic"/>
          <w:sz w:val="32"/>
          <w:szCs w:val="32"/>
        </w:rPr>
      </w:pPr>
      <w:r>
        <w:rPr>
          <w:rFonts w:ascii="Traditional Arabic" w:hAnsi="Traditional Arabic" w:cs="Traditional Arabic" w:hint="cs"/>
          <w:sz w:val="30"/>
          <w:szCs w:val="30"/>
          <w:rtl/>
        </w:rPr>
        <w:t>اللهم لا تزغ قلوبنا بعد إذ هديتنا وهب لنا من لدنك رحمة إنك أنت الوهاب.</w:t>
      </w:r>
    </w:p>
    <w:p w:rsidR="00B936AF" w:rsidRPr="00B936AF" w:rsidRDefault="00B936AF" w:rsidP="00865701">
      <w:pPr>
        <w:pStyle w:val="ListParagraph"/>
        <w:numPr>
          <w:ilvl w:val="0"/>
          <w:numId w:val="14"/>
        </w:numPr>
        <w:tabs>
          <w:tab w:val="left" w:pos="281"/>
          <w:tab w:val="left" w:pos="395"/>
        </w:tabs>
        <w:spacing w:before="60" w:after="0"/>
        <w:ind w:left="0" w:firstLine="0"/>
        <w:contextualSpacing w:val="0"/>
        <w:rPr>
          <w:rFonts w:ascii="Traditional Arabic" w:hAnsi="Traditional Arabic" w:cs="Traditional Arabic"/>
          <w:sz w:val="32"/>
          <w:szCs w:val="32"/>
        </w:rPr>
      </w:pPr>
      <w:r w:rsidRPr="00571BD0">
        <w:rPr>
          <w:rFonts w:ascii="Traditional Arabic" w:hAnsi="Traditional Arabic" w:cs="Traditional Arabic" w:hint="cs"/>
          <w:sz w:val="30"/>
          <w:szCs w:val="30"/>
          <w:rtl/>
        </w:rPr>
        <w:t xml:space="preserve">اللهم إنا </w:t>
      </w:r>
      <w:r w:rsidRPr="00B936AF">
        <w:rPr>
          <w:rFonts w:ascii="Traditional Arabic" w:hAnsi="Traditional Arabic" w:cs="Traditional Arabic" w:hint="cs"/>
          <w:sz w:val="32"/>
          <w:szCs w:val="32"/>
          <w:rtl/>
        </w:rPr>
        <w:t>نسألك من الخير كله عاجله وآجله ما علمنا منه وما لم نعلم، ونعوذ بك من الشر كله عاجله وآجله، ما علمنا منه وما لم نعلم.</w:t>
      </w:r>
    </w:p>
    <w:p w:rsidR="00B936AF" w:rsidRPr="00571BD0" w:rsidRDefault="006052A4" w:rsidP="00865701">
      <w:pPr>
        <w:pStyle w:val="ListParagraph"/>
        <w:numPr>
          <w:ilvl w:val="0"/>
          <w:numId w:val="14"/>
        </w:numPr>
        <w:tabs>
          <w:tab w:val="left" w:pos="281"/>
          <w:tab w:val="left" w:pos="395"/>
        </w:tabs>
        <w:spacing w:before="60" w:after="0"/>
        <w:ind w:left="0" w:firstLine="0"/>
        <w:contextualSpacing w:val="0"/>
        <w:rPr>
          <w:rFonts w:ascii="Traditional Arabic" w:hAnsi="Traditional Arabic" w:cs="Traditional Arabic"/>
          <w:sz w:val="30"/>
          <w:szCs w:val="30"/>
        </w:rPr>
      </w:pPr>
      <w:r>
        <w:rPr>
          <w:rFonts w:ascii="Traditional Arabic" w:hAnsi="Traditional Arabic" w:cs="Traditional Arabic" w:hint="cs"/>
          <w:sz w:val="32"/>
          <w:szCs w:val="32"/>
          <w:rtl/>
        </w:rPr>
        <w:t xml:space="preserve">اللهم إنا </w:t>
      </w:r>
      <w:r w:rsidR="0024508F" w:rsidRPr="00B936AF">
        <w:rPr>
          <w:rFonts w:ascii="Traditional Arabic" w:hAnsi="Traditional Arabic" w:cs="Traditional Arabic" w:hint="cs"/>
          <w:sz w:val="32"/>
          <w:szCs w:val="32"/>
          <w:rtl/>
        </w:rPr>
        <w:t xml:space="preserve">نسألك </w:t>
      </w:r>
      <w:r w:rsidR="00B936AF" w:rsidRPr="00571BD0">
        <w:rPr>
          <w:rFonts w:ascii="Traditional Arabic" w:hAnsi="Traditional Arabic" w:cs="Traditional Arabic" w:hint="cs"/>
          <w:sz w:val="30"/>
          <w:szCs w:val="30"/>
          <w:rtl/>
        </w:rPr>
        <w:t>الجنة وما قرب إليها من قول أو عمل، ونعوذ بك من النار وما قرب إليها من قول أو عمل.</w:t>
      </w:r>
    </w:p>
    <w:p w:rsidR="00627024" w:rsidRDefault="00627024" w:rsidP="00865701">
      <w:pPr>
        <w:pStyle w:val="ListParagraph"/>
        <w:numPr>
          <w:ilvl w:val="0"/>
          <w:numId w:val="14"/>
        </w:numPr>
        <w:tabs>
          <w:tab w:val="left" w:pos="281"/>
          <w:tab w:val="left" w:pos="395"/>
        </w:tabs>
        <w:spacing w:before="60" w:after="0"/>
        <w:ind w:left="0" w:firstLine="0"/>
        <w:contextualSpacing w:val="0"/>
        <w:rPr>
          <w:rFonts w:ascii="Traditional Arabic" w:hAnsi="Traditional Arabic" w:cs="Traditional Arabic"/>
          <w:sz w:val="32"/>
          <w:szCs w:val="32"/>
        </w:rPr>
      </w:pPr>
      <w:r>
        <w:rPr>
          <w:rFonts w:ascii="Traditional Arabic" w:hAnsi="Traditional Arabic" w:cs="Traditional Arabic" w:hint="cs"/>
          <w:sz w:val="32"/>
          <w:szCs w:val="32"/>
          <w:rtl/>
        </w:rPr>
        <w:t>اللهم إنا عوذ بك من مضلات الفتن ونزغات الشيطان.</w:t>
      </w:r>
    </w:p>
    <w:p w:rsidR="00B93D07" w:rsidRDefault="00B93D07" w:rsidP="00B93D07">
      <w:pPr>
        <w:pStyle w:val="ListParagraph"/>
        <w:numPr>
          <w:ilvl w:val="0"/>
          <w:numId w:val="14"/>
        </w:numPr>
        <w:tabs>
          <w:tab w:val="left" w:pos="281"/>
          <w:tab w:val="left" w:pos="395"/>
        </w:tabs>
        <w:spacing w:before="60" w:after="0"/>
        <w:ind w:left="0" w:firstLine="0"/>
        <w:contextualSpacing w:val="0"/>
        <w:rPr>
          <w:rFonts w:ascii="Traditional Arabic" w:hAnsi="Traditional Arabic" w:cs="Traditional Arabic"/>
          <w:sz w:val="32"/>
          <w:szCs w:val="32"/>
        </w:rPr>
      </w:pPr>
      <w:r>
        <w:rPr>
          <w:rFonts w:ascii="Traditional Arabic" w:hAnsi="Traditional Arabic" w:cs="Traditional Arabic" w:hint="cs"/>
          <w:sz w:val="32"/>
          <w:szCs w:val="32"/>
          <w:rtl/>
        </w:rPr>
        <w:t>اللهم اصلح أحوال المسلمين في كل مكان.</w:t>
      </w:r>
    </w:p>
    <w:p w:rsidR="006308FB" w:rsidRDefault="00D633D8" w:rsidP="00865701">
      <w:pPr>
        <w:pStyle w:val="ListParagraph"/>
        <w:numPr>
          <w:ilvl w:val="0"/>
          <w:numId w:val="14"/>
        </w:numPr>
        <w:tabs>
          <w:tab w:val="left" w:pos="281"/>
          <w:tab w:val="left" w:pos="395"/>
        </w:tabs>
        <w:spacing w:before="60" w:after="0"/>
        <w:ind w:left="0" w:firstLine="0"/>
        <w:contextualSpacing w:val="0"/>
        <w:rPr>
          <w:rFonts w:ascii="Traditional Arabic" w:hAnsi="Traditional Arabic" w:cs="Traditional Arabic"/>
          <w:sz w:val="32"/>
          <w:szCs w:val="32"/>
        </w:rPr>
      </w:pPr>
      <w:r w:rsidRPr="007C45C4">
        <w:rPr>
          <w:rFonts w:ascii="Traditional Arabic" w:hAnsi="Traditional Arabic" w:cs="Traditional Arabic"/>
          <w:sz w:val="32"/>
          <w:szCs w:val="32"/>
          <w:rtl/>
        </w:rPr>
        <w:t xml:space="preserve">ربنا آتنا في الدنيا حسنة وفي الآخرة حسنة وقنا عذاب النار. </w:t>
      </w:r>
    </w:p>
    <w:p w:rsidR="00627024" w:rsidRDefault="00D633D8" w:rsidP="00865701">
      <w:pPr>
        <w:pStyle w:val="ListParagraph"/>
        <w:numPr>
          <w:ilvl w:val="0"/>
          <w:numId w:val="14"/>
        </w:numPr>
        <w:tabs>
          <w:tab w:val="left" w:pos="281"/>
          <w:tab w:val="left" w:pos="395"/>
        </w:tabs>
        <w:spacing w:before="60" w:after="0"/>
        <w:ind w:left="0" w:firstLine="0"/>
        <w:contextualSpacing w:val="0"/>
        <w:rPr>
          <w:rFonts w:ascii="Traditional Arabic" w:hAnsi="Traditional Arabic" w:cs="Traditional Arabic"/>
          <w:sz w:val="32"/>
          <w:szCs w:val="32"/>
        </w:rPr>
      </w:pPr>
      <w:r w:rsidRPr="007C45C4">
        <w:rPr>
          <w:rFonts w:ascii="Traditional Arabic" w:hAnsi="Traditional Arabic" w:cs="Traditional Arabic"/>
          <w:sz w:val="32"/>
          <w:szCs w:val="32"/>
          <w:rtl/>
        </w:rPr>
        <w:t xml:space="preserve">سبحان ربنا رب العزة عما يصفون، وسلام على المرسلين، والحمد لله رب العالمين. </w:t>
      </w:r>
    </w:p>
    <w:p w:rsidR="00843E77" w:rsidRPr="007C45C4" w:rsidRDefault="00D633D8" w:rsidP="00865701">
      <w:pPr>
        <w:pStyle w:val="ListParagraph"/>
        <w:numPr>
          <w:ilvl w:val="0"/>
          <w:numId w:val="14"/>
        </w:numPr>
        <w:tabs>
          <w:tab w:val="left" w:pos="281"/>
          <w:tab w:val="left" w:pos="395"/>
        </w:tabs>
        <w:spacing w:before="60" w:after="0"/>
        <w:ind w:left="0" w:firstLine="0"/>
        <w:contextualSpacing w:val="0"/>
        <w:rPr>
          <w:rFonts w:ascii="Traditional Arabic" w:hAnsi="Traditional Arabic" w:cs="Traditional Arabic"/>
          <w:sz w:val="32"/>
          <w:szCs w:val="32"/>
          <w:rtl/>
        </w:rPr>
      </w:pPr>
      <w:r w:rsidRPr="007C45C4">
        <w:rPr>
          <w:rFonts w:ascii="Traditional Arabic" w:hAnsi="Traditional Arabic" w:cs="Traditional Arabic"/>
          <w:sz w:val="32"/>
          <w:szCs w:val="32"/>
          <w:rtl/>
        </w:rPr>
        <w:t xml:space="preserve">اللهم صل وسلم على نبينا محمد وآله وصحبه. </w:t>
      </w:r>
    </w:p>
    <w:p w:rsidR="00514D22" w:rsidRDefault="00D633D8" w:rsidP="00865701">
      <w:pPr>
        <w:tabs>
          <w:tab w:val="left" w:pos="395"/>
        </w:tabs>
        <w:spacing w:before="240" w:after="0"/>
        <w:jc w:val="both"/>
        <w:rPr>
          <w:rFonts w:ascii="Traditional Arabic" w:hAnsi="Traditional Arabic" w:cs="Traditional Arabic"/>
          <w:sz w:val="32"/>
          <w:szCs w:val="32"/>
          <w:rtl/>
        </w:rPr>
      </w:pPr>
      <w:r w:rsidRPr="007C45C4">
        <w:rPr>
          <w:rFonts w:ascii="Traditional Arabic" w:hAnsi="Traditional Arabic" w:cs="Traditional Arabic"/>
          <w:sz w:val="32"/>
          <w:szCs w:val="32"/>
          <w:rtl/>
        </w:rPr>
        <w:t>أعد الخطبة: ماجد بن سليمان الرسي، واتس: 00966505906761، وهي منشورة في</w:t>
      </w:r>
      <w:r w:rsidR="00514D22">
        <w:rPr>
          <w:rFonts w:ascii="Traditional Arabic" w:hAnsi="Traditional Arabic" w:cs="Traditional Arabic" w:hint="cs"/>
          <w:sz w:val="32"/>
          <w:szCs w:val="32"/>
          <w:rtl/>
        </w:rPr>
        <w:t>:</w:t>
      </w:r>
    </w:p>
    <w:p w:rsidR="0008576D" w:rsidRDefault="00E13274" w:rsidP="00865701">
      <w:pPr>
        <w:tabs>
          <w:tab w:val="left" w:pos="395"/>
        </w:tabs>
        <w:spacing w:before="240" w:after="0"/>
        <w:jc w:val="both"/>
        <w:rPr>
          <w:rStyle w:val="Hyperlink"/>
          <w:rFonts w:ascii="Traditional Arabic" w:hAnsi="Traditional Arabic" w:cs="Traditional Arabic"/>
          <w:sz w:val="32"/>
          <w:szCs w:val="32"/>
          <w:rtl/>
        </w:rPr>
      </w:pPr>
      <w:hyperlink r:id="rId8" w:history="1">
        <w:r w:rsidR="00D633D8" w:rsidRPr="007C45C4">
          <w:rPr>
            <w:rStyle w:val="Hyperlink"/>
            <w:rFonts w:ascii="Traditional Arabic" w:hAnsi="Traditional Arabic" w:cs="Traditional Arabic"/>
            <w:sz w:val="32"/>
            <w:szCs w:val="32"/>
          </w:rPr>
          <w:t>www.saaid.net/kutob</w:t>
        </w:r>
      </w:hyperlink>
    </w:p>
    <w:p w:rsidR="00514D22" w:rsidRPr="001B6B90" w:rsidRDefault="00E13274" w:rsidP="00514D22">
      <w:pPr>
        <w:ind w:left="84" w:firstLine="1"/>
        <w:rPr>
          <w:rStyle w:val="Hyperlink"/>
          <w:rFonts w:ascii="Traditional Arabic" w:hAnsi="Traditional Arabic" w:cs="Traditional Arabic"/>
          <w:sz w:val="32"/>
          <w:szCs w:val="32"/>
        </w:rPr>
      </w:pPr>
      <w:hyperlink r:id="rId9" w:history="1">
        <w:r w:rsidR="00514D22" w:rsidRPr="001B6B90">
          <w:rPr>
            <w:rStyle w:val="Hyperlink"/>
            <w:rFonts w:ascii="Traditional Arabic" w:hAnsi="Traditional Arabic" w:cs="Traditional Arabic" w:hint="cs"/>
            <w:sz w:val="32"/>
            <w:szCs w:val="32"/>
          </w:rPr>
          <w:t>https://t.me/jumah_sermons</w:t>
        </w:r>
      </w:hyperlink>
    </w:p>
    <w:p w:rsidR="00514D22" w:rsidRPr="00514D22" w:rsidRDefault="00514D22" w:rsidP="00865701">
      <w:pPr>
        <w:tabs>
          <w:tab w:val="left" w:pos="395"/>
        </w:tabs>
        <w:spacing w:before="240" w:after="0"/>
        <w:jc w:val="both"/>
        <w:rPr>
          <w:rFonts w:ascii="Traditional Arabic" w:hAnsi="Traditional Arabic" w:cs="Traditional Arabic"/>
          <w:color w:val="0000FF"/>
          <w:sz w:val="32"/>
          <w:szCs w:val="32"/>
          <w:u w:val="single"/>
          <w:rtl/>
        </w:rPr>
      </w:pPr>
    </w:p>
    <w:sectPr w:rsidR="00514D22" w:rsidRPr="00514D22" w:rsidSect="00507D50">
      <w:headerReference w:type="default" r:id="rId10"/>
      <w:footnotePr>
        <w:numRestart w:val="eachPage"/>
      </w:footnotePr>
      <w:pgSz w:w="11906" w:h="16838"/>
      <w:pgMar w:top="567" w:right="680" w:bottom="567" w:left="680"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274" w:rsidRDefault="00E13274" w:rsidP="00D633D8">
      <w:pPr>
        <w:spacing w:after="0" w:line="240" w:lineRule="auto"/>
      </w:pPr>
      <w:r>
        <w:separator/>
      </w:r>
    </w:p>
  </w:endnote>
  <w:endnote w:type="continuationSeparator" w:id="0">
    <w:p w:rsidR="00E13274" w:rsidRDefault="00E13274" w:rsidP="00D63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80002007" w:usb1="80000000" w:usb2="00000008" w:usb3="00000000" w:csb0="000000D3"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274" w:rsidRDefault="00E13274" w:rsidP="00D633D8">
      <w:pPr>
        <w:spacing w:after="0" w:line="240" w:lineRule="auto"/>
      </w:pPr>
      <w:r>
        <w:separator/>
      </w:r>
    </w:p>
  </w:footnote>
  <w:footnote w:type="continuationSeparator" w:id="0">
    <w:p w:rsidR="00E13274" w:rsidRDefault="00E13274" w:rsidP="00D633D8">
      <w:pPr>
        <w:spacing w:after="0" w:line="240" w:lineRule="auto"/>
      </w:pPr>
      <w:r>
        <w:continuationSeparator/>
      </w:r>
    </w:p>
  </w:footnote>
  <w:footnote w:id="1">
    <w:p w:rsidR="00E91814" w:rsidRPr="002875E4" w:rsidRDefault="00E91814" w:rsidP="00D26F1B">
      <w:pPr>
        <w:pStyle w:val="FootnoteText"/>
        <w:ind w:left="270" w:hanging="270"/>
        <w:rPr>
          <w:rFonts w:ascii="Traditional Arabic" w:hAnsi="Traditional Arabic" w:cs="Traditional Arabic"/>
          <w:sz w:val="24"/>
          <w:szCs w:val="24"/>
          <w:rtl/>
        </w:rPr>
      </w:pPr>
      <w:r w:rsidRPr="002875E4">
        <w:rPr>
          <w:rStyle w:val="FootnoteReference"/>
          <w:rFonts w:ascii="Traditional Arabic" w:hAnsi="Traditional Arabic" w:cs="Traditional Arabic"/>
          <w:sz w:val="24"/>
          <w:szCs w:val="24"/>
        </w:rPr>
        <w:footnoteRef/>
      </w:r>
      <w:r w:rsidRPr="002875E4">
        <w:rPr>
          <w:rFonts w:ascii="Traditional Arabic" w:hAnsi="Traditional Arabic" w:cs="Traditional Arabic"/>
          <w:sz w:val="24"/>
          <w:szCs w:val="24"/>
          <w:rtl/>
        </w:rPr>
        <w:t xml:space="preserve"> رواه البخاري (335) ومسلم (521)</w:t>
      </w:r>
      <w:r w:rsidR="00275FA4">
        <w:rPr>
          <w:rFonts w:ascii="Traditional Arabic" w:hAnsi="Traditional Arabic" w:cs="Traditional Arabic"/>
          <w:sz w:val="24"/>
          <w:szCs w:val="24"/>
          <w:rtl/>
        </w:rPr>
        <w:t>،</w:t>
      </w:r>
      <w:r w:rsidRPr="002875E4">
        <w:rPr>
          <w:rFonts w:ascii="Traditional Arabic" w:hAnsi="Traditional Arabic" w:cs="Traditional Arabic"/>
          <w:sz w:val="24"/>
          <w:szCs w:val="24"/>
          <w:rtl/>
        </w:rPr>
        <w:t xml:space="preserve"> وفي الباب عن أبي هريرة</w:t>
      </w:r>
      <w:r w:rsidR="00275FA4">
        <w:rPr>
          <w:rFonts w:ascii="Traditional Arabic" w:hAnsi="Traditional Arabic" w:cs="Traditional Arabic"/>
          <w:sz w:val="24"/>
          <w:szCs w:val="24"/>
          <w:rtl/>
        </w:rPr>
        <w:t>،</w:t>
      </w:r>
      <w:r w:rsidRPr="002875E4">
        <w:rPr>
          <w:rFonts w:ascii="Traditional Arabic" w:hAnsi="Traditional Arabic" w:cs="Traditional Arabic"/>
          <w:sz w:val="24"/>
          <w:szCs w:val="24"/>
          <w:rtl/>
        </w:rPr>
        <w:t xml:space="preserve"> رواه مسلم (523).</w:t>
      </w:r>
    </w:p>
  </w:footnote>
  <w:footnote w:id="2">
    <w:p w:rsidR="00D95E50" w:rsidRPr="002875E4" w:rsidRDefault="00D95E50" w:rsidP="00AD4CAA">
      <w:pPr>
        <w:pStyle w:val="FootnoteText"/>
        <w:ind w:left="270" w:hanging="270"/>
        <w:rPr>
          <w:rFonts w:ascii="Traditional Arabic" w:hAnsi="Traditional Arabic" w:cs="Traditional Arabic"/>
          <w:sz w:val="24"/>
          <w:szCs w:val="24"/>
          <w:rtl/>
        </w:rPr>
      </w:pPr>
      <w:r w:rsidRPr="002875E4">
        <w:rPr>
          <w:rStyle w:val="FootnoteReference"/>
          <w:rFonts w:ascii="Traditional Arabic" w:hAnsi="Traditional Arabic" w:cs="Traditional Arabic"/>
          <w:sz w:val="24"/>
          <w:szCs w:val="24"/>
        </w:rPr>
        <w:footnoteRef/>
      </w:r>
      <w:r w:rsidRPr="002875E4">
        <w:rPr>
          <w:rFonts w:ascii="Traditional Arabic" w:hAnsi="Traditional Arabic" w:cs="Traditional Arabic"/>
          <w:sz w:val="24"/>
          <w:szCs w:val="24"/>
          <w:rtl/>
        </w:rPr>
        <w:t xml:space="preserve"> </w:t>
      </w:r>
      <w:r w:rsidR="00AD4CAA">
        <w:rPr>
          <w:rFonts w:ascii="Traditional Arabic" w:hAnsi="Traditional Arabic" w:cs="Traditional Arabic"/>
          <w:sz w:val="24"/>
          <w:szCs w:val="24"/>
          <w:rtl/>
        </w:rPr>
        <w:t>رواه أحمد (3/387) عن جابر بن عبد الله الأنصاري رضي الله عنهما، وحسنه الألباني في «إرواء الغليل» (6/34).</w:t>
      </w:r>
    </w:p>
  </w:footnote>
  <w:footnote w:id="3">
    <w:p w:rsidR="00D95E50" w:rsidRDefault="00D95E50" w:rsidP="00785C14">
      <w:pPr>
        <w:spacing w:after="0"/>
        <w:ind w:left="198" w:hanging="142"/>
        <w:jc w:val="both"/>
        <w:rPr>
          <w:rtl/>
        </w:rPr>
      </w:pPr>
      <w:r>
        <w:rPr>
          <w:rStyle w:val="FootnoteReference"/>
        </w:rPr>
        <w:footnoteRef/>
      </w:r>
      <w:r>
        <w:rPr>
          <w:rtl/>
        </w:rPr>
        <w:t xml:space="preserve"> </w:t>
      </w:r>
      <w:r w:rsidRPr="00D95E50">
        <w:rPr>
          <w:rFonts w:ascii="Traditional Arabic" w:hAnsi="Traditional Arabic" w:cs="Traditional Arabic"/>
          <w:sz w:val="24"/>
          <w:szCs w:val="24"/>
          <w:rtl/>
        </w:rPr>
        <w:t xml:space="preserve">انظر قصة نزول المسيح وقتله للدجال في «صحيح مسلم» (2897) عن أبي هريرة </w:t>
      </w:r>
      <w:r>
        <w:rPr>
          <w:rFonts w:ascii="Traditional Arabic" w:hAnsi="Traditional Arabic" w:cs="Traditional Arabic" w:hint="cs"/>
          <w:sz w:val="24"/>
          <w:szCs w:val="24"/>
          <w:rtl/>
        </w:rPr>
        <w:t>رضي الله عنه</w:t>
      </w:r>
      <w:r w:rsidRPr="00D95E50">
        <w:rPr>
          <w:rFonts w:ascii="Traditional Arabic" w:hAnsi="Traditional Arabic" w:cs="Traditional Arabic"/>
          <w:sz w:val="24"/>
          <w:szCs w:val="24"/>
          <w:rtl/>
        </w:rPr>
        <w:t xml:space="preserve">، وكذا </w:t>
      </w:r>
      <w:r w:rsidR="00785C14">
        <w:rPr>
          <w:rFonts w:ascii="Traditional Arabic" w:hAnsi="Traditional Arabic" w:cs="Traditional Arabic" w:hint="cs"/>
          <w:sz w:val="24"/>
          <w:szCs w:val="24"/>
          <w:rtl/>
        </w:rPr>
        <w:t xml:space="preserve">في </w:t>
      </w:r>
      <w:r w:rsidRPr="00D95E50">
        <w:rPr>
          <w:rFonts w:ascii="Traditional Arabic" w:hAnsi="Traditional Arabic" w:cs="Traditional Arabic"/>
          <w:sz w:val="24"/>
          <w:szCs w:val="24"/>
          <w:rtl/>
        </w:rPr>
        <w:t xml:space="preserve">(156) عن جابر بن عبد الله الأنصاري </w:t>
      </w:r>
      <w:r>
        <w:rPr>
          <w:rFonts w:ascii="Traditional Arabic" w:hAnsi="Traditional Arabic" w:cs="Traditional Arabic" w:hint="cs"/>
          <w:sz w:val="24"/>
          <w:szCs w:val="24"/>
          <w:rtl/>
        </w:rPr>
        <w:t>ضي الله عنه</w:t>
      </w:r>
      <w:r w:rsidR="00785C14">
        <w:rPr>
          <w:rFonts w:ascii="Traditional Arabic" w:hAnsi="Traditional Arabic" w:cs="Traditional Arabic" w:hint="cs"/>
          <w:sz w:val="24"/>
          <w:szCs w:val="24"/>
          <w:rtl/>
        </w:rPr>
        <w:t>ما،</w:t>
      </w:r>
      <w:r w:rsidRPr="00D95E50">
        <w:rPr>
          <w:rFonts w:ascii="Traditional Arabic" w:hAnsi="Traditional Arabic" w:cs="Traditional Arabic"/>
          <w:sz w:val="24"/>
          <w:szCs w:val="24"/>
          <w:rtl/>
        </w:rPr>
        <w:t xml:space="preserve"> وكذا </w:t>
      </w:r>
      <w:r w:rsidR="00785C14">
        <w:rPr>
          <w:rFonts w:ascii="Traditional Arabic" w:hAnsi="Traditional Arabic" w:cs="Traditional Arabic" w:hint="cs"/>
          <w:sz w:val="24"/>
          <w:szCs w:val="24"/>
          <w:rtl/>
        </w:rPr>
        <w:t xml:space="preserve">في </w:t>
      </w:r>
      <w:r w:rsidRPr="00D95E50">
        <w:rPr>
          <w:rFonts w:ascii="Traditional Arabic" w:hAnsi="Traditional Arabic" w:cs="Traditional Arabic"/>
          <w:sz w:val="24"/>
          <w:szCs w:val="24"/>
          <w:rtl/>
        </w:rPr>
        <w:t xml:space="preserve">(2937) عن النواس بن سمعان الكلابي </w:t>
      </w:r>
      <w:r w:rsidR="00785C14">
        <w:rPr>
          <w:rFonts w:ascii="Traditional Arabic" w:hAnsi="Traditional Arabic" w:cs="Traditional Arabic" w:hint="cs"/>
          <w:sz w:val="24"/>
          <w:szCs w:val="24"/>
          <w:rtl/>
        </w:rPr>
        <w:t>رضي الله عنه</w:t>
      </w:r>
      <w:r w:rsidRPr="00D95E50">
        <w:rPr>
          <w:rFonts w:ascii="Traditional Arabic" w:hAnsi="Traditional Arabic" w:cs="Traditional Arabic"/>
          <w:sz w:val="24"/>
          <w:szCs w:val="24"/>
          <w:rtl/>
        </w:rPr>
        <w:t>.</w:t>
      </w:r>
    </w:p>
  </w:footnote>
  <w:footnote w:id="4">
    <w:p w:rsidR="0071406D" w:rsidRPr="00A14EB2" w:rsidRDefault="0071406D" w:rsidP="00900545">
      <w:pPr>
        <w:spacing w:after="0"/>
        <w:ind w:firstLine="56"/>
        <w:jc w:val="both"/>
        <w:rPr>
          <w:sz w:val="24"/>
          <w:szCs w:val="24"/>
          <w:rtl/>
        </w:rPr>
      </w:pPr>
      <w:r w:rsidRPr="00A14EB2">
        <w:rPr>
          <w:rStyle w:val="FootnoteReference"/>
          <w:sz w:val="24"/>
          <w:szCs w:val="24"/>
        </w:rPr>
        <w:footnoteRef/>
      </w:r>
      <w:r w:rsidRPr="00A14EB2">
        <w:rPr>
          <w:sz w:val="24"/>
          <w:szCs w:val="24"/>
          <w:rtl/>
        </w:rPr>
        <w:t xml:space="preserve"> </w:t>
      </w:r>
      <w:r w:rsidRPr="00A14EB2">
        <w:rPr>
          <w:rFonts w:cs="Traditional Arabic" w:hint="cs"/>
          <w:sz w:val="24"/>
          <w:szCs w:val="24"/>
          <w:rtl/>
        </w:rPr>
        <w:t>انظر</w:t>
      </w:r>
      <w:r w:rsidRPr="00A14EB2">
        <w:rPr>
          <w:rFonts w:cs="Traditional Arabic"/>
          <w:sz w:val="24"/>
          <w:szCs w:val="24"/>
          <w:rtl/>
        </w:rPr>
        <w:t xml:space="preserve"> «مجموع الفتاوى» (27/</w:t>
      </w:r>
      <w:r w:rsidR="00900545">
        <w:rPr>
          <w:rFonts w:cs="Traditional Arabic" w:hint="cs"/>
          <w:sz w:val="24"/>
          <w:szCs w:val="24"/>
          <w:rtl/>
        </w:rPr>
        <w:t>59</w:t>
      </w:r>
      <w:r w:rsidRPr="00A14EB2">
        <w:rPr>
          <w:rFonts w:cs="Traditional Arabic"/>
          <w:sz w:val="24"/>
          <w:szCs w:val="24"/>
          <w:rtl/>
        </w:rPr>
        <w:t>)</w:t>
      </w:r>
      <w:r w:rsidRPr="00A14EB2">
        <w:rPr>
          <w:rFonts w:cs="Traditional Arabic" w:hint="cs"/>
          <w:sz w:val="24"/>
          <w:szCs w:val="24"/>
          <w:rtl/>
        </w:rPr>
        <w:t>.</w:t>
      </w:r>
    </w:p>
  </w:footnote>
  <w:footnote w:id="5">
    <w:p w:rsidR="0071406D" w:rsidRDefault="0071406D" w:rsidP="00A51CE3">
      <w:pPr>
        <w:spacing w:after="0"/>
        <w:ind w:firstLine="56"/>
        <w:jc w:val="both"/>
        <w:rPr>
          <w:rtl/>
        </w:rPr>
      </w:pPr>
      <w:r>
        <w:rPr>
          <w:rStyle w:val="FootnoteReference"/>
        </w:rPr>
        <w:footnoteRef/>
      </w:r>
      <w:r>
        <w:rPr>
          <w:rtl/>
        </w:rPr>
        <w:t xml:space="preserve"> </w:t>
      </w:r>
      <w:r w:rsidRPr="00A14EB2">
        <w:rPr>
          <w:rFonts w:cs="Traditional Arabic" w:hint="cs"/>
          <w:sz w:val="24"/>
          <w:szCs w:val="24"/>
          <w:rtl/>
        </w:rPr>
        <w:t>انظر</w:t>
      </w:r>
      <w:r w:rsidRPr="00A14EB2">
        <w:rPr>
          <w:rFonts w:cs="Traditional Arabic"/>
          <w:sz w:val="24"/>
          <w:szCs w:val="24"/>
          <w:rtl/>
        </w:rPr>
        <w:t xml:space="preserve"> </w:t>
      </w:r>
      <w:r>
        <w:rPr>
          <w:rFonts w:cs="Traditional Arabic"/>
          <w:sz w:val="24"/>
          <w:szCs w:val="24"/>
          <w:rtl/>
        </w:rPr>
        <w:t>«مجموع الفتاوى» (27/</w:t>
      </w:r>
      <w:r w:rsidR="00DD47B1">
        <w:rPr>
          <w:rFonts w:cs="Traditional Arabic" w:hint="cs"/>
          <w:sz w:val="24"/>
          <w:szCs w:val="24"/>
          <w:rtl/>
        </w:rPr>
        <w:t>58-59</w:t>
      </w:r>
      <w:r>
        <w:rPr>
          <w:rFonts w:cs="Traditional Arabic"/>
          <w:sz w:val="24"/>
          <w:szCs w:val="24"/>
          <w:rtl/>
        </w:rPr>
        <w:t>)</w:t>
      </w:r>
      <w:r w:rsidR="00A51CE3">
        <w:rPr>
          <w:rFonts w:cs="Traditional Arabic" w:hint="cs"/>
          <w:sz w:val="24"/>
          <w:szCs w:val="24"/>
          <w:rtl/>
        </w:rPr>
        <w:t>، و</w:t>
      </w:r>
      <w:r w:rsidR="00A51CE3" w:rsidRPr="00A14EB2">
        <w:rPr>
          <w:rFonts w:cs="Traditional Arabic" w:hint="cs"/>
          <w:sz w:val="24"/>
          <w:szCs w:val="24"/>
          <w:rtl/>
        </w:rPr>
        <w:t>انظر</w:t>
      </w:r>
      <w:r w:rsidR="00A51CE3" w:rsidRPr="00A14EB2">
        <w:rPr>
          <w:rFonts w:cs="Traditional Arabic"/>
          <w:sz w:val="24"/>
          <w:szCs w:val="24"/>
          <w:rtl/>
        </w:rPr>
        <w:t xml:space="preserve"> </w:t>
      </w:r>
      <w:r w:rsidR="00A51CE3">
        <w:rPr>
          <w:rFonts w:cs="Traditional Arabic"/>
          <w:sz w:val="24"/>
          <w:szCs w:val="24"/>
          <w:rtl/>
        </w:rPr>
        <w:t xml:space="preserve">«مجموع الفتاوى» </w:t>
      </w:r>
      <w:r w:rsidR="00A51CE3">
        <w:rPr>
          <w:rFonts w:cs="Traditional Arabic" w:hint="cs"/>
          <w:sz w:val="24"/>
          <w:szCs w:val="24"/>
          <w:rtl/>
        </w:rPr>
        <w:t>(</w:t>
      </w:r>
      <w:r w:rsidR="00A51CE3" w:rsidRPr="00A14EB2">
        <w:rPr>
          <w:rFonts w:cs="Traditional Arabic" w:hint="cs"/>
          <w:sz w:val="24"/>
          <w:szCs w:val="24"/>
          <w:rtl/>
        </w:rPr>
        <w:t>11/</w:t>
      </w:r>
      <w:r w:rsidR="00A51CE3">
        <w:rPr>
          <w:rFonts w:cs="Traditional Arabic" w:hint="cs"/>
          <w:sz w:val="24"/>
          <w:szCs w:val="24"/>
          <w:rtl/>
        </w:rPr>
        <w:t>401) وما بعدها.</w:t>
      </w:r>
    </w:p>
  </w:footnote>
  <w:footnote w:id="6">
    <w:p w:rsidR="00865701" w:rsidRPr="007538C3" w:rsidRDefault="00865701" w:rsidP="00B9370D">
      <w:pPr>
        <w:spacing w:after="0"/>
        <w:ind w:left="198" w:hanging="198"/>
        <w:jc w:val="both"/>
        <w:rPr>
          <w:rFonts w:ascii="Traditional Arabic" w:hAnsi="Traditional Arabic" w:cs="Traditional Arabic"/>
          <w:sz w:val="24"/>
          <w:szCs w:val="24"/>
          <w:rtl/>
        </w:rPr>
      </w:pPr>
      <w:r w:rsidRPr="00A14EB2">
        <w:rPr>
          <w:rStyle w:val="FootnoteReference"/>
          <w:sz w:val="24"/>
          <w:szCs w:val="24"/>
        </w:rPr>
        <w:footnoteRef/>
      </w:r>
      <w:r w:rsidRPr="00A14EB2">
        <w:rPr>
          <w:rFonts w:hint="cs"/>
          <w:sz w:val="24"/>
          <w:szCs w:val="24"/>
          <w:rtl/>
        </w:rPr>
        <w:t xml:space="preserve"> </w:t>
      </w:r>
      <w:r w:rsidR="00B9370D">
        <w:rPr>
          <w:rFonts w:ascii="Traditional Arabic" w:hAnsi="Traditional Arabic" w:cs="Traditional Arabic" w:hint="cs"/>
          <w:sz w:val="24"/>
          <w:szCs w:val="24"/>
          <w:rtl/>
          <w:lang w:bidi="ar-EG"/>
        </w:rPr>
        <w:t>انظر صحيح</w:t>
      </w:r>
      <w:r w:rsidR="00A5715F">
        <w:rPr>
          <w:rFonts w:ascii="Traditional Arabic" w:hAnsi="Traditional Arabic" w:cs="Traditional Arabic"/>
          <w:sz w:val="24"/>
          <w:szCs w:val="24"/>
          <w:rtl/>
          <w:lang w:bidi="ar-EG"/>
        </w:rPr>
        <w:t xml:space="preserve"> البخاري (1130)</w:t>
      </w:r>
      <w:r w:rsidR="00A5715F">
        <w:rPr>
          <w:rFonts w:ascii="Traditional Arabic" w:hAnsi="Traditional Arabic" w:cs="Traditional Arabic" w:hint="cs"/>
          <w:sz w:val="24"/>
          <w:szCs w:val="24"/>
          <w:rtl/>
          <w:lang w:bidi="ar-EG"/>
        </w:rPr>
        <w:t xml:space="preserve"> ومسلم (2819) عن المغيرة بن شعبة رضي الله عنه.</w:t>
      </w:r>
    </w:p>
  </w:footnote>
  <w:footnote w:id="7">
    <w:p w:rsidR="007538C3" w:rsidRDefault="007538C3" w:rsidP="007538C3">
      <w:pPr>
        <w:spacing w:after="0"/>
        <w:ind w:left="198" w:hanging="198"/>
        <w:jc w:val="both"/>
      </w:pPr>
      <w:r w:rsidRPr="009D2928">
        <w:rPr>
          <w:rStyle w:val="FootnoteReference"/>
          <w:rFonts w:ascii="Traditional Arabic" w:hAnsi="Traditional Arabic" w:cs="Traditional Arabic"/>
          <w:vertAlign w:val="baseline"/>
        </w:rPr>
        <w:footnoteRef/>
      </w:r>
      <w:r w:rsidRPr="009D2928">
        <w:rPr>
          <w:rFonts w:ascii="Traditional Arabic" w:hAnsi="Traditional Arabic" w:cs="Traditional Arabic"/>
          <w:rtl/>
        </w:rPr>
        <w:t xml:space="preserve"> </w:t>
      </w:r>
      <w:r w:rsidR="00B9370D" w:rsidRPr="009D2928">
        <w:rPr>
          <w:rFonts w:cs="Traditional Arabic" w:hint="cs"/>
          <w:sz w:val="24"/>
          <w:szCs w:val="24"/>
          <w:rtl/>
        </w:rPr>
        <w:t xml:space="preserve">قاله الشيخ صالح بن فوزان الفوزان في كتابه: </w:t>
      </w:r>
      <w:r w:rsidRPr="009D2928">
        <w:rPr>
          <w:rFonts w:cs="Traditional Arabic"/>
          <w:sz w:val="24"/>
          <w:szCs w:val="24"/>
          <w:rtl/>
        </w:rPr>
        <w:t>«</w:t>
      </w:r>
      <w:r w:rsidRPr="009D2928">
        <w:rPr>
          <w:rFonts w:ascii="Traditional Arabic" w:hAnsi="Traditional Arabic" w:cs="Traditional Arabic"/>
          <w:rtl/>
        </w:rPr>
        <w:t xml:space="preserve">شرح </w:t>
      </w:r>
      <w:r w:rsidRPr="009D2928">
        <w:rPr>
          <w:rFonts w:ascii="Traditional Arabic" w:hAnsi="Traditional Arabic" w:cs="Traditional Arabic"/>
          <w:sz w:val="24"/>
          <w:szCs w:val="24"/>
          <w:rtl/>
          <w:lang w:bidi="ar-EG"/>
        </w:rPr>
        <w:t>نواقض</w:t>
      </w:r>
      <w:r w:rsidRPr="009D2928">
        <w:rPr>
          <w:rFonts w:ascii="Traditional Arabic" w:hAnsi="Traditional Arabic" w:cs="Traditional Arabic"/>
          <w:rtl/>
        </w:rPr>
        <w:t xml:space="preserve"> الإسلام</w:t>
      </w:r>
      <w:r w:rsidRPr="009D2928">
        <w:rPr>
          <w:rFonts w:cs="Traditional Arabic"/>
          <w:sz w:val="24"/>
          <w:szCs w:val="24"/>
          <w:rtl/>
        </w:rPr>
        <w:t>»</w:t>
      </w:r>
      <w:r w:rsidR="009D2928" w:rsidRPr="009D2928">
        <w:rPr>
          <w:rFonts w:ascii="Traditional Arabic" w:hAnsi="Traditional Arabic" w:cs="Traditional Arabic"/>
          <w:rtl/>
        </w:rPr>
        <w:t xml:space="preserve">، ص 183 </w:t>
      </w:r>
      <w:r w:rsidR="009D2928" w:rsidRPr="009D2928">
        <w:rPr>
          <w:rFonts w:ascii="Traditional Arabic" w:hAnsi="Traditional Arabic" w:cs="Traditional Arabic" w:hint="cs"/>
          <w:rtl/>
        </w:rPr>
        <w:t xml:space="preserve">، الناشر: مكتبة الرشد </w:t>
      </w:r>
      <w:r w:rsidR="009D2928" w:rsidRPr="009D2928">
        <w:rPr>
          <w:rFonts w:ascii="Traditional Arabic" w:hAnsi="Traditional Arabic" w:cs="Traditional Arabic"/>
          <w:rtl/>
        </w:rPr>
        <w:t>–</w:t>
      </w:r>
      <w:r w:rsidR="009D2928" w:rsidRPr="009D2928">
        <w:rPr>
          <w:rFonts w:ascii="Traditional Arabic" w:hAnsi="Traditional Arabic" w:cs="Traditional Arabic" w:hint="cs"/>
          <w:rtl/>
        </w:rPr>
        <w:t xml:space="preserve"> الرياض.</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80C" w:rsidRPr="007C45C4" w:rsidRDefault="004C180C" w:rsidP="004C180C">
    <w:pPr>
      <w:spacing w:after="120"/>
      <w:jc w:val="center"/>
      <w:rPr>
        <w:rFonts w:ascii="Traditional Arabic" w:hAnsi="Traditional Arabic" w:cs="Traditional Arabic"/>
        <w:b/>
        <w:bCs/>
        <w:color w:val="303030"/>
        <w:sz w:val="32"/>
        <w:szCs w:val="32"/>
        <w:rtl/>
      </w:rPr>
    </w:pPr>
    <w:r>
      <w:rPr>
        <w:rFonts w:ascii="Traditional Arabic" w:hAnsi="Traditional Arabic" w:cs="Traditional Arabic" w:hint="cs"/>
        <w:b/>
        <w:bCs/>
        <w:sz w:val="32"/>
        <w:szCs w:val="32"/>
        <w:rtl/>
      </w:rPr>
      <w:t xml:space="preserve">سلسلة </w:t>
    </w:r>
    <w:r w:rsidRPr="007C45C4">
      <w:rPr>
        <w:rFonts w:ascii="Traditional Arabic" w:hAnsi="Traditional Arabic" w:cs="Traditional Arabic"/>
        <w:b/>
        <w:bCs/>
        <w:sz w:val="32"/>
        <w:szCs w:val="32"/>
        <w:rtl/>
      </w:rPr>
      <w:t xml:space="preserve">خطب </w:t>
    </w:r>
    <w:r w:rsidR="002A1444">
      <w:rPr>
        <w:rFonts w:ascii="Traditional Arabic" w:hAnsi="Traditional Arabic" w:cs="Traditional Arabic"/>
        <w:b/>
        <w:bCs/>
        <w:sz w:val="32"/>
        <w:szCs w:val="32"/>
        <w:rtl/>
      </w:rPr>
      <w:t>مختصرة عن نواق</w:t>
    </w:r>
    <w:r w:rsidR="002A1444">
      <w:rPr>
        <w:rFonts w:ascii="Traditional Arabic" w:hAnsi="Traditional Arabic" w:cs="Traditional Arabic" w:hint="cs"/>
        <w:b/>
        <w:bCs/>
        <w:sz w:val="32"/>
        <w:szCs w:val="32"/>
        <w:rtl/>
      </w:rPr>
      <w:t>ض</w:t>
    </w:r>
    <w:r w:rsidRPr="007C45C4">
      <w:rPr>
        <w:rFonts w:ascii="Traditional Arabic" w:hAnsi="Traditional Arabic" w:cs="Traditional Arabic"/>
        <w:b/>
        <w:bCs/>
        <w:sz w:val="32"/>
        <w:szCs w:val="32"/>
        <w:rtl/>
      </w:rPr>
      <w:t xml:space="preserve"> الإسلام</w:t>
    </w:r>
    <w:r>
      <w:rPr>
        <w:rFonts w:ascii="Traditional Arabic" w:hAnsi="Traditional Arabic" w:cs="Traditional Arabic" w:hint="cs"/>
        <w:b/>
        <w:bCs/>
        <w:sz w:val="32"/>
        <w:szCs w:val="32"/>
        <w:rtl/>
      </w:rPr>
      <w:t xml:space="preserve"> </w:t>
    </w:r>
    <w:r>
      <w:rPr>
        <w:rFonts w:ascii="Traditional Arabic" w:hAnsi="Traditional Arabic" w:cs="Traditional Arabic"/>
        <w:b/>
        <w:bCs/>
        <w:sz w:val="32"/>
        <w:szCs w:val="32"/>
        <w:rtl/>
      </w:rPr>
      <w:tab/>
    </w:r>
    <w:r>
      <w:rPr>
        <w:rFonts w:ascii="Traditional Arabic" w:hAnsi="Traditional Arabic" w:cs="Traditional Arabic" w:hint="cs"/>
        <w:b/>
        <w:bCs/>
        <w:sz w:val="32"/>
        <w:szCs w:val="32"/>
        <w:rtl/>
      </w:rPr>
      <w:t xml:space="preserve">الخطبة التاسعة: </w:t>
    </w:r>
    <w:r w:rsidRPr="007C45C4">
      <w:rPr>
        <w:rFonts w:ascii="Traditional Arabic" w:hAnsi="Traditional Arabic" w:cs="Traditional Arabic"/>
        <w:b/>
        <w:bCs/>
        <w:sz w:val="32"/>
        <w:szCs w:val="32"/>
        <w:rtl/>
      </w:rPr>
      <w:t xml:space="preserve">الناقض </w:t>
    </w:r>
    <w:r>
      <w:rPr>
        <w:rFonts w:ascii="Traditional Arabic" w:hAnsi="Traditional Arabic" w:cs="Traditional Arabic" w:hint="cs"/>
        <w:b/>
        <w:bCs/>
        <w:sz w:val="32"/>
        <w:szCs w:val="32"/>
        <w:rtl/>
      </w:rPr>
      <w:t>التاسع</w:t>
    </w:r>
    <w:r w:rsidRPr="007C45C4">
      <w:rPr>
        <w:rFonts w:ascii="Traditional Arabic" w:hAnsi="Traditional Arabic" w:cs="Traditional Arabic"/>
        <w:b/>
        <w:bCs/>
        <w:color w:val="303030"/>
        <w:sz w:val="32"/>
        <w:szCs w:val="32"/>
        <w:rtl/>
      </w:rPr>
      <w:t xml:space="preserve">: </w:t>
    </w:r>
    <w:r>
      <w:rPr>
        <w:rFonts w:ascii="Traditional Arabic" w:hAnsi="Traditional Arabic" w:cs="Traditional Arabic" w:hint="cs"/>
        <w:b/>
        <w:bCs/>
        <w:color w:val="303030"/>
        <w:sz w:val="32"/>
        <w:szCs w:val="32"/>
        <w:rtl/>
      </w:rPr>
      <w:t>اعتقاد جواز الخروج عن شريعة الإسلام</w:t>
    </w:r>
  </w:p>
  <w:p w:rsidR="004C180C" w:rsidRDefault="004C180C" w:rsidP="004C180C">
    <w:pPr>
      <w:pStyle w:val="Header"/>
    </w:pPr>
  </w:p>
  <w:p w:rsidR="004C180C" w:rsidRDefault="004C180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45936"/>
    <w:multiLevelType w:val="hybridMultilevel"/>
    <w:tmpl w:val="3FB8F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B318C"/>
    <w:multiLevelType w:val="hybridMultilevel"/>
    <w:tmpl w:val="2C50877A"/>
    <w:lvl w:ilvl="0" w:tplc="04090001">
      <w:start w:val="1"/>
      <w:numFmt w:val="bullet"/>
      <w:lvlText w:val=""/>
      <w:lvlJc w:val="left"/>
      <w:pPr>
        <w:ind w:left="748" w:hanging="360"/>
      </w:pPr>
      <w:rPr>
        <w:rFonts w:ascii="Symbol" w:hAnsi="Symbol" w:hint="default"/>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2" w15:restartNumberingAfterBreak="0">
    <w:nsid w:val="31C17AD6"/>
    <w:multiLevelType w:val="hybridMultilevel"/>
    <w:tmpl w:val="62C6D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6D1D59"/>
    <w:multiLevelType w:val="hybridMultilevel"/>
    <w:tmpl w:val="29C6E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C543B8"/>
    <w:multiLevelType w:val="hybridMultilevel"/>
    <w:tmpl w:val="56E88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E521BB"/>
    <w:multiLevelType w:val="hybridMultilevel"/>
    <w:tmpl w:val="9B861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1167FC"/>
    <w:multiLevelType w:val="hybridMultilevel"/>
    <w:tmpl w:val="1810A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2E2833"/>
    <w:multiLevelType w:val="hybridMultilevel"/>
    <w:tmpl w:val="D93E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3541A5"/>
    <w:multiLevelType w:val="hybridMultilevel"/>
    <w:tmpl w:val="258A9530"/>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9" w15:restartNumberingAfterBreak="0">
    <w:nsid w:val="5AA368C3"/>
    <w:multiLevelType w:val="hybridMultilevel"/>
    <w:tmpl w:val="FD706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A7595F"/>
    <w:multiLevelType w:val="hybridMultilevel"/>
    <w:tmpl w:val="C8B41E0A"/>
    <w:lvl w:ilvl="0" w:tplc="0409000F">
      <w:start w:val="1"/>
      <w:numFmt w:val="decimal"/>
      <w:lvlText w:val="%1."/>
      <w:lvlJc w:val="left"/>
      <w:pPr>
        <w:ind w:left="746" w:hanging="360"/>
      </w:p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1" w15:restartNumberingAfterBreak="0">
    <w:nsid w:val="61942BA7"/>
    <w:multiLevelType w:val="hybridMultilevel"/>
    <w:tmpl w:val="52B092DC"/>
    <w:lvl w:ilvl="0" w:tplc="52A85318">
      <w:start w:val="3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3767179"/>
    <w:multiLevelType w:val="hybridMultilevel"/>
    <w:tmpl w:val="02444F0E"/>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3" w15:restartNumberingAfterBreak="0">
    <w:nsid w:val="667D25E7"/>
    <w:multiLevelType w:val="hybridMultilevel"/>
    <w:tmpl w:val="568CC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AA2FA4"/>
    <w:multiLevelType w:val="hybridMultilevel"/>
    <w:tmpl w:val="C7C68D9A"/>
    <w:lvl w:ilvl="0" w:tplc="04090001">
      <w:start w:val="1"/>
      <w:numFmt w:val="bullet"/>
      <w:lvlText w:val=""/>
      <w:lvlJc w:val="left"/>
      <w:pPr>
        <w:ind w:left="746" w:hanging="360"/>
      </w:pPr>
      <w:rPr>
        <w:rFonts w:ascii="Symbol" w:hAnsi="Symbol"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15" w15:restartNumberingAfterBreak="0">
    <w:nsid w:val="6C1E11C2"/>
    <w:multiLevelType w:val="hybridMultilevel"/>
    <w:tmpl w:val="F3D60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224DC2"/>
    <w:multiLevelType w:val="hybridMultilevel"/>
    <w:tmpl w:val="81B8EE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FA64E3F"/>
    <w:multiLevelType w:val="hybridMultilevel"/>
    <w:tmpl w:val="55561D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1"/>
  </w:num>
  <w:num w:numId="3">
    <w:abstractNumId w:val="5"/>
  </w:num>
  <w:num w:numId="4">
    <w:abstractNumId w:val="15"/>
  </w:num>
  <w:num w:numId="5">
    <w:abstractNumId w:val="4"/>
  </w:num>
  <w:num w:numId="6">
    <w:abstractNumId w:val="6"/>
  </w:num>
  <w:num w:numId="7">
    <w:abstractNumId w:val="7"/>
  </w:num>
  <w:num w:numId="8">
    <w:abstractNumId w:val="10"/>
  </w:num>
  <w:num w:numId="9">
    <w:abstractNumId w:val="3"/>
  </w:num>
  <w:num w:numId="10">
    <w:abstractNumId w:val="9"/>
  </w:num>
  <w:num w:numId="11">
    <w:abstractNumId w:val="16"/>
  </w:num>
  <w:num w:numId="12">
    <w:abstractNumId w:val="13"/>
  </w:num>
  <w:num w:numId="13">
    <w:abstractNumId w:val="17"/>
  </w:num>
  <w:num w:numId="14">
    <w:abstractNumId w:val="2"/>
  </w:num>
  <w:num w:numId="15">
    <w:abstractNumId w:val="2"/>
  </w:num>
  <w:num w:numId="16">
    <w:abstractNumId w:val="14"/>
  </w:num>
  <w:num w:numId="17">
    <w:abstractNumId w:val="0"/>
  </w:num>
  <w:num w:numId="18">
    <w:abstractNumId w:val="12"/>
  </w:num>
  <w:num w:numId="19">
    <w:abstractNumId w:val="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3D8"/>
    <w:rsid w:val="00000FD2"/>
    <w:rsid w:val="000037C0"/>
    <w:rsid w:val="00004E70"/>
    <w:rsid w:val="00005940"/>
    <w:rsid w:val="0001629F"/>
    <w:rsid w:val="00050093"/>
    <w:rsid w:val="000753CC"/>
    <w:rsid w:val="00082786"/>
    <w:rsid w:val="0008576D"/>
    <w:rsid w:val="00093257"/>
    <w:rsid w:val="00093ACD"/>
    <w:rsid w:val="000A5377"/>
    <w:rsid w:val="000B1F8C"/>
    <w:rsid w:val="00111A21"/>
    <w:rsid w:val="001157B3"/>
    <w:rsid w:val="0012046E"/>
    <w:rsid w:val="00134D3E"/>
    <w:rsid w:val="00140B80"/>
    <w:rsid w:val="00146568"/>
    <w:rsid w:val="00146999"/>
    <w:rsid w:val="00173208"/>
    <w:rsid w:val="00173F34"/>
    <w:rsid w:val="00180778"/>
    <w:rsid w:val="0018351B"/>
    <w:rsid w:val="00196DF9"/>
    <w:rsid w:val="001B4775"/>
    <w:rsid w:val="001B5224"/>
    <w:rsid w:val="001B5F9C"/>
    <w:rsid w:val="001C61D6"/>
    <w:rsid w:val="001D68C9"/>
    <w:rsid w:val="001E28B8"/>
    <w:rsid w:val="001E5B1B"/>
    <w:rsid w:val="001E7D5F"/>
    <w:rsid w:val="00212386"/>
    <w:rsid w:val="0021657A"/>
    <w:rsid w:val="00217541"/>
    <w:rsid w:val="00220CF3"/>
    <w:rsid w:val="002211C4"/>
    <w:rsid w:val="00221ED0"/>
    <w:rsid w:val="00231AF6"/>
    <w:rsid w:val="002326F8"/>
    <w:rsid w:val="0024508F"/>
    <w:rsid w:val="00245829"/>
    <w:rsid w:val="00245CD1"/>
    <w:rsid w:val="00246F7F"/>
    <w:rsid w:val="00256D92"/>
    <w:rsid w:val="00260D0D"/>
    <w:rsid w:val="00270574"/>
    <w:rsid w:val="0027541E"/>
    <w:rsid w:val="00275FA4"/>
    <w:rsid w:val="002A0C60"/>
    <w:rsid w:val="002A1444"/>
    <w:rsid w:val="002B37C9"/>
    <w:rsid w:val="002C701D"/>
    <w:rsid w:val="002D4B02"/>
    <w:rsid w:val="002D66BB"/>
    <w:rsid w:val="002E38A3"/>
    <w:rsid w:val="002E7F2B"/>
    <w:rsid w:val="002F1BC1"/>
    <w:rsid w:val="002F631B"/>
    <w:rsid w:val="00303379"/>
    <w:rsid w:val="00316E79"/>
    <w:rsid w:val="0031727A"/>
    <w:rsid w:val="00330F1B"/>
    <w:rsid w:val="00362B76"/>
    <w:rsid w:val="0036650F"/>
    <w:rsid w:val="003758BC"/>
    <w:rsid w:val="0037627A"/>
    <w:rsid w:val="00377315"/>
    <w:rsid w:val="0039141E"/>
    <w:rsid w:val="003A4928"/>
    <w:rsid w:val="003D0D9C"/>
    <w:rsid w:val="003D418E"/>
    <w:rsid w:val="003D7683"/>
    <w:rsid w:val="003F171A"/>
    <w:rsid w:val="00427948"/>
    <w:rsid w:val="00430359"/>
    <w:rsid w:val="004345E1"/>
    <w:rsid w:val="00442461"/>
    <w:rsid w:val="004434FA"/>
    <w:rsid w:val="00460537"/>
    <w:rsid w:val="004633A9"/>
    <w:rsid w:val="00472F44"/>
    <w:rsid w:val="00475E2D"/>
    <w:rsid w:val="004A40D5"/>
    <w:rsid w:val="004B17B7"/>
    <w:rsid w:val="004B72DE"/>
    <w:rsid w:val="004C15E9"/>
    <w:rsid w:val="004C16B2"/>
    <w:rsid w:val="004C180C"/>
    <w:rsid w:val="004D030C"/>
    <w:rsid w:val="004D5613"/>
    <w:rsid w:val="004D7D1E"/>
    <w:rsid w:val="004E5137"/>
    <w:rsid w:val="004F3229"/>
    <w:rsid w:val="00507D50"/>
    <w:rsid w:val="00514D22"/>
    <w:rsid w:val="005258A1"/>
    <w:rsid w:val="0053199C"/>
    <w:rsid w:val="005344B7"/>
    <w:rsid w:val="005346CF"/>
    <w:rsid w:val="005472DE"/>
    <w:rsid w:val="00550461"/>
    <w:rsid w:val="00563B1A"/>
    <w:rsid w:val="005837CE"/>
    <w:rsid w:val="005843EB"/>
    <w:rsid w:val="00585A1D"/>
    <w:rsid w:val="00595DE7"/>
    <w:rsid w:val="005A55CD"/>
    <w:rsid w:val="005B4189"/>
    <w:rsid w:val="005B7211"/>
    <w:rsid w:val="005C581C"/>
    <w:rsid w:val="005C701B"/>
    <w:rsid w:val="005D0597"/>
    <w:rsid w:val="005E16E8"/>
    <w:rsid w:val="005E2F49"/>
    <w:rsid w:val="005E59B0"/>
    <w:rsid w:val="005F30DC"/>
    <w:rsid w:val="006052A4"/>
    <w:rsid w:val="006107BC"/>
    <w:rsid w:val="00622E3B"/>
    <w:rsid w:val="00625B3F"/>
    <w:rsid w:val="00627024"/>
    <w:rsid w:val="006308FB"/>
    <w:rsid w:val="006311AE"/>
    <w:rsid w:val="00633B89"/>
    <w:rsid w:val="00634E19"/>
    <w:rsid w:val="006448E4"/>
    <w:rsid w:val="00647897"/>
    <w:rsid w:val="00656218"/>
    <w:rsid w:val="006671AF"/>
    <w:rsid w:val="0068084F"/>
    <w:rsid w:val="00682D6F"/>
    <w:rsid w:val="00686D59"/>
    <w:rsid w:val="00686EFE"/>
    <w:rsid w:val="00687A99"/>
    <w:rsid w:val="006940B5"/>
    <w:rsid w:val="006C13A4"/>
    <w:rsid w:val="006C34B1"/>
    <w:rsid w:val="006D0BBC"/>
    <w:rsid w:val="006D245D"/>
    <w:rsid w:val="006E3FBA"/>
    <w:rsid w:val="006F24BD"/>
    <w:rsid w:val="006F2CAC"/>
    <w:rsid w:val="006F5BEA"/>
    <w:rsid w:val="007105FB"/>
    <w:rsid w:val="00713DD8"/>
    <w:rsid w:val="0071406D"/>
    <w:rsid w:val="00715A8A"/>
    <w:rsid w:val="007538C3"/>
    <w:rsid w:val="007635D5"/>
    <w:rsid w:val="007644AC"/>
    <w:rsid w:val="00766784"/>
    <w:rsid w:val="00785C14"/>
    <w:rsid w:val="00785F2C"/>
    <w:rsid w:val="007943F5"/>
    <w:rsid w:val="00794430"/>
    <w:rsid w:val="007949A9"/>
    <w:rsid w:val="0079710E"/>
    <w:rsid w:val="007A533E"/>
    <w:rsid w:val="007A7102"/>
    <w:rsid w:val="007B6267"/>
    <w:rsid w:val="007C3186"/>
    <w:rsid w:val="007C4373"/>
    <w:rsid w:val="007C45C4"/>
    <w:rsid w:val="007C5EFE"/>
    <w:rsid w:val="007D3F06"/>
    <w:rsid w:val="007E29C6"/>
    <w:rsid w:val="007E78D7"/>
    <w:rsid w:val="007F4F2D"/>
    <w:rsid w:val="007F71EC"/>
    <w:rsid w:val="007F7DFD"/>
    <w:rsid w:val="00812410"/>
    <w:rsid w:val="00816C1B"/>
    <w:rsid w:val="008230CA"/>
    <w:rsid w:val="008243C8"/>
    <w:rsid w:val="00830DB8"/>
    <w:rsid w:val="00837ABD"/>
    <w:rsid w:val="00843E77"/>
    <w:rsid w:val="008547E7"/>
    <w:rsid w:val="00863946"/>
    <w:rsid w:val="008639BD"/>
    <w:rsid w:val="00865701"/>
    <w:rsid w:val="00873923"/>
    <w:rsid w:val="00894C89"/>
    <w:rsid w:val="008A2C4C"/>
    <w:rsid w:val="008A41A6"/>
    <w:rsid w:val="008A59A6"/>
    <w:rsid w:val="008B35A7"/>
    <w:rsid w:val="008B49DE"/>
    <w:rsid w:val="008B6621"/>
    <w:rsid w:val="008B7DE2"/>
    <w:rsid w:val="008D2F8A"/>
    <w:rsid w:val="008D478F"/>
    <w:rsid w:val="008D7E0C"/>
    <w:rsid w:val="008E24AC"/>
    <w:rsid w:val="008E3954"/>
    <w:rsid w:val="00900545"/>
    <w:rsid w:val="00921E1E"/>
    <w:rsid w:val="00954E05"/>
    <w:rsid w:val="00960831"/>
    <w:rsid w:val="0096516D"/>
    <w:rsid w:val="009660A6"/>
    <w:rsid w:val="009B2B3D"/>
    <w:rsid w:val="009B39AD"/>
    <w:rsid w:val="009B6046"/>
    <w:rsid w:val="009B79AF"/>
    <w:rsid w:val="009C7295"/>
    <w:rsid w:val="009D2928"/>
    <w:rsid w:val="009D3CD0"/>
    <w:rsid w:val="009E0423"/>
    <w:rsid w:val="009E4051"/>
    <w:rsid w:val="009F7831"/>
    <w:rsid w:val="00A14EB2"/>
    <w:rsid w:val="00A1509F"/>
    <w:rsid w:val="00A200FF"/>
    <w:rsid w:val="00A2788C"/>
    <w:rsid w:val="00A27CFD"/>
    <w:rsid w:val="00A35B66"/>
    <w:rsid w:val="00A36EFB"/>
    <w:rsid w:val="00A414C5"/>
    <w:rsid w:val="00A44F9D"/>
    <w:rsid w:val="00A46AAF"/>
    <w:rsid w:val="00A51CE3"/>
    <w:rsid w:val="00A553C8"/>
    <w:rsid w:val="00A5715F"/>
    <w:rsid w:val="00A835CC"/>
    <w:rsid w:val="00A9063E"/>
    <w:rsid w:val="00A92D02"/>
    <w:rsid w:val="00A9481A"/>
    <w:rsid w:val="00AB47EC"/>
    <w:rsid w:val="00AB5809"/>
    <w:rsid w:val="00AC0086"/>
    <w:rsid w:val="00AC58E7"/>
    <w:rsid w:val="00AD492C"/>
    <w:rsid w:val="00AD4CAA"/>
    <w:rsid w:val="00AE0689"/>
    <w:rsid w:val="00AF3F4B"/>
    <w:rsid w:val="00B15578"/>
    <w:rsid w:val="00B16250"/>
    <w:rsid w:val="00B23835"/>
    <w:rsid w:val="00B35159"/>
    <w:rsid w:val="00B55D17"/>
    <w:rsid w:val="00B55D33"/>
    <w:rsid w:val="00B60541"/>
    <w:rsid w:val="00B609A8"/>
    <w:rsid w:val="00B65572"/>
    <w:rsid w:val="00B71275"/>
    <w:rsid w:val="00B73F5E"/>
    <w:rsid w:val="00B7762E"/>
    <w:rsid w:val="00B936AF"/>
    <w:rsid w:val="00B9370D"/>
    <w:rsid w:val="00B93D07"/>
    <w:rsid w:val="00B95619"/>
    <w:rsid w:val="00BB4954"/>
    <w:rsid w:val="00BC203B"/>
    <w:rsid w:val="00BD320B"/>
    <w:rsid w:val="00BE139C"/>
    <w:rsid w:val="00BE3338"/>
    <w:rsid w:val="00BF218D"/>
    <w:rsid w:val="00BF5037"/>
    <w:rsid w:val="00C00A35"/>
    <w:rsid w:val="00C01A2A"/>
    <w:rsid w:val="00C0249E"/>
    <w:rsid w:val="00C041FE"/>
    <w:rsid w:val="00C06116"/>
    <w:rsid w:val="00C16288"/>
    <w:rsid w:val="00C2083C"/>
    <w:rsid w:val="00C20BE0"/>
    <w:rsid w:val="00C41CE3"/>
    <w:rsid w:val="00C5722E"/>
    <w:rsid w:val="00C62EB3"/>
    <w:rsid w:val="00C821E2"/>
    <w:rsid w:val="00C87E6E"/>
    <w:rsid w:val="00C9123C"/>
    <w:rsid w:val="00CA068F"/>
    <w:rsid w:val="00CA3750"/>
    <w:rsid w:val="00CA4FFA"/>
    <w:rsid w:val="00CA5E8A"/>
    <w:rsid w:val="00CB6D8A"/>
    <w:rsid w:val="00CB75B2"/>
    <w:rsid w:val="00CC1D85"/>
    <w:rsid w:val="00CC25ED"/>
    <w:rsid w:val="00CE28FD"/>
    <w:rsid w:val="00CE40F8"/>
    <w:rsid w:val="00CE4C11"/>
    <w:rsid w:val="00CF24C9"/>
    <w:rsid w:val="00D03040"/>
    <w:rsid w:val="00D06D3F"/>
    <w:rsid w:val="00D17D6E"/>
    <w:rsid w:val="00D2459F"/>
    <w:rsid w:val="00D2666D"/>
    <w:rsid w:val="00D26F1B"/>
    <w:rsid w:val="00D30ABA"/>
    <w:rsid w:val="00D36072"/>
    <w:rsid w:val="00D431B6"/>
    <w:rsid w:val="00D45D11"/>
    <w:rsid w:val="00D54AD7"/>
    <w:rsid w:val="00D55841"/>
    <w:rsid w:val="00D55E97"/>
    <w:rsid w:val="00D633D8"/>
    <w:rsid w:val="00D716BC"/>
    <w:rsid w:val="00D7424C"/>
    <w:rsid w:val="00D95E50"/>
    <w:rsid w:val="00DC5860"/>
    <w:rsid w:val="00DD11A7"/>
    <w:rsid w:val="00DD212F"/>
    <w:rsid w:val="00DD47B1"/>
    <w:rsid w:val="00E13274"/>
    <w:rsid w:val="00E14635"/>
    <w:rsid w:val="00E2114A"/>
    <w:rsid w:val="00E3190A"/>
    <w:rsid w:val="00E31E71"/>
    <w:rsid w:val="00E43A3D"/>
    <w:rsid w:val="00E44B70"/>
    <w:rsid w:val="00E5232A"/>
    <w:rsid w:val="00E54762"/>
    <w:rsid w:val="00E54EFE"/>
    <w:rsid w:val="00E55B31"/>
    <w:rsid w:val="00E732A7"/>
    <w:rsid w:val="00E76883"/>
    <w:rsid w:val="00E91814"/>
    <w:rsid w:val="00EA283B"/>
    <w:rsid w:val="00EA33AE"/>
    <w:rsid w:val="00EA604A"/>
    <w:rsid w:val="00EB40B5"/>
    <w:rsid w:val="00EB4AD8"/>
    <w:rsid w:val="00EB5B6F"/>
    <w:rsid w:val="00EC0EEA"/>
    <w:rsid w:val="00EC3553"/>
    <w:rsid w:val="00ED18B6"/>
    <w:rsid w:val="00ED3F45"/>
    <w:rsid w:val="00ED7F2A"/>
    <w:rsid w:val="00EE5FC4"/>
    <w:rsid w:val="00EE61B8"/>
    <w:rsid w:val="00EE6A8F"/>
    <w:rsid w:val="00EF371F"/>
    <w:rsid w:val="00F268DB"/>
    <w:rsid w:val="00F30069"/>
    <w:rsid w:val="00F515E0"/>
    <w:rsid w:val="00F53658"/>
    <w:rsid w:val="00F71EC4"/>
    <w:rsid w:val="00F837D6"/>
    <w:rsid w:val="00FA47A9"/>
    <w:rsid w:val="00FA7290"/>
    <w:rsid w:val="00FC0727"/>
    <w:rsid w:val="00FD51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F9C431-CC1D-471B-B527-447AE0471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1C4"/>
    <w:pPr>
      <w:bidi/>
    </w:pPr>
  </w:style>
  <w:style w:type="paragraph" w:styleId="Heading5">
    <w:name w:val="heading 5"/>
    <w:basedOn w:val="Normal"/>
    <w:link w:val="Heading5Char"/>
    <w:uiPriority w:val="9"/>
    <w:qFormat/>
    <w:rsid w:val="00E14635"/>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3D8"/>
    <w:pPr>
      <w:spacing w:before="120" w:after="120" w:line="240" w:lineRule="auto"/>
      <w:ind w:left="720" w:hanging="425"/>
      <w:contextualSpacing/>
      <w:jc w:val="both"/>
    </w:pPr>
    <w:rPr>
      <w:rFonts w:ascii="Times New Roman" w:eastAsia="Times New Roman" w:hAnsi="Times New Roman" w:cs="Times New Roman"/>
      <w:sz w:val="24"/>
      <w:szCs w:val="24"/>
    </w:rPr>
  </w:style>
  <w:style w:type="character" w:customStyle="1" w:styleId="FootnoteTextChar">
    <w:name w:val="Footnote Text Char"/>
    <w:aliases w:val="Char Char, Char Char"/>
    <w:basedOn w:val="DefaultParagraphFont"/>
    <w:link w:val="FootnoteText"/>
    <w:locked/>
    <w:rsid w:val="00D633D8"/>
  </w:style>
  <w:style w:type="paragraph" w:styleId="FootnoteText">
    <w:name w:val="footnote text"/>
    <w:aliases w:val="Char, Char"/>
    <w:basedOn w:val="Normal"/>
    <w:link w:val="FootnoteTextChar"/>
    <w:unhideWhenUsed/>
    <w:rsid w:val="00D633D8"/>
    <w:pPr>
      <w:spacing w:after="0" w:line="240" w:lineRule="auto"/>
      <w:ind w:left="1928" w:hanging="425"/>
      <w:jc w:val="both"/>
    </w:pPr>
  </w:style>
  <w:style w:type="character" w:customStyle="1" w:styleId="Char1">
    <w:name w:val="نص حاشية سفلية Char1"/>
    <w:basedOn w:val="DefaultParagraphFont"/>
    <w:uiPriority w:val="99"/>
    <w:semiHidden/>
    <w:rsid w:val="00D633D8"/>
    <w:rPr>
      <w:sz w:val="20"/>
      <w:szCs w:val="20"/>
    </w:rPr>
  </w:style>
  <w:style w:type="character" w:styleId="FootnoteReference">
    <w:name w:val="footnote reference"/>
    <w:basedOn w:val="DefaultParagraphFont"/>
    <w:uiPriority w:val="99"/>
    <w:unhideWhenUsed/>
    <w:rsid w:val="00D633D8"/>
    <w:rPr>
      <w:vertAlign w:val="superscript"/>
    </w:rPr>
  </w:style>
  <w:style w:type="character" w:styleId="Hyperlink">
    <w:name w:val="Hyperlink"/>
    <w:basedOn w:val="DefaultParagraphFont"/>
    <w:uiPriority w:val="99"/>
    <w:unhideWhenUsed/>
    <w:rsid w:val="00D633D8"/>
    <w:rPr>
      <w:color w:val="0000FF"/>
      <w:u w:val="single"/>
    </w:rPr>
  </w:style>
  <w:style w:type="character" w:customStyle="1" w:styleId="hadith">
    <w:name w:val="hadith"/>
    <w:basedOn w:val="DefaultParagraphFont"/>
    <w:rsid w:val="0096516D"/>
  </w:style>
  <w:style w:type="paragraph" w:styleId="BalloonText">
    <w:name w:val="Balloon Text"/>
    <w:basedOn w:val="Normal"/>
    <w:link w:val="BalloonTextChar"/>
    <w:uiPriority w:val="99"/>
    <w:semiHidden/>
    <w:unhideWhenUsed/>
    <w:rsid w:val="00C87E6E"/>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C87E6E"/>
    <w:rPr>
      <w:rFonts w:ascii="Tahoma" w:hAnsi="Tahoma" w:cs="Tahoma"/>
      <w:sz w:val="18"/>
      <w:szCs w:val="18"/>
    </w:rPr>
  </w:style>
  <w:style w:type="character" w:customStyle="1" w:styleId="style11">
    <w:name w:val="style11"/>
    <w:basedOn w:val="DefaultParagraphFont"/>
    <w:rsid w:val="003F171A"/>
    <w:rPr>
      <w:rFonts w:cs="Traditional Arabic" w:hint="cs"/>
      <w:b/>
      <w:bCs/>
      <w:color w:val="000000"/>
      <w:sz w:val="36"/>
      <w:szCs w:val="36"/>
    </w:rPr>
  </w:style>
  <w:style w:type="character" w:customStyle="1" w:styleId="Heading5Char">
    <w:name w:val="Heading 5 Char"/>
    <w:basedOn w:val="DefaultParagraphFont"/>
    <w:link w:val="Heading5"/>
    <w:uiPriority w:val="9"/>
    <w:rsid w:val="00E14635"/>
    <w:rPr>
      <w:rFonts w:ascii="Times New Roman" w:eastAsia="Times New Roman" w:hAnsi="Times New Roman" w:cs="Times New Roman"/>
      <w:b/>
      <w:bCs/>
      <w:sz w:val="20"/>
      <w:szCs w:val="20"/>
    </w:rPr>
  </w:style>
  <w:style w:type="character" w:customStyle="1" w:styleId="search-keys">
    <w:name w:val="search-keys"/>
    <w:basedOn w:val="DefaultParagraphFont"/>
    <w:rsid w:val="00E14635"/>
  </w:style>
  <w:style w:type="paragraph" w:styleId="Header">
    <w:name w:val="header"/>
    <w:basedOn w:val="Normal"/>
    <w:link w:val="HeaderChar"/>
    <w:uiPriority w:val="99"/>
    <w:unhideWhenUsed/>
    <w:rsid w:val="004C180C"/>
    <w:pPr>
      <w:tabs>
        <w:tab w:val="center" w:pos="4153"/>
        <w:tab w:val="right" w:pos="8306"/>
      </w:tabs>
      <w:spacing w:after="0" w:line="240" w:lineRule="auto"/>
    </w:pPr>
  </w:style>
  <w:style w:type="character" w:customStyle="1" w:styleId="HeaderChar">
    <w:name w:val="Header Char"/>
    <w:basedOn w:val="DefaultParagraphFont"/>
    <w:link w:val="Header"/>
    <w:uiPriority w:val="99"/>
    <w:rsid w:val="004C180C"/>
  </w:style>
  <w:style w:type="paragraph" w:styleId="Footer">
    <w:name w:val="footer"/>
    <w:basedOn w:val="Normal"/>
    <w:link w:val="FooterChar"/>
    <w:uiPriority w:val="99"/>
    <w:unhideWhenUsed/>
    <w:rsid w:val="004C180C"/>
    <w:pPr>
      <w:tabs>
        <w:tab w:val="center" w:pos="4153"/>
        <w:tab w:val="right" w:pos="8306"/>
      </w:tabs>
      <w:spacing w:after="0" w:line="240" w:lineRule="auto"/>
    </w:pPr>
  </w:style>
  <w:style w:type="character" w:customStyle="1" w:styleId="FooterChar">
    <w:name w:val="Footer Char"/>
    <w:basedOn w:val="DefaultParagraphFont"/>
    <w:link w:val="Footer"/>
    <w:uiPriority w:val="99"/>
    <w:rsid w:val="004C1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7794">
      <w:bodyDiv w:val="1"/>
      <w:marLeft w:val="0"/>
      <w:marRight w:val="0"/>
      <w:marTop w:val="0"/>
      <w:marBottom w:val="0"/>
      <w:divBdr>
        <w:top w:val="none" w:sz="0" w:space="0" w:color="auto"/>
        <w:left w:val="none" w:sz="0" w:space="0" w:color="auto"/>
        <w:bottom w:val="none" w:sz="0" w:space="0" w:color="auto"/>
        <w:right w:val="none" w:sz="0" w:space="0" w:color="auto"/>
      </w:divBdr>
    </w:div>
    <w:div w:id="51199558">
      <w:bodyDiv w:val="1"/>
      <w:marLeft w:val="0"/>
      <w:marRight w:val="0"/>
      <w:marTop w:val="0"/>
      <w:marBottom w:val="0"/>
      <w:divBdr>
        <w:top w:val="none" w:sz="0" w:space="0" w:color="auto"/>
        <w:left w:val="none" w:sz="0" w:space="0" w:color="auto"/>
        <w:bottom w:val="none" w:sz="0" w:space="0" w:color="auto"/>
        <w:right w:val="none" w:sz="0" w:space="0" w:color="auto"/>
      </w:divBdr>
    </w:div>
    <w:div w:id="59640153">
      <w:bodyDiv w:val="1"/>
      <w:marLeft w:val="0"/>
      <w:marRight w:val="0"/>
      <w:marTop w:val="0"/>
      <w:marBottom w:val="0"/>
      <w:divBdr>
        <w:top w:val="none" w:sz="0" w:space="0" w:color="auto"/>
        <w:left w:val="none" w:sz="0" w:space="0" w:color="auto"/>
        <w:bottom w:val="none" w:sz="0" w:space="0" w:color="auto"/>
        <w:right w:val="none" w:sz="0" w:space="0" w:color="auto"/>
      </w:divBdr>
    </w:div>
    <w:div w:id="117572561">
      <w:bodyDiv w:val="1"/>
      <w:marLeft w:val="0"/>
      <w:marRight w:val="0"/>
      <w:marTop w:val="0"/>
      <w:marBottom w:val="0"/>
      <w:divBdr>
        <w:top w:val="none" w:sz="0" w:space="0" w:color="auto"/>
        <w:left w:val="none" w:sz="0" w:space="0" w:color="auto"/>
        <w:bottom w:val="none" w:sz="0" w:space="0" w:color="auto"/>
        <w:right w:val="none" w:sz="0" w:space="0" w:color="auto"/>
      </w:divBdr>
    </w:div>
    <w:div w:id="162555447">
      <w:bodyDiv w:val="1"/>
      <w:marLeft w:val="0"/>
      <w:marRight w:val="0"/>
      <w:marTop w:val="0"/>
      <w:marBottom w:val="0"/>
      <w:divBdr>
        <w:top w:val="none" w:sz="0" w:space="0" w:color="auto"/>
        <w:left w:val="none" w:sz="0" w:space="0" w:color="auto"/>
        <w:bottom w:val="none" w:sz="0" w:space="0" w:color="auto"/>
        <w:right w:val="none" w:sz="0" w:space="0" w:color="auto"/>
      </w:divBdr>
    </w:div>
    <w:div w:id="190922717">
      <w:bodyDiv w:val="1"/>
      <w:marLeft w:val="0"/>
      <w:marRight w:val="0"/>
      <w:marTop w:val="0"/>
      <w:marBottom w:val="0"/>
      <w:divBdr>
        <w:top w:val="none" w:sz="0" w:space="0" w:color="auto"/>
        <w:left w:val="none" w:sz="0" w:space="0" w:color="auto"/>
        <w:bottom w:val="none" w:sz="0" w:space="0" w:color="auto"/>
        <w:right w:val="none" w:sz="0" w:space="0" w:color="auto"/>
      </w:divBdr>
    </w:div>
    <w:div w:id="211812700">
      <w:bodyDiv w:val="1"/>
      <w:marLeft w:val="0"/>
      <w:marRight w:val="0"/>
      <w:marTop w:val="0"/>
      <w:marBottom w:val="0"/>
      <w:divBdr>
        <w:top w:val="none" w:sz="0" w:space="0" w:color="auto"/>
        <w:left w:val="none" w:sz="0" w:space="0" w:color="auto"/>
        <w:bottom w:val="none" w:sz="0" w:space="0" w:color="auto"/>
        <w:right w:val="none" w:sz="0" w:space="0" w:color="auto"/>
      </w:divBdr>
    </w:div>
    <w:div w:id="219286584">
      <w:bodyDiv w:val="1"/>
      <w:marLeft w:val="0"/>
      <w:marRight w:val="0"/>
      <w:marTop w:val="0"/>
      <w:marBottom w:val="0"/>
      <w:divBdr>
        <w:top w:val="none" w:sz="0" w:space="0" w:color="auto"/>
        <w:left w:val="none" w:sz="0" w:space="0" w:color="auto"/>
        <w:bottom w:val="none" w:sz="0" w:space="0" w:color="auto"/>
        <w:right w:val="none" w:sz="0" w:space="0" w:color="auto"/>
      </w:divBdr>
    </w:div>
    <w:div w:id="237058757">
      <w:bodyDiv w:val="1"/>
      <w:marLeft w:val="0"/>
      <w:marRight w:val="0"/>
      <w:marTop w:val="0"/>
      <w:marBottom w:val="0"/>
      <w:divBdr>
        <w:top w:val="none" w:sz="0" w:space="0" w:color="auto"/>
        <w:left w:val="none" w:sz="0" w:space="0" w:color="auto"/>
        <w:bottom w:val="none" w:sz="0" w:space="0" w:color="auto"/>
        <w:right w:val="none" w:sz="0" w:space="0" w:color="auto"/>
      </w:divBdr>
    </w:div>
    <w:div w:id="281810592">
      <w:bodyDiv w:val="1"/>
      <w:marLeft w:val="0"/>
      <w:marRight w:val="0"/>
      <w:marTop w:val="0"/>
      <w:marBottom w:val="0"/>
      <w:divBdr>
        <w:top w:val="none" w:sz="0" w:space="0" w:color="auto"/>
        <w:left w:val="none" w:sz="0" w:space="0" w:color="auto"/>
        <w:bottom w:val="none" w:sz="0" w:space="0" w:color="auto"/>
        <w:right w:val="none" w:sz="0" w:space="0" w:color="auto"/>
      </w:divBdr>
    </w:div>
    <w:div w:id="365713400">
      <w:bodyDiv w:val="1"/>
      <w:marLeft w:val="0"/>
      <w:marRight w:val="0"/>
      <w:marTop w:val="0"/>
      <w:marBottom w:val="0"/>
      <w:divBdr>
        <w:top w:val="none" w:sz="0" w:space="0" w:color="auto"/>
        <w:left w:val="none" w:sz="0" w:space="0" w:color="auto"/>
        <w:bottom w:val="none" w:sz="0" w:space="0" w:color="auto"/>
        <w:right w:val="none" w:sz="0" w:space="0" w:color="auto"/>
      </w:divBdr>
    </w:div>
    <w:div w:id="390541104">
      <w:bodyDiv w:val="1"/>
      <w:marLeft w:val="0"/>
      <w:marRight w:val="0"/>
      <w:marTop w:val="0"/>
      <w:marBottom w:val="0"/>
      <w:divBdr>
        <w:top w:val="none" w:sz="0" w:space="0" w:color="auto"/>
        <w:left w:val="none" w:sz="0" w:space="0" w:color="auto"/>
        <w:bottom w:val="none" w:sz="0" w:space="0" w:color="auto"/>
        <w:right w:val="none" w:sz="0" w:space="0" w:color="auto"/>
      </w:divBdr>
    </w:div>
    <w:div w:id="469396950">
      <w:bodyDiv w:val="1"/>
      <w:marLeft w:val="0"/>
      <w:marRight w:val="0"/>
      <w:marTop w:val="0"/>
      <w:marBottom w:val="0"/>
      <w:divBdr>
        <w:top w:val="none" w:sz="0" w:space="0" w:color="auto"/>
        <w:left w:val="none" w:sz="0" w:space="0" w:color="auto"/>
        <w:bottom w:val="none" w:sz="0" w:space="0" w:color="auto"/>
        <w:right w:val="none" w:sz="0" w:space="0" w:color="auto"/>
      </w:divBdr>
    </w:div>
    <w:div w:id="505285168">
      <w:bodyDiv w:val="1"/>
      <w:marLeft w:val="0"/>
      <w:marRight w:val="0"/>
      <w:marTop w:val="0"/>
      <w:marBottom w:val="0"/>
      <w:divBdr>
        <w:top w:val="none" w:sz="0" w:space="0" w:color="auto"/>
        <w:left w:val="none" w:sz="0" w:space="0" w:color="auto"/>
        <w:bottom w:val="none" w:sz="0" w:space="0" w:color="auto"/>
        <w:right w:val="none" w:sz="0" w:space="0" w:color="auto"/>
      </w:divBdr>
    </w:div>
    <w:div w:id="616646788">
      <w:bodyDiv w:val="1"/>
      <w:marLeft w:val="0"/>
      <w:marRight w:val="0"/>
      <w:marTop w:val="0"/>
      <w:marBottom w:val="0"/>
      <w:divBdr>
        <w:top w:val="none" w:sz="0" w:space="0" w:color="auto"/>
        <w:left w:val="none" w:sz="0" w:space="0" w:color="auto"/>
        <w:bottom w:val="none" w:sz="0" w:space="0" w:color="auto"/>
        <w:right w:val="none" w:sz="0" w:space="0" w:color="auto"/>
      </w:divBdr>
    </w:div>
    <w:div w:id="617033547">
      <w:bodyDiv w:val="1"/>
      <w:marLeft w:val="0"/>
      <w:marRight w:val="0"/>
      <w:marTop w:val="0"/>
      <w:marBottom w:val="0"/>
      <w:divBdr>
        <w:top w:val="none" w:sz="0" w:space="0" w:color="auto"/>
        <w:left w:val="none" w:sz="0" w:space="0" w:color="auto"/>
        <w:bottom w:val="none" w:sz="0" w:space="0" w:color="auto"/>
        <w:right w:val="none" w:sz="0" w:space="0" w:color="auto"/>
      </w:divBdr>
    </w:div>
    <w:div w:id="642539550">
      <w:bodyDiv w:val="1"/>
      <w:marLeft w:val="0"/>
      <w:marRight w:val="0"/>
      <w:marTop w:val="0"/>
      <w:marBottom w:val="0"/>
      <w:divBdr>
        <w:top w:val="none" w:sz="0" w:space="0" w:color="auto"/>
        <w:left w:val="none" w:sz="0" w:space="0" w:color="auto"/>
        <w:bottom w:val="none" w:sz="0" w:space="0" w:color="auto"/>
        <w:right w:val="none" w:sz="0" w:space="0" w:color="auto"/>
      </w:divBdr>
    </w:div>
    <w:div w:id="823741576">
      <w:bodyDiv w:val="1"/>
      <w:marLeft w:val="0"/>
      <w:marRight w:val="0"/>
      <w:marTop w:val="0"/>
      <w:marBottom w:val="0"/>
      <w:divBdr>
        <w:top w:val="none" w:sz="0" w:space="0" w:color="auto"/>
        <w:left w:val="none" w:sz="0" w:space="0" w:color="auto"/>
        <w:bottom w:val="none" w:sz="0" w:space="0" w:color="auto"/>
        <w:right w:val="none" w:sz="0" w:space="0" w:color="auto"/>
      </w:divBdr>
    </w:div>
    <w:div w:id="917980082">
      <w:bodyDiv w:val="1"/>
      <w:marLeft w:val="0"/>
      <w:marRight w:val="0"/>
      <w:marTop w:val="0"/>
      <w:marBottom w:val="0"/>
      <w:divBdr>
        <w:top w:val="none" w:sz="0" w:space="0" w:color="auto"/>
        <w:left w:val="none" w:sz="0" w:space="0" w:color="auto"/>
        <w:bottom w:val="none" w:sz="0" w:space="0" w:color="auto"/>
        <w:right w:val="none" w:sz="0" w:space="0" w:color="auto"/>
      </w:divBdr>
    </w:div>
    <w:div w:id="1031614605">
      <w:bodyDiv w:val="1"/>
      <w:marLeft w:val="0"/>
      <w:marRight w:val="0"/>
      <w:marTop w:val="0"/>
      <w:marBottom w:val="0"/>
      <w:divBdr>
        <w:top w:val="none" w:sz="0" w:space="0" w:color="auto"/>
        <w:left w:val="none" w:sz="0" w:space="0" w:color="auto"/>
        <w:bottom w:val="none" w:sz="0" w:space="0" w:color="auto"/>
        <w:right w:val="none" w:sz="0" w:space="0" w:color="auto"/>
      </w:divBdr>
    </w:div>
    <w:div w:id="1117331278">
      <w:bodyDiv w:val="1"/>
      <w:marLeft w:val="0"/>
      <w:marRight w:val="0"/>
      <w:marTop w:val="0"/>
      <w:marBottom w:val="0"/>
      <w:divBdr>
        <w:top w:val="none" w:sz="0" w:space="0" w:color="auto"/>
        <w:left w:val="none" w:sz="0" w:space="0" w:color="auto"/>
        <w:bottom w:val="none" w:sz="0" w:space="0" w:color="auto"/>
        <w:right w:val="none" w:sz="0" w:space="0" w:color="auto"/>
      </w:divBdr>
    </w:div>
    <w:div w:id="1152790202">
      <w:bodyDiv w:val="1"/>
      <w:marLeft w:val="0"/>
      <w:marRight w:val="0"/>
      <w:marTop w:val="0"/>
      <w:marBottom w:val="0"/>
      <w:divBdr>
        <w:top w:val="none" w:sz="0" w:space="0" w:color="auto"/>
        <w:left w:val="none" w:sz="0" w:space="0" w:color="auto"/>
        <w:bottom w:val="none" w:sz="0" w:space="0" w:color="auto"/>
        <w:right w:val="none" w:sz="0" w:space="0" w:color="auto"/>
      </w:divBdr>
    </w:div>
    <w:div w:id="1167401360">
      <w:bodyDiv w:val="1"/>
      <w:marLeft w:val="0"/>
      <w:marRight w:val="0"/>
      <w:marTop w:val="0"/>
      <w:marBottom w:val="0"/>
      <w:divBdr>
        <w:top w:val="none" w:sz="0" w:space="0" w:color="auto"/>
        <w:left w:val="none" w:sz="0" w:space="0" w:color="auto"/>
        <w:bottom w:val="none" w:sz="0" w:space="0" w:color="auto"/>
        <w:right w:val="none" w:sz="0" w:space="0" w:color="auto"/>
      </w:divBdr>
    </w:div>
    <w:div w:id="1168405606">
      <w:bodyDiv w:val="1"/>
      <w:marLeft w:val="0"/>
      <w:marRight w:val="0"/>
      <w:marTop w:val="0"/>
      <w:marBottom w:val="0"/>
      <w:divBdr>
        <w:top w:val="none" w:sz="0" w:space="0" w:color="auto"/>
        <w:left w:val="none" w:sz="0" w:space="0" w:color="auto"/>
        <w:bottom w:val="none" w:sz="0" w:space="0" w:color="auto"/>
        <w:right w:val="none" w:sz="0" w:space="0" w:color="auto"/>
      </w:divBdr>
    </w:div>
    <w:div w:id="1306737768">
      <w:bodyDiv w:val="1"/>
      <w:marLeft w:val="0"/>
      <w:marRight w:val="0"/>
      <w:marTop w:val="0"/>
      <w:marBottom w:val="0"/>
      <w:divBdr>
        <w:top w:val="none" w:sz="0" w:space="0" w:color="auto"/>
        <w:left w:val="none" w:sz="0" w:space="0" w:color="auto"/>
        <w:bottom w:val="none" w:sz="0" w:space="0" w:color="auto"/>
        <w:right w:val="none" w:sz="0" w:space="0" w:color="auto"/>
      </w:divBdr>
    </w:div>
    <w:div w:id="1336493101">
      <w:bodyDiv w:val="1"/>
      <w:marLeft w:val="0"/>
      <w:marRight w:val="0"/>
      <w:marTop w:val="0"/>
      <w:marBottom w:val="0"/>
      <w:divBdr>
        <w:top w:val="none" w:sz="0" w:space="0" w:color="auto"/>
        <w:left w:val="none" w:sz="0" w:space="0" w:color="auto"/>
        <w:bottom w:val="none" w:sz="0" w:space="0" w:color="auto"/>
        <w:right w:val="none" w:sz="0" w:space="0" w:color="auto"/>
      </w:divBdr>
    </w:div>
    <w:div w:id="1667174883">
      <w:bodyDiv w:val="1"/>
      <w:marLeft w:val="0"/>
      <w:marRight w:val="0"/>
      <w:marTop w:val="0"/>
      <w:marBottom w:val="0"/>
      <w:divBdr>
        <w:top w:val="none" w:sz="0" w:space="0" w:color="auto"/>
        <w:left w:val="none" w:sz="0" w:space="0" w:color="auto"/>
        <w:bottom w:val="none" w:sz="0" w:space="0" w:color="auto"/>
        <w:right w:val="none" w:sz="0" w:space="0" w:color="auto"/>
      </w:divBdr>
    </w:div>
    <w:div w:id="1676493342">
      <w:bodyDiv w:val="1"/>
      <w:marLeft w:val="0"/>
      <w:marRight w:val="0"/>
      <w:marTop w:val="0"/>
      <w:marBottom w:val="0"/>
      <w:divBdr>
        <w:top w:val="none" w:sz="0" w:space="0" w:color="auto"/>
        <w:left w:val="none" w:sz="0" w:space="0" w:color="auto"/>
        <w:bottom w:val="none" w:sz="0" w:space="0" w:color="auto"/>
        <w:right w:val="none" w:sz="0" w:space="0" w:color="auto"/>
      </w:divBdr>
    </w:div>
    <w:div w:id="1741322210">
      <w:bodyDiv w:val="1"/>
      <w:marLeft w:val="0"/>
      <w:marRight w:val="0"/>
      <w:marTop w:val="0"/>
      <w:marBottom w:val="0"/>
      <w:divBdr>
        <w:top w:val="none" w:sz="0" w:space="0" w:color="auto"/>
        <w:left w:val="none" w:sz="0" w:space="0" w:color="auto"/>
        <w:bottom w:val="none" w:sz="0" w:space="0" w:color="auto"/>
        <w:right w:val="none" w:sz="0" w:space="0" w:color="auto"/>
      </w:divBdr>
    </w:div>
    <w:div w:id="1756003925">
      <w:bodyDiv w:val="1"/>
      <w:marLeft w:val="0"/>
      <w:marRight w:val="0"/>
      <w:marTop w:val="0"/>
      <w:marBottom w:val="0"/>
      <w:divBdr>
        <w:top w:val="none" w:sz="0" w:space="0" w:color="auto"/>
        <w:left w:val="none" w:sz="0" w:space="0" w:color="auto"/>
        <w:bottom w:val="none" w:sz="0" w:space="0" w:color="auto"/>
        <w:right w:val="none" w:sz="0" w:space="0" w:color="auto"/>
      </w:divBdr>
    </w:div>
    <w:div w:id="1946229412">
      <w:bodyDiv w:val="1"/>
      <w:marLeft w:val="0"/>
      <w:marRight w:val="0"/>
      <w:marTop w:val="0"/>
      <w:marBottom w:val="0"/>
      <w:divBdr>
        <w:top w:val="none" w:sz="0" w:space="0" w:color="auto"/>
        <w:left w:val="none" w:sz="0" w:space="0" w:color="auto"/>
        <w:bottom w:val="none" w:sz="0" w:space="0" w:color="auto"/>
        <w:right w:val="none" w:sz="0" w:space="0" w:color="auto"/>
      </w:divBdr>
    </w:div>
    <w:div w:id="2040665099">
      <w:bodyDiv w:val="1"/>
      <w:marLeft w:val="0"/>
      <w:marRight w:val="0"/>
      <w:marTop w:val="0"/>
      <w:marBottom w:val="0"/>
      <w:divBdr>
        <w:top w:val="none" w:sz="0" w:space="0" w:color="auto"/>
        <w:left w:val="none" w:sz="0" w:space="0" w:color="auto"/>
        <w:bottom w:val="none" w:sz="0" w:space="0" w:color="auto"/>
        <w:right w:val="none" w:sz="0" w:space="0" w:color="auto"/>
      </w:divBdr>
    </w:div>
    <w:div w:id="2047830793">
      <w:bodyDiv w:val="1"/>
      <w:marLeft w:val="0"/>
      <w:marRight w:val="0"/>
      <w:marTop w:val="0"/>
      <w:marBottom w:val="0"/>
      <w:divBdr>
        <w:top w:val="none" w:sz="0" w:space="0" w:color="auto"/>
        <w:left w:val="none" w:sz="0" w:space="0" w:color="auto"/>
        <w:bottom w:val="none" w:sz="0" w:space="0" w:color="auto"/>
        <w:right w:val="none" w:sz="0" w:space="0" w:color="auto"/>
      </w:divBdr>
    </w:div>
    <w:div w:id="2074085660">
      <w:bodyDiv w:val="1"/>
      <w:marLeft w:val="0"/>
      <w:marRight w:val="0"/>
      <w:marTop w:val="0"/>
      <w:marBottom w:val="0"/>
      <w:divBdr>
        <w:top w:val="none" w:sz="0" w:space="0" w:color="auto"/>
        <w:left w:val="none" w:sz="0" w:space="0" w:color="auto"/>
        <w:bottom w:val="none" w:sz="0" w:space="0" w:color="auto"/>
        <w:right w:val="none" w:sz="0" w:space="0" w:color="auto"/>
      </w:divBdr>
    </w:div>
    <w:div w:id="2091464791">
      <w:bodyDiv w:val="1"/>
      <w:marLeft w:val="0"/>
      <w:marRight w:val="0"/>
      <w:marTop w:val="0"/>
      <w:marBottom w:val="0"/>
      <w:divBdr>
        <w:top w:val="none" w:sz="0" w:space="0" w:color="auto"/>
        <w:left w:val="none" w:sz="0" w:space="0" w:color="auto"/>
        <w:bottom w:val="none" w:sz="0" w:space="0" w:color="auto"/>
        <w:right w:val="none" w:sz="0" w:space="0" w:color="auto"/>
      </w:divBdr>
    </w:div>
    <w:div w:id="211806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aid.net/kuto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me/jumah_sermons"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4FE39-242D-4CD4-9490-7A916EA57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1395</Words>
  <Characters>7955</Characters>
  <Application>Microsoft Office Word</Application>
  <DocSecurity>0</DocSecurity>
  <Lines>66</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ماجد .</cp:lastModifiedBy>
  <cp:revision>15</cp:revision>
  <cp:lastPrinted>2021-12-28T19:33:00Z</cp:lastPrinted>
  <dcterms:created xsi:type="dcterms:W3CDTF">2022-03-07T11:42:00Z</dcterms:created>
  <dcterms:modified xsi:type="dcterms:W3CDTF">2023-10-18T06:44:00Z</dcterms:modified>
</cp:coreProperties>
</file>