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2A2C" w14:textId="77777777" w:rsidR="00357154" w:rsidRPr="00357154" w:rsidRDefault="0035715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الحمد لله الذي فرض الصلاة على عباده وأمرهم بإقامتها وحسن أدائها، وجعلها فرقانا بين الإيمان والكفر، وناهية عن الفحشاء والمنكر، وأشهد أن لا إله إلا الله وحده لا شريك له، وأشهد أن محمدا عبده ورسوله </w:t>
      </w:r>
      <w:r w:rsidRPr="00357154">
        <w:rPr>
          <w:rFonts w:ascii="Traditional Arabic" w:hAnsi="Traditional Arabic" w:cs="Traditional Arabic"/>
          <w:b/>
          <w:bCs/>
          <w:sz w:val="36"/>
          <w:szCs w:val="36"/>
          <w:rtl/>
        </w:rPr>
        <w:t>صلى الله</w:t>
      </w:r>
      <w:r w:rsidRPr="00357154">
        <w:rPr>
          <w:rFonts w:ascii="Traditional Arabic" w:hAnsi="Traditional Arabic" w:cs="Traditional Arabic"/>
          <w:b/>
          <w:bCs/>
          <w:sz w:val="36"/>
          <w:szCs w:val="36"/>
          <w:rtl/>
        </w:rPr>
        <w:t xml:space="preserve"> وسلم عليه وعلى </w:t>
      </w:r>
      <w:proofErr w:type="spellStart"/>
      <w:r w:rsidRPr="00357154">
        <w:rPr>
          <w:rFonts w:ascii="Traditional Arabic" w:hAnsi="Traditional Arabic" w:cs="Traditional Arabic"/>
          <w:b/>
          <w:bCs/>
          <w:sz w:val="36"/>
          <w:szCs w:val="36"/>
          <w:rtl/>
        </w:rPr>
        <w:t>آله</w:t>
      </w:r>
      <w:proofErr w:type="spellEnd"/>
      <w:r w:rsidRPr="00357154">
        <w:rPr>
          <w:rFonts w:ascii="Traditional Arabic" w:hAnsi="Traditional Arabic" w:cs="Traditional Arabic"/>
          <w:b/>
          <w:bCs/>
          <w:sz w:val="36"/>
          <w:szCs w:val="36"/>
          <w:rtl/>
        </w:rPr>
        <w:t xml:space="preserve"> وصحبه ومن استن بسنته إلى يوم الدين.</w:t>
      </w:r>
    </w:p>
    <w:p w14:paraId="1E80AF6C" w14:textId="15FCBA7E" w:rsidR="00D70CF4" w:rsidRPr="00357154" w:rsidRDefault="0035715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أما بعد </w:t>
      </w:r>
      <w:r w:rsidR="00D70CF4" w:rsidRPr="00357154">
        <w:rPr>
          <w:rFonts w:ascii="Traditional Arabic" w:hAnsi="Traditional Arabic" w:cs="Traditional Arabic"/>
          <w:b/>
          <w:bCs/>
          <w:sz w:val="36"/>
          <w:szCs w:val="36"/>
          <w:rtl/>
        </w:rPr>
        <w:t>فيا عباد الله:</w:t>
      </w:r>
    </w:p>
    <w:p w14:paraId="1A086F9C" w14:textId="236567A8" w:rsidR="00D70CF4" w:rsidRPr="00357154" w:rsidRDefault="00D70CF4" w:rsidP="00357154">
      <w:pPr>
        <w:pStyle w:val="a3"/>
        <w:rPr>
          <w:rFonts w:ascii="Traditional Arabic" w:hAnsi="Traditional Arabic" w:cs="Traditional Arabic"/>
          <w:b/>
          <w:bCs/>
          <w:sz w:val="36"/>
          <w:szCs w:val="36"/>
        </w:rPr>
      </w:pPr>
      <w:r w:rsidRPr="00357154">
        <w:rPr>
          <w:rFonts w:ascii="Traditional Arabic" w:hAnsi="Traditional Arabic" w:cs="Traditional Arabic"/>
          <w:b/>
          <w:bCs/>
          <w:sz w:val="36"/>
          <w:szCs w:val="36"/>
          <w:rtl/>
        </w:rPr>
        <w:t xml:space="preserve">اتقوا الله - تعالى - واحذروا الذّنوب والمعاصي وعقوبات التكاسل عن الصلاة وأدائها مع الجماعة في المساجد، وتلك علامات المنافقين الذي أخبر الله عنهم بأنهم لا يأتون الصلاة إلا وهم كُسالى، وأنهم في الدّرك الأسفل من النار. </w:t>
      </w:r>
    </w:p>
    <w:p w14:paraId="4F44556A" w14:textId="3D932627"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قال الله - سبحانه وتعالى - مخبرًا عن أصحاب الجحيم: </w:t>
      </w:r>
      <w:proofErr w:type="gramStart"/>
      <w:r w:rsidRPr="00357154">
        <w:rPr>
          <w:rFonts w:ascii="Traditional Arabic" w:hAnsi="Traditional Arabic" w:cs="Traditional Arabic"/>
          <w:b/>
          <w:bCs/>
          <w:sz w:val="36"/>
          <w:szCs w:val="36"/>
          <w:rtl/>
        </w:rPr>
        <w:t>﴿ مَا</w:t>
      </w:r>
      <w:proofErr w:type="gramEnd"/>
      <w:r w:rsidRPr="00357154">
        <w:rPr>
          <w:rFonts w:ascii="Traditional Arabic" w:hAnsi="Traditional Arabic" w:cs="Traditional Arabic"/>
          <w:b/>
          <w:bCs/>
          <w:sz w:val="36"/>
          <w:szCs w:val="36"/>
          <w:rtl/>
        </w:rPr>
        <w:t xml:space="preserve"> سَلَكَكُمْ فِي سَقَرَ * قَالُوا لَمْ نَكُ مِنَ الْمُصَلِّينَ * وَلَمْ نَكُ نُطْعِمُ الْمِسْكِينَ * وَكُنَّا نَخُوضُ مَعَ الْخَائِضِينَ * وَكُنَّا نُكَذِّبُ بِيَوْمِ الدِّينِ * حَتَّى أَتَانَا الْيَقِينُ * فَمَا تَنْفَعُهُمْ شَفَاعَةُ الشَّافِعِينَ ﴾ </w:t>
      </w:r>
    </w:p>
    <w:p w14:paraId="6986BBA0" w14:textId="512B8194"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وقال النبيُّ - صلَّى الله عليه وسلَّم -: ((العهد الذي بيننا وبينهم الصلاة، فمن تركها فقد كفر)).</w:t>
      </w:r>
    </w:p>
    <w:p w14:paraId="370D5981" w14:textId="0D16FBB0"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وقال جلّ وعلا: </w:t>
      </w:r>
      <w:proofErr w:type="gramStart"/>
      <w:r w:rsidRPr="00357154">
        <w:rPr>
          <w:rFonts w:ascii="Traditional Arabic" w:hAnsi="Traditional Arabic" w:cs="Traditional Arabic"/>
          <w:b/>
          <w:bCs/>
          <w:sz w:val="36"/>
          <w:szCs w:val="36"/>
          <w:rtl/>
        </w:rPr>
        <w:t>﴿ فَخَلَفَ</w:t>
      </w:r>
      <w:proofErr w:type="gramEnd"/>
      <w:r w:rsidRPr="00357154">
        <w:rPr>
          <w:rFonts w:ascii="Traditional Arabic" w:hAnsi="Traditional Arabic" w:cs="Traditional Arabic"/>
          <w:b/>
          <w:bCs/>
          <w:sz w:val="36"/>
          <w:szCs w:val="36"/>
          <w:rtl/>
        </w:rPr>
        <w:t xml:space="preserve"> مِنْ بَعْدِهِمْ خَلْفٌ أَضَاعُوا الصَّلَاةَ وَاتَّبَعُوا الشَّهَوَاتِ فَسَوْفَ يَلْقَوْنَ غَيًّا * إِلَّا مَنْ تَابَ وَآمَنَ وَعَمِلَ صَالِحًا ﴾ </w:t>
      </w:r>
    </w:p>
    <w:p w14:paraId="4F6475DE" w14:textId="3079FC3C"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قال ابن عباس - رضِي الله عنهما -: "ليس معنى أضاعوها تركوها بالكليَّة، ولكن أخَّروها عن وقتها"، وقال سعيد بن المسيَّب - رحمه الله -: "هو ألاَّ يصلي الظهر حتى يأتي العصر، ولا يصلي العصر إلى المغرب، ولا يصلي المغرب إلى العشاء، ولا يصلي العشاء إلى الفجر، ولا يصلي الفجر إلى طلوع الشمس!".</w:t>
      </w:r>
    </w:p>
    <w:p w14:paraId="451DB500" w14:textId="0716EE5E"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فمَن مات وهو مصرٌّ على هذه الحالة ولم يتب وعده الله بغي، وهو وادٍ في جهنم بعيد قعرُه، خبيث طعمُه. </w:t>
      </w:r>
      <w:r w:rsidR="00903038" w:rsidRPr="00357154">
        <w:rPr>
          <w:rFonts w:ascii="Traditional Arabic" w:hAnsi="Traditional Arabic" w:cs="Traditional Arabic"/>
          <w:b/>
          <w:bCs/>
          <w:sz w:val="36"/>
          <w:szCs w:val="36"/>
          <w:rtl/>
        </w:rPr>
        <w:t xml:space="preserve">عباد الله </w:t>
      </w:r>
      <w:r w:rsidRPr="00357154">
        <w:rPr>
          <w:rFonts w:ascii="Traditional Arabic" w:hAnsi="Traditional Arabic" w:cs="Traditional Arabic"/>
          <w:b/>
          <w:bCs/>
          <w:sz w:val="36"/>
          <w:szCs w:val="36"/>
          <w:rtl/>
        </w:rPr>
        <w:t xml:space="preserve">وقال - تعالى -: </w:t>
      </w:r>
      <w:proofErr w:type="gramStart"/>
      <w:r w:rsidRPr="00357154">
        <w:rPr>
          <w:rFonts w:ascii="Traditional Arabic" w:hAnsi="Traditional Arabic" w:cs="Traditional Arabic"/>
          <w:b/>
          <w:bCs/>
          <w:sz w:val="36"/>
          <w:szCs w:val="36"/>
          <w:rtl/>
        </w:rPr>
        <w:t>﴿ يَوْمَ</w:t>
      </w:r>
      <w:proofErr w:type="gramEnd"/>
      <w:r w:rsidRPr="00357154">
        <w:rPr>
          <w:rFonts w:ascii="Traditional Arabic" w:hAnsi="Traditional Arabic" w:cs="Traditional Arabic"/>
          <w:b/>
          <w:bCs/>
          <w:sz w:val="36"/>
          <w:szCs w:val="36"/>
          <w:rtl/>
        </w:rPr>
        <w:t xml:space="preserve"> يُكْشَفُ عَنْ سَاقٍ وَيُدْعَوْنَ إِلَى </w:t>
      </w:r>
      <w:r w:rsidRPr="00357154">
        <w:rPr>
          <w:rFonts w:ascii="Traditional Arabic" w:hAnsi="Traditional Arabic" w:cs="Traditional Arabic"/>
          <w:b/>
          <w:bCs/>
          <w:sz w:val="36"/>
          <w:szCs w:val="36"/>
          <w:rtl/>
        </w:rPr>
        <w:lastRenderedPageBreak/>
        <w:t xml:space="preserve">السُّجُودِ فَلَا يَسْتَطِيعُونَ * خَاشِعَةً أَبْصَارُهُمْ تَرْهَقُهُمْ ذِلَّةٌ وَقَدْ كَانُوا يُدْعَوْنَ إِلَى السُّجُودِ وَهُمْ سَالِمُونَ ﴾ </w:t>
      </w:r>
    </w:p>
    <w:p w14:paraId="1057CEE5" w14:textId="15C33669"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قال سعيد بن المسيَّب: "كانوا يسمعون حيَّ على الصلاة، حيّ على الفلاح، فلا يُجيبون وهم أصحَّاء سالمون"، فيا من يترك، ويا من يتكاسل عن أدائها في أوقاتها، ويا مَن يتخلف عن أدائها مع الجماعة، احذروا الوعيد الشديد </w:t>
      </w:r>
      <w:proofErr w:type="gramStart"/>
      <w:r w:rsidRPr="00357154">
        <w:rPr>
          <w:rFonts w:ascii="Traditional Arabic" w:hAnsi="Traditional Arabic" w:cs="Traditional Arabic"/>
          <w:b/>
          <w:bCs/>
          <w:sz w:val="36"/>
          <w:szCs w:val="36"/>
          <w:rtl/>
        </w:rPr>
        <w:t>والنار ،</w:t>
      </w:r>
      <w:proofErr w:type="gramEnd"/>
      <w:r w:rsidRPr="00357154">
        <w:rPr>
          <w:rFonts w:ascii="Traditional Arabic" w:hAnsi="Traditional Arabic" w:cs="Traditional Arabic"/>
          <w:b/>
          <w:bCs/>
          <w:sz w:val="36"/>
          <w:szCs w:val="36"/>
          <w:rtl/>
        </w:rPr>
        <w:t xml:space="preserve"> وسوء العاقبة في الدنيا والآخرة، ولا تغترُّوا بالدنيا فمآلها إلى الزوال والفناء، ولن يَسلَمَ العبد منها إلا بتقديم عملٍ صالح يَجِده أمامَه في دار القرار.</w:t>
      </w:r>
    </w:p>
    <w:p w14:paraId="35D94484" w14:textId="380D3F9C" w:rsidR="004C02F3" w:rsidRPr="00357154" w:rsidRDefault="004C02F3" w:rsidP="00357154">
      <w:pPr>
        <w:pStyle w:val="a3"/>
        <w:rPr>
          <w:rFonts w:ascii="Traditional Arabic" w:hAnsi="Traditional Arabic" w:cs="Traditional Arabic"/>
          <w:b/>
          <w:bCs/>
          <w:sz w:val="36"/>
          <w:szCs w:val="36"/>
        </w:rPr>
      </w:pPr>
      <w:r w:rsidRPr="00357154">
        <w:rPr>
          <w:rFonts w:ascii="Traditional Arabic" w:hAnsi="Traditional Arabic" w:cs="Traditional Arabic"/>
          <w:b/>
          <w:bCs/>
          <w:sz w:val="36"/>
          <w:szCs w:val="36"/>
          <w:rtl/>
        </w:rPr>
        <w:t xml:space="preserve">أيّها </w:t>
      </w:r>
      <w:proofErr w:type="gramStart"/>
      <w:r w:rsidRPr="00357154">
        <w:rPr>
          <w:rFonts w:ascii="Traditional Arabic" w:hAnsi="Traditional Arabic" w:cs="Traditional Arabic"/>
          <w:b/>
          <w:bCs/>
          <w:sz w:val="36"/>
          <w:szCs w:val="36"/>
          <w:rtl/>
        </w:rPr>
        <w:t>المسلمون ،</w:t>
      </w:r>
      <w:proofErr w:type="gramEnd"/>
      <w:r w:rsidRPr="00357154">
        <w:rPr>
          <w:rFonts w:ascii="Traditional Arabic" w:hAnsi="Traditional Arabic" w:cs="Traditional Arabic"/>
          <w:b/>
          <w:bCs/>
          <w:sz w:val="36"/>
          <w:szCs w:val="36"/>
          <w:rtl/>
        </w:rPr>
        <w:t xml:space="preserve"> إنّ وقتَ الصلاة قد عظَّمه الله في كتابه، </w:t>
      </w:r>
      <w:r w:rsidR="00903038" w:rsidRPr="00357154">
        <w:rPr>
          <w:rFonts w:ascii="Traditional Arabic" w:hAnsi="Traditional Arabic" w:cs="Traditional Arabic"/>
          <w:b/>
          <w:bCs/>
          <w:sz w:val="36"/>
          <w:szCs w:val="36"/>
          <w:rtl/>
        </w:rPr>
        <w:t>و</w:t>
      </w:r>
      <w:r w:rsidRPr="00357154">
        <w:rPr>
          <w:rFonts w:ascii="Traditional Arabic" w:hAnsi="Traditional Arabic" w:cs="Traditional Arabic"/>
          <w:b/>
          <w:bCs/>
          <w:sz w:val="36"/>
          <w:szCs w:val="36"/>
          <w:rtl/>
        </w:rPr>
        <w:t>عظَّمه نبيُّكم </w:t>
      </w:r>
      <w:r w:rsidR="00903038" w:rsidRPr="00357154">
        <w:rPr>
          <w:rFonts w:ascii="Traditional Arabic" w:hAnsi="Traditional Arabic" w:cs="Traditional Arabic"/>
          <w:b/>
          <w:bCs/>
          <w:noProof/>
          <w:sz w:val="36"/>
          <w:szCs w:val="36"/>
          <w:rtl/>
        </w:rPr>
        <w:t>صلى الله عليه وسلم</w:t>
      </w:r>
      <w:r w:rsidRPr="00357154">
        <w:rPr>
          <w:rFonts w:ascii="Traditional Arabic" w:hAnsi="Traditional Arabic" w:cs="Traditional Arabic"/>
          <w:b/>
          <w:bCs/>
          <w:sz w:val="36"/>
          <w:szCs w:val="36"/>
          <w:rtl/>
        </w:rPr>
        <w:t> في سنّته، فعظِّموا ما عظَّم الله، فإنَّ تعظيمَه من شعائر الله، </w:t>
      </w:r>
      <w:r w:rsidRPr="00357154">
        <w:rPr>
          <w:rFonts w:ascii="Traditional Arabic" w:hAnsi="Traditional Arabic" w:cs="Traditional Arabic"/>
          <w:b/>
          <w:bCs/>
          <w:noProof/>
          <w:sz w:val="36"/>
          <w:szCs w:val="36"/>
        </w:rPr>
        <w:drawing>
          <wp:inline distT="0" distB="0" distL="0" distR="0" wp14:anchorId="616EF099" wp14:editId="0EEB48A5">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spellStart"/>
      <w:r w:rsidRPr="00357154">
        <w:rPr>
          <w:rFonts w:ascii="Traditional Arabic" w:hAnsi="Traditional Arabic" w:cs="Traditional Arabic"/>
          <w:b/>
          <w:bCs/>
          <w:sz w:val="36"/>
          <w:szCs w:val="36"/>
          <w:rtl/>
        </w:rPr>
        <w:t>ذٰلِكَ</w:t>
      </w:r>
      <w:proofErr w:type="spellEnd"/>
      <w:r w:rsidRPr="00357154">
        <w:rPr>
          <w:rFonts w:ascii="Traditional Arabic" w:hAnsi="Traditional Arabic" w:cs="Traditional Arabic"/>
          <w:b/>
          <w:bCs/>
          <w:sz w:val="36"/>
          <w:szCs w:val="36"/>
          <w:rtl/>
        </w:rPr>
        <w:t xml:space="preserve"> وَمَن يُعَظّمْ </w:t>
      </w:r>
      <w:proofErr w:type="spellStart"/>
      <w:r w:rsidRPr="00357154">
        <w:rPr>
          <w:rFonts w:ascii="Traditional Arabic" w:hAnsi="Traditional Arabic" w:cs="Traditional Arabic"/>
          <w:b/>
          <w:bCs/>
          <w:sz w:val="36"/>
          <w:szCs w:val="36"/>
          <w:rtl/>
        </w:rPr>
        <w:t>شَعَـٰئِرَ</w:t>
      </w:r>
      <w:proofErr w:type="spellEnd"/>
      <w:r w:rsidRPr="00357154">
        <w:rPr>
          <w:rFonts w:ascii="Traditional Arabic" w:hAnsi="Traditional Arabic" w:cs="Traditional Arabic"/>
          <w:b/>
          <w:bCs/>
          <w:sz w:val="36"/>
          <w:szCs w:val="36"/>
          <w:rtl/>
        </w:rPr>
        <w:t xml:space="preserve"> </w:t>
      </w:r>
      <w:proofErr w:type="spellStart"/>
      <w:r w:rsidRPr="00357154">
        <w:rPr>
          <w:rFonts w:ascii="Traditional Arabic" w:hAnsi="Traditional Arabic" w:cs="Traditional Arabic"/>
          <w:b/>
          <w:bCs/>
          <w:sz w:val="36"/>
          <w:szCs w:val="36"/>
          <w:rtl/>
        </w:rPr>
        <w:t>ٱللَّهِ</w:t>
      </w:r>
      <w:proofErr w:type="spellEnd"/>
      <w:r w:rsidRPr="00357154">
        <w:rPr>
          <w:rFonts w:ascii="Traditional Arabic" w:hAnsi="Traditional Arabic" w:cs="Traditional Arabic"/>
          <w:b/>
          <w:bCs/>
          <w:sz w:val="36"/>
          <w:szCs w:val="36"/>
          <w:rtl/>
        </w:rPr>
        <w:t xml:space="preserve"> فَإِنَّهَا مِن تَقْوَى </w:t>
      </w:r>
      <w:proofErr w:type="spellStart"/>
      <w:r w:rsidRPr="00357154">
        <w:rPr>
          <w:rFonts w:ascii="Traditional Arabic" w:hAnsi="Traditional Arabic" w:cs="Traditional Arabic"/>
          <w:b/>
          <w:bCs/>
          <w:sz w:val="36"/>
          <w:szCs w:val="36"/>
          <w:rtl/>
        </w:rPr>
        <w:t>ٱلْقُلُوبِ</w:t>
      </w:r>
      <w:proofErr w:type="spellEnd"/>
      <w:r w:rsidRPr="00357154">
        <w:rPr>
          <w:rFonts w:ascii="Traditional Arabic" w:hAnsi="Traditional Arabic" w:cs="Traditional Arabic"/>
          <w:b/>
          <w:bCs/>
          <w:noProof/>
          <w:sz w:val="36"/>
          <w:szCs w:val="36"/>
        </w:rPr>
        <w:drawing>
          <wp:inline distT="0" distB="0" distL="0" distR="0" wp14:anchorId="7810FA44" wp14:editId="1E25AC33">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7154">
        <w:rPr>
          <w:rFonts w:ascii="Traditional Arabic" w:hAnsi="Traditional Arabic" w:cs="Traditional Arabic"/>
          <w:b/>
          <w:bCs/>
          <w:sz w:val="36"/>
          <w:szCs w:val="36"/>
          <w:rtl/>
        </w:rPr>
        <w:t> </w:t>
      </w:r>
    </w:p>
    <w:p w14:paraId="6B26586A" w14:textId="7B5AC9D8" w:rsidR="004C02F3" w:rsidRPr="00357154" w:rsidRDefault="004C02F3"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أيّها </w:t>
      </w:r>
      <w:proofErr w:type="gramStart"/>
      <w:r w:rsidRPr="00357154">
        <w:rPr>
          <w:rFonts w:ascii="Traditional Arabic" w:hAnsi="Traditional Arabic" w:cs="Traditional Arabic"/>
          <w:b/>
          <w:bCs/>
          <w:sz w:val="36"/>
          <w:szCs w:val="36"/>
          <w:rtl/>
        </w:rPr>
        <w:t>المسلم</w:t>
      </w:r>
      <w:r w:rsidR="00903038" w:rsidRPr="00357154">
        <w:rPr>
          <w:rFonts w:ascii="Traditional Arabic" w:hAnsi="Traditional Arabic" w:cs="Traditional Arabic"/>
          <w:b/>
          <w:bCs/>
          <w:sz w:val="36"/>
          <w:szCs w:val="36"/>
          <w:rtl/>
        </w:rPr>
        <w:t xml:space="preserve">ون </w:t>
      </w:r>
      <w:r w:rsidRPr="00357154">
        <w:rPr>
          <w:rFonts w:ascii="Traditional Arabic" w:hAnsi="Traditional Arabic" w:cs="Traditional Arabic"/>
          <w:b/>
          <w:bCs/>
          <w:sz w:val="36"/>
          <w:szCs w:val="36"/>
          <w:rtl/>
        </w:rPr>
        <w:t>،</w:t>
      </w:r>
      <w:proofErr w:type="gramEnd"/>
      <w:r w:rsidRPr="00357154">
        <w:rPr>
          <w:rFonts w:ascii="Traditional Arabic" w:hAnsi="Traditional Arabic" w:cs="Traditional Arabic"/>
          <w:b/>
          <w:bCs/>
          <w:sz w:val="36"/>
          <w:szCs w:val="36"/>
          <w:rtl/>
        </w:rPr>
        <w:t xml:space="preserve"> إنَّ نبيّنا </w:t>
      </w:r>
      <w:r w:rsidR="00903038" w:rsidRPr="00357154">
        <w:rPr>
          <w:rFonts w:ascii="Traditional Arabic" w:hAnsi="Traditional Arabic" w:cs="Traditional Arabic"/>
          <w:b/>
          <w:bCs/>
          <w:noProof/>
          <w:sz w:val="36"/>
          <w:szCs w:val="36"/>
          <w:rtl/>
        </w:rPr>
        <w:t>صلى الله عليه وسلم</w:t>
      </w:r>
      <w:r w:rsidRPr="00357154">
        <w:rPr>
          <w:rFonts w:ascii="Traditional Arabic" w:hAnsi="Traditional Arabic" w:cs="Traditional Arabic"/>
          <w:b/>
          <w:bCs/>
          <w:sz w:val="36"/>
          <w:szCs w:val="36"/>
          <w:rtl/>
        </w:rPr>
        <w:t> كان يعظّم وقتَ الصلاة حقَّ التعظيم، شغله المشركون يومَ الأحزاب عن صلاة العصر حتّى غربتِ الشمس، فقال: ((شغلونا، ملأ الله قبورهم وبيوتَهم نارًا، كما شغلونا عن الصلاة الوسطى صلاة العصر حتّى غربت الشمس))، ثم قام فصلى العصر، ثم صلّى بعدها المغرب</w:t>
      </w:r>
    </w:p>
    <w:p w14:paraId="0933A378" w14:textId="469380F8"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فاتقوا الله يا عباد الله، في صلاتكم في الركن الثاني من أركان الإِسلام، لا تَهدِموا إسلامكم بإضاعة رُكن من أركانه، واتقوا الله فيمَن تحت أيديكم مِن الأهل والأولاد، فكلُّكم راع وكلكم مسؤول عن رعيته. واحذروا العقوباتِ العاجلةَ في الدنيا، واتعظوا بغيركم ممَّن أضاع أمر الله وارْتَكب </w:t>
      </w:r>
      <w:proofErr w:type="gramStart"/>
      <w:r w:rsidRPr="00357154">
        <w:rPr>
          <w:rFonts w:ascii="Traditional Arabic" w:hAnsi="Traditional Arabic" w:cs="Traditional Arabic"/>
          <w:b/>
          <w:bCs/>
          <w:sz w:val="36"/>
          <w:szCs w:val="36"/>
          <w:rtl/>
        </w:rPr>
        <w:t>محارمه</w:t>
      </w:r>
      <w:r w:rsidR="00903038" w:rsidRPr="00357154">
        <w:rPr>
          <w:rFonts w:ascii="Traditional Arabic" w:hAnsi="Traditional Arabic" w:cs="Traditional Arabic"/>
          <w:b/>
          <w:bCs/>
          <w:sz w:val="36"/>
          <w:szCs w:val="36"/>
          <w:rtl/>
        </w:rPr>
        <w:t xml:space="preserve"> .</w:t>
      </w:r>
      <w:proofErr w:type="gramEnd"/>
    </w:p>
    <w:p w14:paraId="79B4EAD6" w14:textId="23C77FE4" w:rsidR="00D70CF4" w:rsidRPr="00357154" w:rsidRDefault="004C02F3"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بارك الله لي ولكم ....</w:t>
      </w:r>
    </w:p>
    <w:p w14:paraId="2CA20EC7" w14:textId="62F81352" w:rsidR="00D70CF4" w:rsidRPr="00357154" w:rsidRDefault="00D70CF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 </w:t>
      </w:r>
      <w:r w:rsidR="00DF034E" w:rsidRPr="00357154">
        <w:rPr>
          <w:rFonts w:ascii="Traditional Arabic" w:hAnsi="Traditional Arabic" w:cs="Traditional Arabic"/>
          <w:b/>
          <w:bCs/>
          <w:sz w:val="36"/>
          <w:szCs w:val="36"/>
          <w:rtl/>
        </w:rPr>
        <w:t>الخطبة الثانية</w:t>
      </w:r>
    </w:p>
    <w:p w14:paraId="28099C52" w14:textId="012AD6CA" w:rsidR="00903038" w:rsidRPr="00357154" w:rsidRDefault="0035715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الحمد لله الذي جعل الصلاة راحة قلوب الأخيار، وهي طريق السعادة في دار القرار، وأشهد أن لا إله إلا الله </w:t>
      </w:r>
      <w:r w:rsidRPr="00357154">
        <w:rPr>
          <w:rFonts w:ascii="Traditional Arabic" w:hAnsi="Traditional Arabic" w:cs="Traditional Arabic"/>
          <w:b/>
          <w:bCs/>
          <w:sz w:val="36"/>
          <w:szCs w:val="36"/>
          <w:rtl/>
        </w:rPr>
        <w:lastRenderedPageBreak/>
        <w:t xml:space="preserve">وحده لا شريك له، إله حق في البر والجو والبحار، وأشهد أن نبينا محمدًا عبده ورسوله، بادر إلى الصلاة بسكينة ووقار، صلى الله عليه وعلى </w:t>
      </w:r>
      <w:proofErr w:type="spellStart"/>
      <w:r w:rsidRPr="00357154">
        <w:rPr>
          <w:rFonts w:ascii="Traditional Arabic" w:hAnsi="Traditional Arabic" w:cs="Traditional Arabic"/>
          <w:b/>
          <w:bCs/>
          <w:sz w:val="36"/>
          <w:szCs w:val="36"/>
          <w:rtl/>
        </w:rPr>
        <w:t>آله</w:t>
      </w:r>
      <w:proofErr w:type="spellEnd"/>
      <w:r w:rsidRPr="00357154">
        <w:rPr>
          <w:rFonts w:ascii="Traditional Arabic" w:hAnsi="Traditional Arabic" w:cs="Traditional Arabic"/>
          <w:b/>
          <w:bCs/>
          <w:sz w:val="36"/>
          <w:szCs w:val="36"/>
          <w:rtl/>
        </w:rPr>
        <w:t xml:space="preserve"> وصحبه ما تعاقب الليل </w:t>
      </w:r>
      <w:proofErr w:type="gramStart"/>
      <w:r w:rsidRPr="00357154">
        <w:rPr>
          <w:rFonts w:ascii="Traditional Arabic" w:hAnsi="Traditional Arabic" w:cs="Traditional Arabic"/>
          <w:b/>
          <w:bCs/>
          <w:sz w:val="36"/>
          <w:szCs w:val="36"/>
          <w:rtl/>
        </w:rPr>
        <w:t>والنهار،.</w:t>
      </w:r>
      <w:proofErr w:type="gramEnd"/>
    </w:p>
    <w:p w14:paraId="637EC5B1" w14:textId="4CF67A24" w:rsidR="00357154" w:rsidRPr="00357154" w:rsidRDefault="0035715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أما بعد فيا عباد الله</w:t>
      </w:r>
    </w:p>
    <w:p w14:paraId="07021B01" w14:textId="10D29345" w:rsidR="004C02F3" w:rsidRPr="00357154" w:rsidRDefault="0035715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 xml:space="preserve">إن </w:t>
      </w:r>
      <w:r w:rsidR="00DA054F" w:rsidRPr="00357154">
        <w:rPr>
          <w:rFonts w:ascii="Traditional Arabic" w:hAnsi="Traditional Arabic" w:cs="Traditional Arabic"/>
          <w:b/>
          <w:bCs/>
          <w:sz w:val="36"/>
          <w:szCs w:val="36"/>
          <w:rtl/>
        </w:rPr>
        <w:t>الصلوات الخمس محطات وف</w:t>
      </w:r>
      <w:r w:rsidRPr="00357154">
        <w:rPr>
          <w:rFonts w:ascii="Traditional Arabic" w:hAnsi="Traditional Arabic" w:cs="Traditional Arabic"/>
          <w:b/>
          <w:bCs/>
          <w:sz w:val="36"/>
          <w:szCs w:val="36"/>
          <w:rtl/>
        </w:rPr>
        <w:t>ُ</w:t>
      </w:r>
      <w:r w:rsidR="00DA054F" w:rsidRPr="00357154">
        <w:rPr>
          <w:rFonts w:ascii="Traditional Arabic" w:hAnsi="Traditional Arabic" w:cs="Traditional Arabic"/>
          <w:b/>
          <w:bCs/>
          <w:sz w:val="36"/>
          <w:szCs w:val="36"/>
          <w:rtl/>
        </w:rPr>
        <w:t>رص</w:t>
      </w:r>
      <w:r w:rsidRPr="00357154">
        <w:rPr>
          <w:rFonts w:ascii="Traditional Arabic" w:hAnsi="Traditional Arabic" w:cs="Traditional Arabic"/>
          <w:b/>
          <w:bCs/>
          <w:sz w:val="36"/>
          <w:szCs w:val="36"/>
          <w:rtl/>
        </w:rPr>
        <w:t>ٌ</w:t>
      </w:r>
      <w:r w:rsidR="00DA054F" w:rsidRPr="00357154">
        <w:rPr>
          <w:rFonts w:ascii="Traditional Arabic" w:hAnsi="Traditional Arabic" w:cs="Traditional Arabic"/>
          <w:b/>
          <w:bCs/>
          <w:sz w:val="36"/>
          <w:szCs w:val="36"/>
          <w:rtl/>
        </w:rPr>
        <w:t xml:space="preserve"> يومية، منحها الله سبحانه وتعالى لعباد</w:t>
      </w:r>
      <w:r w:rsidRPr="00357154">
        <w:rPr>
          <w:rFonts w:ascii="Traditional Arabic" w:hAnsi="Traditional Arabic" w:cs="Traditional Arabic"/>
          <w:b/>
          <w:bCs/>
          <w:sz w:val="36"/>
          <w:szCs w:val="36"/>
          <w:rtl/>
        </w:rPr>
        <w:t>ِ</w:t>
      </w:r>
      <w:r w:rsidR="00DA054F" w:rsidRPr="00357154">
        <w:rPr>
          <w:rFonts w:ascii="Traditional Arabic" w:hAnsi="Traditional Arabic" w:cs="Traditional Arabic"/>
          <w:b/>
          <w:bCs/>
          <w:sz w:val="36"/>
          <w:szCs w:val="36"/>
          <w:rtl/>
        </w:rPr>
        <w:t>ه لي</w:t>
      </w:r>
      <w:r w:rsidRPr="00357154">
        <w:rPr>
          <w:rFonts w:ascii="Traditional Arabic" w:hAnsi="Traditional Arabic" w:cs="Traditional Arabic"/>
          <w:b/>
          <w:bCs/>
          <w:sz w:val="36"/>
          <w:szCs w:val="36"/>
          <w:rtl/>
        </w:rPr>
        <w:t>ُ</w:t>
      </w:r>
      <w:r w:rsidR="00DA054F" w:rsidRPr="00357154">
        <w:rPr>
          <w:rFonts w:ascii="Traditional Arabic" w:hAnsi="Traditional Arabic" w:cs="Traditional Arabic"/>
          <w:b/>
          <w:bCs/>
          <w:sz w:val="36"/>
          <w:szCs w:val="36"/>
          <w:rtl/>
        </w:rPr>
        <w:t>ط</w:t>
      </w:r>
      <w:r w:rsidRPr="00357154">
        <w:rPr>
          <w:rFonts w:ascii="Traditional Arabic" w:hAnsi="Traditional Arabic" w:cs="Traditional Arabic"/>
          <w:b/>
          <w:bCs/>
          <w:sz w:val="36"/>
          <w:szCs w:val="36"/>
          <w:rtl/>
        </w:rPr>
        <w:t>َ</w:t>
      </w:r>
      <w:r w:rsidR="00DA054F" w:rsidRPr="00357154">
        <w:rPr>
          <w:rFonts w:ascii="Traditional Arabic" w:hAnsi="Traditional Arabic" w:cs="Traditional Arabic"/>
          <w:b/>
          <w:bCs/>
          <w:sz w:val="36"/>
          <w:szCs w:val="36"/>
          <w:rtl/>
        </w:rPr>
        <w:t>ه</w:t>
      </w:r>
      <w:r w:rsidRPr="00357154">
        <w:rPr>
          <w:rFonts w:ascii="Traditional Arabic" w:hAnsi="Traditional Arabic" w:cs="Traditional Arabic"/>
          <w:b/>
          <w:bCs/>
          <w:sz w:val="36"/>
          <w:szCs w:val="36"/>
          <w:rtl/>
        </w:rPr>
        <w:t>ِّ</w:t>
      </w:r>
      <w:r w:rsidR="00DA054F" w:rsidRPr="00357154">
        <w:rPr>
          <w:rFonts w:ascii="Traditional Arabic" w:hAnsi="Traditional Arabic" w:cs="Traditional Arabic"/>
          <w:b/>
          <w:bCs/>
          <w:sz w:val="36"/>
          <w:szCs w:val="36"/>
          <w:rtl/>
        </w:rPr>
        <w:t>ر</w:t>
      </w:r>
      <w:r w:rsidRPr="00357154">
        <w:rPr>
          <w:rFonts w:ascii="Traditional Arabic" w:hAnsi="Traditional Arabic" w:cs="Traditional Arabic"/>
          <w:b/>
          <w:bCs/>
          <w:sz w:val="36"/>
          <w:szCs w:val="36"/>
          <w:rtl/>
        </w:rPr>
        <w:t>ُ</w:t>
      </w:r>
      <w:r w:rsidR="00DA054F" w:rsidRPr="00357154">
        <w:rPr>
          <w:rFonts w:ascii="Traditional Arabic" w:hAnsi="Traditional Arabic" w:cs="Traditional Arabic"/>
          <w:b/>
          <w:bCs/>
          <w:sz w:val="36"/>
          <w:szCs w:val="36"/>
          <w:rtl/>
        </w:rPr>
        <w:t>وا بها أنفسهم من الذنوب والخطايا التي يرتكبونها، ودليل ذلك في الحديث الذي أخرجه مسلم والترمذي من حديث أبي هريرة: ((الصلوات الخمس والجمعة إلى الجمعة كفارة لما بينهن ما لم تُغش الكبائر))،</w:t>
      </w:r>
    </w:p>
    <w:p w14:paraId="46C9D3DF" w14:textId="192CD347" w:rsidR="00DA054F" w:rsidRPr="00357154" w:rsidRDefault="00DA054F"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ولقد وعد الرحمن عز وجل م</w:t>
      </w:r>
      <w:r w:rsidR="00357154" w:rsidRPr="00357154">
        <w:rPr>
          <w:rFonts w:ascii="Traditional Arabic" w:hAnsi="Traditional Arabic" w:cs="Traditional Arabic"/>
          <w:b/>
          <w:bCs/>
          <w:sz w:val="36"/>
          <w:szCs w:val="36"/>
          <w:rtl/>
        </w:rPr>
        <w:t>ُ</w:t>
      </w:r>
      <w:r w:rsidRPr="00357154">
        <w:rPr>
          <w:rFonts w:ascii="Traditional Arabic" w:hAnsi="Traditional Arabic" w:cs="Traditional Arabic"/>
          <w:b/>
          <w:bCs/>
          <w:sz w:val="36"/>
          <w:szCs w:val="36"/>
          <w:rtl/>
        </w:rPr>
        <w:t xml:space="preserve">قيم الصلاة بأنه لا يخاف ولا يحزن فقال عز من قائل: </w:t>
      </w:r>
      <w:proofErr w:type="gramStart"/>
      <w:r w:rsidR="00357154" w:rsidRPr="00357154">
        <w:rPr>
          <w:rFonts w:ascii="Traditional Arabic" w:hAnsi="Traditional Arabic" w:cs="Traditional Arabic"/>
          <w:b/>
          <w:bCs/>
          <w:sz w:val="36"/>
          <w:szCs w:val="36"/>
          <w:rtl/>
        </w:rPr>
        <w:t xml:space="preserve">(( </w:t>
      </w:r>
      <w:r w:rsidRPr="00357154">
        <w:rPr>
          <w:rFonts w:ascii="Traditional Arabic" w:hAnsi="Traditional Arabic" w:cs="Traditional Arabic"/>
          <w:b/>
          <w:bCs/>
          <w:sz w:val="36"/>
          <w:szCs w:val="36"/>
          <w:rtl/>
        </w:rPr>
        <w:t>إِنَّ</w:t>
      </w:r>
      <w:proofErr w:type="gramEnd"/>
      <w:r w:rsidRPr="00357154">
        <w:rPr>
          <w:rFonts w:ascii="Traditional Arabic" w:hAnsi="Traditional Arabic" w:cs="Traditional Arabic"/>
          <w:b/>
          <w:bCs/>
          <w:sz w:val="36"/>
          <w:szCs w:val="36"/>
          <w:rtl/>
        </w:rPr>
        <w:t xml:space="preserve"> الَّذِينَ آمَنُواْ وَعَمِلُواْ الصَّالِحَاتِ وَأَقَامُواْ الصَّلاَةَ وَآتَوُاْ الزَّكَاةَ لَهُمْ أَجْرُهُمْ عِندَ رَبِّهِمْ وَلاَ خَوْفٌ عَلَيْهِمْ وَلاَ هُمْ يَحْزَنُونَ </w:t>
      </w:r>
      <w:r w:rsidR="00357154" w:rsidRPr="00357154">
        <w:rPr>
          <w:rFonts w:ascii="Traditional Arabic" w:hAnsi="Traditional Arabic" w:cs="Traditional Arabic"/>
          <w:b/>
          <w:bCs/>
          <w:sz w:val="36"/>
          <w:szCs w:val="36"/>
          <w:rtl/>
        </w:rPr>
        <w:t>))</w:t>
      </w:r>
      <w:r w:rsidRPr="00357154">
        <w:rPr>
          <w:rFonts w:ascii="Traditional Arabic" w:hAnsi="Traditional Arabic" w:cs="Traditional Arabic"/>
          <w:b/>
          <w:bCs/>
          <w:sz w:val="36"/>
          <w:szCs w:val="36"/>
          <w:rtl/>
        </w:rPr>
        <w:t xml:space="preserve">، كما وعدهم سبحانه بأن لا يضيع أجرهم، بل يحفظه لهم كما حفظوا صلاتهم وحفظوا أوامر الله عز وجل، يقول سبحانه: </w:t>
      </w:r>
      <w:r w:rsidR="00357154" w:rsidRPr="00357154">
        <w:rPr>
          <w:rFonts w:ascii="Traditional Arabic" w:hAnsi="Traditional Arabic" w:cs="Traditional Arabic"/>
          <w:b/>
          <w:bCs/>
          <w:sz w:val="36"/>
          <w:szCs w:val="36"/>
          <w:rtl/>
        </w:rPr>
        <w:t xml:space="preserve">(( </w:t>
      </w:r>
      <w:r w:rsidRPr="00357154">
        <w:rPr>
          <w:rFonts w:ascii="Traditional Arabic" w:hAnsi="Traditional Arabic" w:cs="Traditional Arabic"/>
          <w:b/>
          <w:bCs/>
          <w:sz w:val="36"/>
          <w:szCs w:val="36"/>
          <w:rtl/>
        </w:rPr>
        <w:t>وَالَّذِينَ يُمَسَّكُونَ بِالْكِتَابِ وَأَقَامُواْ الصَّلاَةَ إِنَّا لاَ نُضِيعُ أَجْرَ الْمُصْلِحِينَ</w:t>
      </w:r>
      <w:r w:rsidR="00357154" w:rsidRPr="00357154">
        <w:rPr>
          <w:rFonts w:ascii="Traditional Arabic" w:hAnsi="Traditional Arabic" w:cs="Traditional Arabic"/>
          <w:b/>
          <w:bCs/>
          <w:sz w:val="36"/>
          <w:szCs w:val="36"/>
          <w:rtl/>
        </w:rPr>
        <w:t xml:space="preserve"> ))</w:t>
      </w:r>
    </w:p>
    <w:p w14:paraId="335FF390" w14:textId="68FCCAA9" w:rsidR="00DA054F" w:rsidRPr="00357154" w:rsidRDefault="00DA054F"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فالصلاة الصلاة يا من ترغب في الجنان، والمسجد المسجد يا من ترغب في الأمان،</w:t>
      </w:r>
    </w:p>
    <w:p w14:paraId="44F79AD9" w14:textId="5DB4CA43" w:rsidR="00DA054F" w:rsidRPr="00357154" w:rsidRDefault="00DA054F"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يقول سبحانه</w:t>
      </w:r>
      <w:r w:rsidRPr="00357154">
        <w:rPr>
          <w:rFonts w:ascii="Traditional Arabic" w:hAnsi="Traditional Arabic" w:cs="Traditional Arabic"/>
          <w:b/>
          <w:bCs/>
          <w:sz w:val="36"/>
          <w:szCs w:val="36"/>
        </w:rPr>
        <w:t>: </w:t>
      </w:r>
      <w:r w:rsidRPr="00357154">
        <w:rPr>
          <w:rFonts w:ascii="Traditional Arabic" w:hAnsi="Traditional Arabic" w:cs="Traditional Arabic"/>
          <w:b/>
          <w:bCs/>
          <w:noProof/>
          <w:sz w:val="36"/>
          <w:szCs w:val="36"/>
        </w:rPr>
        <w:drawing>
          <wp:inline distT="0" distB="0" distL="0" distR="0" wp14:anchorId="6644C85B" wp14:editId="182FD967">
            <wp:extent cx="133350" cy="1333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7154">
        <w:rPr>
          <w:rFonts w:ascii="Traditional Arabic" w:hAnsi="Traditional Arabic" w:cs="Traditional Arabic"/>
          <w:b/>
          <w:bCs/>
          <w:sz w:val="36"/>
          <w:szCs w:val="36"/>
          <w:rtl/>
        </w:rPr>
        <w:t>وَأَقِمِ الصَّلاَةَ طَرَفَيِ النَّهَارِ وَزُلَفًا مِّنَ اللَّيْلِ إِنَّ الْحَسَنَاتِ يُذْهِبْنَ السَّـيِّئَاتِ ذَلِكَ ذِكْرَى لِلذَّاكِرِينَ </w:t>
      </w:r>
      <w:r w:rsidRPr="00357154">
        <w:rPr>
          <w:rFonts w:ascii="Traditional Arabic" w:hAnsi="Traditional Arabic" w:cs="Traditional Arabic"/>
          <w:b/>
          <w:bCs/>
          <w:noProof/>
          <w:sz w:val="36"/>
          <w:szCs w:val="36"/>
        </w:rPr>
        <w:drawing>
          <wp:inline distT="0" distB="0" distL="0" distR="0" wp14:anchorId="77C73A06" wp14:editId="3CAFEE10">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7154">
        <w:rPr>
          <w:rFonts w:ascii="Traditional Arabic" w:hAnsi="Traditional Arabic" w:cs="Traditional Arabic"/>
          <w:b/>
          <w:bCs/>
          <w:sz w:val="36"/>
          <w:szCs w:val="36"/>
        </w:rPr>
        <w:t> </w:t>
      </w:r>
      <w:r w:rsidRPr="00357154">
        <w:rPr>
          <w:rFonts w:ascii="Traditional Arabic" w:hAnsi="Traditional Arabic" w:cs="Traditional Arabic"/>
          <w:b/>
          <w:bCs/>
          <w:sz w:val="36"/>
          <w:szCs w:val="36"/>
          <w:rtl/>
        </w:rPr>
        <w:t>وَاصْبِرْ فَإِنَّ اللّهَ لاَ يُضِيعُ أَجْرَ الْمُحْسِنِينَ</w:t>
      </w:r>
      <w:r w:rsidRPr="00357154">
        <w:rPr>
          <w:rFonts w:ascii="Traditional Arabic" w:hAnsi="Traditional Arabic" w:cs="Traditional Arabic"/>
          <w:b/>
          <w:bCs/>
          <w:noProof/>
          <w:sz w:val="36"/>
          <w:szCs w:val="36"/>
        </w:rPr>
        <w:drawing>
          <wp:inline distT="0" distB="0" distL="0" distR="0" wp14:anchorId="3109F8C2" wp14:editId="349A2E44">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BC04B1F" w14:textId="67B20862" w:rsidR="00DA054F" w:rsidRPr="00357154" w:rsidRDefault="00DA054F"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فحافظوا ـ بارك الله فيكم ـ على صلاتكم، تنالوا العز والثواب الحسن من الله في الدنيا والآخرة.</w:t>
      </w:r>
    </w:p>
    <w:p w14:paraId="33F87D48" w14:textId="1AEE4920" w:rsidR="00357154" w:rsidRPr="00357154" w:rsidRDefault="00357154" w:rsidP="00357154">
      <w:pPr>
        <w:pStyle w:val="a3"/>
        <w:rPr>
          <w:rFonts w:ascii="Traditional Arabic" w:hAnsi="Traditional Arabic" w:cs="Traditional Arabic"/>
          <w:b/>
          <w:bCs/>
          <w:sz w:val="36"/>
          <w:szCs w:val="36"/>
          <w:rtl/>
        </w:rPr>
      </w:pPr>
      <w:r w:rsidRPr="00357154">
        <w:rPr>
          <w:rFonts w:ascii="Traditional Arabic" w:hAnsi="Traditional Arabic" w:cs="Traditional Arabic"/>
          <w:b/>
          <w:bCs/>
          <w:sz w:val="36"/>
          <w:szCs w:val="36"/>
          <w:rtl/>
        </w:rPr>
        <w:t>عباد الله صلوا وسلموا على رسول الله ....</w:t>
      </w:r>
    </w:p>
    <w:p w14:paraId="0D0E15FA" w14:textId="706DC73F" w:rsidR="004C02F3" w:rsidRPr="00357154" w:rsidRDefault="004C02F3" w:rsidP="00357154">
      <w:pPr>
        <w:pStyle w:val="a3"/>
        <w:rPr>
          <w:rFonts w:ascii="Traditional Arabic" w:hAnsi="Traditional Arabic" w:cs="Traditional Arabic"/>
          <w:b/>
          <w:bCs/>
          <w:sz w:val="36"/>
          <w:szCs w:val="36"/>
          <w:rtl/>
        </w:rPr>
      </w:pPr>
    </w:p>
    <w:p w14:paraId="3E81BB44" w14:textId="77777777" w:rsidR="004C02F3" w:rsidRPr="00357154" w:rsidRDefault="004C02F3" w:rsidP="00357154">
      <w:pPr>
        <w:pStyle w:val="a3"/>
        <w:rPr>
          <w:rFonts w:ascii="Traditional Arabic" w:hAnsi="Traditional Arabic" w:cs="Traditional Arabic"/>
          <w:b/>
          <w:bCs/>
          <w:sz w:val="36"/>
          <w:szCs w:val="36"/>
          <w:rtl/>
        </w:rPr>
      </w:pPr>
    </w:p>
    <w:p w14:paraId="601DA5A8" w14:textId="77777777" w:rsidR="00D70CF4" w:rsidRPr="00357154" w:rsidRDefault="00D70CF4" w:rsidP="00357154">
      <w:pPr>
        <w:pStyle w:val="a3"/>
        <w:rPr>
          <w:rFonts w:ascii="Traditional Arabic" w:hAnsi="Traditional Arabic" w:cs="Traditional Arabic"/>
          <w:b/>
          <w:bCs/>
          <w:sz w:val="36"/>
          <w:szCs w:val="36"/>
          <w:rtl/>
        </w:rPr>
      </w:pPr>
    </w:p>
    <w:sectPr w:rsidR="00D70CF4" w:rsidRPr="00357154" w:rsidSect="00C54B4E">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F4"/>
    <w:rsid w:val="0029636A"/>
    <w:rsid w:val="00322284"/>
    <w:rsid w:val="00357154"/>
    <w:rsid w:val="004C02F3"/>
    <w:rsid w:val="0058716C"/>
    <w:rsid w:val="00903038"/>
    <w:rsid w:val="00A0299F"/>
    <w:rsid w:val="00C54B4E"/>
    <w:rsid w:val="00D70CF4"/>
    <w:rsid w:val="00DA054F"/>
    <w:rsid w:val="00DF034E"/>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5BE6"/>
  <w15:chartTrackingRefBased/>
  <w15:docId w15:val="{D5B12122-1AFC-44F7-A81A-7331B6C7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2F3"/>
    <w:pPr>
      <w:bidi/>
      <w:spacing w:after="0" w:line="240" w:lineRule="auto"/>
    </w:pPr>
  </w:style>
  <w:style w:type="paragraph" w:styleId="a4">
    <w:name w:val="Normal (Web)"/>
    <w:basedOn w:val="a"/>
    <w:uiPriority w:val="99"/>
    <w:semiHidden/>
    <w:unhideWhenUsed/>
    <w:rsid w:val="004C02F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649</Words>
  <Characters>3701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2023-09-08T03:52:00Z</cp:lastPrinted>
  <dcterms:created xsi:type="dcterms:W3CDTF">2023-09-08T03:23:00Z</dcterms:created>
  <dcterms:modified xsi:type="dcterms:W3CDTF">2023-09-12T07:28:00Z</dcterms:modified>
</cp:coreProperties>
</file>