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C27" w:rsidRDefault="006F3395" w:rsidP="00B54299">
      <w:pPr>
        <w:pStyle w:val="a3"/>
        <w:shd w:val="clear" w:color="auto" w:fill="FFFFFF"/>
        <w:bidi/>
        <w:spacing w:before="225" w:beforeAutospacing="0" w:after="225" w:afterAutospacing="0" w:line="360" w:lineRule="atLeast"/>
        <w:rPr>
          <w:rFonts w:ascii="Tahoma" w:hAnsi="Tahoma" w:cs="KFGQPC Uthman Taha Naskh"/>
          <w:color w:val="000000"/>
          <w:sz w:val="72"/>
          <w:szCs w:val="72"/>
          <w:rtl/>
        </w:rPr>
      </w:pPr>
      <w:r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>عباد الله:</w:t>
      </w:r>
      <w:r w:rsidR="001F7D16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 xml:space="preserve"> ها </w:t>
      </w:r>
      <w:r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>أنتم</w:t>
      </w:r>
      <w:r w:rsidR="001F7D16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 xml:space="preserve"> في أعظم الأيام عند الله يوم النحر، </w:t>
      </w:r>
      <w:r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 xml:space="preserve">تقتدون </w:t>
      </w:r>
      <w:r w:rsidR="00AF140D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 xml:space="preserve">فيه </w:t>
      </w:r>
      <w:r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>بأبي الأنبياء،</w:t>
      </w:r>
      <w:r w:rsidR="00A8178D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 xml:space="preserve"> </w:t>
      </w:r>
      <w:r w:rsidR="00AF140D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>و</w:t>
      </w:r>
      <w:r w:rsidR="001F7D16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>إمام الحنفاء</w:t>
      </w:r>
      <w:r w:rsidR="00A8178D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>،</w:t>
      </w:r>
      <w:r w:rsidR="00AF140D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 xml:space="preserve"> </w:t>
      </w:r>
      <w:r w:rsidR="00AF140D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 xml:space="preserve">إبراهيم </w:t>
      </w:r>
      <w:r w:rsidR="00AF140D" w:rsidRPr="00665B4D">
        <w:rPr>
          <w:rFonts w:ascii="Tahoma" w:hAnsi="Tahoma" w:cs="KFGQPC Uthman Taha Naskh" w:hint="cs"/>
          <w:color w:val="000000"/>
          <w:sz w:val="72"/>
          <w:szCs w:val="72"/>
        </w:rPr>
        <w:sym w:font="rwmwws" w:char="F027"/>
      </w:r>
      <w:r w:rsidR="00AF140D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 xml:space="preserve">، </w:t>
      </w:r>
      <w:r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>تضحون</w:t>
      </w:r>
      <w:r w:rsidR="001F7D16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 xml:space="preserve"> </w:t>
      </w:r>
      <w:r w:rsidR="00AF140D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 xml:space="preserve">كما ضحى، </w:t>
      </w:r>
      <w:r w:rsidR="001F7D16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>وليس الأضحية كالأضحية، فأنتم</w:t>
      </w:r>
      <w:r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 xml:space="preserve"> </w:t>
      </w:r>
      <w:r w:rsidR="00AF140D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 xml:space="preserve">تضحون </w:t>
      </w:r>
      <w:r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 xml:space="preserve">بشيء من مالكم أو أنعامكم، تقربونها إلى </w:t>
      </w:r>
      <w:r w:rsidR="001F7D16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>بارئكم</w:t>
      </w:r>
      <w:r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 xml:space="preserve">، ثم تتصدقون بشيء منها لإخوانكم، </w:t>
      </w:r>
      <w:r w:rsidR="001F7D16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>أمّا</w:t>
      </w:r>
      <w:r w:rsidR="00183BDD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 xml:space="preserve"> </w:t>
      </w:r>
      <w:r w:rsidR="001F7D16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 xml:space="preserve">أضحية </w:t>
      </w:r>
      <w:r w:rsidR="00183BDD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 xml:space="preserve">إبراهيم </w:t>
      </w:r>
      <w:r w:rsidR="001F7D16" w:rsidRPr="00665B4D">
        <w:rPr>
          <w:rFonts w:ascii="Tahoma" w:hAnsi="Tahoma" w:cs="KFGQPC Uthman Taha Naskh" w:hint="cs"/>
          <w:color w:val="000000"/>
          <w:sz w:val="72"/>
          <w:szCs w:val="72"/>
        </w:rPr>
        <w:sym w:font="rwmwws" w:char="F027"/>
      </w:r>
      <w:r w:rsidR="00183BDD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 xml:space="preserve">، </w:t>
      </w:r>
      <w:r w:rsidR="001F7D16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 xml:space="preserve">فهي </w:t>
      </w:r>
      <w:r w:rsidR="00183BDD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>استسل</w:t>
      </w:r>
      <w:r w:rsidR="001F7D16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>ا</w:t>
      </w:r>
      <w:r w:rsidR="00183BDD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>م</w:t>
      </w:r>
      <w:r w:rsidR="001F7D16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>ٌ</w:t>
      </w:r>
      <w:r w:rsidR="00183BDD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 xml:space="preserve"> </w:t>
      </w:r>
      <w:r w:rsidR="00AF140D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>عظيم</w:t>
      </w:r>
      <w:r w:rsidR="00485575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>،</w:t>
      </w:r>
      <w:r w:rsidR="00AF140D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 xml:space="preserve"> </w:t>
      </w:r>
      <w:r w:rsidR="00183BDD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>ليضحي بابن</w:t>
      </w:r>
      <w:r w:rsidR="008D2653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 xml:space="preserve">ه وفلذة كبده، </w:t>
      </w:r>
      <w:r w:rsidR="008B3ACC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>الذي</w:t>
      </w:r>
      <w:r w:rsidR="008D2653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 xml:space="preserve"> انتظره طويلا، فلما وهبه إياه </w:t>
      </w:r>
      <w:r w:rsidR="00183BDD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>تعل</w:t>
      </w:r>
      <w:r w:rsidR="001F7D16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>ّ</w:t>
      </w:r>
      <w:r w:rsidR="00183BDD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 xml:space="preserve">ق قلبه به، وكبر في عينيه، </w:t>
      </w:r>
      <w:r w:rsidR="00485575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>ف</w:t>
      </w:r>
      <w:r w:rsidR="008D2653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>جاء</w:t>
      </w:r>
      <w:r w:rsidR="001F7D16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>ه</w:t>
      </w:r>
      <w:r w:rsidR="008D2653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 xml:space="preserve"> الأمر الإلهي بذبح</w:t>
      </w:r>
      <w:r w:rsidR="00485575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 xml:space="preserve">ه، </w:t>
      </w:r>
      <w:r w:rsidR="008B3ACC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>ف</w:t>
      </w:r>
      <w:r w:rsidR="008D2653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 xml:space="preserve">لم يتردد في طاعة </w:t>
      </w:r>
      <w:r w:rsidR="00485575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>خالقه</w:t>
      </w:r>
      <w:r w:rsidR="008D2653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 xml:space="preserve"> وخ</w:t>
      </w:r>
      <w:r w:rsidR="00485575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>ا</w:t>
      </w:r>
      <w:r w:rsidR="008D2653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>لق</w:t>
      </w:r>
      <w:r w:rsidR="001F7D16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 xml:space="preserve"> </w:t>
      </w:r>
      <w:r w:rsidR="00485575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 xml:space="preserve"> ابنه</w:t>
      </w:r>
      <w:r w:rsidR="001F7D16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>،</w:t>
      </w:r>
      <w:r w:rsidR="008D2653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 xml:space="preserve"> </w:t>
      </w:r>
      <w:r w:rsidR="0066163C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 xml:space="preserve">في سبيل إرضاء ربّه تعالى، </w:t>
      </w:r>
      <w:r w:rsidR="008D2653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 xml:space="preserve">فلله ما أعطى ولله ما أخذ، </w:t>
      </w:r>
      <w:r w:rsidR="0066163C">
        <w:rPr>
          <w:rFonts w:ascii="Tahoma" w:hAnsi="Tahoma" w:cs="KFGQPC Uthman Taha Naskh" w:hint="cs"/>
          <w:color w:val="000000"/>
          <w:sz w:val="72"/>
          <w:szCs w:val="72"/>
          <w:rtl/>
        </w:rPr>
        <w:t>ف</w:t>
      </w:r>
      <w:r w:rsidR="001F7D16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 xml:space="preserve">ينجح </w:t>
      </w:r>
      <w:r w:rsidR="0066163C" w:rsidRPr="00665B4D">
        <w:rPr>
          <w:rFonts w:ascii="Tahoma" w:hAnsi="Tahoma" w:cs="KFGQPC Uthman Taha Naskh" w:hint="cs"/>
          <w:color w:val="000000"/>
          <w:sz w:val="72"/>
          <w:szCs w:val="72"/>
        </w:rPr>
        <w:sym w:font="rwmwws" w:char="F027"/>
      </w:r>
      <w:r w:rsidR="0066163C">
        <w:rPr>
          <w:rFonts w:ascii="Tahoma" w:hAnsi="Tahoma" w:cs="KFGQPC Uthman Taha Naskh" w:hint="cs"/>
          <w:color w:val="000000"/>
          <w:sz w:val="72"/>
          <w:szCs w:val="72"/>
          <w:rtl/>
        </w:rPr>
        <w:t xml:space="preserve"> </w:t>
      </w:r>
      <w:r w:rsidR="001F7D16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>في واحد من أصعب أنواع الامتحانات</w:t>
      </w:r>
      <w:r w:rsidR="0066163C">
        <w:rPr>
          <w:rFonts w:ascii="Tahoma" w:hAnsi="Tahoma" w:cs="KFGQPC Uthman Taha Naskh" w:hint="cs"/>
          <w:color w:val="000000"/>
          <w:sz w:val="72"/>
          <w:szCs w:val="72"/>
          <w:rtl/>
        </w:rPr>
        <w:t xml:space="preserve"> </w:t>
      </w:r>
      <w:r w:rsidR="001F7D16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lastRenderedPageBreak/>
        <w:t>لتكون العاقبة حميدة في الدنيا والآخرة،</w:t>
      </w:r>
      <w:r w:rsidR="008D2653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 xml:space="preserve"> أرأيت لو كنت مكان إبراهيم </w:t>
      </w:r>
      <w:r w:rsidR="001F7D16" w:rsidRPr="00665B4D">
        <w:rPr>
          <w:rFonts w:ascii="Tahoma" w:hAnsi="Tahoma" w:cs="KFGQPC Uthman Taha Naskh" w:hint="cs"/>
          <w:color w:val="000000"/>
          <w:sz w:val="72"/>
          <w:szCs w:val="72"/>
        </w:rPr>
        <w:sym w:font="rwmwws" w:char="F027"/>
      </w:r>
      <w:r w:rsidR="001F7D16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 xml:space="preserve"> ماذا </w:t>
      </w:r>
      <w:r w:rsidR="008D2653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>كنت فاعلا ؟</w:t>
      </w:r>
      <w:r w:rsidR="000644B3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 xml:space="preserve">                                      </w:t>
      </w:r>
      <w:r w:rsidR="0066163C">
        <w:rPr>
          <w:rFonts w:ascii="Tahoma" w:hAnsi="Tahoma" w:cs="KFGQPC Uthman Taha Naskh" w:hint="cs"/>
          <w:color w:val="000000"/>
          <w:sz w:val="72"/>
          <w:szCs w:val="72"/>
          <w:rtl/>
        </w:rPr>
        <w:t xml:space="preserve">                              </w:t>
      </w:r>
      <w:r w:rsidR="008D2653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 xml:space="preserve">عباد الله: ما منّا من أحد إلا وقد وضعه الله تعالى </w:t>
      </w:r>
      <w:r w:rsidR="00485575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>في موقف ك</w:t>
      </w:r>
      <w:r w:rsidR="008D2653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>إبراهيم، ليس ذبحا لابن</w:t>
      </w:r>
      <w:r w:rsidR="000644B3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>ٍ</w:t>
      </w:r>
      <w:r w:rsidR="008D2653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>،</w:t>
      </w:r>
      <w:r w:rsidR="008B3ACC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 xml:space="preserve"> إنه لأيسر، و</w:t>
      </w:r>
      <w:r w:rsidR="00485575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 xml:space="preserve">مع ذلك </w:t>
      </w:r>
      <w:r w:rsidR="008B3ACC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>ما أكثر من يفشل ويخسر</w:t>
      </w:r>
      <w:r w:rsidR="00485575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>،</w:t>
      </w:r>
      <w:r w:rsidR="008D2653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 xml:space="preserve"> إن الله تعالى يضعنا في مواقف لنذبح أهواءنا وشهواتنا، </w:t>
      </w:r>
      <w:r w:rsidR="000644B3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 xml:space="preserve">لنذبح تعلقنا بالدنيا، ونقطع </w:t>
      </w:r>
      <w:r w:rsidR="00485575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>السلاسل</w:t>
      </w:r>
      <w:r w:rsidR="000644B3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 xml:space="preserve"> </w:t>
      </w:r>
      <w:r w:rsidR="00485575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>التي</w:t>
      </w:r>
      <w:r w:rsidR="0066163C">
        <w:rPr>
          <w:rFonts w:ascii="Tahoma" w:hAnsi="Tahoma" w:cs="KFGQPC Uthman Taha Naskh" w:hint="cs"/>
          <w:color w:val="000000"/>
          <w:sz w:val="72"/>
          <w:szCs w:val="72"/>
          <w:rtl/>
        </w:rPr>
        <w:t xml:space="preserve"> يقي</w:t>
      </w:r>
      <w:r w:rsidR="00485575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>دنا به الشيطان</w:t>
      </w:r>
      <w:r w:rsidR="0066163C">
        <w:rPr>
          <w:rFonts w:ascii="Tahoma" w:hAnsi="Tahoma" w:cs="KFGQPC Uthman Taha Naskh" w:hint="cs"/>
          <w:color w:val="000000"/>
          <w:sz w:val="72"/>
          <w:szCs w:val="72"/>
          <w:rtl/>
        </w:rPr>
        <w:t xml:space="preserve"> ويقودنا</w:t>
      </w:r>
      <w:r w:rsidR="00485575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 xml:space="preserve">، </w:t>
      </w:r>
      <w:r w:rsidR="0066163C">
        <w:rPr>
          <w:rFonts w:ascii="Tahoma" w:hAnsi="Tahoma" w:cs="KFGQPC Uthman Taha Naskh" w:hint="cs"/>
          <w:color w:val="000000"/>
          <w:sz w:val="72"/>
          <w:szCs w:val="72"/>
          <w:rtl/>
        </w:rPr>
        <w:t>ل</w:t>
      </w:r>
      <w:r w:rsidR="008D2653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>نضحي</w:t>
      </w:r>
      <w:r w:rsidR="0066163C">
        <w:rPr>
          <w:rFonts w:ascii="Tahoma" w:hAnsi="Tahoma" w:cs="KFGQPC Uthman Taha Naskh" w:hint="cs"/>
          <w:color w:val="000000"/>
          <w:sz w:val="72"/>
          <w:szCs w:val="72"/>
          <w:rtl/>
        </w:rPr>
        <w:t>َ</w:t>
      </w:r>
      <w:r w:rsidR="008D2653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 xml:space="preserve"> </w:t>
      </w:r>
      <w:r w:rsidR="000644B3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>بذلك</w:t>
      </w:r>
      <w:r w:rsidR="008D2653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 xml:space="preserve"> إرضاء</w:t>
      </w:r>
      <w:r w:rsidR="00485575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>ً</w:t>
      </w:r>
      <w:r w:rsidR="008D2653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 xml:space="preserve"> لله تعالى</w:t>
      </w:r>
      <w:r w:rsidR="008B3ACC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>.</w:t>
      </w:r>
      <w:r w:rsidR="008D2653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 xml:space="preserve"> </w:t>
      </w:r>
      <w:r w:rsidR="00485575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 xml:space="preserve">                        </w:t>
      </w:r>
      <w:r w:rsidR="008D2653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>ما أكثر ما يفشل الأب</w:t>
      </w:r>
      <w:r w:rsidR="000644B3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>وان</w:t>
      </w:r>
      <w:r w:rsidR="008D2653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 xml:space="preserve"> أن</w:t>
      </w:r>
      <w:r w:rsidR="000644B3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>ّ</w:t>
      </w:r>
      <w:r w:rsidR="008D2653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 xml:space="preserve"> يضحي</w:t>
      </w:r>
      <w:r w:rsidR="000644B3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>ا بشيء من عاطفتهما</w:t>
      </w:r>
      <w:r w:rsidR="008D2653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 xml:space="preserve"> في سبيل تربية ابنه</w:t>
      </w:r>
      <w:r w:rsidR="000644B3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 xml:space="preserve">ما على طاعة الله!                </w:t>
      </w:r>
      <w:r w:rsidR="008D2653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 xml:space="preserve">ما أكثر ما يفشل </w:t>
      </w:r>
      <w:r w:rsidR="000644B3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 xml:space="preserve">بعضنا </w:t>
      </w:r>
      <w:r w:rsidR="008D2653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>أن يضحي برغبته في التمتع بالحرام من</w:t>
      </w:r>
      <w:r w:rsidR="008B3ACC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 xml:space="preserve"> مسكر أو مخدر، </w:t>
      </w:r>
      <w:r w:rsidR="00485575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 xml:space="preserve">أو </w:t>
      </w:r>
      <w:r w:rsidR="008B3ACC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 xml:space="preserve">نظر </w:t>
      </w:r>
      <w:r w:rsidR="008D2653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 xml:space="preserve">لصورة </w:t>
      </w:r>
      <w:r w:rsidR="008D2653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lastRenderedPageBreak/>
        <w:t>محرمة على المواقع أو الواقع</w:t>
      </w:r>
      <w:r w:rsidR="00485575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>،</w:t>
      </w:r>
      <w:r w:rsidR="000644B3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 xml:space="preserve"> في سبيل إرضاء </w:t>
      </w:r>
      <w:proofErr w:type="gramStart"/>
      <w:r w:rsidR="000644B3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 xml:space="preserve">الله </w:t>
      </w:r>
      <w:r w:rsidR="00485575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>.</w:t>
      </w:r>
      <w:proofErr w:type="gramEnd"/>
      <w:r w:rsidR="00485575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 xml:space="preserve">   ما أكثر من يفشل في التضحية ببضع دقائق في سبيل إقامة الصلاة الركن الركين وعمود </w:t>
      </w:r>
      <w:proofErr w:type="gramStart"/>
      <w:r w:rsidR="00485575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>الدين .</w:t>
      </w:r>
      <w:proofErr w:type="gramEnd"/>
      <w:r w:rsidR="00485575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 xml:space="preserve">  </w:t>
      </w:r>
      <w:r w:rsidR="008D2653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>ما أكثر ما تفشل الفتاة في الت</w:t>
      </w:r>
      <w:r w:rsidR="00485575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 xml:space="preserve">ضحية بجمالها أن تستره إرضاء لله، </w:t>
      </w:r>
      <w:r w:rsidR="0066163C">
        <w:rPr>
          <w:rFonts w:ascii="Tahoma" w:hAnsi="Tahoma" w:cs="KFGQPC Uthman Taha Naskh" w:hint="cs"/>
          <w:color w:val="000000"/>
          <w:sz w:val="72"/>
          <w:szCs w:val="72"/>
          <w:rtl/>
        </w:rPr>
        <w:t xml:space="preserve">وتفشل </w:t>
      </w:r>
      <w:r w:rsidR="008D2653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 xml:space="preserve">أمهات فترضخ </w:t>
      </w:r>
      <w:proofErr w:type="gramStart"/>
      <w:r w:rsidR="008D2653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>لتبرجها</w:t>
      </w:r>
      <w:r w:rsidR="00485575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 xml:space="preserve"> .</w:t>
      </w:r>
      <w:proofErr w:type="gramEnd"/>
      <w:r w:rsidR="00485575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 xml:space="preserve">           </w:t>
      </w:r>
      <w:r w:rsidR="000644B3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 xml:space="preserve"> ما أكثر ما نفشل في التضحية ب</w:t>
      </w:r>
      <w:r w:rsidR="00485575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>فرص</w:t>
      </w:r>
      <w:r w:rsidR="008B3ACC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 xml:space="preserve"> ل</w:t>
      </w:r>
      <w:r w:rsidR="000644B3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 xml:space="preserve">مال حرام </w:t>
      </w:r>
      <w:r w:rsidR="008B3ACC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 xml:space="preserve">أن </w:t>
      </w:r>
      <w:r w:rsidR="000644B3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 xml:space="preserve">يقع في أيدينا من ربا أو رشوة أو سرقة </w:t>
      </w:r>
      <w:r w:rsidR="00485575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 xml:space="preserve">أو بيع لشيء محرم </w:t>
      </w:r>
      <w:r w:rsidR="000644B3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 xml:space="preserve">خوفا من الله </w:t>
      </w:r>
      <w:proofErr w:type="gramStart"/>
      <w:r w:rsidR="000644B3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>تعالى .</w:t>
      </w:r>
      <w:proofErr w:type="gramEnd"/>
      <w:r w:rsidR="000644B3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 xml:space="preserve">                                                                 </w:t>
      </w:r>
      <w:r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 xml:space="preserve">عباد الله: </w:t>
      </w:r>
      <w:r w:rsidR="000644B3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 xml:space="preserve">إن </w:t>
      </w:r>
      <w:r w:rsidR="00183BDD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>الأضحية ليست مجرد دم يراق، ولا جلد يسلخ، ولا لحم يؤكل، كلا بل هي أعظم من ذلك بكثير</w:t>
      </w:r>
      <w:r w:rsidR="000644B3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>،</w:t>
      </w:r>
      <w:r w:rsidR="008D2653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 xml:space="preserve"> </w:t>
      </w:r>
      <w:r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>إن</w:t>
      </w:r>
      <w:r w:rsidR="00183BDD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>ّ</w:t>
      </w:r>
      <w:r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 xml:space="preserve"> هذه الأضاحي التي تذبح في سبيل الله تعالى على وجه المعمورة، </w:t>
      </w:r>
      <w:r w:rsidR="00B31213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 xml:space="preserve">هي </w:t>
      </w:r>
      <w:r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 xml:space="preserve">خطوة </w:t>
      </w:r>
      <w:r w:rsidR="00B54299">
        <w:rPr>
          <w:rFonts w:ascii="Tahoma" w:hAnsi="Tahoma" w:cs="KFGQPC Uthman Taha Naskh" w:hint="cs"/>
          <w:color w:val="000000"/>
          <w:sz w:val="72"/>
          <w:szCs w:val="72"/>
          <w:rtl/>
        </w:rPr>
        <w:t xml:space="preserve">أولى </w:t>
      </w:r>
      <w:r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 xml:space="preserve">أرادنا </w:t>
      </w:r>
      <w:r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lastRenderedPageBreak/>
        <w:t>الله أن نخطو</w:t>
      </w:r>
      <w:r w:rsidR="008B3ACC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>َ</w:t>
      </w:r>
      <w:r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 xml:space="preserve">ها في طريق </w:t>
      </w:r>
      <w:r w:rsidR="00183BDD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>التضحية في سبيله</w:t>
      </w:r>
      <w:r w:rsidR="00B54299">
        <w:rPr>
          <w:rFonts w:ascii="Tahoma" w:hAnsi="Tahoma" w:cs="KFGQPC Uthman Taha Naskh" w:hint="cs"/>
          <w:color w:val="000000"/>
          <w:sz w:val="72"/>
          <w:szCs w:val="72"/>
          <w:rtl/>
        </w:rPr>
        <w:t>، وأن تكون لتلك الخطوات</w:t>
      </w:r>
      <w:r w:rsidR="00183BDD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 xml:space="preserve"> أخوات في </w:t>
      </w:r>
      <w:r w:rsidR="00B31213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>شتى ال</w:t>
      </w:r>
      <w:r w:rsidR="00C040A1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>مجالات</w:t>
      </w:r>
      <w:r w:rsidR="008B3ACC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>: تضحية لله</w:t>
      </w:r>
      <w:r w:rsidR="00C040A1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 xml:space="preserve">  </w:t>
      </w:r>
      <w:r w:rsidR="008B3ACC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>في سبيل</w:t>
      </w:r>
      <w:r w:rsidR="00C040A1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 xml:space="preserve"> إصلاح النفس</w:t>
      </w:r>
      <w:r w:rsidR="00485575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 xml:space="preserve"> </w:t>
      </w:r>
      <w:r w:rsidR="00C040A1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>والتوبة من تقصيرها،</w:t>
      </w:r>
      <w:r w:rsidR="00485575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 xml:space="preserve"> </w:t>
      </w:r>
      <w:r w:rsidR="00C040A1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 xml:space="preserve">في </w:t>
      </w:r>
      <w:r w:rsidR="008B3ACC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>سبيل</w:t>
      </w:r>
      <w:r w:rsidR="00C040A1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 xml:space="preserve"> تربية الأولاد وتنشئة الطلاب، في مجال المعاشرة الزوجية</w:t>
      </w:r>
      <w:r w:rsidR="00485575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 xml:space="preserve"> والجيران والصحب والخلان</w:t>
      </w:r>
      <w:r w:rsidR="00665B4D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 xml:space="preserve">، </w:t>
      </w:r>
      <w:r w:rsidR="00C040A1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 xml:space="preserve"> في مجال الأمر بالمعروف والنهي عن الم</w:t>
      </w:r>
      <w:r w:rsidR="00485575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>ن</w:t>
      </w:r>
      <w:r w:rsidR="00C040A1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>كر والبذل لدين الله</w:t>
      </w:r>
      <w:r w:rsidR="00665B4D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 xml:space="preserve"> </w:t>
      </w:r>
      <w:r w:rsidR="00665B4D" w:rsidRPr="00B54299">
        <w:rPr>
          <w:rFonts w:ascii="Tahoma" w:hAnsi="Tahoma" w:cs="KFGQPC Uthman Taha Naskh" w:hint="cs"/>
          <w:color w:val="000000"/>
          <w:sz w:val="72"/>
          <w:szCs w:val="72"/>
          <w:rtl/>
        </w:rPr>
        <w:t>ونشره</w:t>
      </w:r>
      <w:r w:rsidR="00B54299">
        <w:rPr>
          <w:rFonts w:ascii="Tahoma" w:hAnsi="Tahoma" w:cs="KFGQPC Uthman Taha Naskh" w:hint="cs"/>
          <w:color w:val="000000"/>
          <w:sz w:val="72"/>
          <w:szCs w:val="72"/>
          <w:rtl/>
        </w:rPr>
        <w:t xml:space="preserve"> والدعوة إليه .</w:t>
      </w:r>
      <w:r w:rsidR="00665B4D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 xml:space="preserve"> </w:t>
      </w:r>
      <w:r w:rsidR="00C040A1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 xml:space="preserve">                                                                             </w:t>
      </w:r>
      <w:r w:rsidR="00665B4D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 xml:space="preserve">عباد الله: لقد كان </w:t>
      </w:r>
      <w:r w:rsidR="009532CE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>ل</w:t>
      </w:r>
      <w:r w:rsidR="005E6A4C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>أ</w:t>
      </w:r>
      <w:r w:rsidR="009532CE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 xml:space="preserve">مة </w:t>
      </w:r>
      <w:r w:rsidR="00C040A1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>الإسلام</w:t>
      </w:r>
      <w:r w:rsidR="009532CE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 xml:space="preserve"> </w:t>
      </w:r>
      <w:r w:rsidR="005E6A4C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>عظيم</w:t>
      </w:r>
      <w:r w:rsidR="00B31213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>ُ</w:t>
      </w:r>
      <w:r w:rsidR="005E6A4C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 xml:space="preserve"> </w:t>
      </w:r>
      <w:proofErr w:type="spellStart"/>
      <w:r w:rsidR="00B54299">
        <w:rPr>
          <w:rFonts w:ascii="Tahoma" w:hAnsi="Tahoma" w:cs="KFGQPC Uthman Taha Naskh" w:hint="cs"/>
          <w:color w:val="000000"/>
          <w:sz w:val="72"/>
          <w:szCs w:val="72"/>
          <w:rtl/>
        </w:rPr>
        <w:t>الشا</w:t>
      </w:r>
      <w:r w:rsidR="00014F32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>ن</w:t>
      </w:r>
      <w:proofErr w:type="spellEnd"/>
      <w:r w:rsidR="00014F32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>،</w:t>
      </w:r>
      <w:r w:rsidR="009532CE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 xml:space="preserve"> في </w:t>
      </w:r>
      <w:r w:rsidR="005E6A4C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>سالف</w:t>
      </w:r>
      <w:r w:rsidR="009532CE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 xml:space="preserve"> ال</w:t>
      </w:r>
      <w:r w:rsidR="005E6A4C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>أ</w:t>
      </w:r>
      <w:r w:rsidR="009532CE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>زمان، لم تنل</w:t>
      </w:r>
      <w:r w:rsidR="00014F32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>ه إلا ب</w:t>
      </w:r>
      <w:r w:rsidR="00B31213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>تضحيات متواليات،</w:t>
      </w:r>
      <w:r w:rsidR="0039029C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 xml:space="preserve"> </w:t>
      </w:r>
      <w:r w:rsidR="00014F32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>على طريق</w:t>
      </w:r>
      <w:r w:rsidR="00665B4D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>ٍ</w:t>
      </w:r>
      <w:r w:rsidR="00C040A1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 xml:space="preserve"> </w:t>
      </w:r>
      <w:r w:rsidR="00014F32" w:rsidRPr="00665B4D">
        <w:rPr>
          <w:rFonts w:ascii="Tahoma" w:hAnsi="Tahoma" w:cs="KFGQPC Uthman Taha Naskh"/>
          <w:color w:val="000000"/>
          <w:sz w:val="72"/>
          <w:szCs w:val="72"/>
          <w:rtl/>
        </w:rPr>
        <w:t xml:space="preserve">تعب </w:t>
      </w:r>
      <w:r w:rsidR="00014F32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>في</w:t>
      </w:r>
      <w:r w:rsidR="00014F32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>ه</w:t>
      </w:r>
      <w:r w:rsidR="00014F32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 xml:space="preserve"> </w:t>
      </w:r>
      <w:r w:rsidR="0039029C" w:rsidRPr="00665B4D">
        <w:rPr>
          <w:rFonts w:ascii="Tahoma" w:hAnsi="Tahoma" w:cs="KFGQPC Uthman Taha Naskh"/>
          <w:color w:val="000000"/>
          <w:sz w:val="72"/>
          <w:szCs w:val="72"/>
          <w:rtl/>
        </w:rPr>
        <w:t xml:space="preserve">آدم وناح لأجله نوح ورُمى في النار الخليل وأُضجع للذبح إسماعيل وبيع يوسف بثمن بخس ولبث في السجن بضع سنين ونُشر </w:t>
      </w:r>
      <w:r w:rsidR="0039029C" w:rsidRPr="00665B4D">
        <w:rPr>
          <w:rFonts w:ascii="Tahoma" w:hAnsi="Tahoma" w:cs="KFGQPC Uthman Taha Naskh"/>
          <w:color w:val="000000"/>
          <w:sz w:val="72"/>
          <w:szCs w:val="72"/>
          <w:rtl/>
        </w:rPr>
        <w:lastRenderedPageBreak/>
        <w:t>بالمنشار زكريا وذُبح السي</w:t>
      </w:r>
      <w:r w:rsidR="00C040A1" w:rsidRPr="00665B4D">
        <w:rPr>
          <w:rFonts w:ascii="Tahoma" w:hAnsi="Tahoma" w:cs="KFGQPC Uthman Taha Naskh"/>
          <w:color w:val="000000"/>
          <w:sz w:val="72"/>
          <w:szCs w:val="72"/>
          <w:rtl/>
        </w:rPr>
        <w:t xml:space="preserve">د الحصور يحيى </w:t>
      </w:r>
      <w:r w:rsidR="00014F32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>وهرب من بني قومه موسى</w:t>
      </w:r>
      <w:r w:rsidR="00C040A1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 xml:space="preserve">، </w:t>
      </w:r>
      <w:r w:rsidR="00B31213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>أم</w:t>
      </w:r>
      <w:r w:rsidR="00C040A1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>ّ</w:t>
      </w:r>
      <w:r w:rsidR="00B31213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 xml:space="preserve">ا عن محمد </w:t>
      </w:r>
      <w:r w:rsidR="00B31213" w:rsidRPr="00665B4D">
        <w:rPr>
          <w:rFonts w:ascii="A RaiMedia-Bold" w:hAnsi="A RaiMedia-Bold" w:cs="A RaiMedia-Bold"/>
          <w:color w:val="000000"/>
          <w:sz w:val="72"/>
          <w:szCs w:val="72"/>
          <w:rtl/>
        </w:rPr>
        <w:t>ﷺ</w:t>
      </w:r>
      <w:r w:rsidR="00B31213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 xml:space="preserve"> فلا تسل عن تضحياته </w:t>
      </w:r>
      <w:r w:rsidR="009532CE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>حتى ينتشر الإسلام</w:t>
      </w:r>
      <w:r w:rsidR="00B31213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 xml:space="preserve"> </w:t>
      </w:r>
      <w:r w:rsidR="00C040A1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>ويعلو</w:t>
      </w:r>
      <w:r w:rsidR="00665B4D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>، و</w:t>
      </w:r>
      <w:r w:rsidR="009532CE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 xml:space="preserve">يصل </w:t>
      </w:r>
      <w:r w:rsidR="005E6A4C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>ل</w:t>
      </w:r>
      <w:r w:rsidR="009532CE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>مشارق الأرض ومغاربها</w:t>
      </w:r>
      <w:r w:rsidR="00C040A1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 xml:space="preserve"> و</w:t>
      </w:r>
      <w:r w:rsidR="00014F32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>يزهو</w:t>
      </w:r>
      <w:r w:rsidR="00C040A1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 xml:space="preserve">، وحتى أصير أنا وأنت </w:t>
      </w:r>
      <w:r w:rsidR="00665B4D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>من ال</w:t>
      </w:r>
      <w:r w:rsidR="00C040A1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>مسلمين</w:t>
      </w:r>
      <w:r w:rsidR="009532CE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 xml:space="preserve">، </w:t>
      </w:r>
      <w:r w:rsidR="005E6A4C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 xml:space="preserve">لقد ضحى </w:t>
      </w:r>
      <w:r w:rsidR="00C040A1" w:rsidRPr="00665B4D">
        <w:rPr>
          <w:rFonts w:ascii="A RaiMedia-Bold" w:hAnsi="A RaiMedia-Bold" w:cs="A RaiMedia-Bold"/>
          <w:color w:val="000000"/>
          <w:sz w:val="72"/>
          <w:szCs w:val="72"/>
          <w:rtl/>
        </w:rPr>
        <w:t>ﷺ</w:t>
      </w:r>
      <w:r w:rsidR="005E6A4C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 xml:space="preserve">، بنفسه وماله وأهله ووطنه، </w:t>
      </w:r>
      <w:r w:rsidR="00B31213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>وما أصعب أن تختار</w:t>
      </w:r>
      <w:r w:rsidR="005E6A4C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 xml:space="preserve"> نموذجا</w:t>
      </w:r>
      <w:r w:rsidR="00C040A1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 xml:space="preserve"> من حياته عن ذلك فقد </w:t>
      </w:r>
      <w:r w:rsidR="005E6A4C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>كانت كلّها تضحية في سبيل الله، كل</w:t>
      </w:r>
      <w:r w:rsidR="00C040A1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>ّ</w:t>
      </w:r>
      <w:r w:rsidR="005E6A4C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 xml:space="preserve"> موقف ينسيك </w:t>
      </w:r>
      <w:r w:rsidR="00C040A1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>الذي</w:t>
      </w:r>
      <w:r w:rsidR="005E6A4C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 xml:space="preserve"> </w:t>
      </w:r>
      <w:r w:rsidR="00C040A1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>بعد</w:t>
      </w:r>
      <w:r w:rsidR="00014F32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>ه</w:t>
      </w:r>
      <w:r w:rsidR="00C040A1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 xml:space="preserve"> </w:t>
      </w:r>
      <w:r w:rsidR="005E6A4C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>بذل</w:t>
      </w:r>
      <w:r w:rsidR="00C040A1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>ا</w:t>
      </w:r>
      <w:r w:rsidR="005E6A4C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 xml:space="preserve"> </w:t>
      </w:r>
      <w:r w:rsidR="00C040A1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>و</w:t>
      </w:r>
      <w:r w:rsidR="00C040A1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>شجاعة</w:t>
      </w:r>
      <w:r w:rsidR="00C040A1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 xml:space="preserve">، </w:t>
      </w:r>
      <w:r w:rsidR="005E6A4C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>صبر</w:t>
      </w:r>
      <w:r w:rsidR="00C040A1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>ا وتضحية</w:t>
      </w:r>
      <w:r w:rsidR="005E6A4C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>،</w:t>
      </w:r>
      <w:r w:rsidR="00B31213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 xml:space="preserve"> </w:t>
      </w:r>
      <w:r w:rsidR="00C040A1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>حتى قال عن نفسه</w:t>
      </w:r>
      <w:r w:rsidR="009532CE" w:rsidRPr="00665B4D">
        <w:rPr>
          <w:rFonts w:ascii="Tahoma" w:hAnsi="Tahoma" w:cs="KFGQPC Uthman Taha Naskh"/>
          <w:color w:val="000000"/>
          <w:sz w:val="72"/>
          <w:szCs w:val="72"/>
          <w:rtl/>
        </w:rPr>
        <w:t xml:space="preserve"> </w:t>
      </w:r>
      <w:r w:rsidR="009532CE" w:rsidRPr="00665B4D">
        <w:rPr>
          <w:rFonts w:ascii="A RaiMedia-Bold" w:hAnsi="A RaiMedia-Bold" w:cs="A RaiMedia-Bold"/>
          <w:color w:val="000000"/>
          <w:sz w:val="72"/>
          <w:szCs w:val="72"/>
          <w:rtl/>
        </w:rPr>
        <w:t>ﷺ</w:t>
      </w:r>
      <w:r w:rsidR="009532CE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 xml:space="preserve"> : </w:t>
      </w:r>
      <w:r w:rsidR="009532CE" w:rsidRPr="00665B4D">
        <w:rPr>
          <w:rFonts w:ascii="Tahoma" w:hAnsi="Tahoma" w:cs="KFGQPC Uthman Taha Naskh"/>
          <w:color w:val="000000"/>
          <w:sz w:val="72"/>
          <w:szCs w:val="72"/>
          <w:rtl/>
        </w:rPr>
        <w:t>(لقد أوذيت في الله، وما يؤذى أحد، وأ</w:t>
      </w:r>
      <w:r w:rsidR="009532CE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>ُ</w:t>
      </w:r>
      <w:r w:rsidR="009532CE" w:rsidRPr="00665B4D">
        <w:rPr>
          <w:rFonts w:ascii="Tahoma" w:hAnsi="Tahoma" w:cs="KFGQPC Uthman Taha Naskh"/>
          <w:color w:val="000000"/>
          <w:sz w:val="72"/>
          <w:szCs w:val="72"/>
          <w:rtl/>
        </w:rPr>
        <w:t xml:space="preserve">خفت في الله، وما يخاف أحد، ولقد أتت علي ثلاثون ليلة من بين يوم وليلة، وما لي ولبلال </w:t>
      </w:r>
      <w:r w:rsidR="009532CE" w:rsidRPr="00665B4D">
        <w:rPr>
          <w:rFonts w:ascii="Abo-thar" w:hAnsi="Abo-thar" w:cs="KFGQPC Uthman Taha Naskh"/>
          <w:color w:val="000000"/>
          <w:sz w:val="72"/>
          <w:szCs w:val="72"/>
          <w:rtl/>
        </w:rPr>
        <w:t>0</w:t>
      </w:r>
      <w:r w:rsidR="009532CE" w:rsidRPr="00665B4D">
        <w:rPr>
          <w:rFonts w:ascii="Tahoma" w:hAnsi="Tahoma" w:cs="KFGQPC Uthman Taha Naskh"/>
          <w:color w:val="000000"/>
          <w:sz w:val="72"/>
          <w:szCs w:val="72"/>
          <w:rtl/>
        </w:rPr>
        <w:t>ما يأكله ذو كبد</w:t>
      </w:r>
      <w:r w:rsidR="00B54299">
        <w:rPr>
          <w:rFonts w:ascii="Tahoma" w:hAnsi="Tahoma" w:cs="KFGQPC Uthman Taha Naskh" w:hint="cs"/>
          <w:color w:val="000000"/>
          <w:sz w:val="72"/>
          <w:szCs w:val="72"/>
          <w:rtl/>
        </w:rPr>
        <w:t>،</w:t>
      </w:r>
      <w:r w:rsidR="009532CE" w:rsidRPr="00665B4D">
        <w:rPr>
          <w:rFonts w:ascii="Tahoma" w:hAnsi="Tahoma" w:cs="KFGQPC Uthman Taha Naskh"/>
          <w:color w:val="000000"/>
          <w:sz w:val="72"/>
          <w:szCs w:val="72"/>
          <w:rtl/>
        </w:rPr>
        <w:t xml:space="preserve"> إلا </w:t>
      </w:r>
      <w:r w:rsidR="009532CE" w:rsidRPr="00665B4D">
        <w:rPr>
          <w:rFonts w:ascii="Tahoma" w:hAnsi="Tahoma" w:cs="KFGQPC Uthman Taha Naskh"/>
          <w:color w:val="000000"/>
          <w:sz w:val="72"/>
          <w:szCs w:val="72"/>
          <w:rtl/>
        </w:rPr>
        <w:lastRenderedPageBreak/>
        <w:t>ما يواري إبط بلال</w:t>
      </w:r>
      <w:r w:rsidR="00665B4D" w:rsidRPr="00665B4D">
        <w:rPr>
          <w:rFonts w:ascii="Tahoma" w:hAnsi="Tahoma" w:cs="KFGQPC Uthman Taha Naskh"/>
          <w:color w:val="000000"/>
          <w:sz w:val="72"/>
          <w:szCs w:val="72"/>
          <w:rtl/>
        </w:rPr>
        <w:t>)</w:t>
      </w:r>
      <w:r w:rsidR="00665B4D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 xml:space="preserve">.                                                    </w:t>
      </w:r>
      <w:r w:rsidR="00604EC1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 xml:space="preserve">لقد </w:t>
      </w:r>
      <w:r w:rsidR="00E21A6B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>ضحى أبو بكر الصديق</w:t>
      </w:r>
      <w:r w:rsidR="00C040A1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 xml:space="preserve"> </w:t>
      </w:r>
      <w:r w:rsidR="00C040A1" w:rsidRPr="00665B4D">
        <w:rPr>
          <w:rFonts w:ascii="Abo-thar" w:hAnsi="Abo-thar" w:cs="KFGQPC Uthman Taha Naskh"/>
          <w:color w:val="000000"/>
          <w:sz w:val="72"/>
          <w:szCs w:val="72"/>
          <w:rtl/>
        </w:rPr>
        <w:t>0</w:t>
      </w:r>
      <w:r w:rsidR="00E21A6B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 xml:space="preserve"> </w:t>
      </w:r>
      <w:r w:rsidR="00C040A1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 xml:space="preserve">في سبيل الله والرسول </w:t>
      </w:r>
      <w:r w:rsidR="00014F32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>و</w:t>
      </w:r>
      <w:r w:rsidR="00C040A1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 xml:space="preserve">الدين </w:t>
      </w:r>
      <w:r w:rsidR="00193292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>بكل ما أوتي</w:t>
      </w:r>
      <w:r w:rsidR="00604EC1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>،</w:t>
      </w:r>
      <w:r w:rsidR="00193292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 xml:space="preserve"> </w:t>
      </w:r>
      <w:r w:rsidR="0085014A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 xml:space="preserve">حتى قال النبي </w:t>
      </w:r>
      <w:r w:rsidR="0085014A" w:rsidRPr="00665B4D">
        <w:rPr>
          <w:rFonts w:ascii="A RaiMedia-Bold" w:hAnsi="A RaiMedia-Bold" w:cs="A RaiMedia-Bold"/>
          <w:color w:val="000000"/>
          <w:sz w:val="72"/>
          <w:szCs w:val="72"/>
          <w:rtl/>
        </w:rPr>
        <w:t>ﷺ</w:t>
      </w:r>
      <w:r w:rsidR="0085014A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 xml:space="preserve"> في حق</w:t>
      </w:r>
      <w:r w:rsidR="00193292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>ّ</w:t>
      </w:r>
      <w:r w:rsidR="00B54299">
        <w:rPr>
          <w:rFonts w:ascii="Tahoma" w:hAnsi="Tahoma" w:cs="KFGQPC Uthman Taha Naskh" w:hint="cs"/>
          <w:color w:val="000000"/>
          <w:sz w:val="72"/>
          <w:szCs w:val="72"/>
          <w:rtl/>
        </w:rPr>
        <w:t>ه</w:t>
      </w:r>
      <w:r w:rsidR="0085014A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>: (</w:t>
      </w:r>
      <w:r w:rsidR="0085014A" w:rsidRPr="00665B4D">
        <w:rPr>
          <w:rFonts w:ascii="Tahoma" w:hAnsi="Tahoma" w:cs="KFGQPC Uthman Taha Naskh"/>
          <w:color w:val="000000"/>
          <w:sz w:val="72"/>
          <w:szCs w:val="72"/>
          <w:rtl/>
        </w:rPr>
        <w:t>إنَّ أمَنَّ النَّاس عليَّ في صحبته وماله أبو بكر</w:t>
      </w:r>
      <w:r w:rsidR="0085014A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 xml:space="preserve">)، </w:t>
      </w:r>
      <w:r w:rsidR="00604EC1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>و</w:t>
      </w:r>
      <w:r w:rsidR="00665B4D">
        <w:rPr>
          <w:rFonts w:ascii="Tahoma" w:hAnsi="Tahoma" w:cs="KFGQPC Uthman Taha Naskh" w:hint="cs"/>
          <w:color w:val="000000"/>
          <w:sz w:val="72"/>
          <w:szCs w:val="72"/>
          <w:rtl/>
        </w:rPr>
        <w:t xml:space="preserve">من </w:t>
      </w:r>
      <w:r w:rsidR="00014F32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 xml:space="preserve">ذلك </w:t>
      </w:r>
      <w:proofErr w:type="gramStart"/>
      <w:r w:rsidR="00014F32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>أن</w:t>
      </w:r>
      <w:r w:rsidR="00604EC1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>ّ</w:t>
      </w:r>
      <w:r w:rsidR="00014F32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 xml:space="preserve">ه  </w:t>
      </w:r>
      <w:r w:rsidR="00604EC1" w:rsidRPr="00665B4D">
        <w:rPr>
          <w:rFonts w:ascii="Tahoma" w:hAnsi="Tahoma" w:cs="KFGQPC Uthman Taha Naskh"/>
          <w:color w:val="000000"/>
          <w:sz w:val="72"/>
          <w:szCs w:val="72"/>
          <w:rtl/>
        </w:rPr>
        <w:t>لما</w:t>
      </w:r>
      <w:proofErr w:type="gramEnd"/>
      <w:r w:rsidR="00604EC1" w:rsidRPr="00665B4D">
        <w:rPr>
          <w:rFonts w:ascii="Tahoma" w:hAnsi="Tahoma" w:cs="KFGQPC Uthman Taha Naskh"/>
          <w:color w:val="000000"/>
          <w:sz w:val="72"/>
          <w:szCs w:val="72"/>
          <w:rtl/>
        </w:rPr>
        <w:t xml:space="preserve"> خرج </w:t>
      </w:r>
      <w:r w:rsidR="00665B4D" w:rsidRPr="00665B4D">
        <w:rPr>
          <w:rFonts w:ascii="Tahoma" w:hAnsi="Tahoma" w:cs="KFGQPC Uthman Taha Naskh"/>
          <w:color w:val="000000"/>
          <w:sz w:val="72"/>
          <w:szCs w:val="72"/>
          <w:rtl/>
        </w:rPr>
        <w:t>ﷺ</w:t>
      </w:r>
      <w:r w:rsidR="00665B4D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 xml:space="preserve"> </w:t>
      </w:r>
      <w:r w:rsidR="00665B4D">
        <w:rPr>
          <w:rFonts w:ascii="Tahoma" w:hAnsi="Tahoma" w:cs="KFGQPC Uthman Taha Naskh" w:hint="cs"/>
          <w:color w:val="000000"/>
          <w:sz w:val="72"/>
          <w:szCs w:val="72"/>
          <w:rtl/>
        </w:rPr>
        <w:t>مهاجرا للمدينة</w:t>
      </w:r>
      <w:r w:rsidR="00604EC1" w:rsidRPr="00665B4D">
        <w:rPr>
          <w:rFonts w:ascii="Tahoma" w:hAnsi="Tahoma" w:cs="KFGQPC Uthman Taha Naskh"/>
          <w:color w:val="000000"/>
          <w:sz w:val="72"/>
          <w:szCs w:val="72"/>
          <w:rtl/>
        </w:rPr>
        <w:t xml:space="preserve"> </w:t>
      </w:r>
      <w:r w:rsidR="0085014A" w:rsidRPr="00665B4D">
        <w:rPr>
          <w:rFonts w:ascii="Tahoma" w:hAnsi="Tahoma" w:cs="KFGQPC Uthman Taha Naskh"/>
          <w:color w:val="000000"/>
          <w:sz w:val="72"/>
          <w:szCs w:val="72"/>
          <w:rtl/>
        </w:rPr>
        <w:t>احتمل أبو بكر ماله كل</w:t>
      </w:r>
      <w:r w:rsidR="0085014A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>ّ</w:t>
      </w:r>
      <w:r w:rsidR="00604EC1" w:rsidRPr="00665B4D">
        <w:rPr>
          <w:rFonts w:ascii="Tahoma" w:hAnsi="Tahoma" w:cs="KFGQPC Uthman Taha Naskh"/>
          <w:color w:val="000000"/>
          <w:sz w:val="72"/>
          <w:szCs w:val="72"/>
          <w:rtl/>
        </w:rPr>
        <w:t xml:space="preserve">ه </w:t>
      </w:r>
      <w:r w:rsidR="0085014A" w:rsidRPr="00665B4D">
        <w:rPr>
          <w:rFonts w:ascii="Tahoma" w:hAnsi="Tahoma" w:cs="KFGQPC Uthman Taha Naskh"/>
          <w:color w:val="000000"/>
          <w:sz w:val="72"/>
          <w:szCs w:val="72"/>
          <w:rtl/>
        </w:rPr>
        <w:t>وانطلق به معه</w:t>
      </w:r>
      <w:r w:rsidR="00665B4D">
        <w:rPr>
          <w:rFonts w:ascii="Tahoma" w:hAnsi="Tahoma" w:cs="KFGQPC Uthman Taha Naskh" w:hint="cs"/>
          <w:color w:val="000000"/>
          <w:sz w:val="72"/>
          <w:szCs w:val="72"/>
          <w:rtl/>
        </w:rPr>
        <w:t xml:space="preserve"> .</w:t>
      </w:r>
      <w:r w:rsidR="00193292" w:rsidRPr="00665B4D">
        <w:rPr>
          <w:rFonts w:ascii="Tahoma" w:hAnsi="Tahoma" w:cs="KFGQPC Uthman Taha Naskh" w:hint="cs"/>
          <w:color w:val="FF0000"/>
          <w:sz w:val="72"/>
          <w:szCs w:val="72"/>
          <w:rtl/>
        </w:rPr>
        <w:t xml:space="preserve"> </w:t>
      </w:r>
      <w:r w:rsidR="008B69C9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 xml:space="preserve">                            </w:t>
      </w:r>
      <w:r w:rsidR="00604EC1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 xml:space="preserve">لقد </w:t>
      </w:r>
      <w:r w:rsidR="00E21A6B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 xml:space="preserve">ضحى مصعب بن عمير </w:t>
      </w:r>
      <w:r w:rsidR="006002FE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 xml:space="preserve">بحياة الرفاهية التي كان يعيشها في مكة في سبيل </w:t>
      </w:r>
      <w:r w:rsidR="00193292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 xml:space="preserve">الثبات على </w:t>
      </w:r>
      <w:r w:rsidR="006002FE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>الإسلام،</w:t>
      </w:r>
      <w:r w:rsidR="0085014A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 xml:space="preserve"> </w:t>
      </w:r>
      <w:r w:rsidR="0085014A" w:rsidRPr="00665B4D">
        <w:rPr>
          <w:rFonts w:ascii="Tahoma" w:hAnsi="Tahoma" w:cs="KFGQPC Uthman Taha Naskh"/>
          <w:color w:val="000000"/>
          <w:sz w:val="72"/>
          <w:szCs w:val="72"/>
          <w:rtl/>
        </w:rPr>
        <w:t xml:space="preserve">كان </w:t>
      </w:r>
      <w:r w:rsidR="00604EC1" w:rsidRPr="00665B4D">
        <w:rPr>
          <w:rFonts w:ascii="Abo-thar" w:hAnsi="Abo-thar" w:cs="KFGQPC Uthman Taha Naskh"/>
          <w:color w:val="000000"/>
          <w:sz w:val="72"/>
          <w:szCs w:val="72"/>
          <w:rtl/>
        </w:rPr>
        <w:t>0</w:t>
      </w:r>
      <w:r w:rsidR="00604EC1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 xml:space="preserve"> </w:t>
      </w:r>
      <w:r w:rsidR="0085014A" w:rsidRPr="00665B4D">
        <w:rPr>
          <w:rFonts w:ascii="Tahoma" w:hAnsi="Tahoma" w:cs="KFGQPC Uthman Taha Naskh"/>
          <w:color w:val="000000"/>
          <w:sz w:val="72"/>
          <w:szCs w:val="72"/>
          <w:rtl/>
        </w:rPr>
        <w:t xml:space="preserve">أترف غلام بمكة، فلما </w:t>
      </w:r>
      <w:r w:rsidR="00604EC1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 xml:space="preserve">أسلم </w:t>
      </w:r>
      <w:r w:rsidR="00604EC1" w:rsidRPr="00665B4D">
        <w:rPr>
          <w:rFonts w:ascii="Tahoma" w:hAnsi="Tahoma" w:cs="KFGQPC Uthman Taha Naskh"/>
          <w:color w:val="000000"/>
          <w:sz w:val="72"/>
          <w:szCs w:val="72"/>
          <w:rtl/>
        </w:rPr>
        <w:t>أصابه ما أصاب</w:t>
      </w:r>
      <w:r w:rsidR="00604EC1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>ه</w:t>
      </w:r>
      <w:r w:rsidR="0085014A" w:rsidRPr="00665B4D">
        <w:rPr>
          <w:rFonts w:ascii="Tahoma" w:hAnsi="Tahoma" w:cs="KFGQPC Uthman Taha Naskh"/>
          <w:color w:val="000000"/>
          <w:sz w:val="72"/>
          <w:szCs w:val="72"/>
          <w:rtl/>
        </w:rPr>
        <w:t xml:space="preserve"> من شظف العيش، </w:t>
      </w:r>
      <w:r w:rsidR="00604EC1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>ف</w:t>
      </w:r>
      <w:r w:rsidR="0085014A" w:rsidRPr="00665B4D">
        <w:rPr>
          <w:rFonts w:ascii="Tahoma" w:hAnsi="Tahoma" w:cs="KFGQPC Uthman Taha Naskh"/>
          <w:color w:val="000000"/>
          <w:sz w:val="72"/>
          <w:szCs w:val="72"/>
          <w:rtl/>
        </w:rPr>
        <w:t xml:space="preserve">لم يقو على ذلك، </w:t>
      </w:r>
      <w:r w:rsidR="00604EC1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 xml:space="preserve">حتى </w:t>
      </w:r>
      <w:r w:rsidR="0085014A" w:rsidRPr="00665B4D">
        <w:rPr>
          <w:rFonts w:ascii="Tahoma" w:hAnsi="Tahoma" w:cs="KFGQPC Uthman Taha Naskh"/>
          <w:color w:val="000000"/>
          <w:sz w:val="72"/>
          <w:szCs w:val="72"/>
          <w:rtl/>
        </w:rPr>
        <w:t xml:space="preserve">إن جلده ليتطاير عنه تطاير جلد الحية، ولقد بلغ به الجهد فما يستطيع أن يمشي، </w:t>
      </w:r>
      <w:r w:rsidR="00604EC1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 xml:space="preserve">فيحملونه على </w:t>
      </w:r>
      <w:r w:rsidR="00604EC1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lastRenderedPageBreak/>
        <w:t>عواتقهم</w:t>
      </w:r>
      <w:r w:rsidR="006002FE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>، ولما قتل</w:t>
      </w:r>
      <w:r w:rsidR="00193292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 xml:space="preserve"> </w:t>
      </w:r>
      <w:r w:rsidR="00604EC1" w:rsidRPr="00665B4D">
        <w:rPr>
          <w:rFonts w:ascii="Abo-thar" w:hAnsi="Abo-thar" w:cs="KFGQPC Uthman Taha Naskh"/>
          <w:color w:val="000000"/>
          <w:sz w:val="72"/>
          <w:szCs w:val="72"/>
          <w:rtl/>
        </w:rPr>
        <w:t>0</w:t>
      </w:r>
      <w:r w:rsidR="006002FE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 xml:space="preserve"> يوم أحد لم يجدوا ما يكفنونه فيه إلا </w:t>
      </w:r>
      <w:r w:rsidR="00193292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>رداء قصير</w:t>
      </w:r>
      <w:r w:rsidR="00604EC1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>ا إن وضعوه على رأسه خرجت رجلاه، وإن وضعوه</w:t>
      </w:r>
      <w:r w:rsidR="006002FE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 xml:space="preserve"> </w:t>
      </w:r>
      <w:r w:rsidR="006002FE" w:rsidRPr="00665B4D">
        <w:rPr>
          <w:rFonts w:ascii="Tahoma" w:hAnsi="Tahoma" w:cs="KFGQPC Uthman Taha Naskh"/>
          <w:color w:val="000000"/>
          <w:sz w:val="72"/>
          <w:szCs w:val="72"/>
          <w:rtl/>
        </w:rPr>
        <w:t>على رجليه خرج رأسه</w:t>
      </w:r>
      <w:r w:rsidR="006002FE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 xml:space="preserve">! </w:t>
      </w:r>
      <w:r w:rsidR="00604EC1" w:rsidRPr="00665B4D">
        <w:rPr>
          <w:rFonts w:ascii="Tahoma" w:hAnsi="Tahoma" w:cs="KFGQPC Uthman Taha Naskh"/>
          <w:color w:val="000000"/>
          <w:sz w:val="72"/>
          <w:szCs w:val="72"/>
          <w:rtl/>
        </w:rPr>
        <w:t>لقد ضحى</w:t>
      </w:r>
      <w:r w:rsidR="006002FE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 xml:space="preserve"> ثلة </w:t>
      </w:r>
      <w:r w:rsidR="00604EC1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>من شباب الصحابة</w:t>
      </w:r>
      <w:r w:rsidR="00604EC1" w:rsidRPr="00665B4D">
        <w:rPr>
          <w:rFonts w:ascii="Tahoma" w:hAnsi="Tahoma" w:cs="KFGQPC Uthman Taha Naskh"/>
          <w:color w:val="000000"/>
          <w:sz w:val="72"/>
          <w:szCs w:val="72"/>
          <w:rtl/>
        </w:rPr>
        <w:t xml:space="preserve"> </w:t>
      </w:r>
      <w:r w:rsidR="00604EC1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>ﷺ</w:t>
      </w:r>
      <w:r w:rsidR="00604EC1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 xml:space="preserve"> بأوطانهم، دعاهم تعلّقهم</w:t>
      </w:r>
      <w:r w:rsidR="00604EC1" w:rsidRPr="00665B4D">
        <w:rPr>
          <w:rFonts w:ascii="Tahoma" w:hAnsi="Tahoma" w:cs="KFGQPC Uthman Taha Naskh"/>
          <w:color w:val="000000"/>
          <w:sz w:val="72"/>
          <w:szCs w:val="72"/>
          <w:rtl/>
        </w:rPr>
        <w:t xml:space="preserve"> </w:t>
      </w:r>
      <w:r w:rsidR="00604EC1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>ب</w:t>
      </w:r>
      <w:r w:rsidR="00183BDD" w:rsidRPr="00665B4D">
        <w:rPr>
          <w:rFonts w:ascii="Tahoma" w:hAnsi="Tahoma" w:cs="KFGQPC Uthman Taha Naskh"/>
          <w:color w:val="000000"/>
          <w:sz w:val="72"/>
          <w:szCs w:val="72"/>
          <w:rtl/>
        </w:rPr>
        <w:t>دين الله إلى أن يختاروا الغربة عن بلادهم على الفتنة</w:t>
      </w:r>
      <w:r w:rsidR="006002FE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 xml:space="preserve"> في </w:t>
      </w:r>
      <w:r w:rsidR="00B54299">
        <w:rPr>
          <w:rFonts w:ascii="Tahoma" w:hAnsi="Tahoma" w:cs="KFGQPC Uthman Taha Naskh" w:hint="cs"/>
          <w:color w:val="000000"/>
          <w:sz w:val="72"/>
          <w:szCs w:val="72"/>
          <w:rtl/>
        </w:rPr>
        <w:t>دينهم</w:t>
      </w:r>
      <w:r w:rsidR="00183BDD" w:rsidRPr="00665B4D">
        <w:rPr>
          <w:rFonts w:ascii="Tahoma" w:hAnsi="Tahoma" w:cs="KFGQPC Uthman Taha Naskh"/>
          <w:color w:val="000000"/>
          <w:sz w:val="72"/>
          <w:szCs w:val="72"/>
          <w:rtl/>
        </w:rPr>
        <w:t xml:space="preserve">، </w:t>
      </w:r>
      <w:r w:rsidR="00604EC1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>فهاجروا إلى الحبشة</w:t>
      </w:r>
      <w:r w:rsidR="00183BDD" w:rsidRPr="00665B4D">
        <w:rPr>
          <w:rFonts w:ascii="Tahoma" w:hAnsi="Tahoma" w:cs="KFGQPC Uthman Taha Naskh"/>
          <w:color w:val="000000"/>
          <w:sz w:val="72"/>
          <w:szCs w:val="72"/>
          <w:rtl/>
        </w:rPr>
        <w:t>، بلاد لا يعرفون لسان أهلها، وليس لهم فيها أنيس أو جليس</w:t>
      </w:r>
      <w:r w:rsidR="00183BDD" w:rsidRPr="00665B4D">
        <w:rPr>
          <w:rFonts w:ascii="Tahoma" w:hAnsi="Tahoma" w:cs="KFGQPC Uthman Taha Naskh" w:hint="cs"/>
          <w:color w:val="000000"/>
          <w:sz w:val="72"/>
          <w:szCs w:val="72"/>
          <w:rtl/>
          <w:lang w:val="fr-FR" w:bidi="ar-DZ"/>
        </w:rPr>
        <w:t xml:space="preserve">، </w:t>
      </w:r>
      <w:r w:rsidR="006002FE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 xml:space="preserve">منهم </w:t>
      </w:r>
      <w:r w:rsidR="00183BDD" w:rsidRPr="00665B4D">
        <w:rPr>
          <w:rFonts w:ascii="Tahoma" w:hAnsi="Tahoma" w:cs="KFGQPC Uthman Taha Naskh"/>
          <w:color w:val="000000"/>
          <w:sz w:val="72"/>
          <w:szCs w:val="72"/>
          <w:rtl/>
        </w:rPr>
        <w:t>ال</w:t>
      </w:r>
      <w:r w:rsidR="00665B4D">
        <w:rPr>
          <w:rFonts w:ascii="Tahoma" w:hAnsi="Tahoma" w:cs="KFGQPC Uthman Taha Naskh"/>
          <w:color w:val="000000"/>
          <w:sz w:val="72"/>
          <w:szCs w:val="72"/>
          <w:rtl/>
        </w:rPr>
        <w:t>زبير بن العوام، وعثمان بن مظعون</w:t>
      </w:r>
      <w:r w:rsidR="006002FE" w:rsidRPr="00665B4D">
        <w:rPr>
          <w:rFonts w:ascii="Tahoma" w:hAnsi="Tahoma" w:cs="KFGQPC Uthman Taha Naskh"/>
          <w:color w:val="000000"/>
          <w:sz w:val="72"/>
          <w:szCs w:val="72"/>
          <w:rtl/>
        </w:rPr>
        <w:t>، وطليب بن عمير</w:t>
      </w:r>
      <w:r w:rsidR="00183BDD" w:rsidRPr="00665B4D">
        <w:rPr>
          <w:rFonts w:ascii="Tahoma" w:hAnsi="Tahoma" w:cs="KFGQPC Uthman Taha Naskh"/>
          <w:color w:val="000000"/>
          <w:sz w:val="72"/>
          <w:szCs w:val="72"/>
          <w:rtl/>
        </w:rPr>
        <w:t xml:space="preserve">، وشماس بن عثمان، </w:t>
      </w:r>
      <w:r w:rsidR="006002FE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>وغيرهم رضي الله عنهم جميعا</w:t>
      </w:r>
      <w:r w:rsidR="00183BDD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 xml:space="preserve">، وإن كثيرا من شبابنا </w:t>
      </w:r>
      <w:r w:rsidR="00B54299">
        <w:rPr>
          <w:rFonts w:ascii="Tahoma" w:hAnsi="Tahoma" w:cs="KFGQPC Uthman Taha Naskh" w:hint="cs"/>
          <w:color w:val="000000"/>
          <w:sz w:val="72"/>
          <w:szCs w:val="72"/>
          <w:rtl/>
        </w:rPr>
        <w:t>ل</w:t>
      </w:r>
      <w:r w:rsidR="006002FE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>يضحون</w:t>
      </w:r>
      <w:r w:rsidR="00183BDD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 xml:space="preserve"> بأوطانهم وأرضهم وأهلهم</w:t>
      </w:r>
      <w:r w:rsidR="006002FE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 xml:space="preserve"> ويعرضون أنفسهم للهلاك في قوارب الموت </w:t>
      </w:r>
      <w:r w:rsidR="006002FE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lastRenderedPageBreak/>
        <w:t>ليهاجروا</w:t>
      </w:r>
      <w:r w:rsidR="00183BDD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 xml:space="preserve"> ليس في سبيل الله</w:t>
      </w:r>
      <w:r w:rsidR="006002FE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 xml:space="preserve"> والفرار بالدين، بل من أجل حطام الدنيا</w:t>
      </w:r>
      <w:r w:rsidR="00183BDD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 xml:space="preserve"> </w:t>
      </w:r>
      <w:r w:rsidR="00193292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 xml:space="preserve">فشتان بين </w:t>
      </w:r>
      <w:proofErr w:type="gramStart"/>
      <w:r w:rsidR="00193292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>الت</w:t>
      </w:r>
      <w:r w:rsidR="00604EC1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>ّ</w:t>
      </w:r>
      <w:r w:rsidR="00193292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>ضحيتين .</w:t>
      </w:r>
      <w:proofErr w:type="gramEnd"/>
      <w:r w:rsidR="00193292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 xml:space="preserve">         </w:t>
      </w:r>
      <w:r w:rsidR="006002FE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 xml:space="preserve">عباد الله: </w:t>
      </w:r>
      <w:r w:rsidR="00E21A6B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>إن</w:t>
      </w:r>
      <w:r w:rsidR="0016287F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>ّ</w:t>
      </w:r>
      <w:r w:rsidR="00E21A6B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 xml:space="preserve"> </w:t>
      </w:r>
      <w:r w:rsidR="00183BDD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>اليهود والن</w:t>
      </w:r>
      <w:r w:rsidR="008B69C9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>ّ</w:t>
      </w:r>
      <w:r w:rsidR="00183BDD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>صارى</w:t>
      </w:r>
      <w:r w:rsidR="0016287F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 xml:space="preserve"> </w:t>
      </w:r>
      <w:r w:rsidR="008B69C9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 xml:space="preserve">والعلمانيين </w:t>
      </w:r>
      <w:r w:rsidR="0016287F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 xml:space="preserve">والملاحدة </w:t>
      </w:r>
      <w:r w:rsidR="00183BDD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 xml:space="preserve">وغيرهم من الكافرين، </w:t>
      </w:r>
      <w:r w:rsidR="0016287F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 xml:space="preserve">ليضحون من أجل كفرهم، </w:t>
      </w:r>
      <w:r w:rsidR="00183BDD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>وإن</w:t>
      </w:r>
      <w:r w:rsidR="0016287F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>ّ</w:t>
      </w:r>
      <w:r w:rsidR="00183BDD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 xml:space="preserve"> أهل الفحش والفجور</w:t>
      </w:r>
      <w:r w:rsidR="0016287F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 xml:space="preserve"> والمنكرات</w:t>
      </w:r>
      <w:r w:rsidR="00183BDD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 xml:space="preserve">، ليضحون </w:t>
      </w:r>
      <w:r w:rsidR="00E21A6B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>بالأ</w:t>
      </w:r>
      <w:r w:rsidR="0016287F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>موال و</w:t>
      </w:r>
      <w:r w:rsidR="00E21A6B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>الأ</w:t>
      </w:r>
      <w:r w:rsidR="0016287F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>وقات</w:t>
      </w:r>
      <w:r w:rsidR="00665B4D">
        <w:rPr>
          <w:rFonts w:ascii="Tahoma" w:hAnsi="Tahoma" w:cs="KFGQPC Uthman Taha Naskh" w:hint="cs"/>
          <w:color w:val="000000"/>
          <w:sz w:val="72"/>
          <w:szCs w:val="72"/>
          <w:rtl/>
        </w:rPr>
        <w:t>،</w:t>
      </w:r>
      <w:r w:rsidR="0016287F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 xml:space="preserve"> </w:t>
      </w:r>
      <w:r w:rsidR="00E21A6B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>من أجل باطلهم</w:t>
      </w:r>
      <w:r w:rsidR="0016287F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>،</w:t>
      </w:r>
      <w:r w:rsidR="00E21A6B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 xml:space="preserve"> </w:t>
      </w:r>
      <w:r w:rsidR="008B69C9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 xml:space="preserve">قال جل وعلا: (إن الذين كفروا ينفقون أموالهم ليصدوا عن سبيل الله)، </w:t>
      </w:r>
      <w:r w:rsidR="00E21A6B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>أ</w:t>
      </w:r>
      <w:r w:rsidR="00183BDD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>ل</w:t>
      </w:r>
      <w:r w:rsidR="00E21A6B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>م تسمع عن أهل الملاهي ماذا يصرفون في الليلة الواحدة</w:t>
      </w:r>
      <w:r w:rsidR="00183BDD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>؟</w:t>
      </w:r>
      <w:r w:rsidR="00E21A6B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 xml:space="preserve"> أ</w:t>
      </w:r>
      <w:r w:rsidR="00183BDD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>لم</w:t>
      </w:r>
      <w:r w:rsidR="00E21A6B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 xml:space="preserve"> تسمع عن أ</w:t>
      </w:r>
      <w:r w:rsidR="00183BDD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 xml:space="preserve">هل الدنيا ماذا </w:t>
      </w:r>
      <w:r w:rsidR="0016287F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>ينفقون</w:t>
      </w:r>
      <w:r w:rsidR="00183BDD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 xml:space="preserve"> في الرح</w:t>
      </w:r>
      <w:r w:rsidR="00E21A6B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>لة الواحدة</w:t>
      </w:r>
      <w:r w:rsidR="00183BDD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>؟</w:t>
      </w:r>
      <w:r w:rsidR="00E21A6B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 xml:space="preserve"> ألم تسمع </w:t>
      </w:r>
      <w:r w:rsidR="00183BDD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>ع</w:t>
      </w:r>
      <w:r w:rsidR="00E21A6B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 xml:space="preserve">ن </w:t>
      </w:r>
      <w:r w:rsidR="0016287F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>عشاق</w:t>
      </w:r>
      <w:r w:rsidR="00183BDD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 xml:space="preserve"> الرياض</w:t>
      </w:r>
      <w:r w:rsidR="0016287F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 xml:space="preserve">ة </w:t>
      </w:r>
      <w:r w:rsidR="00E21A6B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 xml:space="preserve">ماذا </w:t>
      </w:r>
      <w:r w:rsidR="00B54299">
        <w:rPr>
          <w:rFonts w:ascii="Tahoma" w:hAnsi="Tahoma" w:cs="KFGQPC Uthman Taha Naskh" w:hint="cs"/>
          <w:color w:val="000000"/>
          <w:sz w:val="72"/>
          <w:szCs w:val="72"/>
          <w:rtl/>
        </w:rPr>
        <w:t>يبذلون</w:t>
      </w:r>
      <w:r w:rsidR="00183BDD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 xml:space="preserve"> في دعم</w:t>
      </w:r>
      <w:r w:rsidR="00193292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 xml:space="preserve"> التظاهرة الواحدة</w:t>
      </w:r>
      <w:r w:rsidR="0016287F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 xml:space="preserve">؟ </w:t>
      </w:r>
      <w:r w:rsidR="00193292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>ف</w:t>
      </w:r>
      <w:r w:rsidR="00665B4D">
        <w:rPr>
          <w:rFonts w:ascii="Tahoma" w:hAnsi="Tahoma" w:cs="KFGQPC Uthman Taha Naskh" w:hint="cs"/>
          <w:color w:val="000000"/>
          <w:sz w:val="72"/>
          <w:szCs w:val="72"/>
          <w:rtl/>
        </w:rPr>
        <w:t>م</w:t>
      </w:r>
      <w:r w:rsidR="00193292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 xml:space="preserve">ا </w:t>
      </w:r>
      <w:r w:rsidR="00665B4D">
        <w:rPr>
          <w:rFonts w:ascii="Tahoma" w:hAnsi="Tahoma" w:cs="KFGQPC Uthman Taha Naskh" w:hint="cs"/>
          <w:color w:val="000000"/>
          <w:sz w:val="72"/>
          <w:szCs w:val="72"/>
          <w:rtl/>
        </w:rPr>
        <w:t xml:space="preserve">أحرانا أن نحاسب أنفسنا: </w:t>
      </w:r>
      <w:r w:rsidR="00665B4D">
        <w:rPr>
          <w:rFonts w:ascii="Tahoma" w:hAnsi="Tahoma" w:cs="KFGQPC Uthman Taha Naskh" w:hint="cs"/>
          <w:color w:val="000000"/>
          <w:sz w:val="72"/>
          <w:szCs w:val="72"/>
          <w:rtl/>
        </w:rPr>
        <w:lastRenderedPageBreak/>
        <w:t>ماذا قدمنا لديننا</w:t>
      </w:r>
      <w:r w:rsidR="0016287F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 xml:space="preserve">؟ </w:t>
      </w:r>
      <w:r w:rsidR="00665B4D">
        <w:rPr>
          <w:rFonts w:ascii="Tahoma" w:hAnsi="Tahoma" w:cs="KFGQPC Uthman Taha Naskh" w:hint="cs"/>
          <w:color w:val="000000"/>
          <w:sz w:val="72"/>
          <w:szCs w:val="72"/>
          <w:rtl/>
        </w:rPr>
        <w:t>وبماذا ضحينا في سبيل رب</w:t>
      </w:r>
      <w:r w:rsidR="00B54299">
        <w:rPr>
          <w:rFonts w:ascii="Tahoma" w:hAnsi="Tahoma" w:cs="KFGQPC Uthman Taha Naskh" w:hint="cs"/>
          <w:color w:val="000000"/>
          <w:sz w:val="72"/>
          <w:szCs w:val="72"/>
          <w:rtl/>
        </w:rPr>
        <w:t>ّ</w:t>
      </w:r>
      <w:r w:rsidR="00665B4D">
        <w:rPr>
          <w:rFonts w:ascii="Tahoma" w:hAnsi="Tahoma" w:cs="KFGQPC Uthman Taha Naskh" w:hint="cs"/>
          <w:color w:val="000000"/>
          <w:sz w:val="72"/>
          <w:szCs w:val="72"/>
          <w:rtl/>
        </w:rPr>
        <w:t>نا</w:t>
      </w:r>
      <w:r w:rsidR="00193292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>؟</w:t>
      </w:r>
      <w:r w:rsidR="0016287F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 xml:space="preserve">                           </w:t>
      </w:r>
      <w:r w:rsidR="00193292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 xml:space="preserve">                            </w:t>
      </w:r>
      <w:r w:rsidR="00665B4D" w:rsidRPr="00B54299">
        <w:rPr>
          <w:rFonts w:ascii="Tahoma" w:hAnsi="Tahoma" w:cs="KFGQPC Uthman Taha Naskh" w:hint="cs"/>
          <w:color w:val="000000"/>
          <w:sz w:val="72"/>
          <w:szCs w:val="72"/>
          <w:shd w:val="clear" w:color="auto" w:fill="A6A6A6" w:themeFill="background1" w:themeFillShade="A6"/>
          <w:rtl/>
        </w:rPr>
        <w:t xml:space="preserve">الخطبة الثانية:                                                                </w:t>
      </w:r>
      <w:r w:rsidR="0016287F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 xml:space="preserve">عباد الله: </w:t>
      </w:r>
      <w:r w:rsidR="00665B4D">
        <w:rPr>
          <w:rFonts w:ascii="Tahoma" w:hAnsi="Tahoma" w:cs="KFGQPC Uthman Taha Naskh" w:hint="cs"/>
          <w:color w:val="000000"/>
          <w:sz w:val="72"/>
          <w:szCs w:val="72"/>
          <w:rtl/>
        </w:rPr>
        <w:t>وأنت</w:t>
      </w:r>
      <w:r w:rsidR="0016287F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 xml:space="preserve"> تقرأ قوله تعالى: </w:t>
      </w:r>
      <w:r w:rsidR="005E6A4C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>(</w:t>
      </w:r>
      <w:r w:rsidR="005E6A4C" w:rsidRPr="00665B4D">
        <w:rPr>
          <w:rFonts w:ascii="Tahoma" w:hAnsi="Tahoma" w:cs="KFGQPC Uthman Taha Naskh"/>
          <w:color w:val="000000"/>
          <w:sz w:val="72"/>
          <w:szCs w:val="72"/>
          <w:rtl/>
        </w:rPr>
        <w:t>كُنْتُمْ خَيْرَ أُمَّةٍ أُخْرِجَتْ لِلنَّاسِ تَأْمُرُونَ بِالْمَعْرُوفِ وَتَنْهَوْنَ عَنِ الْمُنْكَرِ وَتُؤْمِنُونَ بِاللَّهِ</w:t>
      </w:r>
      <w:r w:rsidR="005E6A4C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 xml:space="preserve">)، </w:t>
      </w:r>
      <w:r w:rsidR="008B69C9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>تشعر بالفخر</w:t>
      </w:r>
      <w:r w:rsidR="00665B4D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 xml:space="preserve"> </w:t>
      </w:r>
      <w:r w:rsidR="00665B4D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>بهذه الشهادة الربانية</w:t>
      </w:r>
      <w:r w:rsidR="008B69C9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>، و</w:t>
      </w:r>
      <w:r w:rsidR="005E6A4C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>بقدر ما</w:t>
      </w:r>
      <w:r w:rsidR="00665B4D">
        <w:rPr>
          <w:rFonts w:ascii="Tahoma" w:hAnsi="Tahoma" w:cs="KFGQPC Uthman Taha Naskh" w:hint="cs"/>
          <w:color w:val="000000"/>
          <w:sz w:val="72"/>
          <w:szCs w:val="72"/>
          <w:rtl/>
        </w:rPr>
        <w:t xml:space="preserve"> تشعر بالفخر</w:t>
      </w:r>
      <w:r w:rsidR="008B69C9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>، بقدر ما يصيبك</w:t>
      </w:r>
      <w:r w:rsidR="005E6A4C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 xml:space="preserve"> الأسى، </w:t>
      </w:r>
      <w:r w:rsidR="0016287F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>فإن</w:t>
      </w:r>
      <w:r w:rsidR="008B69C9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>ّ</w:t>
      </w:r>
      <w:r w:rsidR="0016287F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 xml:space="preserve"> الأمة التي شهد الله لها بالخيرية هي تلك الأمة التي قد</w:t>
      </w:r>
      <w:r w:rsidR="00193292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>ّ</w:t>
      </w:r>
      <w:r w:rsidR="0016287F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>مت وضح</w:t>
      </w:r>
      <w:r w:rsidR="00193292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>ّ</w:t>
      </w:r>
      <w:r w:rsidR="0016287F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>ت</w:t>
      </w:r>
      <w:r w:rsidR="00193292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 xml:space="preserve"> وأمرت ونهت</w:t>
      </w:r>
      <w:r w:rsidR="00DD7C27">
        <w:rPr>
          <w:rFonts w:ascii="Tahoma" w:hAnsi="Tahoma" w:cs="KFGQPC Uthman Taha Naskh" w:hint="cs"/>
          <w:color w:val="000000"/>
          <w:sz w:val="72"/>
          <w:szCs w:val="72"/>
          <w:rtl/>
        </w:rPr>
        <w:t>؛</w:t>
      </w:r>
      <w:r w:rsidR="0016287F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 xml:space="preserve"> فهمت (كنتم) ال</w:t>
      </w:r>
      <w:r w:rsidR="00193292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>ت</w:t>
      </w:r>
      <w:r w:rsidR="0016287F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 xml:space="preserve">ي في بداية </w:t>
      </w:r>
      <w:r w:rsidR="00AF140D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>الآية أنها للاستمرار والثبات، والآن</w:t>
      </w:r>
      <w:r w:rsidR="008B69C9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>،</w:t>
      </w:r>
      <w:r w:rsidR="00AF140D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 xml:space="preserve"> آل أمرها إلى ذل وهوان،</w:t>
      </w:r>
      <w:r w:rsidR="0016287F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 xml:space="preserve"> أبت إلا أن تفهم (كنتم) على أصلها وأنها فعل ماض ناقص، </w:t>
      </w:r>
      <w:r w:rsidR="008B69C9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 xml:space="preserve">أي أن </w:t>
      </w:r>
      <w:r w:rsidR="0039029C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 xml:space="preserve">الخيرية كانت في الماضي، </w:t>
      </w:r>
      <w:r w:rsidR="0039029C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lastRenderedPageBreak/>
        <w:t>وهي في الحاضر غ</w:t>
      </w:r>
      <w:r w:rsidR="00DD7C27">
        <w:rPr>
          <w:rFonts w:ascii="Tahoma" w:hAnsi="Tahoma" w:cs="KFGQPC Uthman Taha Naskh" w:hint="cs"/>
          <w:color w:val="000000"/>
          <w:sz w:val="72"/>
          <w:szCs w:val="72"/>
          <w:rtl/>
        </w:rPr>
        <w:t>ائبة</w:t>
      </w:r>
      <w:r w:rsidR="008B69C9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 xml:space="preserve">، </w:t>
      </w:r>
      <w:r w:rsidR="00B54299">
        <w:rPr>
          <w:rFonts w:ascii="Tahoma" w:hAnsi="Tahoma" w:cs="KFGQPC Uthman Taha Naskh" w:hint="cs"/>
          <w:color w:val="000000"/>
          <w:sz w:val="72"/>
          <w:szCs w:val="72"/>
          <w:rtl/>
        </w:rPr>
        <w:t>غابت التضحية فغابت الخيرية</w:t>
      </w:r>
      <w:r w:rsidR="0039029C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>،</w:t>
      </w:r>
      <w:r w:rsidR="0016287F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 xml:space="preserve"> </w:t>
      </w:r>
      <w:r w:rsidR="00AF140D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 xml:space="preserve">قال </w:t>
      </w:r>
      <w:r w:rsidR="00AF140D" w:rsidRPr="00665B4D">
        <w:rPr>
          <w:rFonts w:ascii="A RaiMedia-Bold" w:hAnsi="A RaiMedia-Bold" w:cs="A RaiMedia-Bold"/>
          <w:color w:val="000000"/>
          <w:sz w:val="72"/>
          <w:szCs w:val="72"/>
          <w:rtl/>
        </w:rPr>
        <w:t>ﷺ</w:t>
      </w:r>
      <w:r w:rsidR="00AF140D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>:</w:t>
      </w:r>
      <w:r w:rsidR="00A8178D" w:rsidRPr="00665B4D">
        <w:rPr>
          <w:rFonts w:ascii="Tahoma" w:hAnsi="Tahoma" w:cs="KFGQPC Uthman Taha Naskh"/>
          <w:color w:val="000000"/>
          <w:sz w:val="72"/>
          <w:szCs w:val="72"/>
          <w:rtl/>
        </w:rPr>
        <w:t xml:space="preserve"> (كيف بكم إذا تداعت عليكم الأمم كتداعي الأكلة على قصعتها؟!)، قالوا: أومن قلة نحن يومئذ يا رسول الله؟ قال: (بل أنتم يومئذ كثير، ولكنكم غثاء كغثاء السيل، ينزع الله المهابة من قلوب أعدائكم منكم ويقذف في قلوبكم الوهن)، قالوا: (وما الوهن يا رسول الله؟!)، قال: (حب</w:t>
      </w:r>
      <w:r w:rsidR="00AF140D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>ّ</w:t>
      </w:r>
      <w:r w:rsidR="00A8178D" w:rsidRPr="00665B4D">
        <w:rPr>
          <w:rFonts w:ascii="Tahoma" w:hAnsi="Tahoma" w:cs="KFGQPC Uthman Taha Naskh"/>
          <w:color w:val="000000"/>
          <w:sz w:val="72"/>
          <w:szCs w:val="72"/>
          <w:rtl/>
        </w:rPr>
        <w:t xml:space="preserve"> الدنيا وكراهية الموت)</w:t>
      </w:r>
      <w:r w:rsidR="008B69C9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 xml:space="preserve"> .</w:t>
      </w:r>
      <w:r w:rsidR="00AF140D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 xml:space="preserve">                                                                          </w:t>
      </w:r>
      <w:r w:rsidR="008B69C9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>ألا ف</w:t>
      </w:r>
      <w:r w:rsidR="00AA5755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 xml:space="preserve">اعلموا </w:t>
      </w:r>
      <w:r w:rsidR="0039029C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 xml:space="preserve">عباد الله </w:t>
      </w:r>
      <w:r w:rsidR="00AA5755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>أنّ</w:t>
      </w:r>
      <w:r w:rsidR="0039029C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 xml:space="preserve"> التضحية في سبيل إع</w:t>
      </w:r>
      <w:r w:rsidR="00AA5755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>لاء كلمة الله</w:t>
      </w:r>
      <w:r w:rsidR="008B69C9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 xml:space="preserve"> عز وجل</w:t>
      </w:r>
      <w:r w:rsidR="0039029C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>، وإعزاز دينه ليست نافلة من العمل</w:t>
      </w:r>
      <w:r w:rsidR="00AA5755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>، إنما هو واجب خلقت</w:t>
      </w:r>
      <w:r w:rsidR="008B69C9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>َ</w:t>
      </w:r>
      <w:r w:rsidR="00AA5755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 xml:space="preserve"> من أجله</w:t>
      </w:r>
      <w:r w:rsidR="008B69C9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>، فإما أن تقوم به وإما أن ي</w:t>
      </w:r>
      <w:r w:rsidR="00AA5755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>ستبدل</w:t>
      </w:r>
      <w:r w:rsidR="008B69C9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>ك</w:t>
      </w:r>
      <w:r w:rsidR="00AA5755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 xml:space="preserve"> بغيرك ليقوم به، يقول </w:t>
      </w:r>
      <w:r w:rsidR="008B69C9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lastRenderedPageBreak/>
        <w:t>جل وعلا</w:t>
      </w:r>
      <w:r w:rsidR="00AA5755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 xml:space="preserve"> : (</w:t>
      </w:r>
      <w:r w:rsidR="00AA5755" w:rsidRPr="00665B4D">
        <w:rPr>
          <w:rFonts w:ascii="Tahoma" w:hAnsi="Tahoma" w:cs="KFGQPC Uthman Taha Naskh"/>
          <w:color w:val="000000"/>
          <w:sz w:val="72"/>
          <w:szCs w:val="72"/>
          <w:rtl/>
        </w:rPr>
        <w:t>يَا أَيُّهَا الَّذِينَ آمَنُوا مَا لَكُمْ إِذَا قِيلَ لَكُمُ انْفِرُوا فِي سَبِيلِ اللَّهِ اثَّاقَلْتُمْ إِلَى الْأَرْضِ أَرَضِيتُمْ بِالْحَيَاةِ الدُّنْيَا مِنَ الْآخِرَةِ فَمَا مَتَاعُ الْحَيَاةِ الدُّنْيَا فِي الْآخِرَةِ إِلَّا</w:t>
      </w:r>
      <w:r w:rsidR="00AA5755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 xml:space="preserve"> </w:t>
      </w:r>
      <w:r w:rsidR="00AA5755" w:rsidRPr="00665B4D">
        <w:rPr>
          <w:rFonts w:ascii="Tahoma" w:hAnsi="Tahoma" w:cs="KFGQPC Uthman Taha Naskh"/>
          <w:color w:val="000000"/>
          <w:sz w:val="72"/>
          <w:szCs w:val="72"/>
          <w:rtl/>
        </w:rPr>
        <w:t>قَلِيلٌ</w:t>
      </w:r>
      <w:r w:rsidR="00AA5755" w:rsidRPr="00665B4D">
        <w:rPr>
          <w:rFonts w:ascii="Tahoma" w:hAnsi="Tahoma" w:cs="KFGQPC Uthman Taha Naskh"/>
          <w:color w:val="000000"/>
          <w:sz w:val="72"/>
          <w:szCs w:val="72"/>
        </w:rPr>
        <w:t> </w:t>
      </w:r>
      <w:r w:rsidR="00AA5755" w:rsidRPr="00665B4D">
        <w:rPr>
          <w:rFonts w:ascii="Tahoma" w:hAnsi="Tahoma" w:cs="KFGQPC Uthman Taha Naskh"/>
          <w:color w:val="000000"/>
          <w:sz w:val="72"/>
          <w:szCs w:val="72"/>
          <w:rtl/>
        </w:rPr>
        <w:t>إِلَّا تَنْفِرُوا يُعَذِّبْكُمْ عَذَابًا أَلِيمًا وَيَسْتَبْدِلْ قَوْمًا غَيْرَكُمْ</w:t>
      </w:r>
      <w:r w:rsidR="00AA5755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>)</w:t>
      </w:r>
      <w:r w:rsidR="00AA5755" w:rsidRPr="00665B4D">
        <w:rPr>
          <w:rFonts w:ascii="Tahoma" w:hAnsi="Tahoma" w:cs="KFGQPC Uthman Taha Naskh"/>
          <w:color w:val="000000"/>
          <w:sz w:val="72"/>
          <w:szCs w:val="72"/>
          <w:rtl/>
        </w:rPr>
        <w:t xml:space="preserve"> </w:t>
      </w:r>
      <w:r w:rsidR="00AF140D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>.</w:t>
      </w:r>
      <w:r w:rsidR="008B69C9" w:rsidRPr="00665B4D">
        <w:rPr>
          <w:rFonts w:ascii="Tahoma" w:hAnsi="Tahoma" w:cs="Tahoma"/>
          <w:color w:val="000000"/>
          <w:sz w:val="21"/>
          <w:szCs w:val="21"/>
        </w:rPr>
        <w:t xml:space="preserve">                                    </w:t>
      </w:r>
      <w:r w:rsidR="00DD7C27">
        <w:rPr>
          <w:rFonts w:ascii="Tahoma" w:hAnsi="Tahoma" w:cs="Tahoma"/>
          <w:color w:val="000000"/>
          <w:sz w:val="21"/>
          <w:szCs w:val="21"/>
        </w:rPr>
        <w:t xml:space="preserve"> </w:t>
      </w:r>
      <w:r w:rsidR="00DD7C27">
        <w:rPr>
          <w:rFonts w:ascii="Tahoma" w:hAnsi="Tahoma" w:cs="KFGQPC Uthman Taha Naskh" w:hint="cs"/>
          <w:color w:val="000000"/>
          <w:sz w:val="72"/>
          <w:szCs w:val="72"/>
          <w:rtl/>
        </w:rPr>
        <w:t xml:space="preserve">عباد الله: </w:t>
      </w:r>
      <w:r w:rsidR="0039029C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 xml:space="preserve">ليست </w:t>
      </w:r>
      <w:r w:rsidR="00AF140D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 xml:space="preserve">التضحية في سبيل الدين ونشره والدفاع عنه، </w:t>
      </w:r>
      <w:r w:rsidR="0039029C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>مهمة الع</w:t>
      </w:r>
      <w:r w:rsidR="00AA5755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>ل</w:t>
      </w:r>
      <w:r w:rsidR="0039029C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>ماء والدعاة</w:t>
      </w:r>
      <w:r w:rsidR="008B69C9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 xml:space="preserve"> فحسب</w:t>
      </w:r>
      <w:r w:rsidR="0039029C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 xml:space="preserve">، </w:t>
      </w:r>
      <w:r w:rsidR="00B54299">
        <w:rPr>
          <w:rFonts w:ascii="Tahoma" w:hAnsi="Tahoma" w:cs="KFGQPC Uthman Taha Naskh" w:hint="cs"/>
          <w:color w:val="000000"/>
          <w:sz w:val="72"/>
          <w:szCs w:val="72"/>
          <w:rtl/>
        </w:rPr>
        <w:t xml:space="preserve">ليست مهمة الرجال دون النساء، </w:t>
      </w:r>
      <w:r w:rsidR="0039029C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 xml:space="preserve">بل هي مهمة </w:t>
      </w:r>
      <w:r w:rsidR="00AF140D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>كل من عقد قلبه على الشهاد</w:t>
      </w:r>
      <w:r w:rsidR="008B69C9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>ت</w:t>
      </w:r>
      <w:r w:rsidR="00AF140D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>ين، وقال أ</w:t>
      </w:r>
      <w:r w:rsidR="008B69C9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 xml:space="preserve">نني </w:t>
      </w:r>
      <w:proofErr w:type="gramStart"/>
      <w:r w:rsidR="008B69C9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 xml:space="preserve">من </w:t>
      </w:r>
      <w:r w:rsidR="00AF140D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 xml:space="preserve"> </w:t>
      </w:r>
      <w:r w:rsidR="008B69C9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>ال</w:t>
      </w:r>
      <w:r w:rsidR="00AF140D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>مسلم</w:t>
      </w:r>
      <w:r w:rsidR="008B69C9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>ين</w:t>
      </w:r>
      <w:proofErr w:type="gramEnd"/>
      <w:r w:rsidR="00AF140D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>،</w:t>
      </w:r>
      <w:r w:rsidR="0039029C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 xml:space="preserve"> كل</w:t>
      </w:r>
      <w:r w:rsidR="004C7334">
        <w:rPr>
          <w:rFonts w:ascii="Tahoma" w:hAnsi="Tahoma" w:cs="KFGQPC Uthman Taha Naskh" w:hint="cs"/>
          <w:color w:val="000000"/>
          <w:sz w:val="72"/>
          <w:szCs w:val="72"/>
          <w:rtl/>
        </w:rPr>
        <w:t>ٌ</w:t>
      </w:r>
      <w:r w:rsidR="0039029C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 xml:space="preserve"> </w:t>
      </w:r>
      <w:r w:rsidR="00AA5755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>من موقعه، وكل</w:t>
      </w:r>
      <w:r w:rsidR="004C7334">
        <w:rPr>
          <w:rFonts w:ascii="Tahoma" w:hAnsi="Tahoma" w:cs="KFGQPC Uthman Taha Naskh" w:hint="cs"/>
          <w:color w:val="000000"/>
          <w:sz w:val="72"/>
          <w:szCs w:val="72"/>
          <w:rtl/>
        </w:rPr>
        <w:t>ٌ</w:t>
      </w:r>
      <w:r w:rsidR="00AA5755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 xml:space="preserve"> </w:t>
      </w:r>
      <w:r w:rsidR="0039029C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 xml:space="preserve">بحسب </w:t>
      </w:r>
      <w:r w:rsidR="00AA5755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>مقدرته،</w:t>
      </w:r>
      <w:r w:rsidR="0039029C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 xml:space="preserve"> </w:t>
      </w:r>
      <w:r w:rsidR="00AA5755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 xml:space="preserve">قال </w:t>
      </w:r>
      <w:r w:rsidR="00AF140D" w:rsidRPr="00665B4D">
        <w:rPr>
          <w:rFonts w:ascii="A RaiMedia-Bold" w:hAnsi="A RaiMedia-Bold" w:cs="A RaiMedia-Bold"/>
          <w:color w:val="000000"/>
          <w:sz w:val="72"/>
          <w:szCs w:val="72"/>
          <w:rtl/>
        </w:rPr>
        <w:t>ﷺ</w:t>
      </w:r>
      <w:r w:rsidR="00AA5755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>: (</w:t>
      </w:r>
      <w:r w:rsidR="0039029C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>بلغوا عني ولو آية</w:t>
      </w:r>
      <w:r w:rsidR="00AA5755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>)</w:t>
      </w:r>
      <w:r w:rsidR="00AF140D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 xml:space="preserve"> .                                                   </w:t>
      </w:r>
      <w:r w:rsidR="00AA5755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 xml:space="preserve">                                         ألا تغار أن يضحي في سبيل </w:t>
      </w:r>
      <w:r w:rsidR="00AF140D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>ال</w:t>
      </w:r>
      <w:r w:rsidR="00AA5755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 xml:space="preserve">دين </w:t>
      </w:r>
      <w:r w:rsidR="008B69C9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 xml:space="preserve">أطفال </w:t>
      </w:r>
      <w:r w:rsidR="004C7334">
        <w:rPr>
          <w:rFonts w:ascii="Tahoma" w:hAnsi="Tahoma" w:cs="KFGQPC Uthman Taha Naskh" w:hint="cs"/>
          <w:color w:val="000000"/>
          <w:sz w:val="72"/>
          <w:szCs w:val="72"/>
          <w:rtl/>
        </w:rPr>
        <w:t xml:space="preserve">صغار </w:t>
      </w:r>
      <w:r w:rsidR="008B69C9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lastRenderedPageBreak/>
        <w:t>وأنت كبير ولا تضح ولا</w:t>
      </w:r>
      <w:r w:rsidR="00AA5755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 xml:space="preserve"> تقدم لدين الله شيئا؟  </w:t>
      </w:r>
      <w:r w:rsidR="00AF140D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 xml:space="preserve">                               </w:t>
      </w:r>
      <w:r w:rsidR="00AA5755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 xml:space="preserve"> ألا تغار أن يضحيَ في سبيل الله أعاجمٌ، عاشوا على الكفر ثم دخلوا الإسلام، وأنت العربي </w:t>
      </w:r>
      <w:r w:rsidR="00AF140D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>المسلم من نعومة أظافرك، ولا تضح ولا</w:t>
      </w:r>
      <w:r w:rsidR="00AA5755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 xml:space="preserve"> تقدّم لدين الله شيئا؟</w:t>
      </w:r>
      <w:r w:rsidR="0039029C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 xml:space="preserve"> </w:t>
      </w:r>
      <w:r w:rsidR="00AA5755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 xml:space="preserve">ألا تغار أن تجتهد حيوانات وعجماوات في سبيل الله، وما قصة الهدهد مع سليمان عنكم ببعيد، وأنت الذي </w:t>
      </w:r>
      <w:r w:rsidR="00AF140D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>أ</w:t>
      </w:r>
      <w:r w:rsidR="00AA5755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 xml:space="preserve">كرمك الله بالعقل والفهم، قاعد لم تحرك ساكنا أمام </w:t>
      </w:r>
      <w:r w:rsidR="00AF140D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 xml:space="preserve">ما </w:t>
      </w:r>
      <w:r w:rsidR="001F7D16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 xml:space="preserve">تسمع </w:t>
      </w:r>
      <w:r w:rsidR="00AF140D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>و</w:t>
      </w:r>
      <w:r w:rsidR="00AA5755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>ترى</w:t>
      </w:r>
      <w:r w:rsidR="001F7D16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>،</w:t>
      </w:r>
      <w:r w:rsidR="00AA5755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 xml:space="preserve"> من منكر طغى، وفحش سرى</w:t>
      </w:r>
      <w:r w:rsidR="00DD7C27">
        <w:rPr>
          <w:rFonts w:ascii="Tahoma" w:hAnsi="Tahoma" w:cs="KFGQPC Uthman Taha Naskh" w:hint="cs"/>
          <w:color w:val="000000"/>
          <w:sz w:val="72"/>
          <w:szCs w:val="72"/>
          <w:rtl/>
        </w:rPr>
        <w:t xml:space="preserve">، وأمة </w:t>
      </w:r>
      <w:proofErr w:type="gramStart"/>
      <w:r w:rsidR="00DD7C27">
        <w:rPr>
          <w:rFonts w:ascii="Tahoma" w:hAnsi="Tahoma" w:cs="KFGQPC Uthman Taha Naskh" w:hint="cs"/>
          <w:color w:val="000000"/>
          <w:sz w:val="72"/>
          <w:szCs w:val="72"/>
          <w:rtl/>
        </w:rPr>
        <w:t>تُهان .</w:t>
      </w:r>
      <w:proofErr w:type="gramEnd"/>
      <w:r w:rsidR="008B69C9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 xml:space="preserve">                                                                      لو تأملت حياتك وعمرك، مالك وجهدك، لوجدت نفسك تضحي في سبيل</w:t>
      </w:r>
      <w:r w:rsidR="0066163C">
        <w:rPr>
          <w:rFonts w:ascii="Tahoma" w:hAnsi="Tahoma" w:cs="KFGQPC Uthman Taha Naskh" w:hint="cs"/>
          <w:color w:val="000000"/>
          <w:sz w:val="72"/>
          <w:szCs w:val="72"/>
          <w:rtl/>
        </w:rPr>
        <w:t>ٍ</w:t>
      </w:r>
      <w:r w:rsidR="008B69C9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 xml:space="preserve"> ما، </w:t>
      </w:r>
      <w:r w:rsidR="0066163C">
        <w:rPr>
          <w:rFonts w:ascii="Tahoma" w:hAnsi="Tahoma" w:cs="KFGQPC Uthman Taha Naskh" w:hint="cs"/>
          <w:color w:val="000000"/>
          <w:sz w:val="72"/>
          <w:szCs w:val="72"/>
          <w:rtl/>
        </w:rPr>
        <w:t>في سبيل الدراسة أو الوظيفة بل</w:t>
      </w:r>
      <w:r w:rsidR="00DD7C27">
        <w:rPr>
          <w:rFonts w:ascii="Tahoma" w:hAnsi="Tahoma" w:cs="KFGQPC Uthman Taha Naskh" w:hint="cs"/>
          <w:color w:val="000000"/>
          <w:sz w:val="72"/>
          <w:szCs w:val="72"/>
          <w:rtl/>
        </w:rPr>
        <w:t xml:space="preserve"> سبيل لعب </w:t>
      </w:r>
      <w:r w:rsidR="0066163C">
        <w:rPr>
          <w:rFonts w:ascii="Tahoma" w:hAnsi="Tahoma" w:cs="KFGQPC Uthman Taha Naskh" w:hint="cs"/>
          <w:color w:val="000000"/>
          <w:sz w:val="72"/>
          <w:szCs w:val="72"/>
          <w:rtl/>
        </w:rPr>
        <w:t>أ</w:t>
      </w:r>
      <w:r w:rsidR="00DD7C27">
        <w:rPr>
          <w:rFonts w:ascii="Tahoma" w:hAnsi="Tahoma" w:cs="KFGQPC Uthman Taha Naskh" w:hint="cs"/>
          <w:color w:val="000000"/>
          <w:sz w:val="72"/>
          <w:szCs w:val="72"/>
          <w:rtl/>
        </w:rPr>
        <w:t>و</w:t>
      </w:r>
      <w:r w:rsidR="0066163C">
        <w:rPr>
          <w:rFonts w:ascii="Tahoma" w:hAnsi="Tahoma" w:cs="KFGQPC Uthman Taha Naskh" w:hint="cs"/>
          <w:color w:val="000000"/>
          <w:sz w:val="72"/>
          <w:szCs w:val="72"/>
          <w:rtl/>
        </w:rPr>
        <w:t xml:space="preserve"> </w:t>
      </w:r>
      <w:r w:rsidR="00DD7C27">
        <w:rPr>
          <w:rFonts w:ascii="Tahoma" w:hAnsi="Tahoma" w:cs="KFGQPC Uthman Taha Naskh" w:hint="cs"/>
          <w:color w:val="000000"/>
          <w:sz w:val="72"/>
          <w:szCs w:val="72"/>
          <w:rtl/>
        </w:rPr>
        <w:t xml:space="preserve">لهو أو </w:t>
      </w:r>
      <w:r w:rsidR="0066163C">
        <w:rPr>
          <w:rFonts w:ascii="Tahoma" w:hAnsi="Tahoma" w:cs="KFGQPC Uthman Taha Naskh" w:hint="cs"/>
          <w:color w:val="000000"/>
          <w:sz w:val="72"/>
          <w:szCs w:val="72"/>
          <w:rtl/>
        </w:rPr>
        <w:t xml:space="preserve">في </w:t>
      </w:r>
      <w:r w:rsidR="00DD7C27">
        <w:rPr>
          <w:rFonts w:ascii="Tahoma" w:hAnsi="Tahoma" w:cs="KFGQPC Uthman Taha Naskh" w:hint="cs"/>
          <w:color w:val="000000"/>
          <w:sz w:val="72"/>
          <w:szCs w:val="72"/>
          <w:rtl/>
        </w:rPr>
        <w:t>سبيل عشيق</w:t>
      </w:r>
      <w:r w:rsidR="0066163C">
        <w:rPr>
          <w:rFonts w:ascii="Tahoma" w:hAnsi="Tahoma" w:cs="KFGQPC Uthman Taha Naskh" w:hint="cs"/>
          <w:color w:val="000000"/>
          <w:sz w:val="72"/>
          <w:szCs w:val="72"/>
          <w:rtl/>
        </w:rPr>
        <w:t xml:space="preserve">ة </w:t>
      </w:r>
      <w:r w:rsidR="0066163C">
        <w:rPr>
          <w:rFonts w:ascii="Tahoma" w:hAnsi="Tahoma" w:cs="KFGQPC Uthman Taha Naskh" w:hint="cs"/>
          <w:color w:val="000000"/>
          <w:sz w:val="72"/>
          <w:szCs w:val="72"/>
          <w:rtl/>
        </w:rPr>
        <w:lastRenderedPageBreak/>
        <w:t>أو رفيق</w:t>
      </w:r>
      <w:r w:rsidR="00DD7C27">
        <w:rPr>
          <w:rFonts w:ascii="Tahoma" w:hAnsi="Tahoma" w:cs="KFGQPC Uthman Taha Naskh" w:hint="cs"/>
          <w:color w:val="000000"/>
          <w:sz w:val="72"/>
          <w:szCs w:val="72"/>
          <w:rtl/>
        </w:rPr>
        <w:t xml:space="preserve">، </w:t>
      </w:r>
      <w:r w:rsidR="008B69C9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>أفلا يستحق الدين والآخرة الباقية أن تبذل لأجله كما تبذل للدنيا الفانية</w:t>
      </w:r>
      <w:r w:rsidR="0066163C">
        <w:rPr>
          <w:rFonts w:ascii="Tahoma" w:hAnsi="Tahoma" w:cs="KFGQPC Uthman Taha Naskh" w:hint="cs"/>
          <w:color w:val="000000"/>
          <w:sz w:val="72"/>
          <w:szCs w:val="72"/>
          <w:rtl/>
        </w:rPr>
        <w:t>؟</w:t>
      </w:r>
      <w:r w:rsidR="00DD7C27">
        <w:rPr>
          <w:rFonts w:ascii="Tahoma" w:hAnsi="Tahoma" w:cs="KFGQPC Uthman Taha Naskh" w:hint="cs"/>
          <w:color w:val="000000"/>
          <w:sz w:val="72"/>
          <w:szCs w:val="72"/>
          <w:rtl/>
        </w:rPr>
        <w:t xml:space="preserve"> </w:t>
      </w:r>
      <w:r w:rsidR="0066163C">
        <w:rPr>
          <w:rFonts w:ascii="Tahoma" w:hAnsi="Tahoma" w:cs="KFGQPC Uthman Taha Naskh" w:hint="cs"/>
          <w:color w:val="000000"/>
          <w:sz w:val="72"/>
          <w:szCs w:val="72"/>
          <w:rtl/>
        </w:rPr>
        <w:t xml:space="preserve">                       </w:t>
      </w:r>
      <w:r w:rsidR="00DD7C27">
        <w:rPr>
          <w:rFonts w:ascii="Tahoma" w:hAnsi="Tahoma" w:cs="KFGQPC Uthman Taha Naskh" w:hint="cs"/>
          <w:color w:val="000000"/>
          <w:sz w:val="72"/>
          <w:szCs w:val="72"/>
          <w:rtl/>
        </w:rPr>
        <w:t>عباد الله:</w:t>
      </w:r>
      <w:r w:rsidR="008B69C9" w:rsidRPr="00665B4D">
        <w:rPr>
          <w:rFonts w:ascii="Tahoma" w:hAnsi="Tahoma" w:cs="KFGQPC Uthman Taha Naskh" w:hint="cs"/>
          <w:color w:val="000000"/>
          <w:sz w:val="72"/>
          <w:szCs w:val="72"/>
          <w:rtl/>
        </w:rPr>
        <w:t xml:space="preserve"> </w:t>
      </w:r>
      <w:r w:rsidR="00DD7C27">
        <w:rPr>
          <w:rFonts w:ascii="Tahoma" w:hAnsi="Tahoma" w:cs="KFGQPC Uthman Taha Naskh" w:hint="cs"/>
          <w:color w:val="000000"/>
          <w:sz w:val="72"/>
          <w:szCs w:val="72"/>
          <w:rtl/>
        </w:rPr>
        <w:t>احمدوا الله على ما هداكم، وضحوا تقبل الله ضحاياكم، واجعلوها خطوة أولى</w:t>
      </w:r>
      <w:r w:rsidR="00EE6AB1">
        <w:rPr>
          <w:rFonts w:ascii="Tahoma" w:hAnsi="Tahoma" w:cs="KFGQPC Uthman Taha Naskh" w:hint="cs"/>
          <w:color w:val="000000"/>
          <w:sz w:val="72"/>
          <w:szCs w:val="72"/>
          <w:rtl/>
        </w:rPr>
        <w:t xml:space="preserve"> لتصحيح المسار، اجعلوها بداية لحياة </w:t>
      </w:r>
      <w:proofErr w:type="gramStart"/>
      <w:r w:rsidR="00EE6AB1">
        <w:rPr>
          <w:rFonts w:ascii="Tahoma" w:hAnsi="Tahoma" w:cs="KFGQPC Uthman Taha Naskh" w:hint="cs"/>
          <w:color w:val="000000"/>
          <w:sz w:val="72"/>
          <w:szCs w:val="72"/>
          <w:rtl/>
        </w:rPr>
        <w:t>ملؤها  ا</w:t>
      </w:r>
      <w:r w:rsidR="00DD7C27">
        <w:rPr>
          <w:rFonts w:ascii="Tahoma" w:hAnsi="Tahoma" w:cs="KFGQPC Uthman Taha Naskh" w:hint="cs"/>
          <w:color w:val="000000"/>
          <w:sz w:val="72"/>
          <w:szCs w:val="72"/>
          <w:rtl/>
        </w:rPr>
        <w:t>لتضحية</w:t>
      </w:r>
      <w:proofErr w:type="gramEnd"/>
      <w:r w:rsidR="00DD7C27">
        <w:rPr>
          <w:rFonts w:ascii="Tahoma" w:hAnsi="Tahoma" w:cs="KFGQPC Uthman Taha Naskh" w:hint="cs"/>
          <w:color w:val="000000"/>
          <w:sz w:val="72"/>
          <w:szCs w:val="72"/>
          <w:rtl/>
        </w:rPr>
        <w:t xml:space="preserve"> في سبيل عتق النفس من النار، وإعزاز دين الإسلام أمام الكفار والفجار .</w:t>
      </w:r>
    </w:p>
    <w:p w:rsidR="0039029C" w:rsidRDefault="0066163C" w:rsidP="0066163C">
      <w:pPr>
        <w:pStyle w:val="a3"/>
        <w:shd w:val="clear" w:color="auto" w:fill="FFFFFF"/>
        <w:bidi/>
        <w:spacing w:before="225" w:beforeAutospacing="0" w:after="225" w:afterAutospacing="0" w:line="360" w:lineRule="atLeast"/>
        <w:rPr>
          <w:rFonts w:ascii="Tahoma" w:hAnsi="Tahoma" w:cs="KFGQPC Uthman Taha Naskh" w:hint="cs"/>
          <w:color w:val="000000"/>
          <w:sz w:val="72"/>
          <w:szCs w:val="72"/>
          <w:rtl/>
        </w:rPr>
      </w:pPr>
      <w:r>
        <w:rPr>
          <w:rFonts w:ascii="Tahoma" w:hAnsi="Tahoma" w:cs="KFGQPC Uthman Taha Naskh" w:hint="cs"/>
          <w:color w:val="000000"/>
          <w:sz w:val="72"/>
          <w:szCs w:val="72"/>
          <w:rtl/>
        </w:rPr>
        <w:t>اللهم يا حي يا قيوم يا ذا الجلال والإكرام، أصلح لنا شأننا كله ولا تكلنا إلى أنفسنا طرفة عين</w:t>
      </w:r>
    </w:p>
    <w:p w:rsidR="0066163C" w:rsidRDefault="0066163C" w:rsidP="0066163C">
      <w:pPr>
        <w:pStyle w:val="a3"/>
        <w:shd w:val="clear" w:color="auto" w:fill="FFFFFF"/>
        <w:bidi/>
        <w:spacing w:before="225" w:beforeAutospacing="0" w:after="225" w:afterAutospacing="0" w:line="360" w:lineRule="atLeast"/>
        <w:rPr>
          <w:rFonts w:ascii="Tahoma" w:hAnsi="Tahoma" w:cs="KFGQPC Uthman Taha Naskh" w:hint="cs"/>
          <w:color w:val="000000"/>
          <w:sz w:val="72"/>
          <w:szCs w:val="72"/>
          <w:rtl/>
        </w:rPr>
      </w:pPr>
      <w:r>
        <w:rPr>
          <w:rFonts w:ascii="Tahoma" w:hAnsi="Tahoma" w:cs="KFGQPC Uthman Taha Naskh" w:hint="cs"/>
          <w:color w:val="000000"/>
          <w:sz w:val="72"/>
          <w:szCs w:val="72"/>
          <w:rtl/>
        </w:rPr>
        <w:t>اللهم أعز الإسلام والمسلمين</w:t>
      </w:r>
      <w:proofErr w:type="gramStart"/>
      <w:r>
        <w:rPr>
          <w:rFonts w:ascii="Tahoma" w:hAnsi="Tahoma" w:cs="KFGQPC Uthman Taha Naskh" w:hint="cs"/>
          <w:color w:val="000000"/>
          <w:sz w:val="72"/>
          <w:szCs w:val="72"/>
          <w:rtl/>
        </w:rPr>
        <w:t xml:space="preserve"> ..</w:t>
      </w:r>
      <w:proofErr w:type="gramEnd"/>
    </w:p>
    <w:p w:rsidR="0066163C" w:rsidRDefault="0066163C" w:rsidP="0066163C">
      <w:pPr>
        <w:pStyle w:val="a3"/>
        <w:shd w:val="clear" w:color="auto" w:fill="FFFFFF"/>
        <w:bidi/>
        <w:spacing w:before="225" w:beforeAutospacing="0" w:after="225" w:afterAutospacing="0" w:line="360" w:lineRule="atLeast"/>
        <w:rPr>
          <w:rFonts w:ascii="Tahoma" w:hAnsi="Tahoma" w:cs="KFGQPC Uthman Taha Naskh" w:hint="cs"/>
          <w:color w:val="000000"/>
          <w:sz w:val="72"/>
          <w:szCs w:val="72"/>
          <w:rtl/>
        </w:rPr>
      </w:pPr>
      <w:r>
        <w:rPr>
          <w:rFonts w:ascii="Tahoma" w:hAnsi="Tahoma" w:cs="KFGQPC Uthman Taha Naskh" w:hint="cs"/>
          <w:color w:val="000000"/>
          <w:sz w:val="72"/>
          <w:szCs w:val="72"/>
          <w:rtl/>
        </w:rPr>
        <w:t>اللهم أبرم لهذه الأمة أمرا رشدا</w:t>
      </w:r>
      <w:proofErr w:type="gramStart"/>
      <w:r>
        <w:rPr>
          <w:rFonts w:ascii="Tahoma" w:hAnsi="Tahoma" w:cs="KFGQPC Uthman Taha Naskh" w:hint="cs"/>
          <w:color w:val="000000"/>
          <w:sz w:val="72"/>
          <w:szCs w:val="72"/>
          <w:rtl/>
        </w:rPr>
        <w:t xml:space="preserve"> ..</w:t>
      </w:r>
      <w:proofErr w:type="gramEnd"/>
    </w:p>
    <w:p w:rsidR="0066163C" w:rsidRDefault="0066163C" w:rsidP="0066163C">
      <w:pPr>
        <w:pStyle w:val="a3"/>
        <w:shd w:val="clear" w:color="auto" w:fill="FFFFFF"/>
        <w:bidi/>
        <w:spacing w:before="225" w:beforeAutospacing="0" w:after="225" w:afterAutospacing="0" w:line="360" w:lineRule="atLeast"/>
        <w:rPr>
          <w:rFonts w:ascii="Tahoma" w:hAnsi="Tahoma" w:cs="KFGQPC Uthman Taha Naskh"/>
          <w:color w:val="000000"/>
          <w:sz w:val="72"/>
          <w:szCs w:val="72"/>
          <w:rtl/>
        </w:rPr>
      </w:pPr>
      <w:r>
        <w:rPr>
          <w:rFonts w:ascii="Tahoma" w:hAnsi="Tahoma" w:cs="KFGQPC Uthman Taha Naskh" w:hint="cs"/>
          <w:color w:val="000000"/>
          <w:sz w:val="72"/>
          <w:szCs w:val="72"/>
          <w:rtl/>
        </w:rPr>
        <w:lastRenderedPageBreak/>
        <w:t>اللهم ارحمن موتانا، واشف مرضانا، وعاف مبتلانا،</w:t>
      </w:r>
    </w:p>
    <w:p w:rsidR="0066163C" w:rsidRDefault="0066163C" w:rsidP="0066163C">
      <w:pPr>
        <w:pStyle w:val="a3"/>
        <w:shd w:val="clear" w:color="auto" w:fill="FFFFFF"/>
        <w:bidi/>
        <w:spacing w:before="225" w:beforeAutospacing="0" w:after="225" w:afterAutospacing="0" w:line="360" w:lineRule="atLeast"/>
        <w:rPr>
          <w:rFonts w:ascii="Tahoma" w:hAnsi="Tahoma" w:cs="KFGQPC Uthman Taha Naskh"/>
          <w:color w:val="000000"/>
          <w:sz w:val="72"/>
          <w:szCs w:val="72"/>
          <w:rtl/>
        </w:rPr>
      </w:pPr>
      <w:r>
        <w:rPr>
          <w:rFonts w:ascii="Tahoma" w:hAnsi="Tahoma" w:cs="KFGQPC Uthman Taha Naskh" w:hint="cs"/>
          <w:color w:val="000000"/>
          <w:sz w:val="72"/>
          <w:szCs w:val="72"/>
          <w:rtl/>
        </w:rPr>
        <w:t>وفك أسرانا، واكشف عن الكروب، وأزل عنا الهموم ...</w:t>
      </w:r>
    </w:p>
    <w:p w:rsidR="004C7334" w:rsidRDefault="004C7334" w:rsidP="004C7334">
      <w:pPr>
        <w:pStyle w:val="a3"/>
        <w:shd w:val="clear" w:color="auto" w:fill="FFFFFF"/>
        <w:bidi/>
        <w:spacing w:before="225" w:beforeAutospacing="0" w:after="225" w:afterAutospacing="0" w:line="360" w:lineRule="atLeast"/>
        <w:rPr>
          <w:rFonts w:ascii="Tahoma" w:hAnsi="Tahoma" w:cs="KFGQPC Uthman Taha Naskh" w:hint="cs"/>
          <w:color w:val="000000"/>
          <w:sz w:val="72"/>
          <w:szCs w:val="72"/>
          <w:rtl/>
        </w:rPr>
      </w:pPr>
      <w:r>
        <w:rPr>
          <w:rFonts w:ascii="Tahoma" w:hAnsi="Tahoma" w:cs="KFGQPC Uthman Taha Naskh" w:hint="cs"/>
          <w:color w:val="000000"/>
          <w:sz w:val="72"/>
          <w:szCs w:val="72"/>
          <w:rtl/>
        </w:rPr>
        <w:t>اللهم أعنا على ذكرك وشكرك وحسن عبادتك</w:t>
      </w:r>
      <w:proofErr w:type="gramStart"/>
      <w:r>
        <w:rPr>
          <w:rFonts w:ascii="Tahoma" w:hAnsi="Tahoma" w:cs="KFGQPC Uthman Taha Naskh" w:hint="cs"/>
          <w:color w:val="000000"/>
          <w:sz w:val="72"/>
          <w:szCs w:val="72"/>
          <w:rtl/>
        </w:rPr>
        <w:t xml:space="preserve"> ..</w:t>
      </w:r>
      <w:proofErr w:type="gramEnd"/>
    </w:p>
    <w:p w:rsidR="004C7334" w:rsidRDefault="004C7334" w:rsidP="004C7334">
      <w:pPr>
        <w:pStyle w:val="a3"/>
        <w:shd w:val="clear" w:color="auto" w:fill="FFFFFF"/>
        <w:bidi/>
        <w:spacing w:before="225" w:beforeAutospacing="0" w:after="225" w:afterAutospacing="0" w:line="360" w:lineRule="atLeast"/>
        <w:rPr>
          <w:rFonts w:ascii="Tahoma" w:hAnsi="Tahoma" w:cs="KFGQPC Uthman Taha Naskh"/>
          <w:color w:val="000000"/>
          <w:sz w:val="72"/>
          <w:szCs w:val="72"/>
          <w:rtl/>
        </w:rPr>
      </w:pPr>
      <w:r>
        <w:rPr>
          <w:rFonts w:ascii="Tahoma" w:hAnsi="Tahoma" w:cs="KFGQPC Uthman Taha Naskh" w:hint="cs"/>
          <w:color w:val="000000"/>
          <w:sz w:val="72"/>
          <w:szCs w:val="72"/>
          <w:rtl/>
        </w:rPr>
        <w:t xml:space="preserve">اللهم تقبل توبتنا واغسل حوبتنا </w:t>
      </w:r>
      <w:proofErr w:type="spellStart"/>
      <w:r>
        <w:rPr>
          <w:rFonts w:ascii="Tahoma" w:hAnsi="Tahoma" w:cs="KFGQPC Uthman Taha Naskh" w:hint="cs"/>
          <w:color w:val="000000"/>
          <w:sz w:val="72"/>
          <w:szCs w:val="72"/>
          <w:rtl/>
        </w:rPr>
        <w:t>واسلل</w:t>
      </w:r>
      <w:proofErr w:type="spellEnd"/>
      <w:r>
        <w:rPr>
          <w:rFonts w:ascii="Tahoma" w:hAnsi="Tahoma" w:cs="KFGQPC Uthman Taha Naskh" w:hint="cs"/>
          <w:color w:val="000000"/>
          <w:sz w:val="72"/>
          <w:szCs w:val="72"/>
          <w:rtl/>
        </w:rPr>
        <w:t xml:space="preserve"> سخيمة قلوبنا وألف بيننا واجمع كلمتنا</w:t>
      </w:r>
      <w:proofErr w:type="gramStart"/>
      <w:r>
        <w:rPr>
          <w:rFonts w:ascii="Tahoma" w:hAnsi="Tahoma" w:cs="KFGQPC Uthman Taha Naskh" w:hint="cs"/>
          <w:color w:val="000000"/>
          <w:sz w:val="72"/>
          <w:szCs w:val="72"/>
          <w:rtl/>
        </w:rPr>
        <w:t xml:space="preserve"> ..</w:t>
      </w:r>
      <w:bookmarkStart w:id="0" w:name="_GoBack"/>
      <w:bookmarkEnd w:id="0"/>
      <w:proofErr w:type="gramEnd"/>
    </w:p>
    <w:p w:rsidR="004C7334" w:rsidRPr="00665B4D" w:rsidRDefault="004C7334" w:rsidP="004C7334">
      <w:pPr>
        <w:pStyle w:val="a3"/>
        <w:shd w:val="clear" w:color="auto" w:fill="FFFFFF"/>
        <w:bidi/>
        <w:spacing w:before="225" w:beforeAutospacing="0" w:after="225" w:afterAutospacing="0" w:line="360" w:lineRule="atLeast"/>
        <w:rPr>
          <w:rFonts w:ascii="Tahoma" w:hAnsi="Tahoma" w:cs="KFGQPC Uthman Taha Naskh"/>
          <w:color w:val="000000"/>
          <w:sz w:val="72"/>
          <w:szCs w:val="72"/>
          <w:rtl/>
        </w:rPr>
      </w:pPr>
    </w:p>
    <w:p w:rsidR="00A8178D" w:rsidRPr="00665B4D" w:rsidRDefault="00A8178D" w:rsidP="00A8178D">
      <w:pPr>
        <w:pStyle w:val="a3"/>
        <w:shd w:val="clear" w:color="auto" w:fill="FFFFFF"/>
        <w:bidi/>
        <w:spacing w:before="225" w:beforeAutospacing="0" w:after="225" w:afterAutospacing="0" w:line="360" w:lineRule="atLeast"/>
        <w:rPr>
          <w:rFonts w:ascii="Tahoma" w:hAnsi="Tahoma" w:cs="KFGQPC Uthman Taha Naskh" w:hint="cs"/>
          <w:color w:val="000000"/>
          <w:sz w:val="72"/>
          <w:szCs w:val="72"/>
          <w:rtl/>
        </w:rPr>
      </w:pPr>
      <w:r w:rsidRPr="00665B4D">
        <w:rPr>
          <w:rFonts w:ascii="Tahoma" w:hAnsi="Tahoma" w:cs="Tahoma"/>
          <w:color w:val="000000"/>
          <w:sz w:val="21"/>
          <w:szCs w:val="21"/>
        </w:rPr>
        <w:br/>
      </w:r>
      <w:r w:rsidRPr="00665B4D">
        <w:rPr>
          <w:rFonts w:ascii="Tahoma" w:hAnsi="Tahoma" w:cs="Tahoma"/>
          <w:color w:val="000000"/>
          <w:sz w:val="21"/>
          <w:szCs w:val="21"/>
        </w:rPr>
        <w:br/>
      </w:r>
    </w:p>
    <w:p w:rsidR="0039029C" w:rsidRPr="00665B4D" w:rsidRDefault="0039029C" w:rsidP="0039029C">
      <w:pPr>
        <w:pStyle w:val="a3"/>
        <w:shd w:val="clear" w:color="auto" w:fill="FFFFFF"/>
        <w:bidi/>
        <w:spacing w:before="225" w:beforeAutospacing="0" w:after="225" w:afterAutospacing="0" w:line="360" w:lineRule="atLeast"/>
        <w:rPr>
          <w:rFonts w:ascii="Tahoma" w:hAnsi="Tahoma" w:cs="KFGQPC Uthman Taha Naskh"/>
          <w:color w:val="000000"/>
          <w:sz w:val="72"/>
          <w:szCs w:val="72"/>
          <w:rtl/>
        </w:rPr>
      </w:pPr>
    </w:p>
    <w:sectPr w:rsidR="0039029C" w:rsidRPr="00665B4D" w:rsidSect="00AB7583">
      <w:headerReference w:type="default" r:id="rId8"/>
      <w:pgSz w:w="11906" w:h="16838"/>
      <w:pgMar w:top="567" w:right="567" w:bottom="567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00E" w:rsidRDefault="0011400E" w:rsidP="00AB7583">
      <w:r>
        <w:separator/>
      </w:r>
    </w:p>
  </w:endnote>
  <w:endnote w:type="continuationSeparator" w:id="0">
    <w:p w:rsidR="0011400E" w:rsidRDefault="0011400E" w:rsidP="00AB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raaSuwaid">
    <w:panose1 w:val="00000000000000000000"/>
    <w:charset w:val="00"/>
    <w:family w:val="roman"/>
    <w:notTrueType/>
    <w:pitch w:val="default"/>
  </w:font>
  <w:font w:name="rwmwws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A RaiMedia-Bold">
    <w:panose1 w:val="020B0800040000020004"/>
    <w:charset w:val="00"/>
    <w:family w:val="swiss"/>
    <w:pitch w:val="variable"/>
    <w:sig w:usb0="800020EF" w:usb1="D000E14A" w:usb2="00000028" w:usb3="00000000" w:csb0="00000041" w:csb1="00000000"/>
  </w:font>
  <w:font w:name="Abo-thar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00E" w:rsidRDefault="0011400E" w:rsidP="00AB7583">
      <w:r>
        <w:separator/>
      </w:r>
    </w:p>
  </w:footnote>
  <w:footnote w:type="continuationSeparator" w:id="0">
    <w:p w:rsidR="0011400E" w:rsidRDefault="0011400E" w:rsidP="00AB75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Sakkal Majalla" w:hAnsi="Sakkal Majalla" w:cs="Sakkal Majalla"/>
        <w:b/>
        <w:bCs/>
        <w:color w:val="7F7F7F" w:themeColor="background1" w:themeShade="7F"/>
        <w:spacing w:val="60"/>
        <w:sz w:val="36"/>
        <w:szCs w:val="36"/>
        <w:rtl/>
        <w:lang w:val="ar-SA"/>
      </w:rPr>
      <w:id w:val="1486200453"/>
      <w:docPartObj>
        <w:docPartGallery w:val="Page Numbers (Top of Page)"/>
        <w:docPartUnique/>
      </w:docPartObj>
    </w:sdtPr>
    <w:sdtEndPr>
      <w:rPr>
        <w:color w:val="auto"/>
        <w:spacing w:val="0"/>
        <w:lang w:val="en-US"/>
      </w:rPr>
    </w:sdtEndPr>
    <w:sdtContent>
      <w:p w:rsidR="000644B3" w:rsidRPr="00E56B46" w:rsidRDefault="000644B3" w:rsidP="0002045B">
        <w:pPr>
          <w:pStyle w:val="a5"/>
          <w:pBdr>
            <w:bottom w:val="single" w:sz="4" w:space="0" w:color="D9D9D9" w:themeColor="background1" w:themeShade="D9"/>
          </w:pBdr>
          <w:jc w:val="center"/>
          <w:rPr>
            <w:rFonts w:ascii="Sakkal Majalla" w:hAnsi="Sakkal Majalla" w:cs="Sakkal Majalla"/>
            <w:b/>
            <w:bCs/>
            <w:sz w:val="36"/>
            <w:szCs w:val="36"/>
          </w:rPr>
        </w:pPr>
        <w:r>
          <w:rPr>
            <w:rFonts w:ascii="Sakkal Majalla" w:hAnsi="Sakkal Majalla" w:cs="Sakkal Majalla" w:hint="cs"/>
            <w:b/>
            <w:bCs/>
            <w:sz w:val="36"/>
            <w:szCs w:val="36"/>
            <w:rtl/>
            <w:lang w:val="fr-FR" w:bidi="ar-DZ"/>
          </w:rPr>
          <w:t xml:space="preserve">خطبة عيد الأضحى 1443 هـ                                                                                                                        </w:t>
        </w:r>
        <w:r w:rsidRPr="00FD73AD">
          <w:rPr>
            <w:rFonts w:ascii="Sakkal Majalla" w:hAnsi="Sakkal Majalla" w:cs="Sakkal Majalla"/>
            <w:b/>
            <w:bCs/>
            <w:sz w:val="36"/>
            <w:szCs w:val="36"/>
            <w:rtl/>
            <w:lang w:val="fr-FR" w:bidi="ar-DZ"/>
          </w:rPr>
          <w:t>الصفحة</w:t>
        </w:r>
        <w:r w:rsidRPr="00FD73AD">
          <w:rPr>
            <w:rFonts w:ascii="Sakkal Majalla" w:hAnsi="Sakkal Majalla" w:cs="Sakkal Majalla"/>
            <w:b/>
            <w:bCs/>
            <w:sz w:val="36"/>
            <w:szCs w:val="36"/>
            <w:rtl/>
            <w:lang w:val="ar-SA"/>
          </w:rPr>
          <w:t xml:space="preserve"> | </w:t>
        </w:r>
        <w:r w:rsidRPr="00FD73AD">
          <w:rPr>
            <w:rFonts w:ascii="Sakkal Majalla" w:hAnsi="Sakkal Majalla" w:cs="Sakkal Majalla"/>
            <w:b/>
            <w:bCs/>
            <w:sz w:val="36"/>
            <w:szCs w:val="36"/>
          </w:rPr>
          <w:fldChar w:fldCharType="begin"/>
        </w:r>
        <w:r w:rsidRPr="00FD73AD">
          <w:rPr>
            <w:rFonts w:ascii="Sakkal Majalla" w:hAnsi="Sakkal Majalla" w:cs="Sakkal Majalla"/>
            <w:b/>
            <w:bCs/>
            <w:sz w:val="36"/>
            <w:szCs w:val="36"/>
          </w:rPr>
          <w:instrText>PAGE   \* MERGEFORMAT</w:instrText>
        </w:r>
        <w:r w:rsidRPr="00FD73AD">
          <w:rPr>
            <w:rFonts w:ascii="Sakkal Majalla" w:hAnsi="Sakkal Majalla" w:cs="Sakkal Majalla"/>
            <w:b/>
            <w:bCs/>
            <w:sz w:val="36"/>
            <w:szCs w:val="36"/>
          </w:rPr>
          <w:fldChar w:fldCharType="separate"/>
        </w:r>
        <w:r w:rsidR="004C7334" w:rsidRPr="004C7334">
          <w:rPr>
            <w:rFonts w:ascii="Sakkal Majalla" w:hAnsi="Sakkal Majalla" w:cs="Sakkal Majalla"/>
            <w:b/>
            <w:bCs/>
            <w:noProof/>
            <w:sz w:val="36"/>
            <w:szCs w:val="36"/>
            <w:rtl/>
            <w:lang w:val="ar-SA"/>
          </w:rPr>
          <w:t>13</w:t>
        </w:r>
        <w:r w:rsidRPr="00FD73AD">
          <w:rPr>
            <w:rFonts w:ascii="Sakkal Majalla" w:hAnsi="Sakkal Majalla" w:cs="Sakkal Majalla"/>
            <w:b/>
            <w:bCs/>
            <w:sz w:val="36"/>
            <w:szCs w:val="3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5B0F3A"/>
    <w:multiLevelType w:val="hybridMultilevel"/>
    <w:tmpl w:val="CB12E66C"/>
    <w:lvl w:ilvl="0" w:tplc="294218D4">
      <w:numFmt w:val="bullet"/>
      <w:lvlText w:val=""/>
      <w:lvlJc w:val="left"/>
      <w:pPr>
        <w:ind w:left="720" w:hanging="360"/>
      </w:pPr>
      <w:rPr>
        <w:rFonts w:ascii="Symbol" w:eastAsia="Times New Roman" w:hAnsi="Symbol" w:cs="KFGQPC Uthman Taha Nask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E24DB7"/>
    <w:multiLevelType w:val="hybridMultilevel"/>
    <w:tmpl w:val="04DCEA74"/>
    <w:lvl w:ilvl="0" w:tplc="DA048198">
      <w:numFmt w:val="bullet"/>
      <w:lvlText w:val=""/>
      <w:lvlJc w:val="left"/>
      <w:pPr>
        <w:ind w:left="720" w:hanging="360"/>
      </w:pPr>
      <w:rPr>
        <w:rFonts w:ascii="Symbol" w:eastAsia="Times New Roman" w:hAnsi="Symbol" w:cs="KFGQPC Uthman Taha Nask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C54"/>
    <w:rsid w:val="00000148"/>
    <w:rsid w:val="00000544"/>
    <w:rsid w:val="00010BF2"/>
    <w:rsid w:val="00011B44"/>
    <w:rsid w:val="0001320C"/>
    <w:rsid w:val="00013E26"/>
    <w:rsid w:val="00014F32"/>
    <w:rsid w:val="00015D53"/>
    <w:rsid w:val="00017EC8"/>
    <w:rsid w:val="0002045B"/>
    <w:rsid w:val="00025FA1"/>
    <w:rsid w:val="00033180"/>
    <w:rsid w:val="00033635"/>
    <w:rsid w:val="0003422D"/>
    <w:rsid w:val="0003719D"/>
    <w:rsid w:val="00045BC1"/>
    <w:rsid w:val="00054298"/>
    <w:rsid w:val="00055038"/>
    <w:rsid w:val="00057A26"/>
    <w:rsid w:val="00062187"/>
    <w:rsid w:val="000644B3"/>
    <w:rsid w:val="000679B4"/>
    <w:rsid w:val="000762EA"/>
    <w:rsid w:val="00076460"/>
    <w:rsid w:val="00076EB5"/>
    <w:rsid w:val="000945D1"/>
    <w:rsid w:val="00095813"/>
    <w:rsid w:val="00097C46"/>
    <w:rsid w:val="000A02FF"/>
    <w:rsid w:val="000A3169"/>
    <w:rsid w:val="000B0CB1"/>
    <w:rsid w:val="000B1BDD"/>
    <w:rsid w:val="000B3A68"/>
    <w:rsid w:val="000B7F90"/>
    <w:rsid w:val="000C6D40"/>
    <w:rsid w:val="000D38E5"/>
    <w:rsid w:val="000D5E15"/>
    <w:rsid w:val="000D65D4"/>
    <w:rsid w:val="000D6794"/>
    <w:rsid w:val="000E3555"/>
    <w:rsid w:val="000E7C88"/>
    <w:rsid w:val="000F15D3"/>
    <w:rsid w:val="000F4396"/>
    <w:rsid w:val="000F4AD4"/>
    <w:rsid w:val="000F654D"/>
    <w:rsid w:val="00102262"/>
    <w:rsid w:val="0010328F"/>
    <w:rsid w:val="00110454"/>
    <w:rsid w:val="0011400E"/>
    <w:rsid w:val="00117D03"/>
    <w:rsid w:val="001211DD"/>
    <w:rsid w:val="00130B04"/>
    <w:rsid w:val="001355DB"/>
    <w:rsid w:val="0014093D"/>
    <w:rsid w:val="00150270"/>
    <w:rsid w:val="00150EDB"/>
    <w:rsid w:val="0016287F"/>
    <w:rsid w:val="001714B4"/>
    <w:rsid w:val="00175B1E"/>
    <w:rsid w:val="00183BDD"/>
    <w:rsid w:val="00185FE5"/>
    <w:rsid w:val="00191187"/>
    <w:rsid w:val="00193292"/>
    <w:rsid w:val="00197118"/>
    <w:rsid w:val="00197580"/>
    <w:rsid w:val="001A3090"/>
    <w:rsid w:val="001C1236"/>
    <w:rsid w:val="001D11CC"/>
    <w:rsid w:val="001D54FB"/>
    <w:rsid w:val="001D56F6"/>
    <w:rsid w:val="001D5B7E"/>
    <w:rsid w:val="001D668B"/>
    <w:rsid w:val="001D7E02"/>
    <w:rsid w:val="001F44CB"/>
    <w:rsid w:val="001F5BA3"/>
    <w:rsid w:val="001F7D16"/>
    <w:rsid w:val="00213905"/>
    <w:rsid w:val="002143BB"/>
    <w:rsid w:val="0021768E"/>
    <w:rsid w:val="00227A49"/>
    <w:rsid w:val="00234580"/>
    <w:rsid w:val="00236F6E"/>
    <w:rsid w:val="00237996"/>
    <w:rsid w:val="002448E7"/>
    <w:rsid w:val="002513C4"/>
    <w:rsid w:val="002629E8"/>
    <w:rsid w:val="00273213"/>
    <w:rsid w:val="00275FE3"/>
    <w:rsid w:val="00283065"/>
    <w:rsid w:val="00285165"/>
    <w:rsid w:val="00291AF4"/>
    <w:rsid w:val="002979D0"/>
    <w:rsid w:val="002A43EC"/>
    <w:rsid w:val="002A4DBD"/>
    <w:rsid w:val="002A6187"/>
    <w:rsid w:val="002B7F20"/>
    <w:rsid w:val="002C1EB6"/>
    <w:rsid w:val="002C6B9C"/>
    <w:rsid w:val="002C7265"/>
    <w:rsid w:val="002D7871"/>
    <w:rsid w:val="002D7B6C"/>
    <w:rsid w:val="002E1691"/>
    <w:rsid w:val="002E42C4"/>
    <w:rsid w:val="002F35D5"/>
    <w:rsid w:val="002F362A"/>
    <w:rsid w:val="002F3DCA"/>
    <w:rsid w:val="002F522F"/>
    <w:rsid w:val="00300388"/>
    <w:rsid w:val="00302DAB"/>
    <w:rsid w:val="00303AC5"/>
    <w:rsid w:val="00306218"/>
    <w:rsid w:val="00311EAB"/>
    <w:rsid w:val="00316539"/>
    <w:rsid w:val="00317C13"/>
    <w:rsid w:val="0032126D"/>
    <w:rsid w:val="00325775"/>
    <w:rsid w:val="00327369"/>
    <w:rsid w:val="0033155C"/>
    <w:rsid w:val="00341784"/>
    <w:rsid w:val="0034643D"/>
    <w:rsid w:val="003549B2"/>
    <w:rsid w:val="00365B18"/>
    <w:rsid w:val="003729AF"/>
    <w:rsid w:val="00381428"/>
    <w:rsid w:val="00384875"/>
    <w:rsid w:val="0039029C"/>
    <w:rsid w:val="00390EE5"/>
    <w:rsid w:val="003971A8"/>
    <w:rsid w:val="003A5BB5"/>
    <w:rsid w:val="003B2643"/>
    <w:rsid w:val="003C47DF"/>
    <w:rsid w:val="003C7A5D"/>
    <w:rsid w:val="003D0512"/>
    <w:rsid w:val="003F2D28"/>
    <w:rsid w:val="003F4419"/>
    <w:rsid w:val="0040199E"/>
    <w:rsid w:val="0040247A"/>
    <w:rsid w:val="00413F96"/>
    <w:rsid w:val="004147EF"/>
    <w:rsid w:val="0043199B"/>
    <w:rsid w:val="00434C01"/>
    <w:rsid w:val="00434E51"/>
    <w:rsid w:val="00444130"/>
    <w:rsid w:val="004446CF"/>
    <w:rsid w:val="004447DE"/>
    <w:rsid w:val="00444BE8"/>
    <w:rsid w:val="00445994"/>
    <w:rsid w:val="00450C70"/>
    <w:rsid w:val="00461280"/>
    <w:rsid w:val="004625D8"/>
    <w:rsid w:val="00463991"/>
    <w:rsid w:val="00466AF6"/>
    <w:rsid w:val="0047638F"/>
    <w:rsid w:val="00485575"/>
    <w:rsid w:val="00485760"/>
    <w:rsid w:val="00487614"/>
    <w:rsid w:val="00490B6C"/>
    <w:rsid w:val="00495D76"/>
    <w:rsid w:val="00497258"/>
    <w:rsid w:val="004B08E0"/>
    <w:rsid w:val="004B565A"/>
    <w:rsid w:val="004C7334"/>
    <w:rsid w:val="004D0AC2"/>
    <w:rsid w:val="004E05C3"/>
    <w:rsid w:val="004E387C"/>
    <w:rsid w:val="004F52FC"/>
    <w:rsid w:val="004F6748"/>
    <w:rsid w:val="00505A50"/>
    <w:rsid w:val="0051389C"/>
    <w:rsid w:val="0051678E"/>
    <w:rsid w:val="005170C5"/>
    <w:rsid w:val="00534941"/>
    <w:rsid w:val="0054078C"/>
    <w:rsid w:val="0054742D"/>
    <w:rsid w:val="00554228"/>
    <w:rsid w:val="00561037"/>
    <w:rsid w:val="005616E1"/>
    <w:rsid w:val="005637F3"/>
    <w:rsid w:val="005651A4"/>
    <w:rsid w:val="0057319E"/>
    <w:rsid w:val="005774A6"/>
    <w:rsid w:val="00583524"/>
    <w:rsid w:val="00593EAB"/>
    <w:rsid w:val="005A1DA2"/>
    <w:rsid w:val="005B1F38"/>
    <w:rsid w:val="005B4280"/>
    <w:rsid w:val="005B79E3"/>
    <w:rsid w:val="005C534C"/>
    <w:rsid w:val="005D1542"/>
    <w:rsid w:val="005E4551"/>
    <w:rsid w:val="005E515F"/>
    <w:rsid w:val="005E6A4C"/>
    <w:rsid w:val="005F1361"/>
    <w:rsid w:val="005F2E39"/>
    <w:rsid w:val="005F5F81"/>
    <w:rsid w:val="006002FE"/>
    <w:rsid w:val="00604EC1"/>
    <w:rsid w:val="00606EED"/>
    <w:rsid w:val="00607EFE"/>
    <w:rsid w:val="0061053F"/>
    <w:rsid w:val="0061331B"/>
    <w:rsid w:val="006247AA"/>
    <w:rsid w:val="006257C4"/>
    <w:rsid w:val="00626201"/>
    <w:rsid w:val="00640E97"/>
    <w:rsid w:val="00641220"/>
    <w:rsid w:val="006435FF"/>
    <w:rsid w:val="00651FD7"/>
    <w:rsid w:val="00652545"/>
    <w:rsid w:val="006550D4"/>
    <w:rsid w:val="00657866"/>
    <w:rsid w:val="0066163C"/>
    <w:rsid w:val="00665B4D"/>
    <w:rsid w:val="00666ABA"/>
    <w:rsid w:val="00672300"/>
    <w:rsid w:val="00674282"/>
    <w:rsid w:val="00674391"/>
    <w:rsid w:val="00682BEF"/>
    <w:rsid w:val="00685D10"/>
    <w:rsid w:val="00686FC1"/>
    <w:rsid w:val="00691B41"/>
    <w:rsid w:val="00695392"/>
    <w:rsid w:val="006A0AC4"/>
    <w:rsid w:val="006B2BC6"/>
    <w:rsid w:val="006C085C"/>
    <w:rsid w:val="006C1A4A"/>
    <w:rsid w:val="006C2A33"/>
    <w:rsid w:val="006C5A14"/>
    <w:rsid w:val="006D39EB"/>
    <w:rsid w:val="006D4BA5"/>
    <w:rsid w:val="006E456F"/>
    <w:rsid w:val="006E71F1"/>
    <w:rsid w:val="006F02E4"/>
    <w:rsid w:val="006F1A95"/>
    <w:rsid w:val="006F3395"/>
    <w:rsid w:val="006F77D3"/>
    <w:rsid w:val="00704783"/>
    <w:rsid w:val="0070545C"/>
    <w:rsid w:val="00705B99"/>
    <w:rsid w:val="00714E9F"/>
    <w:rsid w:val="007161C2"/>
    <w:rsid w:val="00726F23"/>
    <w:rsid w:val="00745BDE"/>
    <w:rsid w:val="00766AE3"/>
    <w:rsid w:val="007810E2"/>
    <w:rsid w:val="00782169"/>
    <w:rsid w:val="00794BFA"/>
    <w:rsid w:val="007A4945"/>
    <w:rsid w:val="007C3180"/>
    <w:rsid w:val="007C3D25"/>
    <w:rsid w:val="007D1D40"/>
    <w:rsid w:val="007D675D"/>
    <w:rsid w:val="007E328F"/>
    <w:rsid w:val="007F061C"/>
    <w:rsid w:val="007F098C"/>
    <w:rsid w:val="00802BE3"/>
    <w:rsid w:val="00802FAA"/>
    <w:rsid w:val="00803171"/>
    <w:rsid w:val="0081217A"/>
    <w:rsid w:val="008126DC"/>
    <w:rsid w:val="0081588F"/>
    <w:rsid w:val="00816C54"/>
    <w:rsid w:val="00817A3C"/>
    <w:rsid w:val="00823126"/>
    <w:rsid w:val="0082400E"/>
    <w:rsid w:val="00843C69"/>
    <w:rsid w:val="008477E9"/>
    <w:rsid w:val="0085014A"/>
    <w:rsid w:val="008516DE"/>
    <w:rsid w:val="00863CED"/>
    <w:rsid w:val="00870ED7"/>
    <w:rsid w:val="00871CD6"/>
    <w:rsid w:val="00872B1D"/>
    <w:rsid w:val="00874062"/>
    <w:rsid w:val="00877AAC"/>
    <w:rsid w:val="00881B7E"/>
    <w:rsid w:val="008901E4"/>
    <w:rsid w:val="00890807"/>
    <w:rsid w:val="00895689"/>
    <w:rsid w:val="008A2A55"/>
    <w:rsid w:val="008A3A81"/>
    <w:rsid w:val="008A45CE"/>
    <w:rsid w:val="008A4DDB"/>
    <w:rsid w:val="008B3ACC"/>
    <w:rsid w:val="008B69C9"/>
    <w:rsid w:val="008D2653"/>
    <w:rsid w:val="008D67CB"/>
    <w:rsid w:val="008E358D"/>
    <w:rsid w:val="008E48C8"/>
    <w:rsid w:val="008F05AB"/>
    <w:rsid w:val="008F41B5"/>
    <w:rsid w:val="008F41FF"/>
    <w:rsid w:val="008F68C0"/>
    <w:rsid w:val="0090087B"/>
    <w:rsid w:val="0090125A"/>
    <w:rsid w:val="009053B7"/>
    <w:rsid w:val="009067F4"/>
    <w:rsid w:val="009206DB"/>
    <w:rsid w:val="009300B5"/>
    <w:rsid w:val="009319E8"/>
    <w:rsid w:val="0093455A"/>
    <w:rsid w:val="00942714"/>
    <w:rsid w:val="009470FD"/>
    <w:rsid w:val="009532CE"/>
    <w:rsid w:val="00955610"/>
    <w:rsid w:val="00964FC2"/>
    <w:rsid w:val="00970FA8"/>
    <w:rsid w:val="009754F9"/>
    <w:rsid w:val="00982363"/>
    <w:rsid w:val="009A2A31"/>
    <w:rsid w:val="009A386A"/>
    <w:rsid w:val="009B4F84"/>
    <w:rsid w:val="009B5D23"/>
    <w:rsid w:val="009C2AB2"/>
    <w:rsid w:val="009C4678"/>
    <w:rsid w:val="009C4E72"/>
    <w:rsid w:val="009D04AD"/>
    <w:rsid w:val="009D282E"/>
    <w:rsid w:val="009D37AF"/>
    <w:rsid w:val="009D5CA0"/>
    <w:rsid w:val="009D6D6F"/>
    <w:rsid w:val="009E0B95"/>
    <w:rsid w:val="009E5111"/>
    <w:rsid w:val="009F0AD0"/>
    <w:rsid w:val="009F373E"/>
    <w:rsid w:val="009F3B08"/>
    <w:rsid w:val="00A06AD9"/>
    <w:rsid w:val="00A07551"/>
    <w:rsid w:val="00A21C6A"/>
    <w:rsid w:val="00A22D19"/>
    <w:rsid w:val="00A35324"/>
    <w:rsid w:val="00A40805"/>
    <w:rsid w:val="00A413DD"/>
    <w:rsid w:val="00A431F9"/>
    <w:rsid w:val="00A442C0"/>
    <w:rsid w:val="00A46799"/>
    <w:rsid w:val="00A46B07"/>
    <w:rsid w:val="00A55D37"/>
    <w:rsid w:val="00A638AB"/>
    <w:rsid w:val="00A649BE"/>
    <w:rsid w:val="00A70151"/>
    <w:rsid w:val="00A7123E"/>
    <w:rsid w:val="00A73EFA"/>
    <w:rsid w:val="00A8178D"/>
    <w:rsid w:val="00A86802"/>
    <w:rsid w:val="00A92D51"/>
    <w:rsid w:val="00A96ABB"/>
    <w:rsid w:val="00AA5755"/>
    <w:rsid w:val="00AA6BD9"/>
    <w:rsid w:val="00AB7583"/>
    <w:rsid w:val="00AC507F"/>
    <w:rsid w:val="00AD066D"/>
    <w:rsid w:val="00AD2316"/>
    <w:rsid w:val="00AD5388"/>
    <w:rsid w:val="00AE561D"/>
    <w:rsid w:val="00AF140D"/>
    <w:rsid w:val="00AF5FF8"/>
    <w:rsid w:val="00AF621F"/>
    <w:rsid w:val="00AF7A67"/>
    <w:rsid w:val="00B05269"/>
    <w:rsid w:val="00B076B1"/>
    <w:rsid w:val="00B20B3B"/>
    <w:rsid w:val="00B2202C"/>
    <w:rsid w:val="00B25007"/>
    <w:rsid w:val="00B25E55"/>
    <w:rsid w:val="00B31213"/>
    <w:rsid w:val="00B31BA8"/>
    <w:rsid w:val="00B337BD"/>
    <w:rsid w:val="00B33894"/>
    <w:rsid w:val="00B4056E"/>
    <w:rsid w:val="00B422FE"/>
    <w:rsid w:val="00B45130"/>
    <w:rsid w:val="00B46A86"/>
    <w:rsid w:val="00B50395"/>
    <w:rsid w:val="00B52339"/>
    <w:rsid w:val="00B54299"/>
    <w:rsid w:val="00B554A7"/>
    <w:rsid w:val="00B5603A"/>
    <w:rsid w:val="00B6043E"/>
    <w:rsid w:val="00B60A58"/>
    <w:rsid w:val="00B61489"/>
    <w:rsid w:val="00B70E91"/>
    <w:rsid w:val="00B77DEC"/>
    <w:rsid w:val="00B85751"/>
    <w:rsid w:val="00B87DFE"/>
    <w:rsid w:val="00B90BD0"/>
    <w:rsid w:val="00BA5BDF"/>
    <w:rsid w:val="00BA7036"/>
    <w:rsid w:val="00BB0218"/>
    <w:rsid w:val="00BB730E"/>
    <w:rsid w:val="00BE0519"/>
    <w:rsid w:val="00BE3F63"/>
    <w:rsid w:val="00C040A1"/>
    <w:rsid w:val="00C14CE0"/>
    <w:rsid w:val="00C205CE"/>
    <w:rsid w:val="00C33B93"/>
    <w:rsid w:val="00C368E7"/>
    <w:rsid w:val="00C54F7C"/>
    <w:rsid w:val="00C55009"/>
    <w:rsid w:val="00C554C8"/>
    <w:rsid w:val="00C56FFF"/>
    <w:rsid w:val="00C63330"/>
    <w:rsid w:val="00C658F8"/>
    <w:rsid w:val="00C67F39"/>
    <w:rsid w:val="00C85D0B"/>
    <w:rsid w:val="00C94554"/>
    <w:rsid w:val="00C95D58"/>
    <w:rsid w:val="00CA258A"/>
    <w:rsid w:val="00CA6919"/>
    <w:rsid w:val="00CA6E9D"/>
    <w:rsid w:val="00CD6710"/>
    <w:rsid w:val="00CE01CF"/>
    <w:rsid w:val="00CE2050"/>
    <w:rsid w:val="00CE2CE3"/>
    <w:rsid w:val="00CE4941"/>
    <w:rsid w:val="00CE4E54"/>
    <w:rsid w:val="00CF0078"/>
    <w:rsid w:val="00CF1366"/>
    <w:rsid w:val="00CF3C47"/>
    <w:rsid w:val="00D017CA"/>
    <w:rsid w:val="00D045E6"/>
    <w:rsid w:val="00D05A4E"/>
    <w:rsid w:val="00D06EBF"/>
    <w:rsid w:val="00D23230"/>
    <w:rsid w:val="00D24102"/>
    <w:rsid w:val="00D26336"/>
    <w:rsid w:val="00D30FF0"/>
    <w:rsid w:val="00D43F1E"/>
    <w:rsid w:val="00D47E12"/>
    <w:rsid w:val="00D500E2"/>
    <w:rsid w:val="00D5211B"/>
    <w:rsid w:val="00D5369A"/>
    <w:rsid w:val="00D619B4"/>
    <w:rsid w:val="00D63B2E"/>
    <w:rsid w:val="00D67090"/>
    <w:rsid w:val="00D70B37"/>
    <w:rsid w:val="00D74078"/>
    <w:rsid w:val="00D808A2"/>
    <w:rsid w:val="00D8182E"/>
    <w:rsid w:val="00D81A8E"/>
    <w:rsid w:val="00D84439"/>
    <w:rsid w:val="00D85DD5"/>
    <w:rsid w:val="00DA0A2E"/>
    <w:rsid w:val="00DA53AB"/>
    <w:rsid w:val="00DB0BC1"/>
    <w:rsid w:val="00DB3AD3"/>
    <w:rsid w:val="00DB3AF0"/>
    <w:rsid w:val="00DB7327"/>
    <w:rsid w:val="00DC0CF9"/>
    <w:rsid w:val="00DC39F9"/>
    <w:rsid w:val="00DC628C"/>
    <w:rsid w:val="00DD2023"/>
    <w:rsid w:val="00DD5C18"/>
    <w:rsid w:val="00DD604A"/>
    <w:rsid w:val="00DD7C27"/>
    <w:rsid w:val="00DE204C"/>
    <w:rsid w:val="00DE23B3"/>
    <w:rsid w:val="00DE4AD3"/>
    <w:rsid w:val="00DE5E9F"/>
    <w:rsid w:val="00DE62F0"/>
    <w:rsid w:val="00DF0243"/>
    <w:rsid w:val="00DF3CE4"/>
    <w:rsid w:val="00E00AFD"/>
    <w:rsid w:val="00E01E5A"/>
    <w:rsid w:val="00E042F4"/>
    <w:rsid w:val="00E071ED"/>
    <w:rsid w:val="00E21A6B"/>
    <w:rsid w:val="00E22BD2"/>
    <w:rsid w:val="00E304F9"/>
    <w:rsid w:val="00E32030"/>
    <w:rsid w:val="00E341DF"/>
    <w:rsid w:val="00E4238F"/>
    <w:rsid w:val="00E43E61"/>
    <w:rsid w:val="00E50A6B"/>
    <w:rsid w:val="00E53D49"/>
    <w:rsid w:val="00E56B46"/>
    <w:rsid w:val="00E60BC7"/>
    <w:rsid w:val="00E66F2D"/>
    <w:rsid w:val="00E71B1D"/>
    <w:rsid w:val="00E72B49"/>
    <w:rsid w:val="00E82D29"/>
    <w:rsid w:val="00EA083A"/>
    <w:rsid w:val="00EA2933"/>
    <w:rsid w:val="00EA521E"/>
    <w:rsid w:val="00EB7BD6"/>
    <w:rsid w:val="00EC75AB"/>
    <w:rsid w:val="00ED0458"/>
    <w:rsid w:val="00ED0543"/>
    <w:rsid w:val="00ED5756"/>
    <w:rsid w:val="00ED5CF0"/>
    <w:rsid w:val="00ED7BCB"/>
    <w:rsid w:val="00EE18D7"/>
    <w:rsid w:val="00EE6AB1"/>
    <w:rsid w:val="00EE73B1"/>
    <w:rsid w:val="00EE7C81"/>
    <w:rsid w:val="00EF2A6C"/>
    <w:rsid w:val="00EF2FBA"/>
    <w:rsid w:val="00EF55B9"/>
    <w:rsid w:val="00F01D00"/>
    <w:rsid w:val="00F01D42"/>
    <w:rsid w:val="00F02842"/>
    <w:rsid w:val="00F06073"/>
    <w:rsid w:val="00F15828"/>
    <w:rsid w:val="00F162EE"/>
    <w:rsid w:val="00F16979"/>
    <w:rsid w:val="00F247B6"/>
    <w:rsid w:val="00F2486C"/>
    <w:rsid w:val="00F25826"/>
    <w:rsid w:val="00F25D11"/>
    <w:rsid w:val="00F304CD"/>
    <w:rsid w:val="00F31758"/>
    <w:rsid w:val="00F42E84"/>
    <w:rsid w:val="00F44388"/>
    <w:rsid w:val="00F44507"/>
    <w:rsid w:val="00F44A55"/>
    <w:rsid w:val="00F464C4"/>
    <w:rsid w:val="00F46D85"/>
    <w:rsid w:val="00F47A9F"/>
    <w:rsid w:val="00F631ED"/>
    <w:rsid w:val="00F64085"/>
    <w:rsid w:val="00F71DBA"/>
    <w:rsid w:val="00F740D1"/>
    <w:rsid w:val="00F80642"/>
    <w:rsid w:val="00F82AC7"/>
    <w:rsid w:val="00F90F3C"/>
    <w:rsid w:val="00F950BD"/>
    <w:rsid w:val="00FA2BCE"/>
    <w:rsid w:val="00FA5932"/>
    <w:rsid w:val="00FC065B"/>
    <w:rsid w:val="00FC7DC6"/>
    <w:rsid w:val="00FC7EE4"/>
    <w:rsid w:val="00FD46DA"/>
    <w:rsid w:val="00FD73AD"/>
    <w:rsid w:val="00FD7B3C"/>
    <w:rsid w:val="00FE0160"/>
    <w:rsid w:val="00FE0D83"/>
    <w:rsid w:val="00FE3825"/>
    <w:rsid w:val="00FE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29BD5EAA-24BD-406D-9051-F1DEC44E4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B6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B8575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067F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8575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D5B7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04F9"/>
    <w:pPr>
      <w:bidi w:val="0"/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E304F9"/>
    <w:rPr>
      <w:b/>
      <w:bCs/>
    </w:rPr>
  </w:style>
  <w:style w:type="character" w:styleId="Hyperlink">
    <w:name w:val="Hyperlink"/>
    <w:basedOn w:val="a0"/>
    <w:uiPriority w:val="99"/>
    <w:semiHidden/>
    <w:unhideWhenUsed/>
    <w:rsid w:val="001A3090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AB7583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har">
    <w:name w:val="رأس الصفحة Char"/>
    <w:basedOn w:val="a0"/>
    <w:link w:val="a5"/>
    <w:uiPriority w:val="99"/>
    <w:rsid w:val="00AB7583"/>
  </w:style>
  <w:style w:type="paragraph" w:styleId="a6">
    <w:name w:val="footer"/>
    <w:basedOn w:val="a"/>
    <w:link w:val="Char0"/>
    <w:uiPriority w:val="99"/>
    <w:unhideWhenUsed/>
    <w:rsid w:val="00AB7583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har0">
    <w:name w:val="تذييل الصفحة Char"/>
    <w:basedOn w:val="a0"/>
    <w:link w:val="a6"/>
    <w:uiPriority w:val="99"/>
    <w:rsid w:val="00AB7583"/>
  </w:style>
  <w:style w:type="paragraph" w:styleId="a7">
    <w:name w:val="Balloon Text"/>
    <w:basedOn w:val="a"/>
    <w:link w:val="Char1"/>
    <w:uiPriority w:val="99"/>
    <w:semiHidden/>
    <w:unhideWhenUsed/>
    <w:rsid w:val="00F42E84"/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7"/>
    <w:uiPriority w:val="99"/>
    <w:semiHidden/>
    <w:rsid w:val="00F42E84"/>
    <w:rPr>
      <w:rFonts w:ascii="Tahoma" w:hAnsi="Tahoma" w:cs="Tahoma"/>
      <w:sz w:val="18"/>
      <w:szCs w:val="18"/>
    </w:rPr>
  </w:style>
  <w:style w:type="character" w:styleId="a8">
    <w:name w:val="footnote reference"/>
    <w:basedOn w:val="a0"/>
    <w:semiHidden/>
    <w:rsid w:val="00150EDB"/>
    <w:rPr>
      <w:vertAlign w:val="superscript"/>
    </w:rPr>
  </w:style>
  <w:style w:type="character" w:customStyle="1" w:styleId="fontstyle01">
    <w:name w:val="fontstyle01"/>
    <w:basedOn w:val="a0"/>
    <w:rsid w:val="00485760"/>
    <w:rPr>
      <w:rFonts w:ascii="BaraaSuwaid" w:hAnsi="BaraaSuwaid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apple-converted-space">
    <w:name w:val="apple-converted-space"/>
    <w:basedOn w:val="a0"/>
    <w:rsid w:val="000762EA"/>
  </w:style>
  <w:style w:type="character" w:customStyle="1" w:styleId="5Char">
    <w:name w:val="عنوان 5 Char"/>
    <w:basedOn w:val="a0"/>
    <w:link w:val="5"/>
    <w:uiPriority w:val="9"/>
    <w:semiHidden/>
    <w:rsid w:val="001D5B7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a9">
    <w:name w:val="List Paragraph"/>
    <w:basedOn w:val="a"/>
    <w:uiPriority w:val="34"/>
    <w:qFormat/>
    <w:rsid w:val="00DE23B3"/>
    <w:pPr>
      <w:ind w:left="720"/>
      <w:contextualSpacing/>
    </w:pPr>
  </w:style>
  <w:style w:type="character" w:customStyle="1" w:styleId="hadith">
    <w:name w:val="hadith"/>
    <w:basedOn w:val="a0"/>
    <w:rsid w:val="00EE18D7"/>
  </w:style>
  <w:style w:type="character" w:customStyle="1" w:styleId="tips2">
    <w:name w:val="tips2"/>
    <w:basedOn w:val="a0"/>
    <w:rsid w:val="00EE18D7"/>
  </w:style>
  <w:style w:type="character" w:customStyle="1" w:styleId="2Char">
    <w:name w:val="عنوان 2 Char"/>
    <w:basedOn w:val="a0"/>
    <w:link w:val="2"/>
    <w:uiPriority w:val="9"/>
    <w:semiHidden/>
    <w:rsid w:val="009067F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Char">
    <w:name w:val="عنوان 1 Char"/>
    <w:basedOn w:val="a0"/>
    <w:link w:val="1"/>
    <w:uiPriority w:val="9"/>
    <w:rsid w:val="00B857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B8575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2958">
              <w:marLeft w:val="26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07537">
              <w:marLeft w:val="26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6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73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2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0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3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1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2663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7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066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4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89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588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3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21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4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29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6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7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787F90-A5F3-4482-91CD-7C4D20966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3253</TotalTime>
  <Pages>14</Pages>
  <Words>1162</Words>
  <Characters>6625</Characters>
  <Application>Microsoft Office Word</Application>
  <DocSecurity>0</DocSecurity>
  <Lines>55</Lines>
  <Paragraphs>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choayb86@gmail.com</dc:creator>
  <cp:keywords/>
  <dc:description/>
  <cp:lastModifiedBy>حساب Microsoft</cp:lastModifiedBy>
  <cp:revision>26</cp:revision>
  <cp:lastPrinted>2022-06-17T12:04:00Z</cp:lastPrinted>
  <dcterms:created xsi:type="dcterms:W3CDTF">2022-06-10T08:03:00Z</dcterms:created>
  <dcterms:modified xsi:type="dcterms:W3CDTF">2022-07-09T05:21:00Z</dcterms:modified>
</cp:coreProperties>
</file>