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B602" w14:textId="1585E693" w:rsidR="00B61AB2" w:rsidRPr="008E63CB" w:rsidRDefault="00B61AB2" w:rsidP="00E54C65">
      <w:pPr>
        <w:pStyle w:val="a5"/>
        <w:rPr>
          <w:rFonts w:ascii="Traditional Arabic" w:hAnsi="Traditional Arabic" w:cs="Traditional Arabic"/>
          <w:b/>
          <w:bCs/>
          <w:color w:val="000000" w:themeColor="text1"/>
          <w:sz w:val="36"/>
          <w:szCs w:val="36"/>
          <w:rtl/>
        </w:rPr>
      </w:pPr>
      <w:r w:rsidRPr="008E63CB">
        <w:rPr>
          <w:rFonts w:ascii="Traditional Arabic" w:hAnsi="Traditional Arabic" w:cs="Traditional Arabic"/>
          <w:b/>
          <w:bCs/>
          <w:color w:val="000000" w:themeColor="text1"/>
          <w:sz w:val="36"/>
          <w:szCs w:val="36"/>
          <w:rtl/>
        </w:rPr>
        <w:t>الحمد لله الحي القيوم، الدائم الذي لا يزول، هو الأول فليس قبله شيء، والآخر فليس بعده شيء، والباطن فليس دونه شيء، والظاهر فليس فوقه شيء، وأشهد أن لا إله إلا الله وحده لا شريك له، وأشهد أن محمداً عبده ورسوله، فصلوات الله وسلامه عليه، وعلى آله وأصحابه، ومن سار على طريقهم، واتبع هداهم إلى يوم الدين</w:t>
      </w:r>
      <w:r w:rsidRPr="008E63CB">
        <w:rPr>
          <w:rFonts w:ascii="Traditional Arabic" w:hAnsi="Traditional Arabic" w:cs="Traditional Arabic"/>
          <w:b/>
          <w:bCs/>
          <w:color w:val="000000" w:themeColor="text1"/>
          <w:sz w:val="36"/>
          <w:szCs w:val="36"/>
          <w:shd w:val="clear" w:color="auto" w:fill="F5F5F5"/>
        </w:rPr>
        <w:t>.</w:t>
      </w:r>
    </w:p>
    <w:p w14:paraId="4CEB5025" w14:textId="41B701CA" w:rsidR="00C83F95" w:rsidRPr="008E63CB" w:rsidRDefault="00C83F95" w:rsidP="00E54C65">
      <w:pPr>
        <w:pStyle w:val="a5"/>
        <w:rPr>
          <w:rFonts w:ascii="Traditional Arabic" w:hAnsi="Traditional Arabic" w:cs="Traditional Arabic"/>
          <w:b/>
          <w:bCs/>
          <w:color w:val="000000" w:themeColor="text1"/>
          <w:sz w:val="36"/>
          <w:szCs w:val="36"/>
          <w:rtl/>
        </w:rPr>
      </w:pPr>
      <w:r w:rsidRPr="008E63CB">
        <w:rPr>
          <w:rFonts w:ascii="Traditional Arabic" w:hAnsi="Traditional Arabic" w:cs="Traditional Arabic"/>
          <w:b/>
          <w:bCs/>
          <w:color w:val="000000" w:themeColor="text1"/>
          <w:sz w:val="36"/>
          <w:szCs w:val="36"/>
          <w:rtl/>
        </w:rPr>
        <w:t xml:space="preserve">أما بعد </w:t>
      </w:r>
    </w:p>
    <w:p w14:paraId="24CC7661" w14:textId="5EC3BF86" w:rsidR="00C83F95" w:rsidRPr="008E63CB" w:rsidRDefault="00C83F95" w:rsidP="00E54C65">
      <w:pPr>
        <w:pStyle w:val="a5"/>
        <w:rPr>
          <w:rFonts w:ascii="Traditional Arabic" w:hAnsi="Traditional Arabic" w:cs="Traditional Arabic"/>
          <w:b/>
          <w:bCs/>
          <w:color w:val="000000" w:themeColor="text1"/>
          <w:sz w:val="36"/>
          <w:szCs w:val="36"/>
          <w:rtl/>
        </w:rPr>
      </w:pPr>
      <w:r w:rsidRPr="008E63CB">
        <w:rPr>
          <w:rFonts w:ascii="Traditional Arabic" w:hAnsi="Traditional Arabic" w:cs="Traditional Arabic"/>
          <w:b/>
          <w:bCs/>
          <w:color w:val="000000" w:themeColor="text1"/>
          <w:sz w:val="36"/>
          <w:szCs w:val="36"/>
          <w:rtl/>
        </w:rPr>
        <w:t>فيا أيها المؤمنون أوصيكم ونفسي بتقوى الله في السر والعلن .</w:t>
      </w:r>
    </w:p>
    <w:p w14:paraId="67438871" w14:textId="77777777" w:rsidR="005530D1" w:rsidRDefault="00C83F95" w:rsidP="00E54C65">
      <w:pPr>
        <w:pStyle w:val="a5"/>
        <w:rPr>
          <w:rFonts w:ascii="Traditional Arabic" w:hAnsi="Traditional Arabic" w:cs="Traditional Arabic"/>
          <w:b/>
          <w:bCs/>
          <w:color w:val="000000" w:themeColor="text1"/>
          <w:sz w:val="36"/>
          <w:szCs w:val="36"/>
          <w:rtl/>
        </w:rPr>
      </w:pPr>
      <w:r w:rsidRPr="008E63CB">
        <w:rPr>
          <w:rFonts w:ascii="Traditional Arabic" w:hAnsi="Traditional Arabic" w:cs="Traditional Arabic"/>
          <w:b/>
          <w:bCs/>
          <w:color w:val="000000" w:themeColor="text1"/>
          <w:sz w:val="36"/>
          <w:szCs w:val="36"/>
          <w:rtl/>
        </w:rPr>
        <w:t xml:space="preserve">عباد الله </w:t>
      </w:r>
      <w:r w:rsidR="00BD5956" w:rsidRPr="008E63CB">
        <w:rPr>
          <w:rFonts w:ascii="Traditional Arabic" w:hAnsi="Traditional Arabic" w:cs="Traditional Arabic"/>
          <w:b/>
          <w:bCs/>
          <w:color w:val="000000" w:themeColor="text1"/>
          <w:sz w:val="36"/>
          <w:szCs w:val="36"/>
          <w:rtl/>
        </w:rPr>
        <w:t>إنَّ من جوامعِ الأدعيةِ التي كان النبيُّ صلى الله عليه وسلم يواظِبُ عل</w:t>
      </w:r>
      <w:r w:rsidR="00BD5956" w:rsidRPr="008E63CB">
        <w:rPr>
          <w:rFonts w:ascii="Traditional Arabic" w:hAnsi="Traditional Arabic" w:cs="Traditional Arabic"/>
          <w:b/>
          <w:bCs/>
          <w:color w:val="000000" w:themeColor="text1"/>
          <w:sz w:val="36"/>
          <w:szCs w:val="36"/>
          <w:rtl/>
        </w:rPr>
        <w:t xml:space="preserve">يه </w:t>
      </w:r>
      <w:r w:rsidR="00BD5956" w:rsidRPr="008E63CB">
        <w:rPr>
          <w:rFonts w:ascii="Traditional Arabic" w:hAnsi="Traditional Arabic" w:cs="Traditional Arabic"/>
          <w:b/>
          <w:bCs/>
          <w:color w:val="000000" w:themeColor="text1"/>
          <w:sz w:val="36"/>
          <w:szCs w:val="36"/>
          <w:rtl/>
        </w:rPr>
        <w:t xml:space="preserve">وهو ما أوصى به ابنتَه فاطمةَ رضي اللهُ عنها، حين قالَ لها: ((ما يمنعُكِ أنْ تسمعي ما أوصيكِ به؟ أنْ تقولي إذا أصبحتِ وإذا أمسيتِ: يا حيُّ يا قيومُ، برحمتِك أستغيثُ، أصلحْ لي شأني كلَّه، ولا تَكِلْني إلى نفسي طرفةَ عينٍ))؛ </w:t>
      </w:r>
      <w:r w:rsidR="005530D1">
        <w:rPr>
          <w:rFonts w:ascii="Traditional Arabic" w:hAnsi="Traditional Arabic" w:cs="Traditional Arabic" w:hint="cs"/>
          <w:b/>
          <w:bCs/>
          <w:color w:val="000000" w:themeColor="text1"/>
          <w:sz w:val="36"/>
          <w:szCs w:val="36"/>
          <w:rtl/>
        </w:rPr>
        <w:t xml:space="preserve">حسّنه الألباني </w:t>
      </w:r>
      <w:r w:rsidR="00BD5956" w:rsidRPr="008E63CB">
        <w:rPr>
          <w:rFonts w:ascii="Traditional Arabic" w:hAnsi="Traditional Arabic" w:cs="Traditional Arabic"/>
          <w:b/>
          <w:bCs/>
          <w:color w:val="000000" w:themeColor="text1"/>
          <w:sz w:val="36"/>
          <w:szCs w:val="36"/>
          <w:rtl/>
        </w:rPr>
        <w:t xml:space="preserve">، </w:t>
      </w:r>
    </w:p>
    <w:p w14:paraId="51006879" w14:textId="64FA094C" w:rsidR="00BD5956" w:rsidRPr="008E63CB" w:rsidRDefault="00BD5956" w:rsidP="00E54C65">
      <w:pPr>
        <w:pStyle w:val="a5"/>
        <w:rPr>
          <w:rFonts w:ascii="Traditional Arabic" w:hAnsi="Traditional Arabic" w:cs="Traditional Arabic"/>
          <w:b/>
          <w:bCs/>
          <w:color w:val="000000" w:themeColor="text1"/>
          <w:sz w:val="36"/>
          <w:szCs w:val="36"/>
          <w:rtl/>
        </w:rPr>
      </w:pPr>
      <w:r w:rsidRPr="008E63CB">
        <w:rPr>
          <w:rFonts w:ascii="Traditional Arabic" w:hAnsi="Traditional Arabic" w:cs="Traditional Arabic"/>
          <w:b/>
          <w:bCs/>
          <w:color w:val="000000" w:themeColor="text1"/>
          <w:sz w:val="36"/>
          <w:szCs w:val="36"/>
          <w:rtl/>
        </w:rPr>
        <w:t xml:space="preserve">وكان إذا كَرَبَهُ أمرٌ </w:t>
      </w:r>
      <w:r w:rsidRPr="008E63CB">
        <w:rPr>
          <w:rFonts w:ascii="Traditional Arabic" w:hAnsi="Traditional Arabic" w:cs="Traditional Arabic"/>
          <w:b/>
          <w:bCs/>
          <w:color w:val="000000" w:themeColor="text1"/>
          <w:sz w:val="36"/>
          <w:szCs w:val="36"/>
          <w:rtl/>
        </w:rPr>
        <w:t xml:space="preserve">صلى الله عليه وسلم </w:t>
      </w:r>
      <w:r w:rsidRPr="008E63CB">
        <w:rPr>
          <w:rFonts w:ascii="Traditional Arabic" w:hAnsi="Traditional Arabic" w:cs="Traditional Arabic"/>
          <w:b/>
          <w:bCs/>
          <w:color w:val="000000" w:themeColor="text1"/>
          <w:sz w:val="36"/>
          <w:szCs w:val="36"/>
          <w:rtl/>
        </w:rPr>
        <w:t>قال: ((يا حيُّ يا قيومُ! برحمتِك أستغيثُ))؛ رواه الترمذيُّ وحسَّنَه الألبانيُّ.</w:t>
      </w:r>
    </w:p>
    <w:p w14:paraId="1375C031" w14:textId="500C25EF" w:rsidR="000D1A0C" w:rsidRPr="008E63CB" w:rsidRDefault="000D1A0C" w:rsidP="00E54C65">
      <w:pPr>
        <w:pStyle w:val="a5"/>
        <w:rPr>
          <w:rFonts w:ascii="Traditional Arabic" w:hAnsi="Traditional Arabic" w:cs="Traditional Arabic"/>
          <w:b/>
          <w:bCs/>
          <w:color w:val="000000" w:themeColor="text1"/>
          <w:sz w:val="36"/>
          <w:szCs w:val="36"/>
          <w:rtl/>
        </w:rPr>
      </w:pPr>
      <w:r w:rsidRPr="008E63CB">
        <w:rPr>
          <w:rFonts w:ascii="Traditional Arabic" w:hAnsi="Traditional Arabic" w:cs="Traditional Arabic"/>
          <w:b/>
          <w:bCs/>
          <w:color w:val="000000" w:themeColor="text1"/>
          <w:sz w:val="36"/>
          <w:szCs w:val="36"/>
          <w:rtl/>
        </w:rPr>
        <w:t xml:space="preserve">عباد الله </w:t>
      </w:r>
      <w:r w:rsidRPr="008E63CB">
        <w:rPr>
          <w:rFonts w:ascii="Traditional Arabic" w:hAnsi="Traditional Arabic" w:cs="Traditional Arabic"/>
          <w:b/>
          <w:bCs/>
          <w:color w:val="000000" w:themeColor="text1"/>
          <w:sz w:val="36"/>
          <w:szCs w:val="36"/>
          <w:rtl/>
        </w:rPr>
        <w:t xml:space="preserve">هذا الدعاء من أعظم الأدعية التي تتضمن تحقيق العبودية لله رب العالمين ، وتتضمن التوسل إلى الله تعالى بأسمائه وصفاته ، فهو سبحانه الحي القيوم ، الرحمن الرحيم ، والعبد يستمد العون والتأييد من </w:t>
      </w:r>
      <w:r w:rsidR="005530D1">
        <w:rPr>
          <w:rFonts w:ascii="Traditional Arabic" w:hAnsi="Traditional Arabic" w:cs="Traditional Arabic" w:hint="cs"/>
          <w:b/>
          <w:bCs/>
          <w:color w:val="000000" w:themeColor="text1"/>
          <w:sz w:val="36"/>
          <w:szCs w:val="36"/>
          <w:rtl/>
        </w:rPr>
        <w:t>الحي القيوم</w:t>
      </w:r>
      <w:r w:rsidRPr="008E63CB">
        <w:rPr>
          <w:rFonts w:ascii="Traditional Arabic" w:hAnsi="Traditional Arabic" w:cs="Traditional Arabic"/>
          <w:b/>
          <w:bCs/>
          <w:color w:val="000000" w:themeColor="text1"/>
          <w:sz w:val="36"/>
          <w:szCs w:val="36"/>
          <w:rtl/>
        </w:rPr>
        <w:t xml:space="preserve"> عز وجل ، كما يستغيث برحمته التي وسعت كل شيء ، لعله ينال منها ما ي</w:t>
      </w:r>
      <w:r w:rsidR="00C83F95" w:rsidRPr="008E63CB">
        <w:rPr>
          <w:rFonts w:ascii="Traditional Arabic" w:hAnsi="Traditional Arabic" w:cs="Traditional Arabic"/>
          <w:b/>
          <w:bCs/>
          <w:color w:val="000000" w:themeColor="text1"/>
          <w:sz w:val="36"/>
          <w:szCs w:val="36"/>
          <w:rtl/>
        </w:rPr>
        <w:t>ُ</w:t>
      </w:r>
      <w:r w:rsidRPr="008E63CB">
        <w:rPr>
          <w:rFonts w:ascii="Traditional Arabic" w:hAnsi="Traditional Arabic" w:cs="Traditional Arabic"/>
          <w:b/>
          <w:bCs/>
          <w:color w:val="000000" w:themeColor="text1"/>
          <w:sz w:val="36"/>
          <w:szCs w:val="36"/>
          <w:rtl/>
        </w:rPr>
        <w:t>سعده في د</w:t>
      </w:r>
      <w:r w:rsidR="00C83F95" w:rsidRPr="008E63CB">
        <w:rPr>
          <w:rFonts w:ascii="Traditional Arabic" w:hAnsi="Traditional Arabic" w:cs="Traditional Arabic"/>
          <w:b/>
          <w:bCs/>
          <w:color w:val="000000" w:themeColor="text1"/>
          <w:sz w:val="36"/>
          <w:szCs w:val="36"/>
          <w:rtl/>
        </w:rPr>
        <w:t>ُ</w:t>
      </w:r>
      <w:r w:rsidRPr="008E63CB">
        <w:rPr>
          <w:rFonts w:ascii="Traditional Arabic" w:hAnsi="Traditional Arabic" w:cs="Traditional Arabic"/>
          <w:b/>
          <w:bCs/>
          <w:color w:val="000000" w:themeColor="text1"/>
          <w:sz w:val="36"/>
          <w:szCs w:val="36"/>
          <w:rtl/>
        </w:rPr>
        <w:t>نياه وآخرته .</w:t>
      </w:r>
    </w:p>
    <w:p w14:paraId="275AD40C" w14:textId="77777777" w:rsidR="000D1A0C" w:rsidRPr="008E63CB" w:rsidRDefault="000D1A0C" w:rsidP="00E54C65">
      <w:pPr>
        <w:pStyle w:val="a5"/>
        <w:rPr>
          <w:rFonts w:ascii="Traditional Arabic" w:hAnsi="Traditional Arabic" w:cs="Traditional Arabic"/>
          <w:b/>
          <w:bCs/>
          <w:color w:val="000000" w:themeColor="text1"/>
          <w:sz w:val="36"/>
          <w:szCs w:val="36"/>
          <w:rtl/>
        </w:rPr>
      </w:pPr>
      <w:r w:rsidRPr="008E63CB">
        <w:rPr>
          <w:rFonts w:ascii="Traditional Arabic" w:hAnsi="Traditional Arabic" w:cs="Traditional Arabic"/>
          <w:b/>
          <w:bCs/>
          <w:color w:val="000000" w:themeColor="text1"/>
          <w:sz w:val="36"/>
          <w:szCs w:val="36"/>
          <w:rtl/>
        </w:rPr>
        <w:t xml:space="preserve">ثم يسأل الله تعالى صلاح الأمور والأحوال ، فيقول : أصلح لي شأني كله أي : جميع أمري : في بيتي ، وأهلي ، وجيراني ، وأصحابي ، وعملي ، ودراستي ، وفي نفسي </w:t>
      </w:r>
      <w:r w:rsidRPr="008E63CB">
        <w:rPr>
          <w:rFonts w:ascii="Traditional Arabic" w:hAnsi="Traditional Arabic" w:cs="Traditional Arabic"/>
          <w:b/>
          <w:bCs/>
          <w:color w:val="000000" w:themeColor="text1"/>
          <w:sz w:val="36"/>
          <w:szCs w:val="36"/>
          <w:rtl/>
        </w:rPr>
        <w:lastRenderedPageBreak/>
        <w:t>، وقلبي ، وصحتي...في كل شيء يتعلق بي ، اجعل يا رب الصلاح والعافية حظي ونصيبي .</w:t>
      </w:r>
    </w:p>
    <w:p w14:paraId="69DD3117" w14:textId="3758F7D4" w:rsidR="000D1A0C" w:rsidRPr="008E63CB" w:rsidRDefault="000D1A0C" w:rsidP="00E54C65">
      <w:pPr>
        <w:pStyle w:val="a5"/>
        <w:rPr>
          <w:rFonts w:ascii="Traditional Arabic" w:hAnsi="Traditional Arabic" w:cs="Traditional Arabic"/>
          <w:b/>
          <w:bCs/>
          <w:color w:val="000000" w:themeColor="text1"/>
          <w:sz w:val="36"/>
          <w:szCs w:val="36"/>
          <w:rtl/>
        </w:rPr>
      </w:pPr>
      <w:r w:rsidRPr="008E63CB">
        <w:rPr>
          <w:rFonts w:ascii="Traditional Arabic" w:hAnsi="Traditional Arabic" w:cs="Traditional Arabic"/>
          <w:b/>
          <w:bCs/>
          <w:color w:val="000000" w:themeColor="text1"/>
          <w:sz w:val="36"/>
          <w:szCs w:val="36"/>
          <w:rtl/>
        </w:rPr>
        <w:t>وذلك كله من فضل الله سبحانه وتعالى ، وليس باستحقاق العبد ولا بجاهه ، ولذلك جاء ختم الدعاء بالاعتراف بالفقر التام إليه سبحانه ، والاستسلام الكامل لغناه عز وجل ، فيقول : ولا تكلني إلى نفسي طرفة عين : أي لا تتركني لضعفي وعجزي لحظة واحدة ، بل أصحبني العافية دائما ، وأعني بقوتك وقدرتك ، فإن من توكل على الله كفاه ، ومن استعان بالله أعانه ، والعبد لا غنى به عن الله طرفة عين .</w:t>
      </w:r>
    </w:p>
    <w:p w14:paraId="6DA35A85" w14:textId="069BD8CD" w:rsidR="000D1A0C" w:rsidRPr="008E63CB" w:rsidRDefault="000D1A0C" w:rsidP="00E54C65">
      <w:pPr>
        <w:pStyle w:val="a5"/>
        <w:rPr>
          <w:rFonts w:ascii="Traditional Arabic" w:hAnsi="Traditional Arabic" w:cs="Traditional Arabic"/>
          <w:b/>
          <w:bCs/>
          <w:color w:val="000000" w:themeColor="text1"/>
          <w:sz w:val="36"/>
          <w:szCs w:val="36"/>
          <w:rtl/>
        </w:rPr>
      </w:pPr>
      <w:r w:rsidRPr="008E63CB">
        <w:rPr>
          <w:rFonts w:ascii="Traditional Arabic" w:hAnsi="Traditional Arabic" w:cs="Traditional Arabic"/>
          <w:b/>
          <w:bCs/>
          <w:color w:val="000000" w:themeColor="text1"/>
          <w:sz w:val="36"/>
          <w:szCs w:val="36"/>
          <w:rtl/>
        </w:rPr>
        <w:t xml:space="preserve">عباد الله </w:t>
      </w:r>
      <w:r w:rsidRPr="008E63CB">
        <w:rPr>
          <w:rFonts w:ascii="Traditional Arabic" w:hAnsi="Traditional Arabic" w:cs="Traditional Arabic"/>
          <w:b/>
          <w:bCs/>
          <w:color w:val="000000" w:themeColor="text1"/>
          <w:sz w:val="36"/>
          <w:szCs w:val="36"/>
          <w:rtl/>
        </w:rPr>
        <w:t>فأكمل الخلق أكملهم عبودية ، وأعظمهم شهودا لفقره وضرورته وحاجته إلى ربه ، وعدم استغنائه عنه طرفة عين .</w:t>
      </w:r>
    </w:p>
    <w:p w14:paraId="2ED4877E" w14:textId="77777777" w:rsidR="000D1A0C" w:rsidRPr="008E63CB" w:rsidRDefault="000D1A0C" w:rsidP="00E54C65">
      <w:pPr>
        <w:pStyle w:val="a5"/>
        <w:rPr>
          <w:rFonts w:ascii="Traditional Arabic" w:hAnsi="Traditional Arabic" w:cs="Traditional Arabic"/>
          <w:b/>
          <w:bCs/>
          <w:color w:val="000000" w:themeColor="text1"/>
          <w:sz w:val="36"/>
          <w:szCs w:val="36"/>
          <w:rtl/>
        </w:rPr>
      </w:pPr>
      <w:r w:rsidRPr="008E63CB">
        <w:rPr>
          <w:rFonts w:ascii="Traditional Arabic" w:hAnsi="Traditional Arabic" w:cs="Traditional Arabic"/>
          <w:b/>
          <w:bCs/>
          <w:color w:val="000000" w:themeColor="text1"/>
          <w:sz w:val="36"/>
          <w:szCs w:val="36"/>
          <w:rtl/>
        </w:rPr>
        <w:t>ولهذا كان من دعائه : أصلح لي شأني كله ، ولا تكلني إلى نفسي طرفة عين ولا إلى أحد من خلقك ، وكان يدعو : يا مقلب القلوب ثبت قلبي على دينك .</w:t>
      </w:r>
    </w:p>
    <w:p w14:paraId="6B2853B5" w14:textId="0C751AEB" w:rsidR="000D1A0C" w:rsidRPr="008E63CB" w:rsidRDefault="000D1A0C" w:rsidP="00E54C65">
      <w:pPr>
        <w:pStyle w:val="a5"/>
        <w:rPr>
          <w:rFonts w:ascii="Traditional Arabic" w:hAnsi="Traditional Arabic" w:cs="Traditional Arabic"/>
          <w:b/>
          <w:bCs/>
          <w:color w:val="000000" w:themeColor="text1"/>
          <w:sz w:val="36"/>
          <w:szCs w:val="36"/>
          <w:rtl/>
        </w:rPr>
      </w:pPr>
      <w:r w:rsidRPr="008E63CB">
        <w:rPr>
          <w:rFonts w:ascii="Traditional Arabic" w:hAnsi="Traditional Arabic" w:cs="Traditional Arabic"/>
          <w:b/>
          <w:bCs/>
          <w:color w:val="000000" w:themeColor="text1"/>
          <w:sz w:val="36"/>
          <w:szCs w:val="36"/>
          <w:rtl/>
        </w:rPr>
        <w:t xml:space="preserve">يعلم أن قلبه بيد الرحمن عز وجل ، لا يملك منه شيئا ، وأن الله سبحانه يصرفه كما يشاء ، كيف وهو يتلو قوله تعالى </w:t>
      </w:r>
      <w:r w:rsidR="005530D1">
        <w:rPr>
          <w:rFonts w:ascii="Traditional Arabic" w:hAnsi="Traditional Arabic" w:cs="Traditional Arabic" w:hint="cs"/>
          <w:b/>
          <w:bCs/>
          <w:color w:val="000000" w:themeColor="text1"/>
          <w:sz w:val="36"/>
          <w:szCs w:val="36"/>
          <w:rtl/>
        </w:rPr>
        <w:t>((</w:t>
      </w:r>
      <w:r w:rsidRPr="008E63CB">
        <w:rPr>
          <w:rFonts w:ascii="Traditional Arabic" w:hAnsi="Traditional Arabic" w:cs="Traditional Arabic"/>
          <w:b/>
          <w:bCs/>
          <w:color w:val="000000" w:themeColor="text1"/>
          <w:sz w:val="36"/>
          <w:szCs w:val="36"/>
          <w:rtl/>
        </w:rPr>
        <w:t xml:space="preserve"> ولولا أن ثبتناك لقد كدت تركن إليهم شيئا قليلا</w:t>
      </w:r>
      <w:r w:rsidR="005530D1">
        <w:rPr>
          <w:rFonts w:ascii="Traditional Arabic" w:hAnsi="Traditional Arabic" w:cs="Traditional Arabic" w:hint="cs"/>
          <w:b/>
          <w:bCs/>
          <w:color w:val="000000" w:themeColor="text1"/>
          <w:sz w:val="36"/>
          <w:szCs w:val="36"/>
          <w:rtl/>
        </w:rPr>
        <w:t xml:space="preserve"> ))</w:t>
      </w:r>
    </w:p>
    <w:p w14:paraId="51D61CA6" w14:textId="051ED011" w:rsidR="000D1A0C" w:rsidRPr="008E63CB" w:rsidRDefault="00DD40C1" w:rsidP="00E54C65">
      <w:pPr>
        <w:pStyle w:val="a5"/>
        <w:rPr>
          <w:rFonts w:ascii="Traditional Arabic" w:hAnsi="Traditional Arabic" w:cs="Traditional Arabic"/>
          <w:b/>
          <w:bCs/>
          <w:color w:val="000000" w:themeColor="text1"/>
          <w:sz w:val="36"/>
          <w:szCs w:val="36"/>
          <w:rtl/>
        </w:rPr>
      </w:pPr>
      <w:r w:rsidRPr="008E63CB">
        <w:rPr>
          <w:rFonts w:ascii="Traditional Arabic" w:hAnsi="Traditional Arabic" w:cs="Traditional Arabic"/>
          <w:b/>
          <w:bCs/>
          <w:color w:val="000000" w:themeColor="text1"/>
          <w:sz w:val="36"/>
          <w:szCs w:val="36"/>
          <w:rtl/>
        </w:rPr>
        <w:t xml:space="preserve">عباد الله </w:t>
      </w:r>
    </w:p>
    <w:p w14:paraId="4761F305" w14:textId="0F3186EE" w:rsidR="00003737" w:rsidRPr="008E63CB" w:rsidRDefault="00003737" w:rsidP="00E54C65">
      <w:pPr>
        <w:pStyle w:val="a5"/>
        <w:rPr>
          <w:rFonts w:ascii="Traditional Arabic" w:hAnsi="Traditional Arabic" w:cs="Traditional Arabic"/>
          <w:b/>
          <w:bCs/>
          <w:color w:val="000000" w:themeColor="text1"/>
          <w:sz w:val="36"/>
          <w:szCs w:val="36"/>
        </w:rPr>
      </w:pPr>
      <w:r w:rsidRPr="008E63CB">
        <w:rPr>
          <w:rFonts w:ascii="Traditional Arabic" w:hAnsi="Traditional Arabic" w:cs="Traditional Arabic"/>
          <w:b/>
          <w:bCs/>
          <w:color w:val="000000" w:themeColor="text1"/>
          <w:sz w:val="36"/>
          <w:szCs w:val="36"/>
          <w:rtl/>
        </w:rPr>
        <w:t xml:space="preserve">إن </w:t>
      </w:r>
      <w:r w:rsidRPr="008E63CB">
        <w:rPr>
          <w:rFonts w:ascii="Traditional Arabic" w:hAnsi="Traditional Arabic" w:cs="Traditional Arabic"/>
          <w:b/>
          <w:bCs/>
          <w:color w:val="000000" w:themeColor="text1"/>
          <w:sz w:val="36"/>
          <w:szCs w:val="36"/>
          <w:rtl/>
        </w:rPr>
        <w:t>الله برحمته نشر هذه الرحمة بين عباده كما قال رَسُولَ </w:t>
      </w:r>
      <w:r w:rsidR="00C83F95" w:rsidRPr="008E63CB">
        <w:rPr>
          <w:rFonts w:ascii="Traditional Arabic" w:hAnsi="Traditional Arabic" w:cs="Traditional Arabic"/>
          <w:b/>
          <w:bCs/>
          <w:noProof/>
          <w:color w:val="000000" w:themeColor="text1"/>
          <w:sz w:val="36"/>
          <w:szCs w:val="36"/>
          <w:rtl/>
        </w:rPr>
        <w:t xml:space="preserve">الله  </w:t>
      </w:r>
      <w:bookmarkStart w:id="0" w:name="_Hlk127513259"/>
      <w:r w:rsidR="00C83F95" w:rsidRPr="008E63CB">
        <w:rPr>
          <w:rFonts w:ascii="Traditional Arabic" w:hAnsi="Traditional Arabic" w:cs="Traditional Arabic"/>
          <w:b/>
          <w:bCs/>
          <w:noProof/>
          <w:color w:val="000000" w:themeColor="text1"/>
          <w:sz w:val="36"/>
          <w:szCs w:val="36"/>
          <w:rtl/>
        </w:rPr>
        <w:t>صلى الله عليه وسلم</w:t>
      </w:r>
      <w:bookmarkEnd w:id="0"/>
      <w:r w:rsidRPr="008E63CB">
        <w:rPr>
          <w:rFonts w:ascii="Traditional Arabic" w:hAnsi="Traditional Arabic" w:cs="Traditional Arabic"/>
          <w:b/>
          <w:bCs/>
          <w:color w:val="000000" w:themeColor="text1"/>
          <w:sz w:val="36"/>
          <w:szCs w:val="36"/>
          <w:rtl/>
        </w:rPr>
        <w:t>: ((جَعَلَ اللَّهُ الرَّحْمَةَ مِائَةَ جُزْءٍ، فَأَمْسَكَ عِنْدَهُ تِسْعَةً وَتِسْعِينَ جُزْءًا، وَأَنْزَلَ فِي الْأَرْضِ جُزْءًا وَاحِدًا، فَمِنْ ذَلِكَ الْجُزْءِ يَتَرَاحَمُ الْخَلْقُ حَتَّى تَرْفَعَ الْفَرَسُ حَافِرَهَا عَنْ وَلَدِهَا خَشْيَةَ أَنْ تُصِيبَه)) رواه البخاري،.</w:t>
      </w:r>
    </w:p>
    <w:p w14:paraId="13B4DCE9" w14:textId="06DC5E63" w:rsidR="00003737" w:rsidRPr="008E63CB" w:rsidRDefault="00003737" w:rsidP="00E54C65">
      <w:pPr>
        <w:pStyle w:val="a5"/>
        <w:rPr>
          <w:rFonts w:ascii="Traditional Arabic" w:hAnsi="Traditional Arabic" w:cs="Traditional Arabic"/>
          <w:b/>
          <w:bCs/>
          <w:color w:val="000000" w:themeColor="text1"/>
          <w:sz w:val="36"/>
          <w:szCs w:val="36"/>
          <w:rtl/>
        </w:rPr>
      </w:pPr>
      <w:r w:rsidRPr="008E63CB">
        <w:rPr>
          <w:rFonts w:ascii="Traditional Arabic" w:hAnsi="Traditional Arabic" w:cs="Traditional Arabic"/>
          <w:b/>
          <w:bCs/>
          <w:color w:val="000000" w:themeColor="text1"/>
          <w:sz w:val="36"/>
          <w:szCs w:val="36"/>
          <w:rtl/>
        </w:rPr>
        <w:lastRenderedPageBreak/>
        <w:t>وعَنْ عُمَرَ بْنِ الْخَطَّابِ </w:t>
      </w:r>
      <w:r w:rsidR="00C83F95" w:rsidRPr="008E63CB">
        <w:rPr>
          <w:rFonts w:ascii="Traditional Arabic" w:hAnsi="Traditional Arabic" w:cs="Traditional Arabic"/>
          <w:b/>
          <w:bCs/>
          <w:noProof/>
          <w:color w:val="000000" w:themeColor="text1"/>
          <w:sz w:val="36"/>
          <w:szCs w:val="36"/>
          <w:rtl/>
        </w:rPr>
        <w:t>رضي الله عنه</w:t>
      </w:r>
      <w:r w:rsidRPr="008E63CB">
        <w:rPr>
          <w:rFonts w:ascii="Traditional Arabic" w:hAnsi="Traditional Arabic" w:cs="Traditional Arabic"/>
          <w:b/>
          <w:bCs/>
          <w:color w:val="000000" w:themeColor="text1"/>
          <w:sz w:val="36"/>
          <w:szCs w:val="36"/>
          <w:rtl/>
        </w:rPr>
        <w:t> قال: قَدِمَ عَلَى النَّبِيِّ </w:t>
      </w:r>
      <w:r w:rsidR="00C83F95" w:rsidRPr="008E63CB">
        <w:rPr>
          <w:rFonts w:ascii="Traditional Arabic" w:hAnsi="Traditional Arabic" w:cs="Traditional Arabic"/>
          <w:b/>
          <w:bCs/>
          <w:color w:val="000000" w:themeColor="text1"/>
          <w:sz w:val="36"/>
          <w:szCs w:val="36"/>
          <w:rtl/>
        </w:rPr>
        <w:t>صلى الله عليه وسلم</w:t>
      </w:r>
      <w:r w:rsidRPr="008E63CB">
        <w:rPr>
          <w:rFonts w:ascii="Traditional Arabic" w:hAnsi="Traditional Arabic" w:cs="Traditional Arabic"/>
          <w:b/>
          <w:bCs/>
          <w:color w:val="000000" w:themeColor="text1"/>
          <w:sz w:val="36"/>
          <w:szCs w:val="36"/>
          <w:rtl/>
        </w:rPr>
        <w:t> سَبْيٌ فَإِذَا امْرَأَةٌ مِنْ السَّبْيِ قَدْ تَحْلُبُ ثَدْيَهَا تَسْقِي إِذَا وَجَدَتْ صَبِيًّا فِي السَّبْيِ أَخَذَتْهُ فَأَلْصَقَتْهُ بِبَطْنِهَا وَأَرْضَعَتْهُ فَقَالَ لَنَا النَّبِي </w:t>
      </w:r>
      <w:r w:rsidR="00C83F95" w:rsidRPr="008E63CB">
        <w:rPr>
          <w:rFonts w:ascii="Traditional Arabic" w:hAnsi="Traditional Arabic" w:cs="Traditional Arabic"/>
          <w:b/>
          <w:bCs/>
          <w:noProof/>
          <w:color w:val="000000" w:themeColor="text1"/>
          <w:sz w:val="36"/>
          <w:szCs w:val="36"/>
          <w:rtl/>
        </w:rPr>
        <w:t>صلى الله عليه وسلم</w:t>
      </w:r>
      <w:r w:rsidRPr="008E63CB">
        <w:rPr>
          <w:rFonts w:ascii="Traditional Arabic" w:hAnsi="Traditional Arabic" w:cs="Traditional Arabic"/>
          <w:b/>
          <w:bCs/>
          <w:color w:val="000000" w:themeColor="text1"/>
          <w:sz w:val="36"/>
          <w:szCs w:val="36"/>
          <w:rtl/>
        </w:rPr>
        <w:t>: ((أَتُرَوْنَ هَذِهِ طَارِحَةً وَلَدَهَا فِي النَّارِ؟ قُلْنَا: لَا وَهِيَ تَقْدِرُ عَلَى أَنْ لَا تَطْرَحَهُ فَقَالَ: لَلَّهُ أَرْحَمُ بِعِبَادِهِ مِنْ هَذِهِ بِوَلَدِهَا)) رواه البخاري.</w:t>
      </w:r>
    </w:p>
    <w:p w14:paraId="1C8BA52C" w14:textId="2995B03D" w:rsidR="00003737" w:rsidRPr="008E63CB" w:rsidRDefault="00003737" w:rsidP="00E54C65">
      <w:pPr>
        <w:pStyle w:val="a5"/>
        <w:rPr>
          <w:rFonts w:ascii="Traditional Arabic" w:hAnsi="Traditional Arabic" w:cs="Traditional Arabic"/>
          <w:b/>
          <w:bCs/>
          <w:color w:val="000000" w:themeColor="text1"/>
          <w:sz w:val="36"/>
          <w:szCs w:val="36"/>
          <w:rtl/>
        </w:rPr>
      </w:pPr>
      <w:r w:rsidRPr="008E63CB">
        <w:rPr>
          <w:rFonts w:ascii="Traditional Arabic" w:hAnsi="Traditional Arabic" w:cs="Traditional Arabic"/>
          <w:b/>
          <w:bCs/>
          <w:color w:val="000000" w:themeColor="text1"/>
          <w:sz w:val="36"/>
          <w:szCs w:val="36"/>
          <w:rtl/>
        </w:rPr>
        <w:t>لذلك يقول رَسُولَ اللَّهِ </w:t>
      </w:r>
      <w:r w:rsidR="00C83F95" w:rsidRPr="008E63CB">
        <w:rPr>
          <w:rFonts w:ascii="Traditional Arabic" w:hAnsi="Traditional Arabic" w:cs="Traditional Arabic"/>
          <w:b/>
          <w:bCs/>
          <w:noProof/>
          <w:color w:val="000000" w:themeColor="text1"/>
          <w:sz w:val="36"/>
          <w:szCs w:val="36"/>
          <w:rtl/>
        </w:rPr>
        <w:t>صلى الله عليه وسلم</w:t>
      </w:r>
      <w:r w:rsidRPr="008E63CB">
        <w:rPr>
          <w:rFonts w:ascii="Traditional Arabic" w:hAnsi="Traditional Arabic" w:cs="Traditional Arabic"/>
          <w:b/>
          <w:bCs/>
          <w:color w:val="000000" w:themeColor="text1"/>
          <w:sz w:val="36"/>
          <w:szCs w:val="36"/>
          <w:rtl/>
        </w:rPr>
        <w:t>: ((لَوْ يَعْلَمُ الْمُؤْمِنُ مَا عِنْدَ اللَّهِ مِنْ الْعُقُوبَةِ مَا طَمِعَ بِجَنَّتِهِ أَحَدٌ، وَلَوْ يَعْلَمُ الْكَافِرُ مَا عِنْدَ اللَّهِ مِنْ الرَّحْمَةِ مَا قَنَطَ مِنْ جَنَّتِهِ أَحَدٌ)) رواه مسلم.</w:t>
      </w:r>
    </w:p>
    <w:p w14:paraId="344C4A3F" w14:textId="6E241F6B" w:rsidR="00003737" w:rsidRPr="008E63CB" w:rsidRDefault="005530D1" w:rsidP="00E54C65">
      <w:pPr>
        <w:pStyle w:val="a5"/>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عباد الله إن الله سبحانه </w:t>
      </w:r>
      <w:r w:rsidR="00003737" w:rsidRPr="008E63CB">
        <w:rPr>
          <w:rFonts w:ascii="Traditional Arabic" w:hAnsi="Traditional Arabic" w:cs="Traditional Arabic"/>
          <w:b/>
          <w:bCs/>
          <w:color w:val="000000" w:themeColor="text1"/>
          <w:sz w:val="36"/>
          <w:szCs w:val="36"/>
          <w:rtl/>
        </w:rPr>
        <w:t xml:space="preserve">لما استوى على عرشه كتب على نفسه يوم استوائه على عرشه كِتَابًا فَهُوَ عِنْدَهُ فَوْقَ الْعَرْشِ: </w:t>
      </w:r>
      <w:r>
        <w:rPr>
          <w:rFonts w:ascii="Traditional Arabic" w:hAnsi="Traditional Arabic" w:cs="Traditional Arabic" w:hint="cs"/>
          <w:b/>
          <w:bCs/>
          <w:color w:val="000000" w:themeColor="text1"/>
          <w:sz w:val="36"/>
          <w:szCs w:val="36"/>
          <w:rtl/>
        </w:rPr>
        <w:t xml:space="preserve">(( </w:t>
      </w:r>
      <w:r w:rsidR="00003737" w:rsidRPr="008E63CB">
        <w:rPr>
          <w:rFonts w:ascii="Traditional Arabic" w:hAnsi="Traditional Arabic" w:cs="Traditional Arabic"/>
          <w:b/>
          <w:bCs/>
          <w:color w:val="000000" w:themeColor="text1"/>
          <w:sz w:val="36"/>
          <w:szCs w:val="36"/>
          <w:rtl/>
        </w:rPr>
        <w:t>إِنَّ رَحْمَتِي غَلَبَتْ غَضَبِي</w:t>
      </w:r>
      <w:r>
        <w:rPr>
          <w:rFonts w:ascii="Traditional Arabic" w:hAnsi="Traditional Arabic" w:cs="Traditional Arabic" w:hint="cs"/>
          <w:b/>
          <w:bCs/>
          <w:color w:val="000000" w:themeColor="text1"/>
          <w:sz w:val="36"/>
          <w:szCs w:val="36"/>
          <w:rtl/>
        </w:rPr>
        <w:t xml:space="preserve"> )) متفق عليه</w:t>
      </w:r>
      <w:r w:rsidR="00003737" w:rsidRPr="008E63CB">
        <w:rPr>
          <w:rFonts w:ascii="Traditional Arabic" w:hAnsi="Traditional Arabic" w:cs="Traditional Arabic"/>
          <w:b/>
          <w:bCs/>
          <w:color w:val="000000" w:themeColor="text1"/>
          <w:sz w:val="36"/>
          <w:szCs w:val="36"/>
          <w:rtl/>
        </w:rPr>
        <w:t>.</w:t>
      </w:r>
    </w:p>
    <w:p w14:paraId="6DC934BE" w14:textId="7AD63B83" w:rsidR="00003737" w:rsidRPr="008E63CB" w:rsidRDefault="005530D1" w:rsidP="00E54C65">
      <w:pPr>
        <w:pStyle w:val="a5"/>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و</w:t>
      </w:r>
      <w:r w:rsidR="00003737" w:rsidRPr="008E63CB">
        <w:rPr>
          <w:rFonts w:ascii="Traditional Arabic" w:hAnsi="Traditional Arabic" w:cs="Traditional Arabic"/>
          <w:b/>
          <w:bCs/>
          <w:color w:val="000000" w:themeColor="text1"/>
          <w:sz w:val="36"/>
          <w:szCs w:val="36"/>
          <w:rtl/>
        </w:rPr>
        <w:t>يقول تعالى مرغبًا عباده برحمته: </w:t>
      </w:r>
      <w:r w:rsidR="00003737" w:rsidRPr="008E63CB">
        <w:rPr>
          <w:rFonts w:ascii="Traditional Arabic" w:hAnsi="Traditional Arabic" w:cs="Traditional Arabic"/>
          <w:b/>
          <w:bCs/>
          <w:noProof/>
          <w:color w:val="000000" w:themeColor="text1"/>
          <w:sz w:val="36"/>
          <w:szCs w:val="36"/>
        </w:rPr>
        <w:drawing>
          <wp:inline distT="0" distB="0" distL="0" distR="0" wp14:anchorId="30F85154" wp14:editId="4D26B25E">
            <wp:extent cx="133350" cy="133350"/>
            <wp:effectExtent l="0" t="0" r="0"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003737" w:rsidRPr="008E63CB">
        <w:rPr>
          <w:rFonts w:ascii="Traditional Arabic" w:hAnsi="Traditional Arabic" w:cs="Traditional Arabic"/>
          <w:b/>
          <w:bCs/>
          <w:color w:val="000000" w:themeColor="text1"/>
          <w:sz w:val="36"/>
          <w:szCs w:val="36"/>
          <w:rtl/>
        </w:rPr>
        <w:t>قُلْ يٰعِبَادِىَ ٱلَّذِينَ أَسْرَفُواْ عَلَىٰ أَنفُسِهِمْ لاَ تَقْنَطُواْ مِن رَّحْمَةِ ٱللَّهِ إِنَّ ٱللَّهَ يَغْفِرُ ٱلذُّنُوبَ جَمِيعًا إِنَّهُ هُوَ ٱلْغَفُورُ ٱلرَّحِيمُ</w:t>
      </w:r>
      <w:r w:rsidR="00003737" w:rsidRPr="008E63CB">
        <w:rPr>
          <w:rFonts w:ascii="Traditional Arabic" w:hAnsi="Traditional Arabic" w:cs="Traditional Arabic"/>
          <w:b/>
          <w:bCs/>
          <w:noProof/>
          <w:color w:val="000000" w:themeColor="text1"/>
          <w:sz w:val="36"/>
          <w:szCs w:val="36"/>
        </w:rPr>
        <w:drawing>
          <wp:inline distT="0" distB="0" distL="0" distR="0" wp14:anchorId="4154C59A" wp14:editId="6E128420">
            <wp:extent cx="133350" cy="133350"/>
            <wp:effectExtent l="0" t="0" r="0"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003737" w:rsidRPr="008E63CB">
        <w:rPr>
          <w:rFonts w:ascii="Traditional Arabic" w:hAnsi="Traditional Arabic" w:cs="Traditional Arabic"/>
          <w:b/>
          <w:bCs/>
          <w:color w:val="000000" w:themeColor="text1"/>
          <w:sz w:val="36"/>
          <w:szCs w:val="36"/>
          <w:rtl/>
        </w:rPr>
        <w:t> . فخاطبهم الله بـ(يا عبادي) تأليفًا لقلوبهم وتأنيسًا لأرواحهم.</w:t>
      </w:r>
    </w:p>
    <w:p w14:paraId="5AF93F67" w14:textId="07B6034F" w:rsidR="00003737" w:rsidRPr="008E63CB" w:rsidRDefault="00003737" w:rsidP="00E54C65">
      <w:pPr>
        <w:pStyle w:val="a5"/>
        <w:rPr>
          <w:rFonts w:ascii="Traditional Arabic" w:hAnsi="Traditional Arabic" w:cs="Traditional Arabic"/>
          <w:b/>
          <w:bCs/>
          <w:color w:val="000000" w:themeColor="text1"/>
          <w:sz w:val="36"/>
          <w:szCs w:val="36"/>
          <w:rtl/>
        </w:rPr>
      </w:pPr>
      <w:r w:rsidRPr="008E63CB">
        <w:rPr>
          <w:rFonts w:ascii="Traditional Arabic" w:hAnsi="Traditional Arabic" w:cs="Traditional Arabic"/>
          <w:b/>
          <w:bCs/>
          <w:color w:val="000000" w:themeColor="text1"/>
          <w:sz w:val="36"/>
          <w:szCs w:val="36"/>
          <w:rtl/>
        </w:rPr>
        <w:t>وبرحمته</w:t>
      </w:r>
      <w:r w:rsidRPr="008E63CB">
        <w:rPr>
          <w:rFonts w:ascii="Traditional Arabic" w:hAnsi="Traditional Arabic" w:cs="Traditional Arabic"/>
          <w:b/>
          <w:bCs/>
          <w:color w:val="000000" w:themeColor="text1"/>
          <w:sz w:val="36"/>
          <w:szCs w:val="36"/>
          <w:rtl/>
        </w:rPr>
        <w:t xml:space="preserve"> سبحانه </w:t>
      </w:r>
      <w:r w:rsidRPr="008E63CB">
        <w:rPr>
          <w:rFonts w:ascii="Traditional Arabic" w:hAnsi="Traditional Arabic" w:cs="Traditional Arabic"/>
          <w:b/>
          <w:bCs/>
          <w:color w:val="000000" w:themeColor="text1"/>
          <w:sz w:val="36"/>
          <w:szCs w:val="36"/>
          <w:rtl/>
        </w:rPr>
        <w:t xml:space="preserve"> أرسل الرسل وأنزل الكتب، ويسر على عباده وبعث فيهم محمدًا </w:t>
      </w:r>
      <w:r w:rsidR="00C83F95" w:rsidRPr="008E63CB">
        <w:rPr>
          <w:rFonts w:ascii="Traditional Arabic" w:hAnsi="Traditional Arabic" w:cs="Traditional Arabic"/>
          <w:b/>
          <w:bCs/>
          <w:noProof/>
          <w:color w:val="000000" w:themeColor="text1"/>
          <w:sz w:val="36"/>
          <w:szCs w:val="36"/>
          <w:rtl/>
        </w:rPr>
        <w:t>صلى الله عليه وسلم</w:t>
      </w:r>
      <w:r w:rsidRPr="008E63CB">
        <w:rPr>
          <w:rFonts w:ascii="Traditional Arabic" w:hAnsi="Traditional Arabic" w:cs="Traditional Arabic"/>
          <w:b/>
          <w:bCs/>
          <w:color w:val="000000" w:themeColor="text1"/>
          <w:sz w:val="36"/>
          <w:szCs w:val="36"/>
          <w:rtl/>
        </w:rPr>
        <w:t> </w:t>
      </w:r>
      <w:r w:rsidRPr="008E63CB">
        <w:rPr>
          <w:rFonts w:ascii="Traditional Arabic" w:hAnsi="Traditional Arabic" w:cs="Traditional Arabic"/>
          <w:b/>
          <w:bCs/>
          <w:noProof/>
          <w:color w:val="000000" w:themeColor="text1"/>
          <w:sz w:val="36"/>
          <w:szCs w:val="36"/>
        </w:rPr>
        <w:drawing>
          <wp:inline distT="0" distB="0" distL="0" distR="0" wp14:anchorId="299668FC" wp14:editId="58DE4ABB">
            <wp:extent cx="133350" cy="133350"/>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E63CB">
        <w:rPr>
          <w:rFonts w:ascii="Traditional Arabic" w:hAnsi="Traditional Arabic" w:cs="Traditional Arabic"/>
          <w:b/>
          <w:bCs/>
          <w:color w:val="000000" w:themeColor="text1"/>
          <w:sz w:val="36"/>
          <w:szCs w:val="36"/>
          <w:rtl/>
        </w:rPr>
        <w:t>فَبِمَا رَحْمَةٍ مّنَ ٱللَّهِ لِنتَ لَهُمْ</w:t>
      </w:r>
      <w:r w:rsidRPr="008E63CB">
        <w:rPr>
          <w:rFonts w:ascii="Traditional Arabic" w:hAnsi="Traditional Arabic" w:cs="Traditional Arabic"/>
          <w:b/>
          <w:bCs/>
          <w:noProof/>
          <w:color w:val="000000" w:themeColor="text1"/>
          <w:sz w:val="36"/>
          <w:szCs w:val="36"/>
        </w:rPr>
        <w:drawing>
          <wp:inline distT="0" distB="0" distL="0" distR="0" wp14:anchorId="0A46561B" wp14:editId="23E93C65">
            <wp:extent cx="133350" cy="133350"/>
            <wp:effectExtent l="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E63CB">
        <w:rPr>
          <w:rFonts w:ascii="Traditional Arabic" w:hAnsi="Traditional Arabic" w:cs="Traditional Arabic"/>
          <w:b/>
          <w:bCs/>
          <w:color w:val="000000" w:themeColor="text1"/>
          <w:sz w:val="36"/>
          <w:szCs w:val="36"/>
          <w:rtl/>
        </w:rPr>
        <w:t> </w:t>
      </w:r>
      <w:r w:rsidR="005530D1">
        <w:rPr>
          <w:rFonts w:ascii="Traditional Arabic" w:hAnsi="Traditional Arabic" w:cs="Traditional Arabic" w:hint="cs"/>
          <w:b/>
          <w:bCs/>
          <w:color w:val="000000" w:themeColor="text1"/>
          <w:sz w:val="36"/>
          <w:szCs w:val="36"/>
          <w:rtl/>
        </w:rPr>
        <w:t xml:space="preserve"> </w:t>
      </w:r>
      <w:r w:rsidRPr="008E63CB">
        <w:rPr>
          <w:rFonts w:ascii="Traditional Arabic" w:hAnsi="Traditional Arabic" w:cs="Traditional Arabic"/>
          <w:b/>
          <w:bCs/>
          <w:color w:val="000000" w:themeColor="text1"/>
          <w:sz w:val="36"/>
          <w:szCs w:val="36"/>
          <w:rtl/>
        </w:rPr>
        <w:t>عل</w:t>
      </w:r>
      <w:r w:rsidR="00C83F95" w:rsidRPr="008E63CB">
        <w:rPr>
          <w:rFonts w:ascii="Traditional Arabic" w:hAnsi="Traditional Arabic" w:cs="Traditional Arabic"/>
          <w:b/>
          <w:bCs/>
          <w:color w:val="000000" w:themeColor="text1"/>
          <w:sz w:val="36"/>
          <w:szCs w:val="36"/>
          <w:rtl/>
        </w:rPr>
        <w:t>َّ</w:t>
      </w:r>
      <w:r w:rsidRPr="008E63CB">
        <w:rPr>
          <w:rFonts w:ascii="Traditional Arabic" w:hAnsi="Traditional Arabic" w:cs="Traditional Arabic"/>
          <w:b/>
          <w:bCs/>
          <w:color w:val="000000" w:themeColor="text1"/>
          <w:sz w:val="36"/>
          <w:szCs w:val="36"/>
          <w:rtl/>
        </w:rPr>
        <w:t>منا من الجهالة وهدانا من الضلالة،</w:t>
      </w:r>
    </w:p>
    <w:p w14:paraId="6F6D3856" w14:textId="50DFA4C1" w:rsidR="00003737" w:rsidRPr="008E63CB" w:rsidRDefault="00003737" w:rsidP="00E54C65">
      <w:pPr>
        <w:pStyle w:val="a5"/>
        <w:rPr>
          <w:rFonts w:ascii="Traditional Arabic" w:hAnsi="Traditional Arabic" w:cs="Traditional Arabic"/>
          <w:b/>
          <w:bCs/>
          <w:color w:val="000000" w:themeColor="text1"/>
          <w:sz w:val="36"/>
          <w:szCs w:val="36"/>
          <w:rtl/>
        </w:rPr>
      </w:pPr>
      <w:r w:rsidRPr="008E63CB">
        <w:rPr>
          <w:rFonts w:ascii="Traditional Arabic" w:hAnsi="Traditional Arabic" w:cs="Traditional Arabic"/>
          <w:b/>
          <w:bCs/>
          <w:color w:val="000000" w:themeColor="text1"/>
          <w:sz w:val="36"/>
          <w:szCs w:val="36"/>
          <w:rtl/>
        </w:rPr>
        <w:t xml:space="preserve">عباد الله ومن رحمته </w:t>
      </w:r>
      <w:r w:rsidRPr="008E63CB">
        <w:rPr>
          <w:rStyle w:val="a4"/>
          <w:rFonts w:ascii="Traditional Arabic" w:hAnsi="Traditional Arabic" w:cs="Traditional Arabic"/>
          <w:color w:val="000000" w:themeColor="text1"/>
          <w:sz w:val="36"/>
          <w:szCs w:val="36"/>
          <w:rtl/>
        </w:rPr>
        <w:t xml:space="preserve"> جل وعلا أنه سهَّل علينا التكاليف الشرعية، فأسهلُ الأعمالِ ت</w:t>
      </w:r>
      <w:r w:rsidRPr="008E63CB">
        <w:rPr>
          <w:rStyle w:val="a4"/>
          <w:rFonts w:ascii="Traditional Arabic" w:hAnsi="Traditional Arabic" w:cs="Traditional Arabic"/>
          <w:color w:val="000000" w:themeColor="text1"/>
          <w:sz w:val="36"/>
          <w:szCs w:val="36"/>
          <w:rtl/>
        </w:rPr>
        <w:t>ُ</w:t>
      </w:r>
      <w:r w:rsidRPr="008E63CB">
        <w:rPr>
          <w:rStyle w:val="a4"/>
          <w:rFonts w:ascii="Traditional Arabic" w:hAnsi="Traditional Arabic" w:cs="Traditional Arabic"/>
          <w:color w:val="000000" w:themeColor="text1"/>
          <w:sz w:val="36"/>
          <w:szCs w:val="36"/>
          <w:rtl/>
        </w:rPr>
        <w:t xml:space="preserve">دخلك في رحمته، ألم يغفرِ اللهُ لزانية لأنها سقت كلبًا كاد يموت من العطش؟! ألم يدخلِ اللهُ الجنة رجلا أزال غصن شوك من طريق الناس؟! أعطانا الكفارات ليَغفر لنا، وأرشدنا إلى أسهل </w:t>
      </w:r>
      <w:r w:rsidRPr="008E63CB">
        <w:rPr>
          <w:rStyle w:val="a4"/>
          <w:rFonts w:ascii="Traditional Arabic" w:hAnsi="Traditional Arabic" w:cs="Traditional Arabic"/>
          <w:color w:val="000000" w:themeColor="text1"/>
          <w:sz w:val="36"/>
          <w:szCs w:val="36"/>
          <w:rtl/>
        </w:rPr>
        <w:lastRenderedPageBreak/>
        <w:t>الأدعية والتسبيحات التي إذا تلفظنا بها ثقلت موازيننا وغُفرت ذنوبنا ولو كانت مثل زبد البحر</w:t>
      </w:r>
      <w:r w:rsidRPr="008E63CB">
        <w:rPr>
          <w:rStyle w:val="a4"/>
          <w:rFonts w:ascii="Traditional Arabic" w:hAnsi="Traditional Arabic" w:cs="Traditional Arabic"/>
          <w:color w:val="000000" w:themeColor="text1"/>
          <w:sz w:val="36"/>
          <w:szCs w:val="36"/>
        </w:rPr>
        <w:t>.</w:t>
      </w:r>
    </w:p>
    <w:p w14:paraId="71F268AE" w14:textId="77777777" w:rsidR="00B61AB2" w:rsidRPr="00B61AB2" w:rsidRDefault="00B61AB2" w:rsidP="00E54C65">
      <w:pPr>
        <w:spacing w:after="0" w:line="240" w:lineRule="auto"/>
        <w:ind w:firstLine="397"/>
        <w:jc w:val="both"/>
        <w:rPr>
          <w:rFonts w:ascii="Traditional Arabic" w:eastAsia="Times New Roman" w:hAnsi="Traditional Arabic" w:cs="Traditional Arabic"/>
          <w:b/>
          <w:bCs/>
          <w:color w:val="000000" w:themeColor="text1"/>
          <w:sz w:val="36"/>
          <w:szCs w:val="36"/>
        </w:rPr>
      </w:pPr>
      <w:r w:rsidRPr="00B61AB2">
        <w:rPr>
          <w:rFonts w:ascii="Traditional Arabic" w:eastAsia="Times New Roman" w:hAnsi="Traditional Arabic" w:cs="Traditional Arabic"/>
          <w:b/>
          <w:bCs/>
          <w:color w:val="000000" w:themeColor="text1"/>
          <w:sz w:val="36"/>
          <w:szCs w:val="36"/>
          <w:rtl/>
        </w:rPr>
        <w:t>أسأل الله تعالى أن يدخلنا في رحمته ويجنبنا معصيته.</w:t>
      </w:r>
    </w:p>
    <w:p w14:paraId="7BA6C4EE" w14:textId="79F87FD2" w:rsidR="00B61AB2" w:rsidRPr="00B61AB2" w:rsidRDefault="005530D1" w:rsidP="00E54C65">
      <w:pPr>
        <w:spacing w:after="0" w:line="240" w:lineRule="auto"/>
        <w:ind w:firstLine="397"/>
        <w:jc w:val="both"/>
        <w:rPr>
          <w:rFonts w:ascii="Traditional Arabic" w:eastAsia="Times New Roman" w:hAnsi="Traditional Arabic" w:cs="Traditional Arabic"/>
          <w:b/>
          <w:bCs/>
          <w:color w:val="000000" w:themeColor="text1"/>
          <w:sz w:val="36"/>
          <w:szCs w:val="36"/>
          <w:rtl/>
        </w:rPr>
      </w:pPr>
      <w:r>
        <w:rPr>
          <w:rFonts w:ascii="Traditional Arabic" w:eastAsia="Times New Roman" w:hAnsi="Traditional Arabic" w:cs="Traditional Arabic" w:hint="cs"/>
          <w:b/>
          <w:bCs/>
          <w:color w:val="000000" w:themeColor="text1"/>
          <w:sz w:val="36"/>
          <w:szCs w:val="36"/>
          <w:rtl/>
        </w:rPr>
        <w:t>قلت ما قد سمعتم</w:t>
      </w:r>
      <w:r w:rsidR="00B61AB2" w:rsidRPr="00B61AB2">
        <w:rPr>
          <w:rFonts w:ascii="Traditional Arabic" w:eastAsia="Times New Roman" w:hAnsi="Traditional Arabic" w:cs="Traditional Arabic"/>
          <w:b/>
          <w:bCs/>
          <w:color w:val="000000" w:themeColor="text1"/>
          <w:sz w:val="36"/>
          <w:szCs w:val="36"/>
          <w:rtl/>
        </w:rPr>
        <w:t>، وأستغفر الله العظيم لي ولكم ولسائر المسلمين، فاستغفروه وتوبوا إليه، فهو أرحم الراحمين.</w:t>
      </w:r>
    </w:p>
    <w:p w14:paraId="2EC06D49" w14:textId="3F45A3D3" w:rsidR="00B61AB2" w:rsidRPr="008E63CB" w:rsidRDefault="00B61AB2" w:rsidP="00E54C65">
      <w:pPr>
        <w:pStyle w:val="a5"/>
        <w:rPr>
          <w:rFonts w:ascii="Traditional Arabic" w:hAnsi="Traditional Arabic" w:cs="Traditional Arabic"/>
          <w:b/>
          <w:bCs/>
          <w:color w:val="000000" w:themeColor="text1"/>
          <w:sz w:val="36"/>
          <w:szCs w:val="36"/>
          <w:rtl/>
        </w:rPr>
      </w:pPr>
      <w:r w:rsidRPr="008E63CB">
        <w:rPr>
          <w:rFonts w:ascii="Traditional Arabic" w:hAnsi="Traditional Arabic" w:cs="Traditional Arabic"/>
          <w:b/>
          <w:bCs/>
          <w:color w:val="000000" w:themeColor="text1"/>
          <w:sz w:val="36"/>
          <w:szCs w:val="36"/>
          <w:rtl/>
        </w:rPr>
        <w:t>الخطبة الثانية</w:t>
      </w:r>
    </w:p>
    <w:p w14:paraId="6291BB60" w14:textId="77777777" w:rsidR="00E54C65" w:rsidRPr="008E63CB" w:rsidRDefault="00E54C65" w:rsidP="00E54C65">
      <w:pPr>
        <w:pStyle w:val="a6"/>
        <w:shd w:val="clear" w:color="auto" w:fill="FFFFFF"/>
        <w:bidi/>
        <w:spacing w:before="0" w:beforeAutospacing="0"/>
        <w:jc w:val="both"/>
        <w:rPr>
          <w:rFonts w:ascii="Traditional Arabic" w:hAnsi="Traditional Arabic" w:cs="Traditional Arabic"/>
          <w:b/>
          <w:bCs/>
          <w:color w:val="000000" w:themeColor="text1"/>
          <w:sz w:val="36"/>
          <w:szCs w:val="36"/>
        </w:rPr>
      </w:pPr>
      <w:r w:rsidRPr="008E63CB">
        <w:rPr>
          <w:rFonts w:ascii="Traditional Arabic" w:hAnsi="Traditional Arabic" w:cs="Traditional Arabic"/>
          <w:b/>
          <w:bCs/>
          <w:color w:val="000000" w:themeColor="text1"/>
          <w:sz w:val="36"/>
          <w:szCs w:val="36"/>
          <w:rtl/>
        </w:rPr>
        <w:t>الحمد لله حمدًا كثيرًا طيبًا مباركًا فيه كما يحب ربنا ويرضى، أحمده وأشكره وأتوب إليه وأستغفره، وأشهد أن لا إله إلا الله وحده لا شريك له، وأشهد أن محمدًا عبده ورسوله، صلى الله وسلم وبارك عليه، وعلى آله وأصحابه، ومن اهتدى بهداهم إلى يوم الدين</w:t>
      </w:r>
      <w:r w:rsidRPr="008E63CB">
        <w:rPr>
          <w:rFonts w:ascii="Traditional Arabic" w:hAnsi="Traditional Arabic" w:cs="Traditional Arabic"/>
          <w:b/>
          <w:bCs/>
          <w:color w:val="000000" w:themeColor="text1"/>
          <w:sz w:val="36"/>
          <w:szCs w:val="36"/>
        </w:rPr>
        <w:t>.</w:t>
      </w:r>
    </w:p>
    <w:p w14:paraId="0BCE35AF" w14:textId="77777777" w:rsidR="00E54C65" w:rsidRPr="008E63CB" w:rsidRDefault="00E54C65" w:rsidP="00E54C65">
      <w:pPr>
        <w:pStyle w:val="a6"/>
        <w:shd w:val="clear" w:color="auto" w:fill="FFFFFF"/>
        <w:bidi/>
        <w:spacing w:before="0" w:beforeAutospacing="0"/>
        <w:jc w:val="both"/>
        <w:rPr>
          <w:rFonts w:ascii="Traditional Arabic" w:hAnsi="Traditional Arabic" w:cs="Traditional Arabic"/>
          <w:b/>
          <w:bCs/>
          <w:color w:val="000000" w:themeColor="text1"/>
          <w:sz w:val="36"/>
          <w:szCs w:val="36"/>
        </w:rPr>
      </w:pPr>
      <w:r w:rsidRPr="008E63CB">
        <w:rPr>
          <w:rFonts w:ascii="Traditional Arabic" w:hAnsi="Traditional Arabic" w:cs="Traditional Arabic"/>
          <w:b/>
          <w:bCs/>
          <w:color w:val="000000" w:themeColor="text1"/>
          <w:sz w:val="36"/>
          <w:szCs w:val="36"/>
          <w:rtl/>
        </w:rPr>
        <w:t>أما بعد</w:t>
      </w:r>
      <w:r w:rsidRPr="008E63CB">
        <w:rPr>
          <w:rFonts w:ascii="Traditional Arabic" w:hAnsi="Traditional Arabic" w:cs="Traditional Arabic"/>
          <w:b/>
          <w:bCs/>
          <w:color w:val="000000" w:themeColor="text1"/>
          <w:sz w:val="36"/>
          <w:szCs w:val="36"/>
        </w:rPr>
        <w:t>:</w:t>
      </w:r>
    </w:p>
    <w:p w14:paraId="1FE565D0" w14:textId="36E06630" w:rsidR="00B61AB2" w:rsidRPr="008E63CB" w:rsidRDefault="00B61AB2" w:rsidP="00E54C65">
      <w:pPr>
        <w:pStyle w:val="a5"/>
        <w:rPr>
          <w:rStyle w:val="a4"/>
          <w:rFonts w:ascii="Traditional Arabic" w:hAnsi="Traditional Arabic" w:cs="Traditional Arabic"/>
          <w:color w:val="000000" w:themeColor="text1"/>
          <w:sz w:val="36"/>
          <w:szCs w:val="36"/>
          <w:rtl/>
        </w:rPr>
      </w:pPr>
      <w:r w:rsidRPr="008E63CB">
        <w:rPr>
          <w:rStyle w:val="a4"/>
          <w:rFonts w:ascii="Traditional Arabic" w:hAnsi="Traditional Arabic" w:cs="Traditional Arabic"/>
          <w:color w:val="000000" w:themeColor="text1"/>
          <w:sz w:val="36"/>
          <w:szCs w:val="36"/>
          <w:rtl/>
        </w:rPr>
        <w:t>إن كثيرا من الناس ما فهموا معنى رحمة الله، فلذلك تمادوا في المعاصي بحجة أن الله سيغفر الذنوب، وما علموا بأن الله جل وعلا قد اشترط لنيل رحمته قائلا</w:t>
      </w:r>
      <w:r w:rsidRPr="008E63CB">
        <w:rPr>
          <w:rStyle w:val="a4"/>
          <w:rFonts w:ascii="Traditional Arabic" w:hAnsi="Traditional Arabic" w:cs="Traditional Arabic"/>
          <w:color w:val="000000" w:themeColor="text1"/>
          <w:sz w:val="36"/>
          <w:szCs w:val="36"/>
        </w:rPr>
        <w:t>: </w:t>
      </w:r>
      <w:r w:rsidRPr="008E63CB">
        <w:rPr>
          <w:rFonts w:ascii="Traditional Arabic" w:hAnsi="Traditional Arabic" w:cs="Traditional Arabic"/>
          <w:b/>
          <w:bCs/>
          <w:noProof/>
          <w:color w:val="000000" w:themeColor="text1"/>
          <w:sz w:val="36"/>
          <w:szCs w:val="36"/>
        </w:rPr>
        <w:drawing>
          <wp:inline distT="0" distB="0" distL="0" distR="0" wp14:anchorId="3A0788BE" wp14:editId="0912D1C2">
            <wp:extent cx="133350" cy="13335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E63CB">
        <w:rPr>
          <w:rStyle w:val="a4"/>
          <w:rFonts w:ascii="Traditional Arabic" w:hAnsi="Traditional Arabic" w:cs="Traditional Arabic"/>
          <w:color w:val="000000" w:themeColor="text1"/>
          <w:sz w:val="36"/>
          <w:szCs w:val="36"/>
          <w:rtl/>
        </w:rPr>
        <w:t>وَرَحْمَتِي وَسِعَتْ كُلَّ شَيْءٍ فَسَأَكْتُبُهَا لِلَّذِينَ يَتَّقُونَ وَيُؤْتُونَ الزَّكَاةَ وَالَّذِينَ هُم بِآيَاتِنَا يُؤْمِنُونَ الَّذِينَ يَتَّبِعُونَ الرَّسُولَ النَّبِيَّ الأُمِّيَّ</w:t>
      </w:r>
      <w:r w:rsidRPr="008E63CB">
        <w:rPr>
          <w:rFonts w:ascii="Traditional Arabic" w:hAnsi="Traditional Arabic" w:cs="Traditional Arabic"/>
          <w:b/>
          <w:bCs/>
          <w:noProof/>
          <w:color w:val="000000" w:themeColor="text1"/>
          <w:sz w:val="36"/>
          <w:szCs w:val="36"/>
        </w:rPr>
        <w:drawing>
          <wp:inline distT="0" distB="0" distL="0" distR="0" wp14:anchorId="4E15C2F4" wp14:editId="470E797F">
            <wp:extent cx="133350" cy="133350"/>
            <wp:effectExtent l="0" t="0" r="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E63CB">
        <w:rPr>
          <w:rStyle w:val="a4"/>
          <w:rFonts w:ascii="Traditional Arabic" w:hAnsi="Traditional Arabic" w:cs="Traditional Arabic"/>
          <w:color w:val="000000" w:themeColor="text1"/>
          <w:sz w:val="36"/>
          <w:szCs w:val="36"/>
        </w:rPr>
        <w:t> </w:t>
      </w:r>
      <w:r w:rsidRPr="008E63CB">
        <w:rPr>
          <w:rStyle w:val="a4"/>
          <w:rFonts w:ascii="Traditional Arabic" w:hAnsi="Traditional Arabic" w:cs="Traditional Arabic"/>
          <w:color w:val="000000" w:themeColor="text1"/>
          <w:sz w:val="36"/>
          <w:szCs w:val="36"/>
          <w:rtl/>
        </w:rPr>
        <w:t>فيجب علينا الطاعة والاستجابة لأمر</w:t>
      </w:r>
      <w:r w:rsidR="00E54C65" w:rsidRPr="008E63CB">
        <w:rPr>
          <w:rStyle w:val="a4"/>
          <w:rFonts w:ascii="Traditional Arabic" w:hAnsi="Traditional Arabic" w:cs="Traditional Arabic" w:hint="cs"/>
          <w:color w:val="000000" w:themeColor="text1"/>
          <w:sz w:val="36"/>
          <w:szCs w:val="36"/>
          <w:rtl/>
        </w:rPr>
        <w:t xml:space="preserve"> الله ورسوله </w:t>
      </w:r>
      <w:r w:rsidRPr="008E63CB">
        <w:rPr>
          <w:rStyle w:val="a4"/>
          <w:rFonts w:ascii="Traditional Arabic" w:hAnsi="Traditional Arabic" w:cs="Traditional Arabic"/>
          <w:color w:val="000000" w:themeColor="text1"/>
          <w:sz w:val="36"/>
          <w:szCs w:val="36"/>
          <w:rtl/>
        </w:rPr>
        <w:t>والإتيان بالأسباب التي ننالُ بها رحمة الله عز وجل، والكل راجع إليه، فلنتب إلى الله, ولنتذلل بين يديه لعله يقبلنا، قبل أن يأتينا الموت فنندم ولات ساعة مندم</w:t>
      </w:r>
      <w:r w:rsidRPr="008E63CB">
        <w:rPr>
          <w:rStyle w:val="a4"/>
          <w:rFonts w:ascii="Traditional Arabic" w:hAnsi="Traditional Arabic" w:cs="Traditional Arabic"/>
          <w:color w:val="000000" w:themeColor="text1"/>
          <w:sz w:val="36"/>
          <w:szCs w:val="36"/>
          <w:rtl/>
        </w:rPr>
        <w:t xml:space="preserve"> .</w:t>
      </w:r>
    </w:p>
    <w:p w14:paraId="5324B04E" w14:textId="7AEB9577" w:rsidR="00B61AB2" w:rsidRPr="008E63CB" w:rsidRDefault="00B61AB2" w:rsidP="00E54C65">
      <w:pPr>
        <w:pStyle w:val="a5"/>
        <w:rPr>
          <w:rFonts w:ascii="Traditional Arabic" w:hAnsi="Traditional Arabic" w:cs="Traditional Arabic"/>
          <w:b/>
          <w:bCs/>
          <w:color w:val="000000" w:themeColor="text1"/>
          <w:sz w:val="36"/>
          <w:szCs w:val="36"/>
          <w:rtl/>
        </w:rPr>
      </w:pPr>
      <w:r w:rsidRPr="008E63CB">
        <w:rPr>
          <w:rStyle w:val="a4"/>
          <w:rFonts w:ascii="Traditional Arabic" w:hAnsi="Traditional Arabic" w:cs="Traditional Arabic"/>
          <w:color w:val="000000" w:themeColor="text1"/>
          <w:sz w:val="36"/>
          <w:szCs w:val="36"/>
          <w:rtl/>
        </w:rPr>
        <w:t>عباد الله  صلوا وسلموا على رسول الله ...</w:t>
      </w:r>
    </w:p>
    <w:p w14:paraId="0FF4CAED" w14:textId="77777777" w:rsidR="00003737" w:rsidRPr="008E63CB" w:rsidRDefault="00003737" w:rsidP="00E54C65">
      <w:pPr>
        <w:pStyle w:val="a5"/>
        <w:rPr>
          <w:rFonts w:ascii="Traditional Arabic" w:hAnsi="Traditional Arabic" w:cs="Traditional Arabic"/>
          <w:b/>
          <w:bCs/>
          <w:color w:val="000000" w:themeColor="text1"/>
          <w:sz w:val="36"/>
          <w:szCs w:val="36"/>
          <w:rtl/>
        </w:rPr>
      </w:pPr>
    </w:p>
    <w:p w14:paraId="0A20BCD9" w14:textId="77777777" w:rsidR="00003737" w:rsidRPr="008E63CB" w:rsidRDefault="00003737" w:rsidP="00E54C65">
      <w:pPr>
        <w:pStyle w:val="a5"/>
        <w:rPr>
          <w:rFonts w:ascii="Traditional Arabic" w:hAnsi="Traditional Arabic" w:cs="Traditional Arabic"/>
          <w:b/>
          <w:bCs/>
          <w:color w:val="000000" w:themeColor="text1"/>
          <w:sz w:val="36"/>
          <w:szCs w:val="36"/>
          <w:rtl/>
        </w:rPr>
      </w:pPr>
    </w:p>
    <w:sectPr w:rsidR="00003737" w:rsidRPr="008E63CB" w:rsidSect="00AF35F0">
      <w:pgSz w:w="11906" w:h="16838"/>
      <w:pgMar w:top="567" w:right="60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56"/>
    <w:rsid w:val="00003737"/>
    <w:rsid w:val="000D1A0C"/>
    <w:rsid w:val="005530D1"/>
    <w:rsid w:val="005A3FEA"/>
    <w:rsid w:val="008132BA"/>
    <w:rsid w:val="008E63CB"/>
    <w:rsid w:val="00AF35F0"/>
    <w:rsid w:val="00B61AB2"/>
    <w:rsid w:val="00BD5956"/>
    <w:rsid w:val="00C83F95"/>
    <w:rsid w:val="00DD40C1"/>
    <w:rsid w:val="00E54C65"/>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9443"/>
  <w15:chartTrackingRefBased/>
  <w15:docId w15:val="{07C49D27-0855-45CF-8354-DEF11B53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3"/>
    <w:basedOn w:val="a"/>
    <w:rsid w:val="0000373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20">
    <w:name w:val="a2"/>
    <w:basedOn w:val="a"/>
    <w:rsid w:val="0000373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03737"/>
    <w:rPr>
      <w:b/>
      <w:bCs/>
    </w:rPr>
  </w:style>
  <w:style w:type="paragraph" w:styleId="a5">
    <w:name w:val="No Spacing"/>
    <w:uiPriority w:val="1"/>
    <w:qFormat/>
    <w:rsid w:val="00AF35F0"/>
    <w:pPr>
      <w:bidi/>
      <w:spacing w:after="0" w:line="240" w:lineRule="auto"/>
    </w:pPr>
  </w:style>
  <w:style w:type="paragraph" w:styleId="a6">
    <w:name w:val="Normal (Web)"/>
    <w:basedOn w:val="a"/>
    <w:uiPriority w:val="99"/>
    <w:semiHidden/>
    <w:unhideWhenUsed/>
    <w:rsid w:val="00E54C6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340485">
      <w:bodyDiv w:val="1"/>
      <w:marLeft w:val="0"/>
      <w:marRight w:val="0"/>
      <w:marTop w:val="0"/>
      <w:marBottom w:val="0"/>
      <w:divBdr>
        <w:top w:val="none" w:sz="0" w:space="0" w:color="auto"/>
        <w:left w:val="none" w:sz="0" w:space="0" w:color="auto"/>
        <w:bottom w:val="none" w:sz="0" w:space="0" w:color="auto"/>
        <w:right w:val="none" w:sz="0" w:space="0" w:color="auto"/>
      </w:divBdr>
    </w:div>
    <w:div w:id="1507673800">
      <w:bodyDiv w:val="1"/>
      <w:marLeft w:val="0"/>
      <w:marRight w:val="0"/>
      <w:marTop w:val="0"/>
      <w:marBottom w:val="0"/>
      <w:divBdr>
        <w:top w:val="none" w:sz="0" w:space="0" w:color="auto"/>
        <w:left w:val="none" w:sz="0" w:space="0" w:color="auto"/>
        <w:bottom w:val="none" w:sz="0" w:space="0" w:color="auto"/>
        <w:right w:val="none" w:sz="0" w:space="0" w:color="auto"/>
      </w:divBdr>
    </w:div>
    <w:div w:id="1776093527">
      <w:bodyDiv w:val="1"/>
      <w:marLeft w:val="0"/>
      <w:marRight w:val="0"/>
      <w:marTop w:val="0"/>
      <w:marBottom w:val="0"/>
      <w:divBdr>
        <w:top w:val="none" w:sz="0" w:space="0" w:color="auto"/>
        <w:left w:val="none" w:sz="0" w:space="0" w:color="auto"/>
        <w:bottom w:val="none" w:sz="0" w:space="0" w:color="auto"/>
        <w:right w:val="none" w:sz="0" w:space="0" w:color="auto"/>
      </w:divBdr>
    </w:div>
    <w:div w:id="183248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775</Words>
  <Characters>4423</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2023-02-17T05:14:00Z</cp:lastPrinted>
  <dcterms:created xsi:type="dcterms:W3CDTF">2023-02-17T05:04:00Z</dcterms:created>
  <dcterms:modified xsi:type="dcterms:W3CDTF">2023-02-17T05:29:00Z</dcterms:modified>
</cp:coreProperties>
</file>