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49C" w:rsidRPr="00636FD7" w:rsidRDefault="00E3049C" w:rsidP="00E3049C">
      <w:pPr>
        <w:widowControl w:val="0"/>
        <w:spacing w:line="480" w:lineRule="auto"/>
        <w:jc w:val="center"/>
        <w:rPr>
          <w:rFonts w:ascii="Sakkal Majalla" w:hAnsi="Sakkal Majalla" w:cs="Sakkal Majalla"/>
          <w:b/>
          <w:bCs/>
          <w:sz w:val="48"/>
          <w:szCs w:val="48"/>
          <w:rtl/>
        </w:rPr>
      </w:pPr>
      <w:r w:rsidRPr="00636FD7">
        <w:rPr>
          <w:rFonts w:ascii="Sakkal Majalla" w:hAnsi="Sakkal Majalla" w:cs="Sakkal Majalla"/>
          <w:b/>
          <w:bCs/>
          <w:sz w:val="48"/>
          <w:szCs w:val="48"/>
          <w:rtl/>
        </w:rPr>
        <w:t>الْـخُطْبَةُ الْأُولَى مَثَلُ الْـمُؤْمِنِ</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الْـحَمْدُ لِلَّـهِ رَبِّ الْعَالَمِينَ، وَعَدَ عِبَادَهُ الْـمُؤْمِنِينَ بِالْأَجْرِ الْعَظِيمِ، وَأَشْهَدُ أَنْ لَا إِلَهَ إِلَّا اللَّـهُ وَحْدَهُ لَا شَرِيكَ لَهُ، وَأَشْهَدُ أَنَّ سَيِّدَنَا وَنَبِيَّنَا مُحَمَّدًا عَبْدُ اللَّـهِ وَرَسُولُهُ، فَاللَّهُمَّ صَلِّ وَسَلِّمْ وَبَارِكْ عَلَى سَيِّدِنَا وَنَبِيِّنَا مُحَمَّدٍ، وَعَلَى </w:t>
      </w:r>
      <w:proofErr w:type="spellStart"/>
      <w:r w:rsidRPr="00636FD7">
        <w:rPr>
          <w:rFonts w:ascii="Sakkal Majalla" w:hAnsi="Sakkal Majalla" w:cs="Sakkal Majalla"/>
          <w:b/>
          <w:bCs/>
          <w:sz w:val="48"/>
          <w:szCs w:val="48"/>
          <w:rtl/>
        </w:rPr>
        <w:t>آلِهِ</w:t>
      </w:r>
      <w:proofErr w:type="spellEnd"/>
      <w:r w:rsidRPr="00636FD7">
        <w:rPr>
          <w:rFonts w:ascii="Sakkal Majalla" w:hAnsi="Sakkal Majalla" w:cs="Sakkal Majalla"/>
          <w:b/>
          <w:bCs/>
          <w:sz w:val="48"/>
          <w:szCs w:val="48"/>
          <w:rtl/>
        </w:rPr>
        <w:t xml:space="preserve"> وَصَحْبِهِ أَجْمَعِينَ، وَعَلَى مَنْ سَارَ عَلَى هَدْيِهِمْ إِلَى يَوْمِ الدِّينِ.  أَمَّا بَعْدُ: فَأُوصِيكُمْ وَنَفْسِي بِتَقْوَى اللَّـهِ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 xml:space="preserve">عن ابنِ عمرَ رضي الله عنهما أنَّ رَسولَ </w:t>
      </w:r>
      <w:proofErr w:type="gramStart"/>
      <w:r w:rsidRPr="00636FD7">
        <w:rPr>
          <w:rFonts w:ascii="Sakkal Majalla" w:hAnsi="Sakkal Majalla" w:cs="Sakkal Majalla"/>
          <w:b/>
          <w:bCs/>
          <w:sz w:val="48"/>
          <w:szCs w:val="48"/>
          <w:rtl/>
        </w:rPr>
        <w:t xml:space="preserve">اللَّـهِ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قَالَ</w:t>
      </w:r>
      <w:proofErr w:type="gramEnd"/>
      <w:r w:rsidRPr="00636FD7">
        <w:rPr>
          <w:rFonts w:ascii="Sakkal Majalla" w:hAnsi="Sakkal Majalla" w:cs="Sakkal Majalla"/>
          <w:b/>
          <w:bCs/>
          <w:sz w:val="48"/>
          <w:szCs w:val="48"/>
          <w:rtl/>
        </w:rPr>
        <w:t xml:space="preserve">: إنَّ مِنَ الشَّجَرِ شَجَرَةً لا يَسْقُطُ ورَقُهَا، وهي مَثَلُ المُسْلِمِ، حَدِّثُونِي ما هي؟ فَوَقَعَ النَّاسُ في شَجَرِ البَادِيَةِ، ووَقَعَ في نَفْسِي أنَّهَا النَّخْلَةُ، قَالَ عبدُ اللَّـهِ: فَاسْتَحْيَيْتُ، فَقالوا: يا رَسولَ اللَّـهِ، أخْبِرْنَا بهَا؟ فَقَالَ رَسولُ </w:t>
      </w:r>
      <w:proofErr w:type="gramStart"/>
      <w:r w:rsidRPr="00636FD7">
        <w:rPr>
          <w:rFonts w:ascii="Sakkal Majalla" w:hAnsi="Sakkal Majalla" w:cs="Sakkal Majalla"/>
          <w:b/>
          <w:bCs/>
          <w:sz w:val="48"/>
          <w:szCs w:val="48"/>
          <w:rtl/>
        </w:rPr>
        <w:t xml:space="preserve">اللَّـهِ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w:t>
      </w:r>
      <w:proofErr w:type="gramEnd"/>
      <w:r w:rsidRPr="00636FD7">
        <w:rPr>
          <w:rFonts w:ascii="Sakkal Majalla" w:hAnsi="Sakkal Majalla" w:cs="Sakkal Majalla"/>
          <w:b/>
          <w:bCs/>
          <w:sz w:val="48"/>
          <w:szCs w:val="48"/>
          <w:rtl/>
        </w:rPr>
        <w:t xml:space="preserve"> هي النَّخْلَةُ.  قَالَ عبدُ اللَّـهِ: فَحَدَّثْتُ أبِي بما وقَعَ في نَفْسِي، فَقَالَ: لَأَنْ تَكُونَ قُلْتَهَا أحَبُّ إلَيَّ مِن أنْ يَكونَ لي كَذَا </w:t>
      </w:r>
      <w:proofErr w:type="gramStart"/>
      <w:r w:rsidRPr="00636FD7">
        <w:rPr>
          <w:rFonts w:ascii="Sakkal Majalla" w:hAnsi="Sakkal Majalla" w:cs="Sakkal Majalla"/>
          <w:b/>
          <w:bCs/>
          <w:sz w:val="48"/>
          <w:szCs w:val="48"/>
          <w:rtl/>
        </w:rPr>
        <w:t>وكَذَا .</w:t>
      </w:r>
      <w:proofErr w:type="gramEnd"/>
      <w:r w:rsidRPr="00636FD7">
        <w:rPr>
          <w:rFonts w:ascii="Sakkal Majalla" w:hAnsi="Sakkal Majalla" w:cs="Sakkal Majalla"/>
          <w:b/>
          <w:bCs/>
          <w:sz w:val="48"/>
          <w:szCs w:val="48"/>
          <w:rtl/>
        </w:rPr>
        <w:t xml:space="preserve"> </w:t>
      </w:r>
      <w:proofErr w:type="spellStart"/>
      <w:proofErr w:type="gramStart"/>
      <w:r w:rsidRPr="00636FD7">
        <w:rPr>
          <w:rFonts w:ascii="Sakkal Majalla" w:hAnsi="Sakkal Majalla" w:cs="Sakkal Majalla"/>
          <w:b/>
          <w:bCs/>
          <w:sz w:val="48"/>
          <w:szCs w:val="48"/>
          <w:rtl/>
        </w:rPr>
        <w:t>خ.م</w:t>
      </w:r>
      <w:proofErr w:type="spellEnd"/>
      <w:r w:rsidRPr="00636FD7">
        <w:rPr>
          <w:rFonts w:ascii="Sakkal Majalla" w:hAnsi="Sakkal Majalla" w:cs="Sakkal Majalla"/>
          <w:b/>
          <w:bCs/>
          <w:sz w:val="48"/>
          <w:szCs w:val="48"/>
          <w:rtl/>
        </w:rPr>
        <w:t xml:space="preserve"> .</w:t>
      </w:r>
      <w:proofErr w:type="gramEnd"/>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 xml:space="preserve">أَيُّهَا الْـمُؤْمِنُونَ: إِنَّ اللَّـهَ عَزَّ وَجَلَّ أَمَرَ نَبِيَّنَا </w:t>
      </w:r>
      <w:proofErr w:type="gramStart"/>
      <w:r w:rsidRPr="00636FD7">
        <w:rPr>
          <w:rFonts w:ascii="Sakkal Majalla" w:hAnsi="Sakkal Majalla" w:cs="Sakkal Majalla"/>
          <w:b/>
          <w:bCs/>
          <w:sz w:val="48"/>
          <w:szCs w:val="48"/>
          <w:rtl/>
        </w:rPr>
        <w:t xml:space="preserve">مُحَمَّدًا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أَنْ</w:t>
      </w:r>
      <w:proofErr w:type="gramEnd"/>
      <w:r w:rsidRPr="00636FD7">
        <w:rPr>
          <w:rFonts w:ascii="Sakkal Majalla" w:hAnsi="Sakkal Majalla" w:cs="Sakkal Majalla"/>
          <w:b/>
          <w:bCs/>
          <w:sz w:val="48"/>
          <w:szCs w:val="48"/>
          <w:rtl/>
        </w:rPr>
        <w:t xml:space="preserve"> يُبَشِّرَ الْـمُؤْمِنِينَ؛ بِأَنَّ لَهُمْ عِنْدَهُ سُبْحَانَهُ أَجْرًا عَظِيمًا، وَفَضْلًا كَبِيرًا (وَبَشِّرِ الْـمُؤْمِنِينَ بِأَنَّ لَهُمْ مِنَ اللَّـهِ فَضْلًا كَبِيرًا). وَالْفَضْلُ الْكَبِيرُ هُوَ دُخُولُ الْـجَنَّاتِ، قَالَ سُبْحَانَهُ: (وَالَّذِينَ آمَنُوا وَعَمِلُوا الصَّالِحَاتِ فِي رَوْضَاتِ الْـجَنَّاتِ لَـهُمْ مَا يَشاؤُونَ عِنْدَ رَبِّهِمْ ذَلِكَ هُوَ الْفَضْلُ الْكَبِيرُ). فَمَنْ هُمُ الـْمُؤْمِنُونَ؟ وَمَا هِيَ صِفَاتُهُمْ؟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الْـمُؤْمِنُونَ هُمُ الَّذِينَ آمَنُوا بِاللَّـهِ عَزَّ وَجَلَّ، وَمَلَائِكَتِهِ وَكُتُبِهِ وَرُسُلِهِ وَالْيَوْمِ الْآخِرِ، وَالْقَدَرِ خَيْرِهِ وَشَرِّهِ، قَالَ سُبْحَانَهُ (آمَنَ الرَّسُولُ بِمَا أُنْزِلَ إِلَيْهِ مِنْ رَبِّهِ وَالْمُؤْمِنُونَ كُلٌّ آمَنَ بِاللَّـهِ وَمَلَائِكَتِهِ وَكُتُبِهِ وَرُسُلِهِ).</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وَقَدْ حَثَّ </w:t>
      </w:r>
      <w:proofErr w:type="gramStart"/>
      <w:r w:rsidRPr="00636FD7">
        <w:rPr>
          <w:rFonts w:ascii="Sakkal Majalla" w:hAnsi="Sakkal Majalla" w:cs="Sakkal Majalla"/>
          <w:b/>
          <w:bCs/>
          <w:sz w:val="48"/>
          <w:szCs w:val="48"/>
          <w:rtl/>
        </w:rPr>
        <w:t xml:space="preserve">النَّبِيُّ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الْـمُؤْمِنِينَ</w:t>
      </w:r>
      <w:proofErr w:type="gramEnd"/>
      <w:r w:rsidRPr="00636FD7">
        <w:rPr>
          <w:rFonts w:ascii="Sakkal Majalla" w:hAnsi="Sakkal Majalla" w:cs="Sakkal Majalla"/>
          <w:b/>
          <w:bCs/>
          <w:sz w:val="48"/>
          <w:szCs w:val="48"/>
          <w:rtl/>
        </w:rPr>
        <w:t xml:space="preserve"> عَلَى الِالْتِزَامِ بِالطَّاعَاتِ، وَاجْتِنَابِ الْـمُحَرَّمَاتِ ؛ لِيَزْدَادُوا إِيمَانًا مَعَ إِيمَانِهِمْ، وَكَانَ  يَذْكُرُ لِأَصْحَابِهِ الْعَدِيدَ مِنَ الصِّفَاتِ وَالْأَعْمَالِ، وَالسِّمَاتِ وَالْخِصَالِ، الَّتِي تَزِيدُ </w:t>
      </w:r>
      <w:r w:rsidRPr="00636FD7">
        <w:rPr>
          <w:rFonts w:ascii="Sakkal Majalla" w:hAnsi="Sakkal Majalla" w:cs="Sakkal Majalla"/>
          <w:b/>
          <w:bCs/>
          <w:sz w:val="48"/>
          <w:szCs w:val="48"/>
          <w:rtl/>
        </w:rPr>
        <w:lastRenderedPageBreak/>
        <w:t>مِنْ إِيمَانِ الْـمُؤْمِنِينَ، وَتَرْتَقِي بِدَرَجَاتِهِمْ فِي جَنَّاتِ النَّعِيمِ، فَيَقَولُ  لَـهُمْ :«مَثَلُ الْـمُؤْمِنِ...».</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أَيُّهَا الْـمُؤْمِنُونَ: لَقَدْ ذَكَرَ رَسُولُ اللَّـهِ أَمْثَالًا لِلْمُؤْمِنِينَ، وَمِنْهَا </w:t>
      </w:r>
      <w:proofErr w:type="gramStart"/>
      <w:r w:rsidRPr="00636FD7">
        <w:rPr>
          <w:rFonts w:ascii="Sakkal Majalla" w:hAnsi="Sakkal Majalla" w:cs="Sakkal Majalla"/>
          <w:b/>
          <w:bCs/>
          <w:sz w:val="48"/>
          <w:szCs w:val="48"/>
          <w:rtl/>
        </w:rPr>
        <w:t>قَوْلُهُ :</w:t>
      </w:r>
      <w:proofErr w:type="gramEnd"/>
      <w:r w:rsidRPr="00636FD7">
        <w:rPr>
          <w:rFonts w:ascii="Sakkal Majalla" w:hAnsi="Sakkal Majalla" w:cs="Sakkal Majalla"/>
          <w:b/>
          <w:bCs/>
          <w:sz w:val="48"/>
          <w:szCs w:val="48"/>
          <w:rtl/>
        </w:rPr>
        <w:t xml:space="preserve"> «مَثَلُ الْـمُؤْمِنِ الَّذِي يَقْرَأُ الْقُرْآنَ؛ كَمَثَلِ الْأُتْرُجَّةِ، رِيحُهَا طَيِّبٌ، وَطَعْمُهَا طَيِّبٌ، وَمَثَلُ الْـمُؤْمِنِ الَّذِي لَا يَقْرَأُ الْقُرْآنَ؛ كَمَثَلِ التَّمْرَةِ، لَا رِيحَ لَهَا، وَطَعْمُهَا </w:t>
      </w:r>
      <w:proofErr w:type="spellStart"/>
      <w:r w:rsidRPr="00636FD7">
        <w:rPr>
          <w:rFonts w:ascii="Sakkal Majalla" w:hAnsi="Sakkal Majalla" w:cs="Sakkal Majalla"/>
          <w:b/>
          <w:bCs/>
          <w:sz w:val="48"/>
          <w:szCs w:val="48"/>
          <w:rtl/>
        </w:rPr>
        <w:t>حُلْوٌ».خ</w:t>
      </w:r>
      <w:proofErr w:type="spellEnd"/>
      <w:r w:rsidRPr="00636FD7">
        <w:rPr>
          <w:rFonts w:ascii="Sakkal Majalla" w:hAnsi="Sakkal Majalla" w:cs="Sakkal Majalla"/>
          <w:b/>
          <w:bCs/>
          <w:sz w:val="48"/>
          <w:szCs w:val="48"/>
          <w:rtl/>
        </w:rPr>
        <w:t xml:space="preserve">.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فَالْـمُؤْمِنُ الَّذِي يُوَاظِبُ عَلَى قِرَاءَةِ الْقُرْآنِ الْكَرِيمِ؛ </w:t>
      </w:r>
      <w:r w:rsidRPr="00636FD7">
        <w:rPr>
          <w:rFonts w:ascii="Sakkal Majalla" w:hAnsi="Sakkal Majalla" w:cs="Sakkal Majalla"/>
          <w:b/>
          <w:bCs/>
          <w:sz w:val="48"/>
          <w:szCs w:val="48"/>
          <w:rtl/>
        </w:rPr>
        <w:lastRenderedPageBreak/>
        <w:t xml:space="preserve">يُؤَثِّرُ ذَلِكَ فِي بَاطِنِهِ وَظَاهِرِهِ، فَتَطِيبُ نَفْسُهُ، وَتَرْتَقِي أَخْلَاقُهُ، وَقَدْ شَبَّهَهُ النَّبِيُّ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بِالْأُتْرُجَّةِ، وَهِيَ ثَمَرَةٌ تُشْبِهُ اللَّيْمُونَ جمعت بَيْنَ جَمَالِ اللَّوْنِ، وَطِيبِ الرَّائِحَةِ، وَحُسْنِ الطَّعْمِ، أَمَّا الْمـُؤْمِنُ الَّذِي لَا يُدَاوِمُ عَلَى قِرَاءَةِ كِتَابِ رَبِّهِ عَزَّ وَجَلَّ، فَقَدْ ذَكَرَ النَّبِيُّ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أَنَّهُ كَمَثَلِ التَّمْرَةِ، فَهِيَ طَيِّبَةٌ فِي ذَاتِهَا، حُلْوَةٌ لِمَنْ أَكَلَهَا، لَكِنْ لَا يَصِلُ نَفْعُهَا لِمَنْ لَمْ يَتَذَوَّقْ طَعْمَهَا. فَلْنَسْأَلْ أَنْفُسَنَا نَحْنُ الْـمُؤْمِنِينَ؛ مَا هُوَ حَالُنَا مَعَ الْقُرْآنِ </w:t>
      </w:r>
      <w:r w:rsidRPr="00636FD7">
        <w:rPr>
          <w:rFonts w:ascii="Sakkal Majalla" w:hAnsi="Sakkal Majalla" w:cs="Sakkal Majalla"/>
          <w:b/>
          <w:bCs/>
          <w:sz w:val="48"/>
          <w:szCs w:val="48"/>
          <w:rtl/>
        </w:rPr>
        <w:lastRenderedPageBreak/>
        <w:t>الْكَرِيمِ؟ وَمِنْ أَيِّ النَّوْعَيْنِ نَحْنُ؟</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يَا أَهْلَ الْإِيمَانِ: إِنَّ رَسُولَ </w:t>
      </w:r>
      <w:proofErr w:type="gramStart"/>
      <w:r w:rsidRPr="00636FD7">
        <w:rPr>
          <w:rFonts w:ascii="Sakkal Majalla" w:hAnsi="Sakkal Majalla" w:cs="Sakkal Majalla"/>
          <w:b/>
          <w:bCs/>
          <w:sz w:val="48"/>
          <w:szCs w:val="48"/>
          <w:rtl/>
        </w:rPr>
        <w:t xml:space="preserve">اللَّـهِ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شَبَّهَ</w:t>
      </w:r>
      <w:proofErr w:type="gramEnd"/>
      <w:r w:rsidRPr="00636FD7">
        <w:rPr>
          <w:rFonts w:ascii="Sakkal Majalla" w:hAnsi="Sakkal Majalla" w:cs="Sakkal Majalla"/>
          <w:b/>
          <w:bCs/>
          <w:sz w:val="48"/>
          <w:szCs w:val="48"/>
          <w:rtl/>
        </w:rPr>
        <w:t xml:space="preserve"> الْـمُؤْمِنَ بِالنَّحْلَةِ فَقَالَ: «وَالَّذِي نَفْسُ مُحَمَّدٍ بِيَدِهِ، إِنَّ مَثَلَ الْـمُؤْمِنِ كَمَثَلِ النَّحْلَةِ، أَكَلَتْ طَيِّبًا، وَوَضَعَتْ طَيِّبًا، وَوَقَعَتْ عَلَى عُودٍ فَلَمْ تَكْسِرْ وَلَمْ تُفْسِدْ» أحمد وغيره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فَالْـمُؤْمِنُ طَيِّبٌ فِي جَمِيعِ أَحْوَالِهِ، يَتَحَرَّى الْـحَلَالَ الطَّيِّبَ فِي رِزْقِهِ، وَيَتَحَلَّى بِاللُّطْفِ فِي قَوْلِهِ وَفِعْلِهِ، </w:t>
      </w:r>
      <w:r w:rsidRPr="00636FD7">
        <w:rPr>
          <w:rFonts w:ascii="Sakkal Majalla" w:hAnsi="Sakkal Majalla" w:cs="Sakkal Majalla"/>
          <w:b/>
          <w:bCs/>
          <w:sz w:val="48"/>
          <w:szCs w:val="48"/>
          <w:rtl/>
        </w:rPr>
        <w:lastRenderedPageBreak/>
        <w:t xml:space="preserve">وَيَجْتَهِدُ وَيَعْمَلُ، لَا يَكَلُّ وَلَا يَمَلُّ، وَهُوَ لَا يُؤْذِي أَحَدًا، بَلْ هُوَ نَافِعٌ أَيْنَمَا حَلَّ، وَحَيْثُمَا نَزَلَ.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أَمَّا مَا يَنْزِلُ بِهِ مِنَ الشَّدَائِدِ فَإِنَّهُ لَا يَزِيدُهُ إِلَّا قُوَّةً، وَقَدْ شَبَّهَهُ رَسُولُ </w:t>
      </w:r>
      <w:proofErr w:type="gramStart"/>
      <w:r w:rsidRPr="00636FD7">
        <w:rPr>
          <w:rFonts w:ascii="Sakkal Majalla" w:hAnsi="Sakkal Majalla" w:cs="Sakkal Majalla"/>
          <w:b/>
          <w:bCs/>
          <w:sz w:val="48"/>
          <w:szCs w:val="48"/>
          <w:rtl/>
        </w:rPr>
        <w:t xml:space="preserve">اللَّـهِ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فِي</w:t>
      </w:r>
      <w:proofErr w:type="gramEnd"/>
      <w:r w:rsidRPr="00636FD7">
        <w:rPr>
          <w:rFonts w:ascii="Sakkal Majalla" w:hAnsi="Sakkal Majalla" w:cs="Sakkal Majalla"/>
          <w:b/>
          <w:bCs/>
          <w:sz w:val="48"/>
          <w:szCs w:val="48"/>
          <w:rtl/>
        </w:rPr>
        <w:t xml:space="preserve"> ذَلِكَ بِالزَّرْعِ فَقَالَ مَثَلُ المُؤْمِنِ كَمَثَلِ الزَّرْعِ لا تَزالُ الرِّيحُ تُمِيلُهُ، ولا يَزالُ المُؤْمِنُ يُصِيبُهُ البَلاءُ..." خ. م واللفظ له .</w:t>
      </w:r>
    </w:p>
    <w:p w:rsidR="00E3049C" w:rsidRPr="00636FD7" w:rsidRDefault="00E3049C" w:rsidP="00E3049C">
      <w:pPr>
        <w:widowControl w:val="0"/>
        <w:spacing w:line="480" w:lineRule="auto"/>
        <w:jc w:val="both"/>
        <w:rPr>
          <w:rFonts w:ascii="Sakkal Majalla" w:hAnsi="Sakkal Majalla" w:cs="Sakkal Majalla"/>
          <w:b/>
          <w:bCs/>
          <w:sz w:val="48"/>
          <w:szCs w:val="48"/>
          <w:rtl/>
        </w:rPr>
      </w:pPr>
    </w:p>
    <w:p w:rsidR="00E3049C" w:rsidRPr="00636FD7" w:rsidRDefault="00E3049C" w:rsidP="00E3049C">
      <w:pPr>
        <w:widowControl w:val="0"/>
        <w:spacing w:line="36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فَإِذَا كَثُرَ الْبَلَاءُ عَلَيْهِ، وَأَصَابَهُ مَا يَكْرَهُهُ فِي بَدَنِهِ أَوْ </w:t>
      </w:r>
      <w:r w:rsidRPr="00636FD7">
        <w:rPr>
          <w:rFonts w:ascii="Sakkal Majalla" w:hAnsi="Sakkal Majalla" w:cs="Sakkal Majalla"/>
          <w:b/>
          <w:bCs/>
          <w:sz w:val="48"/>
          <w:szCs w:val="48"/>
          <w:rtl/>
        </w:rPr>
        <w:lastRenderedPageBreak/>
        <w:t>أَهْلِهِ أَوْ مَالِهِ؛ فَإِنَّهُ يَتَحَمَّلُ وَيَصْبِرُ، وَيَسْتَرِدُّ عَزِيمَتَهُ، وَيَسْتَعِيدُ قُوَّتَهُ، وَيَعْلَمُ أَن َّذَلِكَ الْبَلَاءَ مُكَفِّرٌ لِسَيِّئَاتِهِ، وَرَافِعٌ لِدَرَجَاتِهِ، ثُمَّ يُكْمِلُ بَعْدَهُ حَيَاتَهُ وَإِنْجَازَاتِهِ، وَاثِقًا باللهِ متوكلاً عليه (وَعَلَى اللَّـهِ فَلْيَتَوَكَّلِ الْـمُؤْمِنُونَ)</w:t>
      </w:r>
    </w:p>
    <w:p w:rsidR="00E3049C" w:rsidRPr="00636FD7" w:rsidRDefault="00E3049C" w:rsidP="00E3049C">
      <w:pPr>
        <w:widowControl w:val="0"/>
        <w:spacing w:line="36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عباد </w:t>
      </w:r>
      <w:proofErr w:type="gramStart"/>
      <w:r w:rsidRPr="00636FD7">
        <w:rPr>
          <w:rFonts w:ascii="Sakkal Majalla" w:hAnsi="Sakkal Majalla" w:cs="Sakkal Majalla"/>
          <w:b/>
          <w:bCs/>
          <w:sz w:val="48"/>
          <w:szCs w:val="48"/>
          <w:rtl/>
        </w:rPr>
        <w:t>الله :</w:t>
      </w:r>
      <w:proofErr w:type="gramEnd"/>
      <w:r w:rsidRPr="00636FD7">
        <w:rPr>
          <w:rFonts w:ascii="Sakkal Majalla" w:hAnsi="Sakkal Majalla" w:cs="Sakkal Majalla"/>
          <w:b/>
          <w:bCs/>
          <w:sz w:val="48"/>
          <w:szCs w:val="48"/>
          <w:rtl/>
        </w:rPr>
        <w:t xml:space="preserve"> يُذْنِبُ الْـمُؤْمِنُ، وَلَكِنَّهُ يَرْجِعُ مُسْرِعًا إِلَى طَاعَةِ خَالِقِهِ، وَيَعُودُ إِلَى سَابِقِ اسْتِقَامَتِهِ، مَثَلُهُ فِي ذَلِكَ كَمَثَلِ السُّنْبُلَةِ؛ تَنْحَنِي لِلرِّيحِ الْعَاتِيَةِ حَتَّى تَمُرَّ، ثُمَّ تَقُومُ. </w:t>
      </w:r>
      <w:proofErr w:type="gramStart"/>
      <w:r w:rsidRPr="00636FD7">
        <w:rPr>
          <w:rFonts w:ascii="Sakkal Majalla" w:hAnsi="Sakkal Majalla" w:cs="Sakkal Majalla"/>
          <w:b/>
          <w:bCs/>
          <w:sz w:val="48"/>
          <w:szCs w:val="48"/>
          <w:rtl/>
        </w:rPr>
        <w:t xml:space="preserve">قَالَ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w:t>
      </w:r>
      <w:proofErr w:type="gramEnd"/>
      <w:r w:rsidRPr="00636FD7">
        <w:rPr>
          <w:rFonts w:ascii="Sakkal Majalla" w:hAnsi="Sakkal Majalla" w:cs="Sakkal Majalla"/>
          <w:b/>
          <w:bCs/>
          <w:sz w:val="48"/>
          <w:szCs w:val="48"/>
          <w:rtl/>
        </w:rPr>
        <w:t xml:space="preserve"> «مَثَلُ الْـمُؤْمِنِ مَثَلُ السُّنْبُلَةِ؛ تَمِيلُ أَحْيَانًا، وَتَقُومُ أَحْيَانًا». أحمد </w:t>
      </w:r>
      <w:proofErr w:type="gramStart"/>
      <w:r w:rsidRPr="00636FD7">
        <w:rPr>
          <w:rFonts w:ascii="Sakkal Majalla" w:hAnsi="Sakkal Majalla" w:cs="Sakkal Majalla"/>
          <w:b/>
          <w:bCs/>
          <w:sz w:val="48"/>
          <w:szCs w:val="48"/>
          <w:rtl/>
        </w:rPr>
        <w:t>وغيره .</w:t>
      </w:r>
      <w:proofErr w:type="gramEnd"/>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 xml:space="preserve">فَإِذَا وَقَعَ الْـمُؤْمِنُ فِي سَيِّئَةٍ اسْتَغْفَرَ وَتَابَ، وَعَادَ إِلَى رَبِّهِ وَأَنَابَ؛ اسْتِجَابَةً لِأَمْرِهِ تَعَالَى (وَتُوبُوا إِلَى اللَّـهِ جَمِيعًا أَيُّهَا الْـمُؤْمِنُونَ لَعَلَّكُمْ تُفْلِحُونَ) </w:t>
      </w:r>
    </w:p>
    <w:p w:rsidR="00E3049C" w:rsidRPr="00636FD7" w:rsidRDefault="00E3049C" w:rsidP="00E3049C">
      <w:pPr>
        <w:widowControl w:val="0"/>
        <w:spacing w:line="480" w:lineRule="auto"/>
        <w:jc w:val="both"/>
        <w:rPr>
          <w:rFonts w:ascii="Sakkal Majalla" w:hAnsi="Sakkal Majalla" w:cs="Sakkal Majalla"/>
          <w:b/>
          <w:bCs/>
          <w:sz w:val="48"/>
          <w:szCs w:val="48"/>
          <w:rtl/>
        </w:rPr>
      </w:pPr>
      <w:proofErr w:type="gramStart"/>
      <w:r w:rsidRPr="00636FD7">
        <w:rPr>
          <w:rFonts w:ascii="Sakkal Majalla" w:hAnsi="Sakkal Majalla" w:cs="Sakkal Majalla"/>
          <w:b/>
          <w:bCs/>
          <w:sz w:val="48"/>
          <w:szCs w:val="48"/>
          <w:rtl/>
        </w:rPr>
        <w:t xml:space="preserve">قال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w:t>
      </w:r>
      <w:proofErr w:type="gramEnd"/>
      <w:r w:rsidRPr="00636FD7">
        <w:rPr>
          <w:rFonts w:ascii="Sakkal Majalla" w:hAnsi="Sakkal Majalla" w:cs="Sakkal Majalla"/>
          <w:b/>
          <w:bCs/>
          <w:sz w:val="48"/>
          <w:szCs w:val="48"/>
          <w:rtl/>
        </w:rPr>
        <w:t xml:space="preserve">" إنَّ عَبْدًا أصابَ ذَنْبًا، فقالَ: رَبِّ أذْنَبْتُ فاغْفِرْ لِي، فقالَ رَبُّهُ: أعَلِمَ عَبْدِي أنَّ له رَبًّا يَغْفِرُ الذَّنْبَ ويَأْخُذُ بهِ؟ غَفَرْتُ لِعَبْدِي، ثُمَّ مَكَثَ ما شاءَ اللَّـهُ ثُمَّ أصابَ ذَنْبًا، أوْ أذْنَبَ ذَنْبًا، فقالَ: رَبِّ أذْنَبْتُ </w:t>
      </w:r>
      <w:proofErr w:type="gramStart"/>
      <w:r w:rsidRPr="00636FD7">
        <w:rPr>
          <w:rFonts w:ascii="Sakkal Majalla" w:hAnsi="Sakkal Majalla" w:cs="Sakkal Majalla"/>
          <w:b/>
          <w:bCs/>
          <w:sz w:val="48"/>
          <w:szCs w:val="48"/>
          <w:rtl/>
        </w:rPr>
        <w:t>- أوْ</w:t>
      </w:r>
      <w:proofErr w:type="gramEnd"/>
      <w:r w:rsidRPr="00636FD7">
        <w:rPr>
          <w:rFonts w:ascii="Sakkal Majalla" w:hAnsi="Sakkal Majalla" w:cs="Sakkal Majalla"/>
          <w:b/>
          <w:bCs/>
          <w:sz w:val="48"/>
          <w:szCs w:val="48"/>
          <w:rtl/>
        </w:rPr>
        <w:t xml:space="preserve"> أصَبْتُ - آخَرَ، فاغْفِرْهُ، فقالَ: أعَلِمَ عَبْدِي أنَّ </w:t>
      </w:r>
      <w:r w:rsidRPr="00636FD7">
        <w:rPr>
          <w:rFonts w:ascii="Sakkal Majalla" w:hAnsi="Sakkal Majalla" w:cs="Sakkal Majalla"/>
          <w:b/>
          <w:bCs/>
          <w:sz w:val="48"/>
          <w:szCs w:val="48"/>
          <w:rtl/>
        </w:rPr>
        <w:lastRenderedPageBreak/>
        <w:t xml:space="preserve">له رَبًّا يَغْفِرُ الذَّنْبَ ويَأْخُذُ بهِ؟ غَفَرْتُ لِعَبْدِي، ثُمَّ مَكَثَ ما شاءَ اللَّـهُ، ثُمَّ أذْنَبَ ذَنْبًا قالَ: قالَ أذْنَبْتُ آخَرَ، فاغْفِرْهُ لِي، فقالَ: أعَلِمَ عَبْدِي أنَّ له رَبًّا يَغْفِرُ الذَّنْبَ ويَأْخُذُ بهِ؟ غَفَرْتُ لِعَبْدِي ثَلاثًا، فَلْيَعْمَلْ ما </w:t>
      </w:r>
      <w:proofErr w:type="spellStart"/>
      <w:r w:rsidRPr="00636FD7">
        <w:rPr>
          <w:rFonts w:ascii="Sakkal Majalla" w:hAnsi="Sakkal Majalla" w:cs="Sakkal Majalla"/>
          <w:b/>
          <w:bCs/>
          <w:sz w:val="48"/>
          <w:szCs w:val="48"/>
          <w:rtl/>
        </w:rPr>
        <w:t>شاءَ.خ.م</w:t>
      </w:r>
      <w:proofErr w:type="spellEnd"/>
    </w:p>
    <w:p w:rsidR="00E3049C" w:rsidRPr="00636FD7" w:rsidRDefault="00E3049C" w:rsidP="00E3049C">
      <w:pPr>
        <w:widowControl w:val="0"/>
        <w:spacing w:line="36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عباد الله: المؤمنُ خيْرٌ كلُّه؛ مِن كَثرةِ طاعاتِه، ومَكارمِ أخلاقِه، </w:t>
      </w:r>
      <w:proofErr w:type="spellStart"/>
      <w:r w:rsidRPr="00636FD7">
        <w:rPr>
          <w:rFonts w:ascii="Sakkal Majalla" w:hAnsi="Sakkal Majalla" w:cs="Sakkal Majalla"/>
          <w:b/>
          <w:bCs/>
          <w:sz w:val="48"/>
          <w:szCs w:val="48"/>
          <w:rtl/>
        </w:rPr>
        <w:t>ومُواظبتِه</w:t>
      </w:r>
      <w:proofErr w:type="spellEnd"/>
      <w:r w:rsidRPr="00636FD7">
        <w:rPr>
          <w:rFonts w:ascii="Sakkal Majalla" w:hAnsi="Sakkal Majalla" w:cs="Sakkal Majalla"/>
          <w:b/>
          <w:bCs/>
          <w:sz w:val="48"/>
          <w:szCs w:val="48"/>
          <w:rtl/>
        </w:rPr>
        <w:t xml:space="preserve"> على عِبادتِه، وصَدَقتِه، وسائرِ الطَّاعات، فالخيرُ لا يَنقطِعُ منه أبداً فهو كالنخلةِ </w:t>
      </w:r>
    </w:p>
    <w:p w:rsidR="00E3049C" w:rsidRPr="00636FD7" w:rsidRDefault="00E3049C" w:rsidP="00E3049C">
      <w:pPr>
        <w:widowControl w:val="0"/>
        <w:spacing w:line="360" w:lineRule="auto"/>
        <w:jc w:val="both"/>
        <w:rPr>
          <w:rFonts w:ascii="Sakkal Majalla" w:hAnsi="Sakkal Majalla" w:cs="Sakkal Majalla"/>
          <w:b/>
          <w:bCs/>
          <w:sz w:val="48"/>
          <w:szCs w:val="48"/>
          <w:rtl/>
        </w:rPr>
      </w:pPr>
      <w:proofErr w:type="gramStart"/>
      <w:r w:rsidRPr="00636FD7">
        <w:rPr>
          <w:rFonts w:ascii="Sakkal Majalla" w:hAnsi="Sakkal Majalla" w:cs="Sakkal Majalla"/>
          <w:b/>
          <w:bCs/>
          <w:sz w:val="48"/>
          <w:szCs w:val="48"/>
          <w:rtl/>
        </w:rPr>
        <w:lastRenderedPageBreak/>
        <w:t xml:space="preserve">قَالَ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w:t>
      </w:r>
      <w:proofErr w:type="gramEnd"/>
      <w:r w:rsidRPr="00636FD7">
        <w:rPr>
          <w:rFonts w:ascii="Sakkal Majalla" w:hAnsi="Sakkal Majalla" w:cs="Sakkal Majalla"/>
          <w:b/>
          <w:bCs/>
          <w:sz w:val="48"/>
          <w:szCs w:val="48"/>
          <w:rtl/>
        </w:rPr>
        <w:t xml:space="preserve">«مَثَلُ الْـمُؤْمِنِ كَمَثَلِ شَجَرَةٍ خَضْرَاءَ، لَا يَسْقُطُ وَرَقُهَا وَلَا يَتَحَاتُّ ... هِيَ النَّخْلَةُ» .خ.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قَالَ الْعُلَمَاءُ: شَبَّهَ </w:t>
      </w:r>
      <w:proofErr w:type="gramStart"/>
      <w:r w:rsidRPr="00636FD7">
        <w:rPr>
          <w:rFonts w:ascii="Sakkal Majalla" w:hAnsi="Sakkal Majalla" w:cs="Sakkal Majalla"/>
          <w:b/>
          <w:bCs/>
          <w:sz w:val="48"/>
          <w:szCs w:val="48"/>
          <w:rtl/>
        </w:rPr>
        <w:t xml:space="preserve">النَّبِيُّ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الْـمُؤْمِنَ</w:t>
      </w:r>
      <w:proofErr w:type="gramEnd"/>
      <w:r w:rsidRPr="00636FD7">
        <w:rPr>
          <w:rFonts w:ascii="Sakkal Majalla" w:hAnsi="Sakkal Majalla" w:cs="Sakkal Majalla"/>
          <w:b/>
          <w:bCs/>
          <w:sz w:val="48"/>
          <w:szCs w:val="48"/>
          <w:rtl/>
        </w:rPr>
        <w:t xml:space="preserve"> بِالنَّخْلَةِ فِي كَثْرَةِ خَيْرِهَا، وَدَوَامِ ظِلِّهَا، وَطِيبِ ثَمَرِهَا، وَجَمَالِ نَبَاتِهَا، وَحُسْنِ هَيْئَةِ ثَمَرِهَا، فَهِي مَنَافِعُ كُلُّهَا، وَكَذَلِكَ الْـمُؤْمِنُ، خَيْرُهُ عَمِيمٌ، وَنَفْعُهُ كَثِيرٌ، إِنْ صَاحَبْتَهُ نَفَعَكَ، وَإِنْ جَالَسْتَهُ أَفَادَكَ، وَإِنْ شَاوَرْتَهُ نَصَحَكَ .</w:t>
      </w:r>
    </w:p>
    <w:p w:rsidR="00E3049C" w:rsidRPr="00636FD7" w:rsidRDefault="00E3049C" w:rsidP="00E3049C">
      <w:pPr>
        <w:widowControl w:val="0"/>
        <w:spacing w:line="480" w:lineRule="auto"/>
        <w:jc w:val="both"/>
        <w:rPr>
          <w:rFonts w:ascii="Sakkal Majalla" w:hAnsi="Sakkal Majalla" w:cs="Sakkal Majalla"/>
          <w:b/>
          <w:bCs/>
          <w:sz w:val="48"/>
          <w:szCs w:val="48"/>
          <w:rtl/>
        </w:rPr>
      </w:pPr>
    </w:p>
    <w:p w:rsidR="00E3049C" w:rsidRPr="00636FD7" w:rsidRDefault="00E3049C" w:rsidP="00E3049C">
      <w:pPr>
        <w:widowControl w:val="0"/>
        <w:spacing w:line="480" w:lineRule="auto"/>
        <w:jc w:val="both"/>
        <w:rPr>
          <w:rFonts w:ascii="Sakkal Majalla" w:hAnsi="Sakkal Majalla" w:cs="Sakkal Majalla"/>
          <w:b/>
          <w:bCs/>
          <w:sz w:val="48"/>
          <w:szCs w:val="48"/>
          <w:rtl/>
        </w:rPr>
      </w:pP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فَشَجَرَةُ الْإِيمَانِ تُعْرَفُ بِثِمَارِهَا الطَّيِّبَةِ؛ مِنَ الْأَعْمَالِ الصَّالِحَةِ، وَالْأَخْلَاقِ الرَّاقِيَةِ، الَّتِي يَنَالُ بها الْـمُؤْمِنُ مَحَبَّةَ كُلِّ مَنْ خَالَطَهُ وَعَامَلَهُ "والمؤمنونَ والمؤمناتِ بعضُهم أولياءُ بعضٍ </w:t>
      </w:r>
      <w:proofErr w:type="gramStart"/>
      <w:r w:rsidRPr="00636FD7">
        <w:rPr>
          <w:rFonts w:ascii="Sakkal Majalla" w:hAnsi="Sakkal Majalla" w:cs="Sakkal Majalla"/>
          <w:b/>
          <w:bCs/>
          <w:sz w:val="48"/>
          <w:szCs w:val="48"/>
          <w:rtl/>
        </w:rPr>
        <w:t>"  فَاللَّهُمَّ</w:t>
      </w:r>
      <w:proofErr w:type="gramEnd"/>
      <w:r w:rsidRPr="00636FD7">
        <w:rPr>
          <w:rFonts w:ascii="Sakkal Majalla" w:hAnsi="Sakkal Majalla" w:cs="Sakkal Majalla"/>
          <w:b/>
          <w:bCs/>
          <w:sz w:val="48"/>
          <w:szCs w:val="48"/>
          <w:rtl/>
        </w:rPr>
        <w:t xml:space="preserve"> اجْعَلْنَا مِنْ عِبَادِكَ الْمُؤْمِنِينَ، وَارْزُقْنَا صِفَاتِهِمْ وَأَخْلَاقَهُمْ، وَأَدْخِلْنَا الْجَنَّةَ مَعَهُمْ . بارك الله ...</w:t>
      </w:r>
    </w:p>
    <w:p w:rsidR="00E3049C" w:rsidRPr="00636FD7" w:rsidRDefault="00E3049C" w:rsidP="00E3049C">
      <w:pPr>
        <w:widowControl w:val="0"/>
        <w:spacing w:line="480" w:lineRule="auto"/>
        <w:jc w:val="both"/>
        <w:rPr>
          <w:rFonts w:ascii="Sakkal Majalla" w:hAnsi="Sakkal Majalla" w:cs="Sakkal Majalla"/>
          <w:b/>
          <w:bCs/>
          <w:sz w:val="48"/>
          <w:szCs w:val="48"/>
          <w:rtl/>
        </w:rPr>
      </w:pPr>
      <w:bookmarkStart w:id="0" w:name="_GoBack"/>
      <w:bookmarkEnd w:id="0"/>
    </w:p>
    <w:p w:rsidR="00E3049C" w:rsidRPr="00636FD7" w:rsidRDefault="00E3049C" w:rsidP="00E3049C">
      <w:pPr>
        <w:widowControl w:val="0"/>
        <w:spacing w:line="480" w:lineRule="auto"/>
        <w:jc w:val="center"/>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الْخُطْبَةُ الثَّانِيَةُ</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الْحَمْدُ لِلَّـهِ ...أما بعد: </w:t>
      </w:r>
    </w:p>
    <w:p w:rsidR="00E3049C" w:rsidRPr="00636FD7" w:rsidRDefault="00E3049C" w:rsidP="00E3049C">
      <w:pPr>
        <w:widowControl w:val="0"/>
        <w:spacing w:line="480" w:lineRule="auto"/>
        <w:jc w:val="both"/>
        <w:rPr>
          <w:rFonts w:ascii="Sakkal Majalla" w:hAnsi="Sakkal Majalla" w:cs="Sakkal Majalla"/>
          <w:b/>
          <w:bCs/>
          <w:sz w:val="36"/>
          <w:szCs w:val="36"/>
          <w:rtl/>
        </w:rPr>
      </w:pPr>
      <w:r w:rsidRPr="00636FD7">
        <w:rPr>
          <w:rFonts w:ascii="Sakkal Majalla" w:hAnsi="Sakkal Majalla" w:cs="Sakkal Majalla"/>
          <w:b/>
          <w:bCs/>
          <w:sz w:val="48"/>
          <w:szCs w:val="48"/>
          <w:rtl/>
        </w:rPr>
        <w:t xml:space="preserve"> أَيُّهَا الْـمُصَلُّونَ: لَقَدْ ذَكَرَ لَنَا رَسُولُ </w:t>
      </w:r>
      <w:proofErr w:type="gramStart"/>
      <w:r w:rsidRPr="00636FD7">
        <w:rPr>
          <w:rFonts w:ascii="Sakkal Majalla" w:hAnsi="Sakkal Majalla" w:cs="Sakkal Majalla"/>
          <w:b/>
          <w:bCs/>
          <w:sz w:val="48"/>
          <w:szCs w:val="48"/>
          <w:rtl/>
        </w:rPr>
        <w:t xml:space="preserve">اللَّـهِ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أَنَّ</w:t>
      </w:r>
      <w:proofErr w:type="gramEnd"/>
      <w:r w:rsidRPr="00636FD7">
        <w:rPr>
          <w:rFonts w:ascii="Sakkal Majalla" w:hAnsi="Sakkal Majalla" w:cs="Sakkal Majalla"/>
          <w:b/>
          <w:bCs/>
          <w:sz w:val="48"/>
          <w:szCs w:val="48"/>
          <w:rtl/>
        </w:rPr>
        <w:t xml:space="preserve"> النَّاسَ يَتَفَاوَتُونَ كَمَا تَتَفَاوَتُ الْـمَعَادِنُ فَقَالَ: «النَّاسُ مَعَادِنُ كَمَعَادِنِ الْفِضَّةِ وَالذَّهَبِ»</w:t>
      </w:r>
      <w:r w:rsidR="00636FD7">
        <w:rPr>
          <w:rFonts w:ascii="Sakkal Majalla" w:hAnsi="Sakkal Majalla" w:cs="Sakkal Majalla"/>
          <w:b/>
          <w:bCs/>
          <w:sz w:val="36"/>
          <w:szCs w:val="36"/>
          <w:rtl/>
        </w:rPr>
        <w:t xml:space="preserve"> متفق عليه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وَبَيَّنَ لَنَا عَلَيْهِ الصَّلَاةُ وَالسَّلَامُ أَنَّ جَوْهَرَ الْـمُؤْمِنِ نَقِيٌّ، وَمَعْدِنَهُ بَهِيٌّ، لَا يَتَغَيَّرُ وَلَا يَتَبَدَّلُ، </w:t>
      </w:r>
      <w:proofErr w:type="gramStart"/>
      <w:r w:rsidRPr="00636FD7">
        <w:rPr>
          <w:rFonts w:ascii="Sakkal Majalla" w:hAnsi="Sakkal Majalla" w:cs="Sakkal Majalla"/>
          <w:b/>
          <w:bCs/>
          <w:sz w:val="48"/>
          <w:szCs w:val="48"/>
          <w:rtl/>
        </w:rPr>
        <w:t xml:space="preserve">فَقَالَ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w:t>
      </w:r>
      <w:proofErr w:type="gramEnd"/>
      <w:r w:rsidRPr="00636FD7">
        <w:rPr>
          <w:rFonts w:ascii="Sakkal Majalla" w:hAnsi="Sakkal Majalla" w:cs="Sakkal Majalla"/>
          <w:b/>
          <w:bCs/>
          <w:sz w:val="48"/>
          <w:szCs w:val="48"/>
          <w:rtl/>
        </w:rPr>
        <w:t xml:space="preserve">وَالَّذِي نَفْسُ مُحَمَّدٍ بِيَدِهِ،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إِنَّ مَثَلَ الْـمُؤْمِنِ كَمَثَلِ الْقِطْعَةِ مِنَ الذَّهَبِ، نَفَخَ عَلَيْهَا صَاحِبُهَا، فَلَمْ تَتَغَيَّرْ وَلَمْ تَنْقُصْ».</w:t>
      </w:r>
      <w:r w:rsidRPr="00636FD7">
        <w:rPr>
          <w:rFonts w:ascii="Sakkal Majalla" w:hAnsi="Sakkal Majalla" w:cs="Sakkal Majalla"/>
          <w:b/>
          <w:bCs/>
          <w:sz w:val="36"/>
          <w:szCs w:val="36"/>
          <w:rtl/>
        </w:rPr>
        <w:t xml:space="preserve"> أحمد</w:t>
      </w:r>
      <w:r w:rsidRPr="00636FD7">
        <w:rPr>
          <w:rFonts w:ascii="Sakkal Majalla" w:hAnsi="Sakkal Majalla" w:cs="Sakkal Majalla"/>
          <w:b/>
          <w:bCs/>
          <w:sz w:val="48"/>
          <w:szCs w:val="48"/>
          <w:rtl/>
        </w:rPr>
        <w:t>.</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ذَلِكَ أَنَّ الْـمُؤْمِنَ يُكْثِرُ من الطاعاتِ والقرباتِ فَيَزِيدُ إِيمَانُهُ، وَتَظْهَرُ خَشْيَتُهُ، وَيَكْثُرُ عَمَلُهُ الصَّالِحُ (إِنَّمَا الْـمُؤْمِنُونَ الَّذِينَ إِذَا ذُكِرَ اللَّـهُ وَجِلَتْ قُلُوبُهُمْ وَإِذَا تُلِيَتْ عَلَيْهِمْ آيَاتُهُ زَادَتْهُمْ إِيمَانًا وَعَلَى رَبِّهِمْ يَتَوَكَّلُونَ الَّذِينَ يُقِيمُونَ الصَّلَاةَ وَمِمَّا رَزَقْنَاهُمْ يُنْفِقُونَ أُوْلَئِكَ هُمُ الْـمُؤْمِنُونَ حَقًّا</w:t>
      </w:r>
      <w:proofErr w:type="gramStart"/>
      <w:r w:rsidRPr="00636FD7">
        <w:rPr>
          <w:rFonts w:ascii="Sakkal Majalla" w:hAnsi="Sakkal Majalla" w:cs="Sakkal Majalla"/>
          <w:b/>
          <w:bCs/>
          <w:sz w:val="48"/>
          <w:szCs w:val="48"/>
          <w:rtl/>
        </w:rPr>
        <w:t>) .</w:t>
      </w:r>
      <w:proofErr w:type="gramEnd"/>
      <w:r w:rsidRPr="00636FD7">
        <w:rPr>
          <w:rFonts w:ascii="Sakkal Majalla" w:hAnsi="Sakkal Majalla" w:cs="Sakkal Majalla"/>
          <w:b/>
          <w:bCs/>
          <w:sz w:val="48"/>
          <w:szCs w:val="48"/>
          <w:rtl/>
        </w:rPr>
        <w:t xml:space="preserve"> </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lastRenderedPageBreak/>
        <w:t xml:space="preserve">وَالْـمُؤْمِنُ يَجْتَهِدُ فِيمَا يَنْفَعُهُ فِي دُنْيَاهُ وَآخِرَتِهِ؛ دُونَ كَلَلٍ وَلَا مَلَلٍ، فَيُسْعِدُ نَفْسَهُ، وَيُسْعِدُ النَّاسَ مِنْ حَوْلِهِ؛ فَلَا يَجِدُونَ مِنْ قَوْلِه أَوْ فِعْلِهِ مَا يُؤْذِيهِمْ، أَوْ يُسِيءُ إِلَيْهِمْ، قَالَ </w:t>
      </w:r>
      <w:proofErr w:type="gramStart"/>
      <w:r w:rsidRPr="00636FD7">
        <w:rPr>
          <w:rFonts w:ascii="Sakkal Majalla" w:hAnsi="Sakkal Majalla" w:cs="Sakkal Majalla"/>
          <w:b/>
          <w:bCs/>
          <w:sz w:val="48"/>
          <w:szCs w:val="48"/>
          <w:rtl/>
        </w:rPr>
        <w:t xml:space="preserve">النَّبِيُّ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w:t>
      </w:r>
      <w:proofErr w:type="gramEnd"/>
      <w:r w:rsidRPr="00636FD7">
        <w:rPr>
          <w:rFonts w:ascii="Sakkal Majalla" w:hAnsi="Sakkal Majalla" w:cs="Sakkal Majalla"/>
          <w:b/>
          <w:bCs/>
          <w:sz w:val="48"/>
          <w:szCs w:val="48"/>
          <w:rtl/>
        </w:rPr>
        <w:t xml:space="preserve">لَيْسَ الْـمُؤْمِنُ بِالطَّعَّانِ وَلَا اللَّعَّانِ، وَلَا الْفَاحِشِ وَلَا الْبَذِيءِ». </w:t>
      </w:r>
      <w:proofErr w:type="gramStart"/>
      <w:r w:rsidRPr="00636FD7">
        <w:rPr>
          <w:rFonts w:ascii="Sakkal Majalla" w:hAnsi="Sakkal Majalla" w:cs="Sakkal Majalla"/>
          <w:b/>
          <w:bCs/>
          <w:sz w:val="36"/>
          <w:szCs w:val="36"/>
          <w:rtl/>
        </w:rPr>
        <w:t xml:space="preserve">الترمذي </w:t>
      </w:r>
      <w:r w:rsidRPr="00636FD7">
        <w:rPr>
          <w:rFonts w:ascii="Sakkal Majalla" w:hAnsi="Sakkal Majalla" w:cs="Sakkal Majalla"/>
          <w:b/>
          <w:bCs/>
          <w:sz w:val="48"/>
          <w:szCs w:val="48"/>
          <w:rtl/>
        </w:rPr>
        <w:t>.</w:t>
      </w:r>
      <w:proofErr w:type="gramEnd"/>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فَلْنَحْرِصْ عَلَى الِاتِّصَافِ بِهَذِهِ الْقِيَمِ السَّامِيَةِ، وَالْأَخْلَاقِ الرَّاقِيَةِ، وَلْنَغْرِسْ ذَلِكَ فِي قُلُوبِ بَنَاتِنَا وَأَبْنَائِنَا ...</w:t>
      </w:r>
    </w:p>
    <w:p w:rsidR="00E3049C" w:rsidRPr="00636FD7" w:rsidRDefault="00E3049C" w:rsidP="00E3049C">
      <w:pPr>
        <w:widowControl w:val="0"/>
        <w:spacing w:line="480" w:lineRule="auto"/>
        <w:jc w:val="both"/>
        <w:rPr>
          <w:rFonts w:ascii="Sakkal Majalla" w:hAnsi="Sakkal Majalla" w:cs="Sakkal Majalla"/>
          <w:b/>
          <w:bCs/>
          <w:sz w:val="48"/>
          <w:szCs w:val="48"/>
          <w:rtl/>
        </w:rPr>
      </w:pPr>
      <w:proofErr w:type="gramStart"/>
      <w:r w:rsidRPr="00636FD7">
        <w:rPr>
          <w:rFonts w:ascii="Sakkal Majalla" w:hAnsi="Sakkal Majalla" w:cs="Sakkal Majalla"/>
          <w:b/>
          <w:bCs/>
          <w:sz w:val="48"/>
          <w:szCs w:val="48"/>
          <w:rtl/>
        </w:rPr>
        <w:lastRenderedPageBreak/>
        <w:t xml:space="preserve">قال </w:t>
      </w:r>
      <w:r w:rsidRPr="00636FD7">
        <w:rPr>
          <w:rFonts w:ascii="Sakkal Majalla" w:hAnsi="Sakkal Majalla" w:cs="Sakkal Majalla"/>
          <w:b/>
          <w:bCs/>
          <w:sz w:val="48"/>
          <w:szCs w:val="48"/>
        </w:rPr>
        <w:sym w:font="AGA Arabesque" w:char="F072"/>
      </w:r>
      <w:r w:rsidRPr="00636FD7">
        <w:rPr>
          <w:rFonts w:ascii="Sakkal Majalla" w:hAnsi="Sakkal Majalla" w:cs="Sakkal Majalla"/>
          <w:b/>
          <w:bCs/>
          <w:sz w:val="48"/>
          <w:szCs w:val="48"/>
          <w:rtl/>
        </w:rPr>
        <w:t xml:space="preserve"> :</w:t>
      </w:r>
      <w:proofErr w:type="gramEnd"/>
      <w:r w:rsidRPr="00636FD7">
        <w:rPr>
          <w:rFonts w:ascii="Sakkal Majalla" w:hAnsi="Sakkal Majalla" w:cs="Sakkal Majalla"/>
          <w:b/>
          <w:bCs/>
          <w:sz w:val="48"/>
          <w:szCs w:val="48"/>
          <w:rtl/>
        </w:rPr>
        <w:t xml:space="preserve"> أَنا زَعِيمٌ ببَيتٍ في ربَضِ الجنَّةِ لِمَنْ تَرَكَ المِرَاءَ وَإِنْ كَانَ مُحِقًّا، وَببيتٍ في وَسَطِ الجنَّةِ لِمَنْ تَرَكَ الكَذِبَ وإِن كَانَ مازِحًا، وَببيتٍ في أعلَى الجَنَّةِ لِمَن حَسُنَ خُلُقُهُ"  أبو داود.</w:t>
      </w:r>
    </w:p>
    <w:p w:rsidR="00E3049C" w:rsidRPr="00636FD7" w:rsidRDefault="00E3049C" w:rsidP="00E3049C">
      <w:pPr>
        <w:widowControl w:val="0"/>
        <w:spacing w:line="480" w:lineRule="auto"/>
        <w:jc w:val="both"/>
        <w:rPr>
          <w:rFonts w:ascii="Sakkal Majalla" w:hAnsi="Sakkal Majalla" w:cs="Sakkal Majalla"/>
          <w:b/>
          <w:bCs/>
          <w:sz w:val="48"/>
          <w:szCs w:val="48"/>
          <w:rtl/>
        </w:rPr>
      </w:pPr>
      <w:r w:rsidRPr="00636FD7">
        <w:rPr>
          <w:rFonts w:ascii="Sakkal Majalla" w:hAnsi="Sakkal Majalla" w:cs="Sakkal Majalla"/>
          <w:b/>
          <w:bCs/>
          <w:sz w:val="48"/>
          <w:szCs w:val="48"/>
          <w:rtl/>
        </w:rPr>
        <w:t xml:space="preserve"> هَذَا وَصَلُّوا وَسَلِّمُوا</w:t>
      </w:r>
    </w:p>
    <w:p w:rsidR="00827D70" w:rsidRPr="00636FD7" w:rsidRDefault="00827D70" w:rsidP="00E3049C">
      <w:pPr>
        <w:spacing w:line="480" w:lineRule="auto"/>
        <w:rPr>
          <w:rFonts w:ascii="Sakkal Majalla" w:hAnsi="Sakkal Majalla" w:cs="Sakkal Majalla"/>
        </w:rPr>
      </w:pPr>
    </w:p>
    <w:sectPr w:rsidR="00827D70" w:rsidRPr="00636FD7" w:rsidSect="00E3049C">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EA2EF85D-1EAC-4BFF-A46E-54A592934E3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BAB41A1E-52B7-4A56-A5B2-27472206A1E5}"/>
  </w:font>
  <w:font w:name="Sakkal Majalla">
    <w:panose1 w:val="02000000000000000000"/>
    <w:charset w:val="00"/>
    <w:family w:val="auto"/>
    <w:pitch w:val="variable"/>
    <w:sig w:usb0="A0002027" w:usb1="80000000" w:usb2="00000108" w:usb3="00000000" w:csb0="000000D3" w:csb1="00000000"/>
    <w:embedRegular r:id="rId3" w:fontKey="{1955BD5A-A5B0-4BFD-A93F-AE9C2FBC64EB}"/>
    <w:embedBold r:id="rId4" w:fontKey="{EE8267C3-E9F9-4387-847F-7AAAB916DE12}"/>
  </w:font>
  <w:font w:name="AGA Arabesque">
    <w:panose1 w:val="05010101010101010101"/>
    <w:charset w:val="02"/>
    <w:family w:val="auto"/>
    <w:pitch w:val="variable"/>
    <w:sig w:usb0="00000000" w:usb1="10000000" w:usb2="00000000" w:usb3="00000000" w:csb0="80000000" w:csb1="00000000"/>
    <w:embedRegular r:id="rId5" w:fontKey="{0E7354AD-E575-4925-9A9A-2818C510CC8D}"/>
  </w:font>
  <w:font w:name="Calibri Light">
    <w:panose1 w:val="020F0302020204030204"/>
    <w:charset w:val="00"/>
    <w:family w:val="swiss"/>
    <w:pitch w:val="variable"/>
    <w:sig w:usb0="E4002EFF" w:usb1="C000247B" w:usb2="00000009" w:usb3="00000000" w:csb0="000001FF" w:csb1="00000000"/>
    <w:embedRegular r:id="rId6" w:fontKey="{0B9B0BC2-7F74-44C5-9176-1CA9F4589A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636FD7"/>
    <w:rsid w:val="006D3A91"/>
    <w:rsid w:val="007A3345"/>
    <w:rsid w:val="00827D70"/>
    <w:rsid w:val="009E216D"/>
    <w:rsid w:val="00C9105C"/>
    <w:rsid w:val="00D00C1B"/>
    <w:rsid w:val="00DB2738"/>
    <w:rsid w:val="00DC0923"/>
    <w:rsid w:val="00E3049C"/>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1283</Words>
  <Characters>7315</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4</cp:revision>
  <cp:lastPrinted>2023-02-15T03:55:00Z</cp:lastPrinted>
  <dcterms:created xsi:type="dcterms:W3CDTF">2023-02-15T03:52:00Z</dcterms:created>
  <dcterms:modified xsi:type="dcterms:W3CDTF">2023-02-15T03:55:00Z</dcterms:modified>
</cp:coreProperties>
</file>