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638B" w14:textId="2ED99300" w:rsidR="00515FC6" w:rsidRDefault="00515FC6" w:rsidP="00515FC6">
      <w:pPr>
        <w:jc w:val="center"/>
        <w:rPr>
          <w:rFonts w:ascii="ATraditional Arabic" w:hAnsi="ATraditional Arabic" w:cs="ATraditional Arabic"/>
          <w:b/>
          <w:bCs/>
          <w:sz w:val="60"/>
          <w:szCs w:val="60"/>
          <w:rtl/>
        </w:rPr>
      </w:pPr>
      <w:r w:rsidRPr="00515FC6">
        <w:rPr>
          <w:rFonts w:ascii="ATraditional Arabic" w:hAnsi="ATraditional Arabic" w:cs="ATraditional Arabic" w:hint="cs"/>
          <w:b/>
          <w:bCs/>
          <w:sz w:val="60"/>
          <w:szCs w:val="60"/>
          <w:rtl/>
        </w:rPr>
        <w:t>ذكر الله تعالى</w:t>
      </w:r>
    </w:p>
    <w:p w14:paraId="6BE93C0B" w14:textId="38D854F6" w:rsidR="00515FC6" w:rsidRPr="00515FC6" w:rsidRDefault="00515FC6" w:rsidP="00515FC6">
      <w:pPr>
        <w:jc w:val="center"/>
        <w:rPr>
          <w:rFonts w:ascii="ATraditional Arabic" w:hAnsi="ATraditional Arabic" w:cs="ATraditional Arabic"/>
          <w:b/>
          <w:bCs/>
          <w:sz w:val="60"/>
          <w:szCs w:val="60"/>
          <w:rtl/>
        </w:rPr>
      </w:pPr>
      <w:r>
        <w:rPr>
          <w:rFonts w:ascii="ATraditional Arabic" w:hAnsi="ATraditional Arabic" w:cs="ATraditional Arabic" w:hint="cs"/>
          <w:b/>
          <w:bCs/>
          <w:sz w:val="60"/>
          <w:szCs w:val="60"/>
          <w:rtl/>
        </w:rPr>
        <w:t>الخطبة الأولى</w:t>
      </w:r>
    </w:p>
    <w:p w14:paraId="5B8B9766" w14:textId="77777777" w:rsidR="00515FC6" w:rsidRPr="00515FC6" w:rsidRDefault="00515FC6" w:rsidP="00515FC6">
      <w:pPr>
        <w:jc w:val="both"/>
        <w:rPr>
          <w:rFonts w:ascii="ATraditional Arabic" w:hAnsi="ATraditional Arabic" w:cs="ATraditional Arabic"/>
          <w:sz w:val="60"/>
          <w:szCs w:val="60"/>
          <w:rtl/>
        </w:rPr>
      </w:pPr>
      <w:r w:rsidRPr="00515FC6">
        <w:rPr>
          <w:rFonts w:ascii="ATraditional Arabic" w:hAnsi="ATraditional Arabic" w:cs="ATraditional Arabic"/>
          <w:sz w:val="60"/>
          <w:szCs w:val="60"/>
          <w:rtl/>
        </w:rPr>
        <w:t>الحمد لله الذي بهرت عَظمت</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ه عقول</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العارفين، وظَهرت بدائعه لنواظر المتأملين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ان</w:t>
      </w:r>
      <w:r w:rsidRPr="00515FC6">
        <w:rPr>
          <w:rFonts w:ascii="ATraditional Arabic" w:hAnsi="ATraditional Arabic" w:cs="ATraditional Arabic"/>
          <w:sz w:val="60"/>
          <w:szCs w:val="60"/>
          <w:rtl/>
        </w:rPr>
        <w:t xml:space="preserve">ظُر الى </w:t>
      </w:r>
      <w:r w:rsidRPr="00515FC6">
        <w:rPr>
          <w:rFonts w:ascii="ATraditional Arabic" w:hAnsi="ATraditional Arabic" w:cs="ATraditional Arabic" w:hint="cs"/>
          <w:sz w:val="60"/>
          <w:szCs w:val="60"/>
          <w:rtl/>
        </w:rPr>
        <w:t>آ</w:t>
      </w:r>
      <w:r w:rsidRPr="00515FC6">
        <w:rPr>
          <w:rFonts w:ascii="ATraditional Arabic" w:hAnsi="ATraditional Arabic" w:cs="ATraditional Arabic"/>
          <w:sz w:val="60"/>
          <w:szCs w:val="60"/>
          <w:rtl/>
        </w:rPr>
        <w:t xml:space="preserve">ثار رَحْمَة الله كَيفَ يحيي الارض بعد مَوتها كَذَلِك </w:t>
      </w:r>
      <w:r w:rsidRPr="00515FC6">
        <w:rPr>
          <w:rFonts w:ascii="ATraditional Arabic" w:hAnsi="ATraditional Arabic" w:cs="ATraditional Arabic" w:hint="cs"/>
          <w:sz w:val="60"/>
          <w:szCs w:val="60"/>
          <w:rtl/>
        </w:rPr>
        <w:t>تحيا</w:t>
      </w:r>
      <w:r w:rsidRPr="00515FC6">
        <w:rPr>
          <w:rFonts w:ascii="ATraditional Arabic" w:hAnsi="ATraditional Arabic" w:cs="ATraditional Arabic"/>
          <w:sz w:val="60"/>
          <w:szCs w:val="60"/>
          <w:rtl/>
        </w:rPr>
        <w:t xml:space="preserve"> القُلُوب</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الميتة </w:t>
      </w:r>
      <w:r w:rsidRPr="00515FC6">
        <w:rPr>
          <w:rFonts w:ascii="ATraditional Arabic" w:hAnsi="ATraditional Arabic" w:cs="ATraditional Arabic" w:hint="cs"/>
          <w:sz w:val="60"/>
          <w:szCs w:val="60"/>
          <w:rtl/>
        </w:rPr>
        <w:t>بذكر رب العالمين،</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 xml:space="preserve">أشهد ألا إله إلا الله وحده لا شريك له إله الأولين والآخرين، وأشهد أن محمدا عبده ورسوله المبعوث رحمة للعالمين، وقدوة الذاكرين </w:t>
      </w:r>
      <w:r w:rsidRPr="00515FC6">
        <w:rPr>
          <w:rFonts w:ascii="ATraditional Arabic" w:hAnsi="ATraditional Arabic" w:cs="ATraditional Arabic"/>
          <w:sz w:val="60"/>
          <w:szCs w:val="60"/>
          <w:rtl/>
        </w:rPr>
        <w:t xml:space="preserve">﴿لَقَدْ كَانَ لَكُمْ فِي رَسُولِ اللَّهِ أُسْوَةٌ حَسَنَةٌ لِمَنْ كَانَ يَرْجُو اللَّهَ وَالْيَوْمَ الْآخِرَ وَذَكَرَ اللَّهَ </w:t>
      </w:r>
      <w:proofErr w:type="gramStart"/>
      <w:r w:rsidRPr="00515FC6">
        <w:rPr>
          <w:rFonts w:ascii="ATraditional Arabic" w:hAnsi="ATraditional Arabic" w:cs="ATraditional Arabic"/>
          <w:sz w:val="60"/>
          <w:szCs w:val="60"/>
          <w:rtl/>
        </w:rPr>
        <w:t>كَثِيرًا ﴾</w:t>
      </w:r>
      <w:proofErr w:type="gramEnd"/>
      <w:r w:rsidRPr="00515FC6">
        <w:rPr>
          <w:rFonts w:ascii="ATraditional Arabic" w:hAnsi="ATraditional Arabic" w:cs="ATraditional Arabic" w:hint="cs"/>
          <w:sz w:val="60"/>
          <w:szCs w:val="60"/>
          <w:rtl/>
        </w:rPr>
        <w:t xml:space="preserve"> صلى الله عليه وسلم تسليما كثيرا، أما بعد:</w:t>
      </w:r>
    </w:p>
    <w:p w14:paraId="153BFDF9" w14:textId="77777777" w:rsidR="00515FC6" w:rsidRPr="00515FC6" w:rsidRDefault="00515FC6" w:rsidP="00515FC6">
      <w:pPr>
        <w:jc w:val="both"/>
        <w:rPr>
          <w:rFonts w:ascii="ATraditional Arabic" w:hAnsi="ATraditional Arabic" w:cs="ATraditional Arabic"/>
          <w:sz w:val="60"/>
          <w:szCs w:val="60"/>
          <w:rtl/>
        </w:rPr>
      </w:pPr>
      <w:r w:rsidRPr="00515FC6">
        <w:rPr>
          <w:rFonts w:ascii="ATraditional Arabic" w:hAnsi="ATraditional Arabic" w:cs="ATraditional Arabic" w:hint="cs"/>
          <w:sz w:val="60"/>
          <w:szCs w:val="60"/>
          <w:rtl/>
        </w:rPr>
        <w:t xml:space="preserve">فاتقوا الله، وأكثروا ذكر الله، فبذلك أمركم الله فقال سبحانه: </w:t>
      </w:r>
      <w:r w:rsidRPr="00515FC6">
        <w:rPr>
          <w:rFonts w:ascii="ATraditional Arabic" w:hAnsi="ATraditional Arabic" w:cs="ATraditional Arabic"/>
          <w:sz w:val="60"/>
          <w:szCs w:val="60"/>
          <w:rtl/>
        </w:rPr>
        <w:t>﴿ يَا أَيُّهَا الَّذِينَ آمَنُوا اذْكُرُوا اللَّهَ ذِكْرًا كَثِيرًا﴾</w:t>
      </w:r>
      <w:r w:rsidRPr="00515FC6">
        <w:rPr>
          <w:rFonts w:ascii="ATraditional Arabic" w:hAnsi="ATraditional Arabic" w:cs="ATraditional Arabic" w:hint="cs"/>
          <w:sz w:val="60"/>
          <w:szCs w:val="60"/>
          <w:rtl/>
        </w:rPr>
        <w:t xml:space="preserve"> وخص وقتين بمزيد العناية بهما وكثرة ذكر الله فيهما فقال:</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w:t>
      </w:r>
      <w:proofErr w:type="spellStart"/>
      <w:r w:rsidRPr="00515FC6">
        <w:rPr>
          <w:rFonts w:ascii="ATraditional Arabic" w:hAnsi="ATraditional Arabic" w:cs="ATraditional Arabic"/>
          <w:sz w:val="60"/>
          <w:szCs w:val="60"/>
          <w:rtl/>
        </w:rPr>
        <w:t>وَسَبِّحُوهُ</w:t>
      </w:r>
      <w:proofErr w:type="spellEnd"/>
      <w:r w:rsidRPr="00515FC6">
        <w:rPr>
          <w:rFonts w:ascii="ATraditional Arabic" w:hAnsi="ATraditional Arabic" w:cs="ATraditional Arabic"/>
          <w:sz w:val="60"/>
          <w:szCs w:val="60"/>
          <w:rtl/>
        </w:rPr>
        <w:t xml:space="preserve"> بُكْرَةً وَأَصِيلًا ﴾ </w:t>
      </w:r>
      <w:r w:rsidRPr="00515FC6">
        <w:rPr>
          <w:rFonts w:ascii="ATraditional Arabic" w:hAnsi="ATraditional Arabic" w:cs="ATraditional Arabic" w:hint="cs"/>
          <w:sz w:val="60"/>
          <w:szCs w:val="60"/>
          <w:rtl/>
        </w:rPr>
        <w:t>وهم بالمغفرة موعودون، وبالأجر العظيم مجزيون</w:t>
      </w:r>
      <w:r w:rsidRPr="00515FC6">
        <w:rPr>
          <w:rFonts w:ascii="ATraditional Arabic" w:hAnsi="ATraditional Arabic" w:cs="ATraditional Arabic"/>
          <w:sz w:val="60"/>
          <w:szCs w:val="60"/>
          <w:rtl/>
        </w:rPr>
        <w:t>: ﴿ وَالذَّاكِرِينَ اللَّهَ كَثِيرًا وَالذَّاكِرَاتِ أَعَدَّ اللَّهُ لَهُمْ مَغْفِرَةً وَأَجْرًا عَظِيمًا ﴾</w:t>
      </w:r>
      <w:r w:rsidRPr="00515FC6">
        <w:rPr>
          <w:rFonts w:ascii="ATraditional Arabic" w:hAnsi="ATraditional Arabic" w:cs="ATraditional Arabic" w:hint="cs"/>
          <w:sz w:val="60"/>
          <w:szCs w:val="60"/>
          <w:rtl/>
        </w:rPr>
        <w:t xml:space="preserve">، وذلك شأن أصحاب العقول الراجحة كما </w:t>
      </w:r>
      <w:r w:rsidRPr="00515FC6">
        <w:rPr>
          <w:rFonts w:ascii="ATraditional Arabic" w:hAnsi="ATraditional Arabic" w:cs="ATraditional Arabic"/>
          <w:sz w:val="60"/>
          <w:szCs w:val="60"/>
          <w:rtl/>
        </w:rPr>
        <w:t>قال تعالى: ﴿ إِنَّ فِي خَلْقِ السَّمَاوَاتِ وَالْأَرْضِ وَاخْتِلَافِ اللَّيْلِ وَالنَّهَارِ لَآيَاتٍ لِأُولِي الْأَلْبَابِ * الَّذِينَ يَذْكُرُونَ اللَّهَ قِيَامًا وَقُعُودًا وَعَلَى جُنُوبِهِمْ﴾</w:t>
      </w:r>
      <w:r w:rsidRPr="00515FC6">
        <w:rPr>
          <w:rFonts w:ascii="ATraditional Arabic" w:hAnsi="ATraditional Arabic" w:cs="ATraditional Arabic" w:hint="cs"/>
          <w:sz w:val="60"/>
          <w:szCs w:val="60"/>
          <w:rtl/>
        </w:rPr>
        <w:t>، وما إن يَفرغوا من عبادة إلا وبالذكر يشتغلون</w:t>
      </w:r>
      <w:r w:rsidRPr="00515FC6">
        <w:rPr>
          <w:rFonts w:ascii="ATraditional Arabic" w:hAnsi="ATraditional Arabic" w:cs="ATraditional Arabic"/>
          <w:sz w:val="60"/>
          <w:szCs w:val="60"/>
          <w:rtl/>
        </w:rPr>
        <w:t>: ﴿ فَإِذَا قَضَيْتُمُ الصَّلَاةَ فَاذْكُرُوا اللَّهَ قِيَامًا وَقُعُودًا وَعَلَى جُنُوبِكُمْ ﴾</w:t>
      </w:r>
      <w:r w:rsidRPr="00515FC6">
        <w:rPr>
          <w:rFonts w:ascii="ATraditional Arabic" w:hAnsi="ATraditional Arabic" w:cs="ATraditional Arabic" w:hint="cs"/>
          <w:sz w:val="60"/>
          <w:szCs w:val="60"/>
          <w:rtl/>
        </w:rPr>
        <w:t xml:space="preserve">، ففي جميع أحوالهم ذاكرون، كما أنهم في </w:t>
      </w:r>
      <w:r w:rsidRPr="00515FC6">
        <w:rPr>
          <w:rFonts w:ascii="ATraditional Arabic" w:hAnsi="ATraditional Arabic" w:cs="ATraditional Arabic" w:hint="cs"/>
          <w:sz w:val="60"/>
          <w:szCs w:val="60"/>
          <w:rtl/>
        </w:rPr>
        <w:lastRenderedPageBreak/>
        <w:t xml:space="preserve">سائر الأوقات يعمرون، </w:t>
      </w:r>
      <w:r w:rsidRPr="00515FC6">
        <w:rPr>
          <w:rFonts w:ascii="ATraditional Arabic" w:hAnsi="ATraditional Arabic" w:cs="ATraditional Arabic"/>
          <w:sz w:val="60"/>
          <w:szCs w:val="60"/>
          <w:rtl/>
        </w:rPr>
        <w:t>قال تعالى: ﴿ وَسَبِّحْ بِحَمْدِ رَبِّكَ قَبْلَ طُلُوعِ الشَّمْسِ وَقَبْلَ غُرُوبِهَا وَمِنْ آنَاءِ اللَّيْلِ فَسَبِّحْ وَأَطْرَافَ النَّهَارِ لَعَلَّكَ تَرْضَى﴾</w:t>
      </w:r>
      <w:r w:rsidRPr="00515FC6">
        <w:rPr>
          <w:rFonts w:ascii="ATraditional Arabic" w:hAnsi="ATraditional Arabic" w:cs="ATraditional Arabic" w:hint="cs"/>
          <w:sz w:val="60"/>
          <w:szCs w:val="60"/>
          <w:rtl/>
        </w:rPr>
        <w:t xml:space="preserve">، فليسوا بمتاع الدنيا </w:t>
      </w:r>
      <w:proofErr w:type="spellStart"/>
      <w:r w:rsidRPr="00515FC6">
        <w:rPr>
          <w:rFonts w:ascii="ATraditional Arabic" w:hAnsi="ATraditional Arabic" w:cs="ATraditional Arabic" w:hint="cs"/>
          <w:sz w:val="60"/>
          <w:szCs w:val="60"/>
          <w:rtl/>
        </w:rPr>
        <w:t>ملتهين</w:t>
      </w:r>
      <w:proofErr w:type="spellEnd"/>
      <w:r w:rsidRPr="00515FC6">
        <w:rPr>
          <w:rFonts w:ascii="ATraditional Arabic" w:hAnsi="ATraditional Arabic" w:cs="ATraditional Arabic" w:hint="cs"/>
          <w:sz w:val="60"/>
          <w:szCs w:val="60"/>
          <w:rtl/>
        </w:rPr>
        <w:t>، ولا لزهرتها مؤْثِرين</w:t>
      </w:r>
      <w:r w:rsidRPr="00515FC6">
        <w:rPr>
          <w:rFonts w:ascii="ATraditional Arabic" w:hAnsi="ATraditional Arabic" w:cs="ATraditional Arabic"/>
          <w:sz w:val="60"/>
          <w:szCs w:val="60"/>
          <w:rtl/>
        </w:rPr>
        <w:t>: ﴿ رِجَالٌ لَا تُلْهِيهِمْ تِجَارَةٌ وَلَا بَيْعٌ عَنْ ذِكْرِ اللَّهِ وَإِقَامِ الصَّلَاةِ وَإِيتَاءِ الزَّكَاةِ ﴾</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 يَا أَيُّهَا الَّذِينَ آمَنُوا لَا تُلْهِكُمْ أَمْوَالُكُمْ وَلَا أَوْلَادُكُمْ عَنْ ذِكْرِ اللَّهِ ﴾</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﴿قَدْ أَفْلَحَ مَنْ تَزَكَّى * وَذَكَرَ اسْمَ رَبِّهِ فَصَلَّى </w:t>
      </w:r>
      <w:r w:rsidRPr="00515FC6">
        <w:rPr>
          <w:rFonts w:ascii="ATraditional Arabic" w:hAnsi="ATraditional Arabic" w:cs="ATraditional Arabic" w:hint="cs"/>
          <w:sz w:val="60"/>
          <w:szCs w:val="60"/>
          <w:rtl/>
        </w:rPr>
        <w:t xml:space="preserve">* </w:t>
      </w:r>
      <w:r w:rsidRPr="00515FC6">
        <w:rPr>
          <w:rFonts w:ascii="ATraditional Arabic" w:hAnsi="ATraditional Arabic" w:cs="ATraditional Arabic"/>
          <w:sz w:val="60"/>
          <w:szCs w:val="60"/>
          <w:rtl/>
        </w:rPr>
        <w:t xml:space="preserve">بَلْ تُؤْثِرُونَ الْحَيَاةَ الدُّنْيَا </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وَالْآخِرَةُ خَيْرٌ وَأَبْقَى﴾</w:t>
      </w:r>
      <w:r w:rsidRPr="00515FC6">
        <w:rPr>
          <w:rFonts w:ascii="ATraditional Arabic" w:hAnsi="ATraditional Arabic" w:cs="ATraditional Arabic" w:hint="cs"/>
          <w:sz w:val="60"/>
          <w:szCs w:val="60"/>
          <w:rtl/>
        </w:rPr>
        <w:t>، فهو أُنس الخائفين {</w:t>
      </w:r>
      <w:r w:rsidRPr="00515FC6">
        <w:rPr>
          <w:rFonts w:ascii="ATraditional Arabic" w:hAnsi="ATraditional Arabic" w:cs="ATraditional Arabic"/>
          <w:sz w:val="60"/>
          <w:szCs w:val="60"/>
          <w:rtl/>
        </w:rPr>
        <w:t>فَنَادَى فِي الظُّلُمَاتِ أَنْ لَا إِلَهَ إِلَّا أَنْتَ سُبْحَانَكَ إِنِّي كُنْتُ مِنَ الظَّالِمِينَ</w:t>
      </w:r>
      <w:r w:rsidRPr="00515FC6">
        <w:rPr>
          <w:rFonts w:ascii="ATraditional Arabic" w:hAnsi="ATraditional Arabic" w:cs="ATraditional Arabic" w:hint="cs"/>
          <w:sz w:val="60"/>
          <w:szCs w:val="60"/>
          <w:rtl/>
        </w:rPr>
        <w:t xml:space="preserve">}، وسلوةُ الآمنين </w:t>
      </w:r>
      <w:r w:rsidRPr="00515FC6">
        <w:rPr>
          <w:rFonts w:ascii="ATraditional Arabic" w:hAnsi="ATraditional Arabic" w:cs="ATraditional Arabic"/>
          <w:sz w:val="60"/>
          <w:szCs w:val="60"/>
          <w:rtl/>
        </w:rPr>
        <w:t>﴿ فَإِذَا أَمِنْتُمْ فَاذْكُرُوا اللَّهَ كَمَا عَلَّمَكُمْ مَا لَمْ تَكُونُوا تَعْلَمُونَ﴾</w:t>
      </w:r>
      <w:r w:rsidRPr="00515FC6">
        <w:rPr>
          <w:rFonts w:ascii="ATraditional Arabic" w:hAnsi="ATraditional Arabic" w:cs="ATraditional Arabic" w:hint="cs"/>
          <w:sz w:val="60"/>
          <w:szCs w:val="60"/>
          <w:rtl/>
        </w:rPr>
        <w:t xml:space="preserve">، ومنجاةٌ في الكرب لمن أداموا ذكره قبلُ فلم يكونوا غافلين </w:t>
      </w:r>
      <w:r w:rsidRPr="00515FC6">
        <w:rPr>
          <w:rFonts w:ascii="ATraditional Arabic" w:hAnsi="ATraditional Arabic" w:cs="ATraditional Arabic"/>
          <w:sz w:val="60"/>
          <w:szCs w:val="60"/>
          <w:rtl/>
        </w:rPr>
        <w:t>﴿ فَلَوْلَا أَنَّهُ كَانَ مِنَ الْمُسَبِّحِينَ * لَلَبِثَ فِي بَطْنِهِ إِلَى يَوْمِ يُبْعَثُونَ ﴾</w:t>
      </w:r>
      <w:r w:rsidRPr="00515FC6">
        <w:rPr>
          <w:rFonts w:ascii="ATraditional Arabic" w:hAnsi="ATraditional Arabic" w:cs="ATraditional Arabic" w:hint="cs"/>
          <w:sz w:val="60"/>
          <w:szCs w:val="60"/>
          <w:rtl/>
        </w:rPr>
        <w:t xml:space="preserve">، بالغفلة عن تقسو القلوب، </w:t>
      </w:r>
      <w:r w:rsidRPr="00515FC6">
        <w:rPr>
          <w:rFonts w:ascii="ATraditional Arabic" w:hAnsi="ATraditional Arabic" w:cs="ATraditional Arabic"/>
          <w:sz w:val="60"/>
          <w:szCs w:val="60"/>
          <w:rtl/>
        </w:rPr>
        <w:t>﴿ فَوَيْلٌ لِلْقَاسِيَةِ قُلُوبُهُمْ مِنْ ذِكْرِ اللَّهِ أُولَئِكَ فِي ضَلَالٍ مُبِينٍ ﴾</w:t>
      </w:r>
      <w:r w:rsidRPr="00515FC6">
        <w:rPr>
          <w:rFonts w:ascii="ATraditional Arabic" w:hAnsi="ATraditional Arabic" w:cs="ATraditional Arabic" w:hint="cs"/>
          <w:sz w:val="60"/>
          <w:szCs w:val="60"/>
          <w:rtl/>
        </w:rPr>
        <w:t>، وبه تلين، {</w:t>
      </w:r>
      <w:r w:rsidRPr="00515FC6">
        <w:rPr>
          <w:rFonts w:ascii="ATraditional Arabic" w:hAnsi="ATraditional Arabic" w:cs="ATraditional Arabic"/>
          <w:sz w:val="60"/>
          <w:szCs w:val="60"/>
          <w:rtl/>
        </w:rPr>
        <w:t>ثُمَّ تَلِينُ جُلُودُهُمْ وَقُلُوبُهُمْ إِلَى ذِكْرِ اللَّهِ</w:t>
      </w:r>
      <w:r w:rsidRPr="00515FC6">
        <w:rPr>
          <w:rFonts w:ascii="ATraditional Arabic" w:hAnsi="ATraditional Arabic" w:cs="ATraditional Arabic" w:hint="cs"/>
          <w:sz w:val="60"/>
          <w:szCs w:val="60"/>
          <w:rtl/>
        </w:rPr>
        <w:t xml:space="preserve">}، وبه تطمئن </w:t>
      </w:r>
      <w:r w:rsidRPr="00515FC6">
        <w:rPr>
          <w:rFonts w:ascii="ATraditional Arabic" w:hAnsi="ATraditional Arabic" w:cs="ATraditional Arabic"/>
          <w:sz w:val="60"/>
          <w:szCs w:val="60"/>
          <w:rtl/>
        </w:rPr>
        <w:t>﴿ الَّذِينَ آمَنُوا وَتَطْمَئِنُّ قُلُوبُهُمْ بِذِكْرِ اللَّهِ أَلَا بِذِكْرِ اللَّهِ تَطْمَئِنُّ الْقُلُوبُ ﴾</w:t>
      </w:r>
      <w:r w:rsidRPr="00515FC6">
        <w:rPr>
          <w:rFonts w:ascii="ATraditional Arabic" w:hAnsi="ATraditional Arabic" w:cs="ATraditional Arabic" w:hint="cs"/>
          <w:sz w:val="60"/>
          <w:szCs w:val="60"/>
          <w:rtl/>
        </w:rPr>
        <w:t>، ومعه تتحرك وتَوْجَل</w:t>
      </w:r>
      <w:r w:rsidRPr="00515FC6">
        <w:rPr>
          <w:sz w:val="60"/>
          <w:szCs w:val="60"/>
          <w:rtl/>
        </w:rPr>
        <w:t xml:space="preserve"> </w:t>
      </w:r>
      <w:r w:rsidRPr="00515FC6">
        <w:rPr>
          <w:rFonts w:ascii="ATraditional Arabic" w:hAnsi="ATraditional Arabic" w:cs="ATraditional Arabic"/>
          <w:sz w:val="60"/>
          <w:szCs w:val="60"/>
          <w:rtl/>
        </w:rPr>
        <w:t>﴿ إِنَّمَا الْمُؤْمِنُونَ الَّذِينَ إِذَا ذُكِرَ اللَّهُ وَجِلَتْ قُلُوبُهُمْ ﴾.</w:t>
      </w:r>
    </w:p>
    <w:p w14:paraId="398AEBBC" w14:textId="77777777" w:rsidR="00515FC6" w:rsidRPr="00515FC6" w:rsidRDefault="00515FC6" w:rsidP="00515FC6">
      <w:pPr>
        <w:jc w:val="both"/>
        <w:rPr>
          <w:rFonts w:ascii="ATraditional Arabic" w:hAnsi="ATraditional Arabic" w:cs="ATraditional Arabic"/>
          <w:sz w:val="60"/>
          <w:szCs w:val="60"/>
          <w:rtl/>
        </w:rPr>
      </w:pPr>
      <w:r w:rsidRPr="00515FC6">
        <w:rPr>
          <w:rFonts w:ascii="ATraditional Arabic" w:hAnsi="ATraditional Arabic" w:cs="ATraditional Arabic" w:hint="cs"/>
          <w:sz w:val="60"/>
          <w:szCs w:val="60"/>
          <w:rtl/>
        </w:rPr>
        <w:t xml:space="preserve">عباد الله.. </w:t>
      </w:r>
      <w:r w:rsidRPr="00515FC6">
        <w:rPr>
          <w:rFonts w:ascii="ATraditional Arabic" w:hAnsi="ATraditional Arabic" w:cs="ATraditional Arabic"/>
          <w:sz w:val="60"/>
          <w:szCs w:val="60"/>
          <w:rtl/>
        </w:rPr>
        <w:t>بِذكر الله تستنير القُلُوب وتحيا</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فَكل غافل عَن ذكر الله فَهُوَ فِي ظلام اللَّيْل أغشى</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ولَو أشرقت لعَينه شموس الضُّحى</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فَإن المعْصِيَة الى الغافل</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أ</w:t>
      </w:r>
      <w:r w:rsidRPr="00515FC6">
        <w:rPr>
          <w:rFonts w:ascii="ATraditional Arabic" w:hAnsi="ATraditional Arabic" w:cs="ATraditional Arabic"/>
          <w:sz w:val="60"/>
          <w:szCs w:val="60"/>
          <w:rtl/>
        </w:rPr>
        <w:t>سرع من انحدار الصَّخْرَة الى المَكان السافل</w:t>
      </w:r>
      <w:r w:rsidRPr="00515FC6">
        <w:rPr>
          <w:rFonts w:ascii="ATraditional Arabic" w:hAnsi="ATraditional Arabic" w:cs="ATraditional Arabic" w:hint="cs"/>
          <w:sz w:val="60"/>
          <w:szCs w:val="60"/>
          <w:rtl/>
        </w:rPr>
        <w:t xml:space="preserve">، </w:t>
      </w:r>
      <w:r w:rsidRPr="00515FC6">
        <w:rPr>
          <w:rFonts w:ascii="ATraditional Arabic" w:hAnsi="ATraditional Arabic" w:cs="ATraditional Arabic"/>
          <w:sz w:val="60"/>
          <w:szCs w:val="60"/>
          <w:rtl/>
        </w:rPr>
        <w:t xml:space="preserve">لا تستنير إلّا القُلُوب الَّتِي هِيَ بِذكرِهِ </w:t>
      </w:r>
      <w:proofErr w:type="spellStart"/>
      <w:r w:rsidRPr="00515FC6">
        <w:rPr>
          <w:rFonts w:ascii="ATraditional Arabic" w:hAnsi="ATraditional Arabic" w:cs="ATraditional Arabic"/>
          <w:sz w:val="60"/>
          <w:szCs w:val="60"/>
          <w:rtl/>
        </w:rPr>
        <w:t>ملأى</w:t>
      </w:r>
      <w:proofErr w:type="spellEnd"/>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ذاكر</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الله لا يَسْتَطِيع الشَّيْطان فِي ذكره مقيلا</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و</w:t>
      </w:r>
      <w:r w:rsidRPr="00515FC6">
        <w:rPr>
          <w:rFonts w:ascii="ATraditional Arabic" w:hAnsi="ATraditional Arabic" w:cs="ATraditional Arabic"/>
          <w:sz w:val="60"/>
          <w:szCs w:val="60"/>
          <w:rtl/>
        </w:rPr>
        <w:t xml:space="preserve">لا </w:t>
      </w:r>
      <w:r w:rsidRPr="00515FC6">
        <w:rPr>
          <w:rFonts w:ascii="ATraditional Arabic" w:hAnsi="ATraditional Arabic" w:cs="ATraditional Arabic"/>
          <w:sz w:val="60"/>
          <w:szCs w:val="60"/>
          <w:rtl/>
        </w:rPr>
        <w:lastRenderedPageBreak/>
        <w:t>يجد الشَّيْطان إلى إغوائه سَبِيلا</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و</w:t>
      </w:r>
      <w:r w:rsidRPr="00515FC6">
        <w:rPr>
          <w:rFonts w:ascii="ATraditional Arabic" w:hAnsi="ATraditional Arabic" w:cs="ATraditional Arabic"/>
          <w:sz w:val="60"/>
          <w:szCs w:val="60"/>
          <w:rtl/>
        </w:rPr>
        <w:t>لا يزال شَيْطانه مَدْحُورًا ذليلا</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قد تكفل الله بحفظه وكَيف يضيع من كانَ الله يحفظه كَفِيلا</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اذْكروا الله بكرَة وأصِيلا و</w:t>
      </w:r>
      <w:r w:rsidRPr="00515FC6">
        <w:rPr>
          <w:rFonts w:ascii="ATraditional Arabic" w:hAnsi="ATraditional Arabic" w:cs="ATraditional Arabic" w:hint="cs"/>
          <w:sz w:val="60"/>
          <w:szCs w:val="60"/>
          <w:rtl/>
        </w:rPr>
        <w:t>انقطعوا و</w:t>
      </w:r>
      <w:r w:rsidRPr="00515FC6">
        <w:rPr>
          <w:rFonts w:ascii="ATraditional Arabic" w:hAnsi="ATraditional Arabic" w:cs="ATraditional Arabic"/>
          <w:sz w:val="60"/>
          <w:szCs w:val="60"/>
          <w:rtl/>
        </w:rPr>
        <w:t>تبتل</w:t>
      </w:r>
      <w:r w:rsidRPr="00515FC6">
        <w:rPr>
          <w:rFonts w:ascii="ATraditional Arabic" w:hAnsi="ATraditional Arabic" w:cs="ATraditional Arabic" w:hint="cs"/>
          <w:sz w:val="60"/>
          <w:szCs w:val="60"/>
          <w:rtl/>
        </w:rPr>
        <w:t>وا</w:t>
      </w:r>
      <w:r w:rsidRPr="00515FC6">
        <w:rPr>
          <w:rFonts w:ascii="ATraditional Arabic" w:hAnsi="ATraditional Arabic" w:cs="ATraditional Arabic"/>
          <w:sz w:val="60"/>
          <w:szCs w:val="60"/>
          <w:rtl/>
        </w:rPr>
        <w:t xml:space="preserve"> لذكره تبتيلا</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رضًا</w:t>
      </w:r>
      <w:r w:rsidRPr="00515FC6">
        <w:rPr>
          <w:rFonts w:ascii="ATraditional Arabic" w:hAnsi="ATraditional Arabic" w:cs="ATraditional Arabic"/>
          <w:sz w:val="60"/>
          <w:szCs w:val="60"/>
          <w:rtl/>
        </w:rPr>
        <w:t xml:space="preserve"> بِاللَّه </w:t>
      </w:r>
      <w:r w:rsidRPr="00515FC6">
        <w:rPr>
          <w:rFonts w:ascii="ATraditional Arabic" w:hAnsi="ATraditional Arabic" w:cs="ATraditional Arabic" w:hint="cs"/>
          <w:sz w:val="60"/>
          <w:szCs w:val="60"/>
          <w:rtl/>
        </w:rPr>
        <w:t xml:space="preserve">خيرُ </w:t>
      </w:r>
      <w:r w:rsidRPr="00515FC6">
        <w:rPr>
          <w:rFonts w:ascii="ATraditional Arabic" w:hAnsi="ATraditional Arabic" w:cs="ATraditional Arabic"/>
          <w:sz w:val="60"/>
          <w:szCs w:val="60"/>
          <w:rtl/>
        </w:rPr>
        <w:t>مؤن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س</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وجليس.</w:t>
      </w:r>
    </w:p>
    <w:p w14:paraId="21826091" w14:textId="77777777" w:rsidR="00515FC6" w:rsidRPr="00515FC6" w:rsidRDefault="00515FC6" w:rsidP="00515FC6">
      <w:pPr>
        <w:jc w:val="both"/>
        <w:rPr>
          <w:rFonts w:ascii="ATraditional Arabic" w:hAnsi="ATraditional Arabic" w:cs="ATraditional Arabic"/>
          <w:sz w:val="60"/>
          <w:szCs w:val="60"/>
          <w:rtl/>
        </w:rPr>
      </w:pPr>
      <w:r w:rsidRPr="00515FC6">
        <w:rPr>
          <w:rFonts w:ascii="ATraditional Arabic" w:hAnsi="ATraditional Arabic" w:cs="ATraditional Arabic" w:hint="cs"/>
          <w:sz w:val="60"/>
          <w:szCs w:val="60"/>
          <w:rtl/>
        </w:rPr>
        <w:t xml:space="preserve">عباد الله.. </w:t>
      </w:r>
      <w:r w:rsidRPr="00515FC6">
        <w:rPr>
          <w:rFonts w:ascii="ATraditional Arabic" w:hAnsi="ATraditional Arabic" w:cs="ATraditional Arabic"/>
          <w:sz w:val="60"/>
          <w:szCs w:val="60"/>
          <w:rtl/>
        </w:rPr>
        <w:t>المعاصِي سلسلة فِي عنق العاصِي لا ي</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ف</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ك</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ه مِنها إلّا الاسْتِغْفار والتَّوْبَة</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والصراط كثير الِاضْطِراب تَحت أقْدام السالكين لا ي</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س</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ك</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هُ إلّا قَول</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رب</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سل</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م </w:t>
      </w:r>
      <w:proofErr w:type="spellStart"/>
      <w:r w:rsidRPr="00515FC6">
        <w:rPr>
          <w:rFonts w:ascii="ATraditional Arabic" w:hAnsi="ATraditional Arabic" w:cs="ATraditional Arabic"/>
          <w:sz w:val="60"/>
          <w:szCs w:val="60"/>
          <w:rtl/>
        </w:rPr>
        <w:t>سل</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م</w:t>
      </w:r>
      <w:proofErr w:type="spellEnd"/>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والنّار</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مسع</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رة الض</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رام لا يُطْفِئ لهيب</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ها إلّا نور</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الإيمان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والموقف</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شَدِيد</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الح</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ر</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لا ي</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ك</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مِنهُ إلّا ظلّ</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العَرْش</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والقبر</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م</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ط</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ب</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ق</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الظ</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لمَة لا ي</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نو</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ر</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ه إلّا مِصْباح اليَقِين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والجنَّة</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م</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غل</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ق</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ة</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الأبْواب</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فِي وُجُوه طلابها لا</w:t>
      </w:r>
      <w:r w:rsidRPr="00515FC6">
        <w:rPr>
          <w:rFonts w:ascii="ATraditional Arabic" w:hAnsi="ATraditional Arabic" w:cs="ATraditional Arabic" w:hint="cs"/>
          <w:sz w:val="60"/>
          <w:szCs w:val="60"/>
          <w:rtl/>
        </w:rPr>
        <w:t xml:space="preserve"> </w:t>
      </w:r>
      <w:r w:rsidRPr="00515FC6">
        <w:rPr>
          <w:rFonts w:ascii="ATraditional Arabic" w:hAnsi="ATraditional Arabic" w:cs="ATraditional Arabic"/>
          <w:sz w:val="60"/>
          <w:szCs w:val="60"/>
          <w:rtl/>
        </w:rPr>
        <w:t>يفتحها إلّا كلمة</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الإخْلاص</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وشفاعة</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الرسول</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 xml:space="preserve">ﷺ </w:t>
      </w:r>
      <w:r w:rsidRPr="00515FC6">
        <w:rPr>
          <w:rFonts w:ascii="ATraditional Arabic" w:hAnsi="ATraditional Arabic" w:cs="ATraditional Arabic"/>
          <w:sz w:val="60"/>
          <w:szCs w:val="60"/>
          <w:rtl/>
        </w:rPr>
        <w:t>ب</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غي</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ة</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كل</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مُرِيد</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لا ت</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نال إلّا بِالتَّوْحِيدِ</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والشيطان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جاثم</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على قلب الإنْسان لا يمشي عَنهُ إلّا بِالذكر</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لا ت</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طع</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م</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وا فِي و</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جدان حلاوة</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الذّكر وقلوبكم مَشْغُولَة بوسواس الفِكر</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كَيفَ يكون حبيب الرَّحْمَن من هُوَ للشَّيْطان سمير</w:t>
      </w:r>
      <w:r w:rsidRPr="00515FC6">
        <w:rPr>
          <w:rFonts w:ascii="ATraditional Arabic" w:hAnsi="ATraditional Arabic" w:cs="ATraditional Arabic" w:hint="cs"/>
          <w:sz w:val="60"/>
          <w:szCs w:val="60"/>
          <w:rtl/>
        </w:rPr>
        <w:t>، ك</w:t>
      </w:r>
      <w:r w:rsidRPr="00515FC6">
        <w:rPr>
          <w:rFonts w:ascii="ATraditional Arabic" w:hAnsi="ATraditional Arabic" w:cs="ATraditional Arabic"/>
          <w:sz w:val="60"/>
          <w:szCs w:val="60"/>
          <w:rtl/>
        </w:rPr>
        <w:t>َيفَ يطْمع فِي الوُصُول من لا يجد</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فِي المسير.</w:t>
      </w:r>
    </w:p>
    <w:p w14:paraId="21BF6947" w14:textId="77777777" w:rsidR="00515FC6" w:rsidRPr="00515FC6" w:rsidRDefault="00515FC6" w:rsidP="00515FC6">
      <w:pPr>
        <w:jc w:val="both"/>
        <w:rPr>
          <w:rFonts w:ascii="ATraditional Arabic" w:hAnsi="ATraditional Arabic" w:cs="ATraditional Arabic"/>
          <w:sz w:val="60"/>
          <w:szCs w:val="60"/>
          <w:rtl/>
        </w:rPr>
      </w:pPr>
      <w:r w:rsidRPr="00515FC6">
        <w:rPr>
          <w:rFonts w:ascii="ATraditional Arabic" w:hAnsi="ATraditional Arabic" w:cs="ATraditional Arabic" w:hint="cs"/>
          <w:sz w:val="60"/>
          <w:szCs w:val="60"/>
          <w:rtl/>
        </w:rPr>
        <w:t>أقول قولي هذا وأستغفر الله الغفور الرحيم، فاستغفروه ثم توبوا إليه إن ربي رحيم ودود</w:t>
      </w:r>
    </w:p>
    <w:p w14:paraId="47369106" w14:textId="77777777" w:rsidR="00515FC6" w:rsidRPr="00515FC6" w:rsidRDefault="00515FC6" w:rsidP="00515FC6">
      <w:pPr>
        <w:jc w:val="center"/>
        <w:rPr>
          <w:rFonts w:ascii="ATraditional Arabic" w:hAnsi="ATraditional Arabic" w:cs="ATraditional Arabic"/>
          <w:b/>
          <w:bCs/>
          <w:sz w:val="60"/>
          <w:szCs w:val="60"/>
          <w:rtl/>
        </w:rPr>
      </w:pPr>
      <w:r w:rsidRPr="00515FC6">
        <w:rPr>
          <w:rFonts w:ascii="ATraditional Arabic" w:hAnsi="ATraditional Arabic" w:cs="ATraditional Arabic"/>
          <w:b/>
          <w:bCs/>
          <w:sz w:val="60"/>
          <w:szCs w:val="60"/>
          <w:rtl/>
        </w:rPr>
        <w:t>الخطبة الثانية</w:t>
      </w:r>
    </w:p>
    <w:p w14:paraId="136670EB" w14:textId="77777777" w:rsidR="00515FC6" w:rsidRPr="00515FC6" w:rsidRDefault="00515FC6" w:rsidP="00515FC6">
      <w:pPr>
        <w:jc w:val="both"/>
        <w:rPr>
          <w:rFonts w:ascii="ATraditional Arabic" w:hAnsi="ATraditional Arabic" w:cs="ATraditional Arabic"/>
          <w:sz w:val="60"/>
          <w:szCs w:val="60"/>
          <w:rtl/>
        </w:rPr>
      </w:pPr>
      <w:r w:rsidRPr="00515FC6">
        <w:rPr>
          <w:rFonts w:ascii="ATraditional Arabic" w:hAnsi="ATraditional Arabic" w:cs="ATraditional Arabic"/>
          <w:sz w:val="60"/>
          <w:szCs w:val="60"/>
          <w:rtl/>
        </w:rPr>
        <w:t>الحَمد لله ما سبحت بِحَمْدِهِ ألْسِنَة الذّاكِرِينَ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وسُبْحان الله ما امتد</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ت الى عطائه </w:t>
      </w:r>
      <w:r w:rsidRPr="00515FC6">
        <w:rPr>
          <w:rFonts w:ascii="ATraditional Arabic" w:hAnsi="ATraditional Arabic" w:cs="ATraditional Arabic" w:hint="cs"/>
          <w:sz w:val="60"/>
          <w:szCs w:val="60"/>
          <w:rtl/>
        </w:rPr>
        <w:t>أَ</w:t>
      </w:r>
      <w:r w:rsidRPr="00515FC6">
        <w:rPr>
          <w:rFonts w:ascii="ATraditional Arabic" w:hAnsi="ATraditional Arabic" w:cs="ATraditional Arabic"/>
          <w:sz w:val="60"/>
          <w:szCs w:val="60"/>
          <w:rtl/>
        </w:rPr>
        <w:t>ك</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ف</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السّائِلين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و</w:t>
      </w:r>
      <w:r w:rsidRPr="00515FC6">
        <w:rPr>
          <w:rFonts w:ascii="ATraditional Arabic" w:hAnsi="ATraditional Arabic" w:cs="ATraditional Arabic"/>
          <w:sz w:val="60"/>
          <w:szCs w:val="60"/>
          <w:rtl/>
        </w:rPr>
        <w:t>الله</w:t>
      </w:r>
      <w:r w:rsidRPr="00515FC6">
        <w:rPr>
          <w:rFonts w:ascii="ATraditional Arabic" w:hAnsi="ATraditional Arabic" w:cs="ATraditional Arabic" w:hint="cs"/>
          <w:sz w:val="60"/>
          <w:szCs w:val="60"/>
          <w:rtl/>
        </w:rPr>
        <w:t xml:space="preserve"> أكبر</w:t>
      </w:r>
      <w:r w:rsidRPr="00515FC6">
        <w:rPr>
          <w:rFonts w:ascii="ATraditional Arabic" w:hAnsi="ATraditional Arabic" w:cs="ATraditional Arabic"/>
          <w:sz w:val="60"/>
          <w:szCs w:val="60"/>
          <w:rtl/>
        </w:rPr>
        <w:t xml:space="preserve"> ما حنت الى لِقائِه قُلُوب العارفين</w:t>
      </w:r>
      <w:r w:rsidRPr="00515FC6">
        <w:rPr>
          <w:rFonts w:ascii="ATraditional Arabic" w:hAnsi="ATraditional Arabic" w:cs="ATraditional Arabic" w:hint="cs"/>
          <w:sz w:val="60"/>
          <w:szCs w:val="60"/>
          <w:rtl/>
        </w:rPr>
        <w:t xml:space="preserve">، </w:t>
      </w:r>
      <w:r w:rsidRPr="00515FC6">
        <w:rPr>
          <w:rFonts w:ascii="ATraditional Arabic" w:hAnsi="ATraditional Arabic" w:cs="ATraditional Arabic" w:hint="cs"/>
          <w:sz w:val="60"/>
          <w:szCs w:val="60"/>
          <w:rtl/>
        </w:rPr>
        <w:lastRenderedPageBreak/>
        <w:t>أشهد ألا إله إلا الله وحده لا شريك له {</w:t>
      </w:r>
      <w:r w:rsidRPr="00515FC6">
        <w:rPr>
          <w:rFonts w:ascii="ATraditional Arabic" w:hAnsi="ATraditional Arabic" w:cs="ATraditional Arabic"/>
          <w:sz w:val="60"/>
          <w:szCs w:val="60"/>
          <w:rtl/>
        </w:rPr>
        <w:t>يغشى اللَّيْل النَّهار يَطْلُبهُ حثيثا والشَّمْس والقَمَر والنجوم مسخرات بأمْره ألا لَهُ الخلق والامر تبارك الله رب العالمين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وأشهد أن محمدا عبده ورسوله</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الأمين،</w:t>
      </w:r>
      <w:r w:rsidRPr="00515FC6">
        <w:rPr>
          <w:rFonts w:ascii="ATraditional Arabic" w:hAnsi="ATraditional Arabic" w:cs="ATraditional Arabic"/>
          <w:sz w:val="60"/>
          <w:szCs w:val="60"/>
          <w:rtl/>
        </w:rPr>
        <w:t xml:space="preserve"> صلى الله عَلَيْهِ وعَلى </w:t>
      </w:r>
      <w:r w:rsidRPr="00515FC6">
        <w:rPr>
          <w:rFonts w:ascii="ATraditional Arabic" w:hAnsi="ATraditional Arabic" w:cs="ATraditional Arabic" w:hint="cs"/>
          <w:sz w:val="60"/>
          <w:szCs w:val="60"/>
          <w:rtl/>
        </w:rPr>
        <w:t>آ</w:t>
      </w:r>
      <w:r w:rsidRPr="00515FC6">
        <w:rPr>
          <w:rFonts w:ascii="ATraditional Arabic" w:hAnsi="ATraditional Arabic" w:cs="ATraditional Arabic"/>
          <w:sz w:val="60"/>
          <w:szCs w:val="60"/>
          <w:rtl/>
        </w:rPr>
        <w:t>له و</w:t>
      </w:r>
      <w:r w:rsidRPr="00515FC6">
        <w:rPr>
          <w:rFonts w:ascii="ATraditional Arabic" w:hAnsi="ATraditional Arabic" w:cs="ATraditional Arabic" w:hint="cs"/>
          <w:sz w:val="60"/>
          <w:szCs w:val="60"/>
          <w:rtl/>
        </w:rPr>
        <w:t>أ</w:t>
      </w:r>
      <w:r w:rsidRPr="00515FC6">
        <w:rPr>
          <w:rFonts w:ascii="ATraditional Arabic" w:hAnsi="ATraditional Arabic" w:cs="ATraditional Arabic"/>
          <w:sz w:val="60"/>
          <w:szCs w:val="60"/>
          <w:rtl/>
        </w:rPr>
        <w:t>صحابه وسلم صَلاة وسلامًا دائِم</w:t>
      </w:r>
      <w:r w:rsidRPr="00515FC6">
        <w:rPr>
          <w:rFonts w:ascii="ATraditional Arabic" w:hAnsi="ATraditional Arabic" w:cs="ATraditional Arabic" w:hint="cs"/>
          <w:sz w:val="60"/>
          <w:szCs w:val="60"/>
          <w:rtl/>
        </w:rPr>
        <w:t>ين</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أ</w:t>
      </w:r>
      <w:r w:rsidRPr="00515FC6">
        <w:rPr>
          <w:rFonts w:ascii="ATraditional Arabic" w:hAnsi="ATraditional Arabic" w:cs="ATraditional Arabic"/>
          <w:sz w:val="60"/>
          <w:szCs w:val="60"/>
          <w:rtl/>
        </w:rPr>
        <w:t>بد ال</w:t>
      </w:r>
      <w:r w:rsidRPr="00515FC6">
        <w:rPr>
          <w:rFonts w:ascii="ATraditional Arabic" w:hAnsi="ATraditional Arabic" w:cs="ATraditional Arabic" w:hint="cs"/>
          <w:sz w:val="60"/>
          <w:szCs w:val="60"/>
          <w:rtl/>
        </w:rPr>
        <w:t>آ</w:t>
      </w:r>
      <w:r w:rsidRPr="00515FC6">
        <w:rPr>
          <w:rFonts w:ascii="ATraditional Arabic" w:hAnsi="ATraditional Arabic" w:cs="ATraditional Arabic"/>
          <w:sz w:val="60"/>
          <w:szCs w:val="60"/>
          <w:rtl/>
        </w:rPr>
        <w:t>بدين</w:t>
      </w:r>
      <w:r w:rsidRPr="00515FC6">
        <w:rPr>
          <w:rFonts w:ascii="ATraditional Arabic" w:hAnsi="ATraditional Arabic" w:cs="ATraditional Arabic" w:hint="cs"/>
          <w:sz w:val="60"/>
          <w:szCs w:val="60"/>
          <w:rtl/>
        </w:rPr>
        <w:t>، أما بعد:</w:t>
      </w:r>
    </w:p>
    <w:p w14:paraId="4D2A0257" w14:textId="77777777" w:rsidR="00515FC6" w:rsidRDefault="00515FC6" w:rsidP="00515FC6">
      <w:pPr>
        <w:jc w:val="both"/>
        <w:rPr>
          <w:rFonts w:ascii="ATraditional Arabic" w:hAnsi="ATraditional Arabic" w:cs="ATraditional Arabic"/>
          <w:sz w:val="60"/>
          <w:szCs w:val="60"/>
          <w:rtl/>
        </w:rPr>
      </w:pPr>
      <w:r w:rsidRPr="00515FC6">
        <w:rPr>
          <w:rFonts w:ascii="ATraditional Arabic" w:hAnsi="ATraditional Arabic" w:cs="ATraditional Arabic" w:hint="cs"/>
          <w:sz w:val="60"/>
          <w:szCs w:val="60"/>
          <w:rtl/>
        </w:rPr>
        <w:t xml:space="preserve">فاتقوا الله ربَ العالمين، ودوموا على ذكره ولا تكونوا من الغافلين، وقد </w:t>
      </w:r>
      <w:r w:rsidRPr="00515FC6">
        <w:rPr>
          <w:rFonts w:ascii="ATraditional Arabic" w:hAnsi="ATraditional Arabic" w:cs="ATraditional Arabic"/>
          <w:sz w:val="60"/>
          <w:szCs w:val="60"/>
          <w:rtl/>
        </w:rPr>
        <w:t xml:space="preserve">فتح </w:t>
      </w:r>
      <w:r w:rsidRPr="00515FC6">
        <w:rPr>
          <w:rFonts w:ascii="ATraditional Arabic" w:hAnsi="ATraditional Arabic" w:cs="ATraditional Arabic" w:hint="cs"/>
          <w:sz w:val="60"/>
          <w:szCs w:val="60"/>
          <w:rtl/>
        </w:rPr>
        <w:t>الله أ</w:t>
      </w:r>
      <w:r w:rsidRPr="00515FC6">
        <w:rPr>
          <w:rFonts w:ascii="ATraditional Arabic" w:hAnsi="ATraditional Arabic" w:cs="ATraditional Arabic"/>
          <w:sz w:val="60"/>
          <w:szCs w:val="60"/>
          <w:rtl/>
        </w:rPr>
        <w:t>قفال القُلُوب بمفاتيح الذّكر الحَكِيم</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لَو شهِد</w:t>
      </w:r>
      <w:r w:rsidRPr="00515FC6">
        <w:rPr>
          <w:rFonts w:ascii="ATraditional Arabic" w:hAnsi="ATraditional Arabic" w:cs="ATraditional Arabic" w:hint="cs"/>
          <w:sz w:val="60"/>
          <w:szCs w:val="60"/>
          <w:rtl/>
        </w:rPr>
        <w:t xml:space="preserve"> </w:t>
      </w:r>
      <w:r w:rsidRPr="00515FC6">
        <w:rPr>
          <w:rFonts w:ascii="ATraditional Arabic" w:hAnsi="ATraditional Arabic" w:cs="ATraditional Arabic"/>
          <w:sz w:val="60"/>
          <w:szCs w:val="60"/>
          <w:rtl/>
        </w:rPr>
        <w:t>المحروم</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نفاسة</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 xml:space="preserve"> ما وصل</w:t>
      </w:r>
      <w:r w:rsidRPr="00515FC6">
        <w:rPr>
          <w:rFonts w:ascii="ATraditional Arabic" w:hAnsi="ATraditional Arabic" w:cs="ATraditional Arabic" w:hint="cs"/>
          <w:sz w:val="60"/>
          <w:szCs w:val="60"/>
          <w:rtl/>
        </w:rPr>
        <w:t xml:space="preserve"> إليه الذاكرون</w:t>
      </w:r>
      <w:r w:rsidRPr="00515FC6">
        <w:rPr>
          <w:rFonts w:ascii="ATraditional Arabic" w:hAnsi="ATraditional Arabic" w:cs="ATraditional Arabic"/>
          <w:sz w:val="60"/>
          <w:szCs w:val="60"/>
          <w:rtl/>
        </w:rPr>
        <w:t xml:space="preserve"> لزهقت نَفس</w:t>
      </w:r>
      <w:r w:rsidRPr="00515FC6">
        <w:rPr>
          <w:rFonts w:ascii="ATraditional Arabic" w:hAnsi="ATraditional Arabic" w:cs="ATraditional Arabic" w:hint="cs"/>
          <w:sz w:val="60"/>
          <w:szCs w:val="60"/>
          <w:rtl/>
        </w:rPr>
        <w:t>ه حسرات،</w:t>
      </w:r>
      <w:r w:rsidRPr="00515FC6">
        <w:rPr>
          <w:rFonts w:ascii="ATraditional Arabic" w:hAnsi="ATraditional Arabic" w:cs="ATraditional Arabic"/>
          <w:sz w:val="60"/>
          <w:szCs w:val="60"/>
          <w:rtl/>
        </w:rPr>
        <w:t xml:space="preserve"> سهر العابدون فِي إحْراز رغائب العِبادَ</w:t>
      </w:r>
      <w:r w:rsidRPr="00515FC6">
        <w:rPr>
          <w:rFonts w:ascii="ATraditional Arabic" w:hAnsi="ATraditional Arabic" w:cs="ATraditional Arabic" w:hint="cs"/>
          <w:sz w:val="60"/>
          <w:szCs w:val="60"/>
          <w:rtl/>
        </w:rPr>
        <w:t xml:space="preserve">ات، بمناجاة رب الأرض والسماوات، والأنسِ بذكره، والرضا بقربه، والكرامةِ بمعيته حفظًا ونُصرةً وولاية، ففي الحديث القُدسي </w:t>
      </w:r>
      <w:r w:rsidRPr="00515FC6">
        <w:rPr>
          <w:rFonts w:ascii="ATraditional Arabic" w:hAnsi="ATraditional Arabic" w:cs="ATraditional Arabic"/>
          <w:sz w:val="60"/>
          <w:szCs w:val="60"/>
          <w:rtl/>
        </w:rPr>
        <w:t xml:space="preserve">قال الله تبارك وتعالى: </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أنا عند ظن عبدي بي، وأنا معه إذا ذكرني في ملأ، ذكرته في ملأ خير منه، وان ذكرني في نفسه، ذكرته في نفسي، وإن تقرّب إليّ شبرا تقرّبت منه ذراعا، وإن تقرّب إليّ ذراعا، تقرّبت منه باعا، وإن أتاني مشيا، أتيته هرولة</w:t>
      </w:r>
      <w:r w:rsidRPr="00515FC6">
        <w:rPr>
          <w:rFonts w:ascii="ATraditional Arabic" w:hAnsi="ATraditional Arabic" w:cs="ATraditional Arabic" w:hint="cs"/>
          <w:sz w:val="60"/>
          <w:szCs w:val="60"/>
          <w:rtl/>
        </w:rPr>
        <w:t>"، وحيازةِ الخير من فضله،</w:t>
      </w:r>
      <w:r w:rsidRPr="00515FC6">
        <w:rPr>
          <w:rFonts w:ascii="ATraditional Arabic" w:hAnsi="ATraditional Arabic" w:cs="ATraditional Arabic"/>
          <w:sz w:val="60"/>
          <w:szCs w:val="60"/>
          <w:rtl/>
        </w:rPr>
        <w:t xml:space="preserve"> </w:t>
      </w:r>
      <w:r w:rsidRPr="00515FC6">
        <w:rPr>
          <w:rFonts w:ascii="ATraditional Arabic" w:hAnsi="ATraditional Arabic" w:cs="ATraditional Arabic" w:hint="cs"/>
          <w:sz w:val="60"/>
          <w:szCs w:val="60"/>
          <w:rtl/>
        </w:rPr>
        <w:t>فيا لِلهِ هاتيك المنازلُ التي لها الملائكة عامرون، فليسوا يتوقفون حتى ينقطع العبد عن ذكر ربه، ويا لِلهِ هاتيك الغراسُ التي قد جعلها أمامهم الذاكرون {</w:t>
      </w:r>
      <w:r w:rsidRPr="00515FC6">
        <w:rPr>
          <w:sz w:val="60"/>
          <w:szCs w:val="60"/>
          <w:rtl/>
        </w:rPr>
        <w:t xml:space="preserve"> </w:t>
      </w:r>
      <w:r w:rsidRPr="00515FC6">
        <w:rPr>
          <w:rFonts w:ascii="ATraditional Arabic" w:hAnsi="ATraditional Arabic" w:cs="ATraditional Arabic"/>
          <w:sz w:val="60"/>
          <w:szCs w:val="60"/>
          <w:rtl/>
        </w:rPr>
        <w:t>فَاذْكُرُونِي أَذْكُرْكُمْ وَاشْكُرُوا لِي وَلَا تَكْفُرُونِ</w:t>
      </w:r>
      <w:r w:rsidRPr="00515FC6">
        <w:rPr>
          <w:rFonts w:ascii="ATraditional Arabic" w:hAnsi="ATraditional Arabic" w:cs="ATraditional Arabic" w:hint="cs"/>
          <w:sz w:val="60"/>
          <w:szCs w:val="60"/>
          <w:rtl/>
        </w:rPr>
        <w:t>}.</w:t>
      </w:r>
      <w:r w:rsidRPr="00515FC6">
        <w:rPr>
          <w:rFonts w:ascii="ATraditional Arabic" w:hAnsi="ATraditional Arabic" w:cs="ATraditional Arabic"/>
          <w:sz w:val="60"/>
          <w:szCs w:val="60"/>
          <w:rtl/>
        </w:rPr>
        <w:tab/>
      </w:r>
      <w:r w:rsidRPr="00515FC6">
        <w:rPr>
          <w:rFonts w:ascii="ATraditional Arabic" w:hAnsi="ATraditional Arabic" w:cs="ATraditional Arabic"/>
          <w:sz w:val="60"/>
          <w:szCs w:val="60"/>
          <w:rtl/>
        </w:rPr>
        <w:tab/>
      </w:r>
      <w:r w:rsidRPr="00515FC6">
        <w:rPr>
          <w:rFonts w:ascii="ATraditional Arabic" w:hAnsi="ATraditional Arabic" w:cs="ATraditional Arabic"/>
          <w:sz w:val="60"/>
          <w:szCs w:val="60"/>
          <w:rtl/>
        </w:rPr>
        <w:tab/>
      </w:r>
      <w:r w:rsidRPr="00515FC6">
        <w:rPr>
          <w:rFonts w:ascii="ATraditional Arabic" w:hAnsi="ATraditional Arabic" w:cs="ATraditional Arabic"/>
          <w:sz w:val="60"/>
          <w:szCs w:val="60"/>
          <w:rtl/>
        </w:rPr>
        <w:tab/>
      </w:r>
      <w:r>
        <w:rPr>
          <w:rFonts w:ascii="ATraditional Arabic" w:hAnsi="ATraditional Arabic" w:cs="ATraditional Arabic"/>
          <w:sz w:val="60"/>
          <w:szCs w:val="60"/>
          <w:rtl/>
        </w:rPr>
        <w:tab/>
      </w:r>
    </w:p>
    <w:p w14:paraId="652DF33F" w14:textId="77777777" w:rsidR="00515FC6" w:rsidRDefault="00515FC6" w:rsidP="00515FC6">
      <w:pPr>
        <w:ind w:firstLine="720"/>
        <w:jc w:val="both"/>
        <w:rPr>
          <w:rFonts w:ascii="ATraditional Arabic" w:hAnsi="ATraditional Arabic" w:cs="ATraditional Arabic"/>
          <w:sz w:val="60"/>
          <w:szCs w:val="60"/>
          <w:rtl/>
        </w:rPr>
      </w:pPr>
    </w:p>
    <w:p w14:paraId="06A22331" w14:textId="5E402E04" w:rsidR="00713B26" w:rsidRPr="00515FC6" w:rsidRDefault="00515FC6" w:rsidP="00515FC6">
      <w:pPr>
        <w:ind w:left="1440" w:firstLine="720"/>
        <w:jc w:val="both"/>
        <w:rPr>
          <w:rFonts w:ascii="ATraditional Arabic" w:hAnsi="ATraditional Arabic" w:cs="ATraditional Arabic"/>
          <w:sz w:val="56"/>
          <w:szCs w:val="56"/>
        </w:rPr>
      </w:pPr>
      <w:r w:rsidRPr="00515FC6">
        <w:rPr>
          <w:rFonts w:ascii="ATraditional Arabic" w:hAnsi="ATraditional Arabic" w:cs="ATraditional Arabic" w:hint="cs"/>
          <w:sz w:val="50"/>
          <w:szCs w:val="50"/>
          <w:rtl/>
        </w:rPr>
        <w:t>الخطبة من كلام ابن الجوزي سوى الآيات وبيانها، وآخر الخطبة الثانية</w:t>
      </w:r>
    </w:p>
    <w:sectPr w:rsidR="00713B26" w:rsidRPr="00515FC6" w:rsidSect="00515FC6">
      <w:pgSz w:w="12240" w:h="20160" w:code="5"/>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C6"/>
    <w:rsid w:val="0003167C"/>
    <w:rsid w:val="00515FC6"/>
    <w:rsid w:val="00713B26"/>
    <w:rsid w:val="00737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DFE3"/>
  <w15:chartTrackingRefBased/>
  <w15:docId w15:val="{E4D64486-2577-4BF1-AF32-4C4C2074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FC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cp:revision>
  <dcterms:created xsi:type="dcterms:W3CDTF">2023-01-12T13:27:00Z</dcterms:created>
  <dcterms:modified xsi:type="dcterms:W3CDTF">2023-01-12T13:27:00Z</dcterms:modified>
</cp:coreProperties>
</file>