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A777" w14:textId="33F3C043" w:rsidR="00663885" w:rsidRDefault="009C335A" w:rsidP="0066388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الحمد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دّ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ر، وم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بّ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ر، وش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سّ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ر، وأشهد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لا إله إلا اللهُ وحد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ش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يك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له، وأشهد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محمدًا ع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بدُه ورسولُه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وصَف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يُّه وخ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يلُه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وأمينُه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وَحْيِه، ما تر</w:t>
      </w:r>
      <w:r w:rsidR="000958E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خيرًا إلا دلَّ الأ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ةَ عليه، ولا شرًّا إلا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ذَّرها منه، 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واتُ اللهِ وسَلامُه عليه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وعلى </w:t>
      </w:r>
      <w:proofErr w:type="spellStart"/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آلِهِ</w:t>
      </w:r>
      <w:proofErr w:type="spellEnd"/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وصحبِهِ أجمعين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أما بعد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عباد الله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14:paraId="145F38D8" w14:textId="31CA4486" w:rsidR="009C335A" w:rsidRPr="00C57671" w:rsidRDefault="009C335A" w:rsidP="0066388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فأ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ي 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وإيَّاكُمْ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بت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قو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ى الله، اتَّقوا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العُمُر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مُقَدَّرٌ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وب، والع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مَل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مُيَسَّرٌ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وب، والو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تُ ي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رّ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رَّ الس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اب، والم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وعِد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يومُ 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بَّ أن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يكونَ الل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هُ مَعَه: فاللهُ معَ الصَّابرين،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بَّ أن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يكونَ الله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وليَّه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فالله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وليّ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تقين، وأكر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مُ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أتق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م،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الآخ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ِ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ر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ة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ُ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ع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ِ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ن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ْ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د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ر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بِّك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ل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ِ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ل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ْ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م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ُ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ت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َّ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ق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ِ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ين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24147509" w14:textId="6878EC93" w:rsidR="009C335A" w:rsidRPr="00C57671" w:rsidRDefault="009C335A" w:rsidP="009C335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مون: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قالَ رَبُّكُمْ جَلَّ وعَلا: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وَنَفْسٍ وَمَا سَوَّاهَا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أقْسَمَ سُبحَانَهُ في هذِهِ الآيةِ بالنَّفْس؛ تَكْرِمَةً لها، وتَنْوِيْهًا بها، وأقْسَمَ سُبْحَانَهُ بِمَنْ سَوَّاهَا، وهُوَ اللهُ جلَّ وعلا، كمَا قالَ سُبحَانَه:</w:t>
      </w:r>
      <w:r w:rsidRPr="005D25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فَإ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ِ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ذ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ا سَوَّيْتُهُ ونَفَخْتُ فِيهِ مِن</w:t>
      </w:r>
      <w:r w:rsidRPr="00F904F2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ْ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رُوحِي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جَلَّ وعلا هو الذِيْ خَلَقَ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ان، ون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وح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ه، وأ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ـه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لائ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ه، وس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في الك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جميع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وَلَقَدْ كَرَّمْنَا بَنِي آدَمَ وَحَمَلْنَاهُمْ فِي الْبَرِّ وَالْبَحْرِ وَرَزَقْنَاهُم مِّنَ الطَّيِّبَاتِ وَفَضَّلْنَاهُمْ عَلَى كَثِيرٍ مِّمَّنْ خَلَقْنَا تَفْضِيلا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20F71DB7" w14:textId="292394D3" w:rsidR="00663885" w:rsidRDefault="009C335A" w:rsidP="009C335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وَمِنْ تَكْرِيْمِ اللهِ جلَّ وعلا لهذِهِ النُّفُوس: أنْ ح</w:t>
      </w:r>
      <w:r w:rsidR="000958E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رَّمَ سُبحَانَهُ الاعتِدَاءَ عليها، وأمَرَ جَلَّ وعلا بحِفْظِهِا، وأوْصَى عِبادَهُ بذلك، فقالَ جَلَّ شأنُه: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وَلا تَقْتُلُوا النَّفْسَ الَّتِي حَرَّمَ اللَّهُ إِلاَّ بِالْحَقِّ ذَلِكُمْ </w:t>
      </w:r>
      <w:proofErr w:type="spellStart"/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وَصَّاكُمْ</w:t>
      </w:r>
      <w:proofErr w:type="spellEnd"/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بِهِ لَعَلَّكُمْ تَعْقِلُونَ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3FDAA772" w14:textId="5F7DDE2D" w:rsidR="009C335A" w:rsidRPr="00C57671" w:rsidRDefault="009C335A" w:rsidP="009C335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 تَكْريْمِ هذِهِ النَّفْسِ وحِفْظِها: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الأمْرُ بِ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عِ الضَّرَرِ عنها؛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َى النَّبيُّ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إِشْهَارِ 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يد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فِي وَجْهِ المُسْلِم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وإ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لم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لَا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وَعَدَّ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ذلك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مِنَ الكَبَائِر، قالَ</w:t>
      </w:r>
      <w:r w:rsidRPr="00C57671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مَنْ أَشَارَ إلَى أَخِيهِ بِحَدِيدَةٍ؛ فَإِنَّ المَلَائِكَةَ تَلْعَنُه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،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حَتَّى يَدَعَهُ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،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وإنْ كَانَ أَخَاهُ لِأَبِيهِ وَأُمِّه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رواه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مسلم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42569DB3" w14:textId="58E63957" w:rsidR="009C335A" w:rsidRPr="00C57671" w:rsidRDefault="009C335A" w:rsidP="00663885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 تَكْريْمِ اللهِ لهذِهِ النَّفْسِ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أيضًا: نَـهْيُهُ جلَّ وعلا عَنْ قَتْلِ الإنسانِ نفسَه،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قالَ تعالَى: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وَلَا تَقْتُلُوا أَنفُسَكُمْ إِنَّ اللَّهَ كَانَ بِكُمْ رَحِيمًا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وقالَ تعالَى: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وَلَا تُلْقُوا بِأَيْدِيكُمْ إِلَى التَّهْلُكَةِ وَأَحْسِنُوا إِنَّ اللَّهَ يُحِبُّ الْمُحْسِنِينَ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قالَ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النبيُّ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63885" w:rsidRPr="00663885">
        <w:rPr>
          <w:rFonts w:ascii="Traditional Arabic" w:hAnsi="Traditional Arabic" w:cs="Traditional Arabic" w:hint="cs"/>
          <w:sz w:val="32"/>
          <w:szCs w:val="32"/>
        </w:rPr>
        <w:sym w:font="AGA Arabesque" w:char="F072"/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مَنْ قَتَلَ نَفْسَهُ بِحَدِيدَةٍ فَحَدِيدَتُهُ فِي يَدِهِ </w:t>
      </w:r>
      <w:proofErr w:type="spellStart"/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يَتَوَجَّأُ</w:t>
      </w:r>
      <w:proofErr w:type="spellEnd"/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بِهَا فِي بَطْنِهِ فِي نَارِ جَهَنَّمَ خَالِدًا فِيهَا أَبَدًا، وَمَنْ شَرِبَ سُمًّا فَقَتَلَ نَفْسَهُ فَهُوَ </w:t>
      </w:r>
      <w:proofErr w:type="spellStart"/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يَتَحَسَّاهُ</w:t>
      </w:r>
      <w:proofErr w:type="spellEnd"/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فِي نَارِ جَهَنَّمَ خَالِدًا مُخَلَّدًا فِيهَا أَبَدًا، وَمَنْ تَرَدَّى مِنْ جَبَلٍ فَقَتَلَ نَفْسَهُ فَهُوَ يَتَرَدَّى فِي نَارِ جَهَنَّمَ خَالِدًا مُخَلَّدًا فِيهَا أَبَدًا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متفق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7DBADE2" w14:textId="7E06C0E0" w:rsidR="009C335A" w:rsidRPr="00E3145E" w:rsidRDefault="009C335A" w:rsidP="00663885">
      <w:pPr>
        <w:pStyle w:val="a8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 تَكْريْمِ هذِهِ النَّفْسِ أيْضًا؛ في دِينِكُمْ ع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بَادَ الله: الأَمْرُ بالتَّدَاوِي، والحَثُّ عليه، قال عليهِ الصَّلاةُ والسَّلام: (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تداوَوا ع</w:t>
      </w:r>
      <w:r w:rsidR="00663885"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بادَ اللَّهِ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؛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فإنَّ اللَّهَ س</w:t>
      </w:r>
      <w:r w:rsidR="00663885"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بح</w:t>
      </w:r>
      <w:r w:rsidR="00663885"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انَهُ لم ي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ض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ع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د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اءً إلَّا و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ض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عَ معَهُ ش</w:t>
      </w:r>
      <w:r w:rsidR="00663885"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ف</w:t>
      </w:r>
      <w:r w:rsidR="00663885"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اءً إلَّا ال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ـ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ه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</w:t>
      </w:r>
      <w:r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مَ</w:t>
      </w:r>
      <w:r w:rsidRPr="0021191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11910">
        <w:rPr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1191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ابن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21191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الق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رحمه الله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في الأح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يث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يح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الأم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بالت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او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ي، وأن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ي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 الت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كم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 لا ي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يه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الج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وع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والع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والح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والب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َـ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ِ"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بأ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ا، بل لا ت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يق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وح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يد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 بم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اش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الأسب</w:t>
      </w:r>
      <w:r w:rsidR="00663885"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ن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 الله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ِـ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ِـ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ها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 وش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E3145E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3EA87B5F" w14:textId="1957A058" w:rsidR="00A21D63" w:rsidRDefault="009C335A" w:rsidP="00A21D6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ومِنْ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جُمْلَةِ الأسب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ابِ الم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ة، في حِفْظِ النَّفسِ وتكْرِيْمِها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: الاِهْتِمَامُ بِالصِّحَّةِ العَامَّة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والسَّلاَمَةِ الغِذَائيَّةِ والصِّحِّيَّة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مَعرِفَةُ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الأسب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ابِ التي تَقِي مِنَ الأخط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ارِ قبلَ و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وعِه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ا، أو تُعِيْنُ على مُعَالَـجَتِهَا بعدَ حُدُوثِهَا لا قَدَّر الله، كت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لُّمِ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مَهَارَاتِ الإسعَافَاتِ الأوَّلِيَّةِ مِنْ مَصَادِرِهَا المَوثُوقَة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المر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اكزِ الم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صَّة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ع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المو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اق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الإلك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رون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ة؛ وذلِكَ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لإنقَاذِ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نفْسِكَ وَمَنْ حَوْلَك، ع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ندَ الح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اجَةِ</w:t>
      </w:r>
      <w:r w:rsidR="00E314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لا قَدَّرَ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وهو مِنْ فِعْلِ الأسب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ابِ المشروعة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="00663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قالَ تعالَى: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مِنْ أَجْلِ ذَلِكَ كَتَبْنَا عَلَى بَنِي إِسْرَائِيلَ أَنَّهُ مَنْ قَتَلَ نَفْسًا بِغَيْرِ نَفْسٍ أَوْ فَسَادٍ فِي الْأَرْضِ فَكَأَنَّمَا قَتَلَ النَّاسَ جَمِيعًا وَمَنْ أَحْيَاهَا فَكَأَنَّمَا أَحْيَا النَّاسَ جَمِيعًا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قالَ مُجَاهِدٌ: 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وَمَنْ أَحْيَاهَا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) أَيْ: أَنْجَاهَا مِنْ غَرَقٍ أو حَرَقٍ أو هَلَكَة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529F17BD" w14:textId="213671AF" w:rsidR="009C335A" w:rsidRPr="00D06DFC" w:rsidRDefault="009C335A" w:rsidP="00A21D63">
      <w:p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>ب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>ارَكَ الله ل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 ولكم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 القُرآنِ 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والسُّنة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>، ونفع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>نا بما فيه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مِن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الآياتِ و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الحِكمة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أقولُ قولي هذا </w:t>
      </w:r>
      <w:r w:rsidRPr="00D06DFC">
        <w:rPr>
          <w:rFonts w:ascii="Traditional Arabic" w:hAnsi="Traditional Arabic" w:cs="Traditional Arabic"/>
          <w:b/>
          <w:bCs/>
          <w:sz w:val="28"/>
          <w:szCs w:val="28"/>
          <w:rtl/>
        </w:rPr>
        <w:t>وأستغفِرُ اللهَ لي ولكم</w:t>
      </w:r>
      <w:r w:rsidRPr="00D06D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ولسَائرِ المُسلِمينَ والمُسلِماتِ مِنْ كُلِّ ذَنبٍ، فاستغفِروهُ، إنَّه كانَ غفَّارا.</w:t>
      </w:r>
    </w:p>
    <w:p w14:paraId="3C5E84E1" w14:textId="035FEC8D" w:rsidR="009C335A" w:rsidRPr="00C57671" w:rsidRDefault="009C335A" w:rsidP="009C335A">
      <w:pPr>
        <w:pStyle w:val="a8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وليِّ المتقين، والصلاةُ والس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لامُ على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وثِ رحمةً للع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ين، صلَّى الله وسلَّم وبارك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عليه وعلى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أصْحَابِهِ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والتابعين، ومن تبعهم بإحسانٍ إلى يوم الدين، أم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بعد: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أل</w:t>
      </w:r>
      <w:r w:rsidR="00A21D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فاتَّقوا الله عِبَادَ الله، واعْلَمُوا أنَّ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َمَ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ى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ار،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904F2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وَمَنْ أَحْيَاهَا فَكَأَنَّمَا أَحْيَا النَّاسَ جَمِيعًا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="00F904F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وفي الحَدِيث: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مَنِ اسْتَطَاعَ مِن</w:t>
      </w:r>
      <w:r w:rsidR="00F904F2"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كُم</w:t>
      </w:r>
      <w:r w:rsidR="00F904F2" w:rsidRPr="00F904F2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F904F2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أَنْ يَنْفَعَ أَخَاهُ فَلْيَفْعَلْ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رواهُ مسلم.</w:t>
      </w:r>
    </w:p>
    <w:p w14:paraId="111C6FB4" w14:textId="0218A556" w:rsidR="009C335A" w:rsidRDefault="009C335A" w:rsidP="009C335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لمِ 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رصُ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يه؛ 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ةً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بِّه، وح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ظًا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ه: التو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كُّل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الله، والح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رصُ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ةِ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ِعْ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ك؛ كالد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اء، والم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ذِكْرِ الله..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كانَ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النبيُّ </w:t>
      </w:r>
      <w:r w:rsidRPr="00C57671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يَقولُ في كُلِّ صَبَاحٍ ومَسَاءٍ: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بِسْمِ اللَّهِ الَّذِي لَا يَضُرُّ مَعَ اسْمِهِ شَيءٌ في الأرضِ ولَا في السَّمَاءِ وهُوَ السَّمِيعُ العَلِيم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مَنْ قَالَهَا 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حِينَ يُمْسِي (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ثَلَاثَ مَرَّاتٍ لم ت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ص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بْه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ج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أةُ ب</w:t>
      </w:r>
      <w:r w:rsidR="00A21D63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</w:t>
      </w:r>
      <w:r w:rsidR="00A21D63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اءٍ حتى يُص</w:t>
      </w:r>
      <w:r w:rsidR="00A21D63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</w:t>
      </w:r>
      <w:r w:rsidR="00A21D63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ح، ومَن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قال</w:t>
      </w:r>
      <w:r w:rsidR="00A21D63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ها حينَ يُص</w:t>
      </w:r>
      <w:r w:rsidR="00A21D63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</w:t>
      </w:r>
      <w:r w:rsidR="00A21D63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حُ ثلاثَ مر</w:t>
      </w:r>
      <w:r w:rsidR="00A34335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اتٍ لم تُص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بْه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ج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أ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ةُ ب</w:t>
      </w:r>
      <w:r w:rsidR="00A34335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</w:t>
      </w:r>
      <w:r w:rsidR="00A34335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اءٍ حتى يُم</w:t>
      </w:r>
      <w:r w:rsidR="00A34335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س</w:t>
      </w:r>
      <w:r w:rsidR="00A34335"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ي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وقال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إذَا نَزَلَ أَحَدُكُمْ مَنزِلًا، فَلْيَقُلْ: أَعُوذُ بِكَلِمَاتِ اللهِ التَّامَّاتِ مِنْ شَرِّ مَا خَلَقَ</w:t>
      </w:r>
      <w:r w:rsidRPr="000958EE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؛</w:t>
      </w:r>
      <w:r w:rsidRPr="000958EE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فَإِنَّهُ لَا يَضُرُّهُ شَيْءٌ حَتَّى يَرْتَحِلَ مِنْهُ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رواه مسلم.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0AF5F634" w14:textId="19A81C55" w:rsidR="009C335A" w:rsidRDefault="009C335A" w:rsidP="009C335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ألَا فاتَّقوا اللهَ عِبادَ الله..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كَّلوا على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وعَلِّق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 قُلوبَكُم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الله، وفَوِّضُوا أمورَكم إلى الله، وَخُذُوا بالأسب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واذكُروا اللهَ (</w:t>
      </w:r>
      <w:r w:rsidRPr="000958EE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حِيْنَ تُمْسُونَ وحِيْنَ تُصْبِحُونَ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)، وحَافِظُوا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أمَرَكُم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اللهُ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بِهِ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سُولُه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ُ؛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مِنْ ذِكْرِ اللهِ سُبحَانَه؛ في الصَّبَاحِ والمسَاء، وعندَ الخُروجِ مِنَ المنزل، ونحو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ذلك.. واحْمَدُوا اللهَ على دِينٍ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كامل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وشَريع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ةٍ كاملة،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ون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ةٍ تامَّة،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وبَلْدَةٍ آمِنَة، ور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بٍّ ر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 غ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18F2EA02" w14:textId="1F603347" w:rsidR="009C335A" w:rsidRPr="00C57671" w:rsidRDefault="009C335A" w:rsidP="009C335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اللهمَّ يا حيُّ يا قيوم، يا ذا الجلالِ والإكرام؛ أعِذْنا مِنْ شَرِّ أنفسِنا، ومِنْ شَرِّ الشيطانِ وش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رْكِه، وأنْ ن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قت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 على أنفُسِنا س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وءًا أو نَجُرَّهُ إلى م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سل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م، أعِذْنا وأهلينا مِنْ شَرِّ كُلِّ ذِيْ شَرٍّ؛ أنتَ آخِذٌ بن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اص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تِه، يا ربَّ العالمين.</w:t>
      </w:r>
    </w:p>
    <w:p w14:paraId="3A07FC49" w14:textId="489BDF9E" w:rsidR="009C335A" w:rsidRPr="00C57671" w:rsidRDefault="009C335A" w:rsidP="009C335A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 صلُّوا وسلِّموا على خيرِ خلقِ الله؛ محمد</w:t>
      </w:r>
      <w:r w:rsidR="00A343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بن عبدِالله..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صلِّ وسلِّم على عبدِك ورسولِك محمدٍ، وارضَ اللهم عن خُلفائِه الأربعة: أبي بكرٍ، وعُمر،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وعُثمان، وعليٍّ، وعن سائر صحابةِ نبيِّك محمدٍ </w:t>
      </w:r>
      <w:r w:rsidRPr="00C57671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، وعن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التابعين ومن تبِعَهم بإحسانٍ إلى يوم الدين، وعنَّا معهم بعفوك وجُودك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وكرمك يا أرحم الراحمين</w:t>
      </w:r>
      <w:r w:rsidRPr="00C57671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ABD7415" w14:textId="77777777" w:rsidR="00A34335" w:rsidRDefault="009C335A" w:rsidP="009C335A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أعِزَّ الإسلام والمسلمين، و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أذلّ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الشركَ والمشركين،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واجعلْ هذا البلدَ آمنًا مطمئنًّا وسائرَ بلادِ المسلمين،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اللهم انصُر دينَكَ</w:t>
      </w:r>
      <w:r w:rsidRPr="00C576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وكتابَكَ وسُنَّةَ نبيِّك وعبادَكَ المؤمنين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كُن لإخواننا المُستضعَفين في دينِهم في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كلِّ مكان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اللهم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فرِّج همَّ المهمومين، ونفِّسْ كربَ المكروبين، واقضِ الدينَ عن المدينين، واشفِ مرضانا ومرضى المسلمين. </w:t>
      </w:r>
    </w:p>
    <w:p w14:paraId="5F6640C7" w14:textId="1EDE8C6A" w:rsidR="009C335A" w:rsidRPr="00C57671" w:rsidRDefault="009C335A" w:rsidP="009C335A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آمنا في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أوطاننا، وأصلح أئمتنا وولاة أمورنا،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وأيِّدْ بالحقِّ والتوفيق إمامنا ووليَّ أمرِنا،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وف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ْهُ ووليَّ عهدِهِ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لما تحب وترضى، وأعنه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على البر والتقوى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يا رب العالمين</w:t>
      </w:r>
      <w:r w:rsidRPr="00C57671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اللهم احفظ رجالَ أمننا، وانصر جنودنا المرابطين على حدود بلادنا، اللهم احفظهم بحفظك التام، </w:t>
      </w:r>
      <w:proofErr w:type="spellStart"/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واكلأهم</w:t>
      </w:r>
      <w:proofErr w:type="spellEnd"/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بعينك التي لا تنام، يا ذا الجلال والإكرام.</w:t>
      </w:r>
    </w:p>
    <w:p w14:paraId="381603CD" w14:textId="5A1198FC" w:rsidR="004C7B05" w:rsidRPr="00C57671" w:rsidRDefault="009C335A" w:rsidP="009C335A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 w:rsidRPr="00C576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C57671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تقبل منا إنك أنت السميع العليم، وتب علينا إنك أنت التواب الرحيم، وآخر دعوانا أن الحمد لله رب العالمين</w:t>
      </w:r>
      <w:r w:rsidRPr="00C57671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sectPr w:rsidR="004C7B05" w:rsidRPr="00C57671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00550"/>
    <w:rsid w:val="00001A68"/>
    <w:rsid w:val="00002FF8"/>
    <w:rsid w:val="00004A55"/>
    <w:rsid w:val="000059C8"/>
    <w:rsid w:val="000066DD"/>
    <w:rsid w:val="00007B1D"/>
    <w:rsid w:val="00010C94"/>
    <w:rsid w:val="00010DA5"/>
    <w:rsid w:val="00012F47"/>
    <w:rsid w:val="000142ED"/>
    <w:rsid w:val="00014873"/>
    <w:rsid w:val="00016284"/>
    <w:rsid w:val="00016AF2"/>
    <w:rsid w:val="000219CD"/>
    <w:rsid w:val="00021A86"/>
    <w:rsid w:val="00021DB1"/>
    <w:rsid w:val="00022451"/>
    <w:rsid w:val="0002279A"/>
    <w:rsid w:val="00022829"/>
    <w:rsid w:val="000244E9"/>
    <w:rsid w:val="0002455E"/>
    <w:rsid w:val="0003306F"/>
    <w:rsid w:val="000339DF"/>
    <w:rsid w:val="000340A4"/>
    <w:rsid w:val="00037B41"/>
    <w:rsid w:val="0004029B"/>
    <w:rsid w:val="00040B52"/>
    <w:rsid w:val="00040D0C"/>
    <w:rsid w:val="0004148B"/>
    <w:rsid w:val="00042033"/>
    <w:rsid w:val="000438D8"/>
    <w:rsid w:val="0004603D"/>
    <w:rsid w:val="00052BDF"/>
    <w:rsid w:val="000533D1"/>
    <w:rsid w:val="00056089"/>
    <w:rsid w:val="00056252"/>
    <w:rsid w:val="0006023F"/>
    <w:rsid w:val="00063E90"/>
    <w:rsid w:val="00066081"/>
    <w:rsid w:val="00067ADD"/>
    <w:rsid w:val="0007028D"/>
    <w:rsid w:val="0007381E"/>
    <w:rsid w:val="00073ACA"/>
    <w:rsid w:val="00075286"/>
    <w:rsid w:val="00075B23"/>
    <w:rsid w:val="00076C7F"/>
    <w:rsid w:val="00077BCB"/>
    <w:rsid w:val="000800F9"/>
    <w:rsid w:val="00080EF7"/>
    <w:rsid w:val="00082404"/>
    <w:rsid w:val="00087606"/>
    <w:rsid w:val="0009265C"/>
    <w:rsid w:val="000928B9"/>
    <w:rsid w:val="000958EE"/>
    <w:rsid w:val="0009660F"/>
    <w:rsid w:val="000978FD"/>
    <w:rsid w:val="000A01E1"/>
    <w:rsid w:val="000A23C4"/>
    <w:rsid w:val="000A2690"/>
    <w:rsid w:val="000A3D89"/>
    <w:rsid w:val="000A43AE"/>
    <w:rsid w:val="000A4F22"/>
    <w:rsid w:val="000A57F5"/>
    <w:rsid w:val="000A5BDE"/>
    <w:rsid w:val="000A6CDB"/>
    <w:rsid w:val="000B0C3F"/>
    <w:rsid w:val="000B6BF0"/>
    <w:rsid w:val="000B6D15"/>
    <w:rsid w:val="000C11D0"/>
    <w:rsid w:val="000C1EB0"/>
    <w:rsid w:val="000C37CF"/>
    <w:rsid w:val="000C40D7"/>
    <w:rsid w:val="000C4FE9"/>
    <w:rsid w:val="000C654D"/>
    <w:rsid w:val="000D0906"/>
    <w:rsid w:val="000D2D65"/>
    <w:rsid w:val="000E0DA6"/>
    <w:rsid w:val="000E278B"/>
    <w:rsid w:val="000E2BDE"/>
    <w:rsid w:val="000E41E2"/>
    <w:rsid w:val="000E4B69"/>
    <w:rsid w:val="000E51D7"/>
    <w:rsid w:val="000E6694"/>
    <w:rsid w:val="000E7B9B"/>
    <w:rsid w:val="000F3BCE"/>
    <w:rsid w:val="000F6A50"/>
    <w:rsid w:val="000F6CE9"/>
    <w:rsid w:val="000F7D18"/>
    <w:rsid w:val="001044F7"/>
    <w:rsid w:val="00106286"/>
    <w:rsid w:val="00106765"/>
    <w:rsid w:val="00110A25"/>
    <w:rsid w:val="00113E84"/>
    <w:rsid w:val="001154F4"/>
    <w:rsid w:val="00115C62"/>
    <w:rsid w:val="00120094"/>
    <w:rsid w:val="00123B4D"/>
    <w:rsid w:val="00126C98"/>
    <w:rsid w:val="001348FB"/>
    <w:rsid w:val="0013504B"/>
    <w:rsid w:val="00136777"/>
    <w:rsid w:val="0014084A"/>
    <w:rsid w:val="001434D8"/>
    <w:rsid w:val="00144BD3"/>
    <w:rsid w:val="001466BA"/>
    <w:rsid w:val="00150267"/>
    <w:rsid w:val="00150C84"/>
    <w:rsid w:val="00155AC6"/>
    <w:rsid w:val="0015646D"/>
    <w:rsid w:val="001574C2"/>
    <w:rsid w:val="001635F9"/>
    <w:rsid w:val="00163730"/>
    <w:rsid w:val="00164AFE"/>
    <w:rsid w:val="00164C32"/>
    <w:rsid w:val="00165F01"/>
    <w:rsid w:val="00166F6D"/>
    <w:rsid w:val="00171184"/>
    <w:rsid w:val="00180B32"/>
    <w:rsid w:val="0018443C"/>
    <w:rsid w:val="00184B66"/>
    <w:rsid w:val="001860D5"/>
    <w:rsid w:val="00187D9F"/>
    <w:rsid w:val="00190C40"/>
    <w:rsid w:val="00191AF4"/>
    <w:rsid w:val="00191FD2"/>
    <w:rsid w:val="00195805"/>
    <w:rsid w:val="001971A0"/>
    <w:rsid w:val="0019757E"/>
    <w:rsid w:val="001B1F95"/>
    <w:rsid w:val="001B2444"/>
    <w:rsid w:val="001B29C4"/>
    <w:rsid w:val="001B3629"/>
    <w:rsid w:val="001B4625"/>
    <w:rsid w:val="001B5CEC"/>
    <w:rsid w:val="001C336E"/>
    <w:rsid w:val="001C5639"/>
    <w:rsid w:val="001C5CB6"/>
    <w:rsid w:val="001C6973"/>
    <w:rsid w:val="001D1ADC"/>
    <w:rsid w:val="001D1B95"/>
    <w:rsid w:val="001D30FE"/>
    <w:rsid w:val="001D38B8"/>
    <w:rsid w:val="001D5709"/>
    <w:rsid w:val="001D5D42"/>
    <w:rsid w:val="001E4EE9"/>
    <w:rsid w:val="001E651D"/>
    <w:rsid w:val="001E6DF8"/>
    <w:rsid w:val="001E7289"/>
    <w:rsid w:val="001F3CB7"/>
    <w:rsid w:val="001F5478"/>
    <w:rsid w:val="001F60FA"/>
    <w:rsid w:val="0020356A"/>
    <w:rsid w:val="00203BFB"/>
    <w:rsid w:val="0020464D"/>
    <w:rsid w:val="00211F77"/>
    <w:rsid w:val="00213B8B"/>
    <w:rsid w:val="002152DF"/>
    <w:rsid w:val="00216159"/>
    <w:rsid w:val="00217038"/>
    <w:rsid w:val="00217961"/>
    <w:rsid w:val="00220A61"/>
    <w:rsid w:val="00220D51"/>
    <w:rsid w:val="0022318F"/>
    <w:rsid w:val="00224A89"/>
    <w:rsid w:val="00224A9E"/>
    <w:rsid w:val="00225100"/>
    <w:rsid w:val="002253B4"/>
    <w:rsid w:val="00225F00"/>
    <w:rsid w:val="002311AC"/>
    <w:rsid w:val="00232C82"/>
    <w:rsid w:val="00235291"/>
    <w:rsid w:val="00237951"/>
    <w:rsid w:val="00247408"/>
    <w:rsid w:val="0025015C"/>
    <w:rsid w:val="00250531"/>
    <w:rsid w:val="00250651"/>
    <w:rsid w:val="002507C3"/>
    <w:rsid w:val="00251006"/>
    <w:rsid w:val="00251A9E"/>
    <w:rsid w:val="00252289"/>
    <w:rsid w:val="00252443"/>
    <w:rsid w:val="002536F2"/>
    <w:rsid w:val="00254D2E"/>
    <w:rsid w:val="00261040"/>
    <w:rsid w:val="00261A0C"/>
    <w:rsid w:val="00263114"/>
    <w:rsid w:val="0026484C"/>
    <w:rsid w:val="00274774"/>
    <w:rsid w:val="00276B3D"/>
    <w:rsid w:val="00281B43"/>
    <w:rsid w:val="00283844"/>
    <w:rsid w:val="002905FF"/>
    <w:rsid w:val="0029073C"/>
    <w:rsid w:val="0029289E"/>
    <w:rsid w:val="002932B1"/>
    <w:rsid w:val="00294072"/>
    <w:rsid w:val="0029479F"/>
    <w:rsid w:val="002A4F0F"/>
    <w:rsid w:val="002A649B"/>
    <w:rsid w:val="002B02CA"/>
    <w:rsid w:val="002B34D9"/>
    <w:rsid w:val="002B4E9A"/>
    <w:rsid w:val="002B7C5B"/>
    <w:rsid w:val="002C1D45"/>
    <w:rsid w:val="002C1FA7"/>
    <w:rsid w:val="002C3008"/>
    <w:rsid w:val="002C304F"/>
    <w:rsid w:val="002C5E69"/>
    <w:rsid w:val="002C66B0"/>
    <w:rsid w:val="002D033C"/>
    <w:rsid w:val="002D28EE"/>
    <w:rsid w:val="002D4DFF"/>
    <w:rsid w:val="002D67D8"/>
    <w:rsid w:val="002E0BA8"/>
    <w:rsid w:val="002E208A"/>
    <w:rsid w:val="002E20E1"/>
    <w:rsid w:val="002F1916"/>
    <w:rsid w:val="002F7323"/>
    <w:rsid w:val="00300000"/>
    <w:rsid w:val="003017FC"/>
    <w:rsid w:val="00305587"/>
    <w:rsid w:val="00307336"/>
    <w:rsid w:val="003075D1"/>
    <w:rsid w:val="00307BE3"/>
    <w:rsid w:val="00307F51"/>
    <w:rsid w:val="00307FDD"/>
    <w:rsid w:val="0031599F"/>
    <w:rsid w:val="00316C8D"/>
    <w:rsid w:val="00316EB1"/>
    <w:rsid w:val="00320753"/>
    <w:rsid w:val="00322312"/>
    <w:rsid w:val="00323B5C"/>
    <w:rsid w:val="0032776D"/>
    <w:rsid w:val="00327A12"/>
    <w:rsid w:val="00333B3C"/>
    <w:rsid w:val="00334CF9"/>
    <w:rsid w:val="00336635"/>
    <w:rsid w:val="00337550"/>
    <w:rsid w:val="00343E5D"/>
    <w:rsid w:val="0034601E"/>
    <w:rsid w:val="003462D5"/>
    <w:rsid w:val="003469E7"/>
    <w:rsid w:val="00346D7C"/>
    <w:rsid w:val="003508E2"/>
    <w:rsid w:val="003524B0"/>
    <w:rsid w:val="00353550"/>
    <w:rsid w:val="00354A9E"/>
    <w:rsid w:val="00355E50"/>
    <w:rsid w:val="00363938"/>
    <w:rsid w:val="00366488"/>
    <w:rsid w:val="003671BA"/>
    <w:rsid w:val="00370250"/>
    <w:rsid w:val="0037369F"/>
    <w:rsid w:val="003766EE"/>
    <w:rsid w:val="0038292A"/>
    <w:rsid w:val="0038462C"/>
    <w:rsid w:val="00386507"/>
    <w:rsid w:val="00386D85"/>
    <w:rsid w:val="00390B1B"/>
    <w:rsid w:val="00392E22"/>
    <w:rsid w:val="003932FA"/>
    <w:rsid w:val="00395A05"/>
    <w:rsid w:val="003971D0"/>
    <w:rsid w:val="003A1978"/>
    <w:rsid w:val="003A4E1F"/>
    <w:rsid w:val="003A7C28"/>
    <w:rsid w:val="003B4279"/>
    <w:rsid w:val="003B598E"/>
    <w:rsid w:val="003B5EF4"/>
    <w:rsid w:val="003C3908"/>
    <w:rsid w:val="003C6863"/>
    <w:rsid w:val="003D1A8F"/>
    <w:rsid w:val="003D3A40"/>
    <w:rsid w:val="003D6C0A"/>
    <w:rsid w:val="003D794D"/>
    <w:rsid w:val="003E3C21"/>
    <w:rsid w:val="003E7223"/>
    <w:rsid w:val="003F0287"/>
    <w:rsid w:val="003F217E"/>
    <w:rsid w:val="003F4E56"/>
    <w:rsid w:val="00401429"/>
    <w:rsid w:val="00401E2B"/>
    <w:rsid w:val="00403D89"/>
    <w:rsid w:val="0040403B"/>
    <w:rsid w:val="0040662A"/>
    <w:rsid w:val="004071D7"/>
    <w:rsid w:val="00412E39"/>
    <w:rsid w:val="004144FB"/>
    <w:rsid w:val="00414CB8"/>
    <w:rsid w:val="00417413"/>
    <w:rsid w:val="00420217"/>
    <w:rsid w:val="00421D75"/>
    <w:rsid w:val="00423433"/>
    <w:rsid w:val="00423544"/>
    <w:rsid w:val="0042385C"/>
    <w:rsid w:val="00425E18"/>
    <w:rsid w:val="004265E6"/>
    <w:rsid w:val="00435D44"/>
    <w:rsid w:val="00441B55"/>
    <w:rsid w:val="00450108"/>
    <w:rsid w:val="004503C8"/>
    <w:rsid w:val="00461437"/>
    <w:rsid w:val="004617CD"/>
    <w:rsid w:val="00462A6A"/>
    <w:rsid w:val="00465DBC"/>
    <w:rsid w:val="004676FC"/>
    <w:rsid w:val="00467FDF"/>
    <w:rsid w:val="0047130B"/>
    <w:rsid w:val="00471540"/>
    <w:rsid w:val="00471612"/>
    <w:rsid w:val="0047468B"/>
    <w:rsid w:val="00475080"/>
    <w:rsid w:val="004756F8"/>
    <w:rsid w:val="004852C7"/>
    <w:rsid w:val="00491137"/>
    <w:rsid w:val="00493819"/>
    <w:rsid w:val="004939BB"/>
    <w:rsid w:val="004952B5"/>
    <w:rsid w:val="00495CA8"/>
    <w:rsid w:val="00497ACC"/>
    <w:rsid w:val="00497C3C"/>
    <w:rsid w:val="004A0FFC"/>
    <w:rsid w:val="004A345C"/>
    <w:rsid w:val="004A5F1C"/>
    <w:rsid w:val="004A635D"/>
    <w:rsid w:val="004A7294"/>
    <w:rsid w:val="004B396E"/>
    <w:rsid w:val="004B4D2D"/>
    <w:rsid w:val="004B4D4F"/>
    <w:rsid w:val="004B604F"/>
    <w:rsid w:val="004B60D0"/>
    <w:rsid w:val="004B64AA"/>
    <w:rsid w:val="004B74A6"/>
    <w:rsid w:val="004B7761"/>
    <w:rsid w:val="004C1616"/>
    <w:rsid w:val="004C1876"/>
    <w:rsid w:val="004C1F04"/>
    <w:rsid w:val="004C2788"/>
    <w:rsid w:val="004C6F37"/>
    <w:rsid w:val="004C7B05"/>
    <w:rsid w:val="004C7ED0"/>
    <w:rsid w:val="004D35E6"/>
    <w:rsid w:val="004D543F"/>
    <w:rsid w:val="004D7285"/>
    <w:rsid w:val="004D72A3"/>
    <w:rsid w:val="004E0DB9"/>
    <w:rsid w:val="004E133D"/>
    <w:rsid w:val="004E1B89"/>
    <w:rsid w:val="004E2076"/>
    <w:rsid w:val="004E2BE2"/>
    <w:rsid w:val="004E455A"/>
    <w:rsid w:val="004E48A7"/>
    <w:rsid w:val="004E5A3B"/>
    <w:rsid w:val="004F0C8C"/>
    <w:rsid w:val="004F236F"/>
    <w:rsid w:val="004F29BA"/>
    <w:rsid w:val="004F2C0C"/>
    <w:rsid w:val="004F4B83"/>
    <w:rsid w:val="00505345"/>
    <w:rsid w:val="00506C4E"/>
    <w:rsid w:val="005122FC"/>
    <w:rsid w:val="00517EB8"/>
    <w:rsid w:val="0052347E"/>
    <w:rsid w:val="00523D51"/>
    <w:rsid w:val="00526D60"/>
    <w:rsid w:val="00530F7F"/>
    <w:rsid w:val="00531FCA"/>
    <w:rsid w:val="00536672"/>
    <w:rsid w:val="00543387"/>
    <w:rsid w:val="00544299"/>
    <w:rsid w:val="0054454B"/>
    <w:rsid w:val="00547B6F"/>
    <w:rsid w:val="00550105"/>
    <w:rsid w:val="00550897"/>
    <w:rsid w:val="005511F7"/>
    <w:rsid w:val="00553A75"/>
    <w:rsid w:val="005556AF"/>
    <w:rsid w:val="005601E5"/>
    <w:rsid w:val="0057047C"/>
    <w:rsid w:val="00574648"/>
    <w:rsid w:val="005764D0"/>
    <w:rsid w:val="005803C8"/>
    <w:rsid w:val="00583A1E"/>
    <w:rsid w:val="00584775"/>
    <w:rsid w:val="00584C2A"/>
    <w:rsid w:val="00585E19"/>
    <w:rsid w:val="0058723A"/>
    <w:rsid w:val="00590A74"/>
    <w:rsid w:val="005911FA"/>
    <w:rsid w:val="005918AF"/>
    <w:rsid w:val="00591C2E"/>
    <w:rsid w:val="00593A8E"/>
    <w:rsid w:val="005949A8"/>
    <w:rsid w:val="00595635"/>
    <w:rsid w:val="00596593"/>
    <w:rsid w:val="005A1AFD"/>
    <w:rsid w:val="005A26E9"/>
    <w:rsid w:val="005A28B4"/>
    <w:rsid w:val="005A3B37"/>
    <w:rsid w:val="005B3598"/>
    <w:rsid w:val="005B7861"/>
    <w:rsid w:val="005C44C5"/>
    <w:rsid w:val="005C4E1D"/>
    <w:rsid w:val="005C6F4A"/>
    <w:rsid w:val="005C750B"/>
    <w:rsid w:val="005D37D8"/>
    <w:rsid w:val="005D44DD"/>
    <w:rsid w:val="005D4CFD"/>
    <w:rsid w:val="005D6E8B"/>
    <w:rsid w:val="005E06CC"/>
    <w:rsid w:val="005E7863"/>
    <w:rsid w:val="005F0240"/>
    <w:rsid w:val="005F1A1E"/>
    <w:rsid w:val="005F43E4"/>
    <w:rsid w:val="005F44E5"/>
    <w:rsid w:val="005F5C76"/>
    <w:rsid w:val="005F642E"/>
    <w:rsid w:val="005F7BC8"/>
    <w:rsid w:val="005F7BF2"/>
    <w:rsid w:val="00600482"/>
    <w:rsid w:val="006035F1"/>
    <w:rsid w:val="00612721"/>
    <w:rsid w:val="00612B2D"/>
    <w:rsid w:val="00612D5E"/>
    <w:rsid w:val="006158B2"/>
    <w:rsid w:val="006238F8"/>
    <w:rsid w:val="00624ADE"/>
    <w:rsid w:val="006258D5"/>
    <w:rsid w:val="00625C7F"/>
    <w:rsid w:val="00630A02"/>
    <w:rsid w:val="006312F2"/>
    <w:rsid w:val="00633268"/>
    <w:rsid w:val="006358A4"/>
    <w:rsid w:val="00635922"/>
    <w:rsid w:val="0063682D"/>
    <w:rsid w:val="00637568"/>
    <w:rsid w:val="006379F6"/>
    <w:rsid w:val="00640662"/>
    <w:rsid w:val="00641C28"/>
    <w:rsid w:val="00641D3F"/>
    <w:rsid w:val="00641F25"/>
    <w:rsid w:val="00644B1E"/>
    <w:rsid w:val="00651461"/>
    <w:rsid w:val="006518D4"/>
    <w:rsid w:val="006568F6"/>
    <w:rsid w:val="0065698E"/>
    <w:rsid w:val="0066091A"/>
    <w:rsid w:val="00663885"/>
    <w:rsid w:val="00663FD0"/>
    <w:rsid w:val="00670AB8"/>
    <w:rsid w:val="00674F4A"/>
    <w:rsid w:val="00676E50"/>
    <w:rsid w:val="00680588"/>
    <w:rsid w:val="00681DDE"/>
    <w:rsid w:val="006847AB"/>
    <w:rsid w:val="00685449"/>
    <w:rsid w:val="00686AA2"/>
    <w:rsid w:val="00691ED8"/>
    <w:rsid w:val="00692398"/>
    <w:rsid w:val="00692653"/>
    <w:rsid w:val="00697553"/>
    <w:rsid w:val="006A389E"/>
    <w:rsid w:val="006A6D92"/>
    <w:rsid w:val="006B2CC2"/>
    <w:rsid w:val="006B2FFB"/>
    <w:rsid w:val="006B4542"/>
    <w:rsid w:val="006B51F9"/>
    <w:rsid w:val="006C1C1E"/>
    <w:rsid w:val="006C33FD"/>
    <w:rsid w:val="006C3FED"/>
    <w:rsid w:val="006C7749"/>
    <w:rsid w:val="006C787D"/>
    <w:rsid w:val="006D13FA"/>
    <w:rsid w:val="006D343B"/>
    <w:rsid w:val="006D45B7"/>
    <w:rsid w:val="006D5EA7"/>
    <w:rsid w:val="006D7D69"/>
    <w:rsid w:val="006D7FE1"/>
    <w:rsid w:val="006E0A18"/>
    <w:rsid w:val="006E1DC5"/>
    <w:rsid w:val="006E3FA0"/>
    <w:rsid w:val="006E42CC"/>
    <w:rsid w:val="006E5708"/>
    <w:rsid w:val="006E62C4"/>
    <w:rsid w:val="006F088E"/>
    <w:rsid w:val="006F0AB7"/>
    <w:rsid w:val="006F1ED3"/>
    <w:rsid w:val="006F4572"/>
    <w:rsid w:val="00700253"/>
    <w:rsid w:val="0070260B"/>
    <w:rsid w:val="0070504F"/>
    <w:rsid w:val="007056DB"/>
    <w:rsid w:val="007104A0"/>
    <w:rsid w:val="00713F13"/>
    <w:rsid w:val="0071537E"/>
    <w:rsid w:val="00715F39"/>
    <w:rsid w:val="007167CE"/>
    <w:rsid w:val="00720D25"/>
    <w:rsid w:val="00723D41"/>
    <w:rsid w:val="00724CAB"/>
    <w:rsid w:val="007278BC"/>
    <w:rsid w:val="00732A49"/>
    <w:rsid w:val="0073375C"/>
    <w:rsid w:val="00734530"/>
    <w:rsid w:val="007412C7"/>
    <w:rsid w:val="007457FE"/>
    <w:rsid w:val="007458A0"/>
    <w:rsid w:val="00746AE6"/>
    <w:rsid w:val="0074708B"/>
    <w:rsid w:val="00750F3F"/>
    <w:rsid w:val="00750F79"/>
    <w:rsid w:val="00750FE2"/>
    <w:rsid w:val="00753FCE"/>
    <w:rsid w:val="00754513"/>
    <w:rsid w:val="00755593"/>
    <w:rsid w:val="007571D3"/>
    <w:rsid w:val="007578E0"/>
    <w:rsid w:val="00761957"/>
    <w:rsid w:val="007624F3"/>
    <w:rsid w:val="00762540"/>
    <w:rsid w:val="007645D8"/>
    <w:rsid w:val="00764946"/>
    <w:rsid w:val="00766DCE"/>
    <w:rsid w:val="00771616"/>
    <w:rsid w:val="00771665"/>
    <w:rsid w:val="00771FD8"/>
    <w:rsid w:val="007720AD"/>
    <w:rsid w:val="0078063A"/>
    <w:rsid w:val="00780D1C"/>
    <w:rsid w:val="00783C18"/>
    <w:rsid w:val="00784919"/>
    <w:rsid w:val="00785AA7"/>
    <w:rsid w:val="00791EEE"/>
    <w:rsid w:val="0079341F"/>
    <w:rsid w:val="007979FA"/>
    <w:rsid w:val="007A06B5"/>
    <w:rsid w:val="007A200A"/>
    <w:rsid w:val="007A249F"/>
    <w:rsid w:val="007A279F"/>
    <w:rsid w:val="007A74E6"/>
    <w:rsid w:val="007B52EE"/>
    <w:rsid w:val="007B5809"/>
    <w:rsid w:val="007C050A"/>
    <w:rsid w:val="007C2F72"/>
    <w:rsid w:val="007C4634"/>
    <w:rsid w:val="007D2E63"/>
    <w:rsid w:val="007D71C8"/>
    <w:rsid w:val="007D74E7"/>
    <w:rsid w:val="007E023B"/>
    <w:rsid w:val="007E1DA2"/>
    <w:rsid w:val="007E3361"/>
    <w:rsid w:val="007E3AAF"/>
    <w:rsid w:val="007E5B53"/>
    <w:rsid w:val="007F000F"/>
    <w:rsid w:val="007F1C38"/>
    <w:rsid w:val="007F4D41"/>
    <w:rsid w:val="007F7646"/>
    <w:rsid w:val="008000FD"/>
    <w:rsid w:val="0080150E"/>
    <w:rsid w:val="0080190C"/>
    <w:rsid w:val="00802D60"/>
    <w:rsid w:val="008052C6"/>
    <w:rsid w:val="008103F3"/>
    <w:rsid w:val="00812C3D"/>
    <w:rsid w:val="0082103B"/>
    <w:rsid w:val="00822E50"/>
    <w:rsid w:val="00826D1C"/>
    <w:rsid w:val="00826D2B"/>
    <w:rsid w:val="0082785C"/>
    <w:rsid w:val="008305F8"/>
    <w:rsid w:val="008336D3"/>
    <w:rsid w:val="008343BD"/>
    <w:rsid w:val="00834797"/>
    <w:rsid w:val="0083497C"/>
    <w:rsid w:val="008362F0"/>
    <w:rsid w:val="00836DB2"/>
    <w:rsid w:val="00840DA2"/>
    <w:rsid w:val="00844A2F"/>
    <w:rsid w:val="00846033"/>
    <w:rsid w:val="00847A82"/>
    <w:rsid w:val="00855BFB"/>
    <w:rsid w:val="008646E6"/>
    <w:rsid w:val="00866589"/>
    <w:rsid w:val="00871209"/>
    <w:rsid w:val="00873900"/>
    <w:rsid w:val="00875E03"/>
    <w:rsid w:val="008772BA"/>
    <w:rsid w:val="00877FA2"/>
    <w:rsid w:val="00880AB3"/>
    <w:rsid w:val="0088151D"/>
    <w:rsid w:val="00881A27"/>
    <w:rsid w:val="00883D9E"/>
    <w:rsid w:val="00884080"/>
    <w:rsid w:val="00885D80"/>
    <w:rsid w:val="008937FF"/>
    <w:rsid w:val="0089701F"/>
    <w:rsid w:val="00897EB2"/>
    <w:rsid w:val="008A174D"/>
    <w:rsid w:val="008A352F"/>
    <w:rsid w:val="008A3752"/>
    <w:rsid w:val="008A6AAF"/>
    <w:rsid w:val="008B005A"/>
    <w:rsid w:val="008B117C"/>
    <w:rsid w:val="008B1CD4"/>
    <w:rsid w:val="008B2695"/>
    <w:rsid w:val="008B3CB2"/>
    <w:rsid w:val="008B5C42"/>
    <w:rsid w:val="008B7FF9"/>
    <w:rsid w:val="008C3957"/>
    <w:rsid w:val="008C3BB7"/>
    <w:rsid w:val="008C422F"/>
    <w:rsid w:val="008C7DD5"/>
    <w:rsid w:val="008C7EED"/>
    <w:rsid w:val="008D0DA6"/>
    <w:rsid w:val="008D4F0C"/>
    <w:rsid w:val="008D6906"/>
    <w:rsid w:val="008D6CB1"/>
    <w:rsid w:val="008D7035"/>
    <w:rsid w:val="008E46D1"/>
    <w:rsid w:val="008F182C"/>
    <w:rsid w:val="008F20AA"/>
    <w:rsid w:val="00901736"/>
    <w:rsid w:val="00902644"/>
    <w:rsid w:val="009034AE"/>
    <w:rsid w:val="00903AD6"/>
    <w:rsid w:val="00904923"/>
    <w:rsid w:val="00905050"/>
    <w:rsid w:val="0090754D"/>
    <w:rsid w:val="00907C7C"/>
    <w:rsid w:val="009123FC"/>
    <w:rsid w:val="00912A1C"/>
    <w:rsid w:val="0091300C"/>
    <w:rsid w:val="009144CB"/>
    <w:rsid w:val="009159D8"/>
    <w:rsid w:val="00915D0E"/>
    <w:rsid w:val="009169C3"/>
    <w:rsid w:val="009215FE"/>
    <w:rsid w:val="00927242"/>
    <w:rsid w:val="00930E1A"/>
    <w:rsid w:val="00932232"/>
    <w:rsid w:val="009416BD"/>
    <w:rsid w:val="00950391"/>
    <w:rsid w:val="00950925"/>
    <w:rsid w:val="00951162"/>
    <w:rsid w:val="009512C8"/>
    <w:rsid w:val="00952A1E"/>
    <w:rsid w:val="009533BF"/>
    <w:rsid w:val="0095346C"/>
    <w:rsid w:val="00956035"/>
    <w:rsid w:val="00957443"/>
    <w:rsid w:val="00957980"/>
    <w:rsid w:val="00960129"/>
    <w:rsid w:val="009603B2"/>
    <w:rsid w:val="009605D6"/>
    <w:rsid w:val="009617D4"/>
    <w:rsid w:val="009620BC"/>
    <w:rsid w:val="00965E46"/>
    <w:rsid w:val="00966F69"/>
    <w:rsid w:val="00972B7E"/>
    <w:rsid w:val="009750E9"/>
    <w:rsid w:val="0098097D"/>
    <w:rsid w:val="0098156E"/>
    <w:rsid w:val="00981EBE"/>
    <w:rsid w:val="00985267"/>
    <w:rsid w:val="00985A14"/>
    <w:rsid w:val="00987A0C"/>
    <w:rsid w:val="009904C7"/>
    <w:rsid w:val="009923DF"/>
    <w:rsid w:val="00992FC9"/>
    <w:rsid w:val="00993A96"/>
    <w:rsid w:val="00995835"/>
    <w:rsid w:val="009A4D5F"/>
    <w:rsid w:val="009A64E0"/>
    <w:rsid w:val="009A6A86"/>
    <w:rsid w:val="009A7A27"/>
    <w:rsid w:val="009B168C"/>
    <w:rsid w:val="009B4343"/>
    <w:rsid w:val="009B51F5"/>
    <w:rsid w:val="009B5A99"/>
    <w:rsid w:val="009B7B47"/>
    <w:rsid w:val="009C02F3"/>
    <w:rsid w:val="009C0A98"/>
    <w:rsid w:val="009C1E31"/>
    <w:rsid w:val="009C335A"/>
    <w:rsid w:val="009C38C4"/>
    <w:rsid w:val="009C753B"/>
    <w:rsid w:val="009D1361"/>
    <w:rsid w:val="009D2759"/>
    <w:rsid w:val="009D2A46"/>
    <w:rsid w:val="009D3A0F"/>
    <w:rsid w:val="009D57B7"/>
    <w:rsid w:val="009D73CE"/>
    <w:rsid w:val="009E26D2"/>
    <w:rsid w:val="009E3F0F"/>
    <w:rsid w:val="009F042D"/>
    <w:rsid w:val="009F3559"/>
    <w:rsid w:val="009F37B0"/>
    <w:rsid w:val="009F4650"/>
    <w:rsid w:val="00A02084"/>
    <w:rsid w:val="00A047FE"/>
    <w:rsid w:val="00A05FB7"/>
    <w:rsid w:val="00A06A12"/>
    <w:rsid w:val="00A06DF4"/>
    <w:rsid w:val="00A0772A"/>
    <w:rsid w:val="00A07933"/>
    <w:rsid w:val="00A07D42"/>
    <w:rsid w:val="00A14217"/>
    <w:rsid w:val="00A15C57"/>
    <w:rsid w:val="00A21D63"/>
    <w:rsid w:val="00A32C96"/>
    <w:rsid w:val="00A34335"/>
    <w:rsid w:val="00A3671C"/>
    <w:rsid w:val="00A438AF"/>
    <w:rsid w:val="00A5035B"/>
    <w:rsid w:val="00A5107C"/>
    <w:rsid w:val="00A61EE9"/>
    <w:rsid w:val="00A63C0C"/>
    <w:rsid w:val="00A66EA9"/>
    <w:rsid w:val="00A7065B"/>
    <w:rsid w:val="00A7232B"/>
    <w:rsid w:val="00A72385"/>
    <w:rsid w:val="00A73FE7"/>
    <w:rsid w:val="00A74F82"/>
    <w:rsid w:val="00A76A85"/>
    <w:rsid w:val="00A7723B"/>
    <w:rsid w:val="00A8194C"/>
    <w:rsid w:val="00A842F5"/>
    <w:rsid w:val="00A8485F"/>
    <w:rsid w:val="00A97483"/>
    <w:rsid w:val="00A974CE"/>
    <w:rsid w:val="00AA14AC"/>
    <w:rsid w:val="00AA179C"/>
    <w:rsid w:val="00AA2A2D"/>
    <w:rsid w:val="00AA4507"/>
    <w:rsid w:val="00AA7920"/>
    <w:rsid w:val="00AB0534"/>
    <w:rsid w:val="00AB4B9B"/>
    <w:rsid w:val="00AB61D8"/>
    <w:rsid w:val="00AC06E0"/>
    <w:rsid w:val="00AC15DC"/>
    <w:rsid w:val="00AC1BC8"/>
    <w:rsid w:val="00AC787F"/>
    <w:rsid w:val="00AD0CE2"/>
    <w:rsid w:val="00AE02CC"/>
    <w:rsid w:val="00AE1C1A"/>
    <w:rsid w:val="00AE54F7"/>
    <w:rsid w:val="00AE5EA0"/>
    <w:rsid w:val="00AF0C75"/>
    <w:rsid w:val="00AF171C"/>
    <w:rsid w:val="00AF2791"/>
    <w:rsid w:val="00AF33E8"/>
    <w:rsid w:val="00AF5622"/>
    <w:rsid w:val="00B0111C"/>
    <w:rsid w:val="00B113D4"/>
    <w:rsid w:val="00B1230F"/>
    <w:rsid w:val="00B1427C"/>
    <w:rsid w:val="00B15975"/>
    <w:rsid w:val="00B20ED4"/>
    <w:rsid w:val="00B2114A"/>
    <w:rsid w:val="00B225E7"/>
    <w:rsid w:val="00B237B4"/>
    <w:rsid w:val="00B2382A"/>
    <w:rsid w:val="00B23E94"/>
    <w:rsid w:val="00B25B67"/>
    <w:rsid w:val="00B306AF"/>
    <w:rsid w:val="00B3189B"/>
    <w:rsid w:val="00B339F4"/>
    <w:rsid w:val="00B37D70"/>
    <w:rsid w:val="00B42AF0"/>
    <w:rsid w:val="00B4563E"/>
    <w:rsid w:val="00B4669B"/>
    <w:rsid w:val="00B4711E"/>
    <w:rsid w:val="00B51D34"/>
    <w:rsid w:val="00B53C79"/>
    <w:rsid w:val="00B53FD2"/>
    <w:rsid w:val="00B54190"/>
    <w:rsid w:val="00B55A52"/>
    <w:rsid w:val="00B60118"/>
    <w:rsid w:val="00B61561"/>
    <w:rsid w:val="00B63D4E"/>
    <w:rsid w:val="00B71585"/>
    <w:rsid w:val="00B766AA"/>
    <w:rsid w:val="00B800A2"/>
    <w:rsid w:val="00B81F09"/>
    <w:rsid w:val="00B83548"/>
    <w:rsid w:val="00B83D5A"/>
    <w:rsid w:val="00B84F93"/>
    <w:rsid w:val="00B86070"/>
    <w:rsid w:val="00B86648"/>
    <w:rsid w:val="00B87F8C"/>
    <w:rsid w:val="00B91492"/>
    <w:rsid w:val="00B95B76"/>
    <w:rsid w:val="00B96953"/>
    <w:rsid w:val="00B96E75"/>
    <w:rsid w:val="00BA24E0"/>
    <w:rsid w:val="00BA2A85"/>
    <w:rsid w:val="00BA4056"/>
    <w:rsid w:val="00BA567D"/>
    <w:rsid w:val="00BA5FFF"/>
    <w:rsid w:val="00BA6A7A"/>
    <w:rsid w:val="00BB7E6B"/>
    <w:rsid w:val="00BC1885"/>
    <w:rsid w:val="00BC5530"/>
    <w:rsid w:val="00BC67AD"/>
    <w:rsid w:val="00BD1A93"/>
    <w:rsid w:val="00BD24A6"/>
    <w:rsid w:val="00BD5A4C"/>
    <w:rsid w:val="00BE0865"/>
    <w:rsid w:val="00BE0896"/>
    <w:rsid w:val="00BE1DD9"/>
    <w:rsid w:val="00BE6CE9"/>
    <w:rsid w:val="00BF018C"/>
    <w:rsid w:val="00BF5253"/>
    <w:rsid w:val="00C01165"/>
    <w:rsid w:val="00C01400"/>
    <w:rsid w:val="00C02D1D"/>
    <w:rsid w:val="00C03572"/>
    <w:rsid w:val="00C04C82"/>
    <w:rsid w:val="00C05548"/>
    <w:rsid w:val="00C07E89"/>
    <w:rsid w:val="00C1062D"/>
    <w:rsid w:val="00C173DD"/>
    <w:rsid w:val="00C21E46"/>
    <w:rsid w:val="00C22216"/>
    <w:rsid w:val="00C26EA6"/>
    <w:rsid w:val="00C35E3E"/>
    <w:rsid w:val="00C37034"/>
    <w:rsid w:val="00C41318"/>
    <w:rsid w:val="00C502AA"/>
    <w:rsid w:val="00C50F0E"/>
    <w:rsid w:val="00C5143A"/>
    <w:rsid w:val="00C516E8"/>
    <w:rsid w:val="00C57671"/>
    <w:rsid w:val="00C57C7C"/>
    <w:rsid w:val="00C615CA"/>
    <w:rsid w:val="00C6178B"/>
    <w:rsid w:val="00C62D6E"/>
    <w:rsid w:val="00C6371D"/>
    <w:rsid w:val="00C6760F"/>
    <w:rsid w:val="00C67DB1"/>
    <w:rsid w:val="00C74EA0"/>
    <w:rsid w:val="00C7661B"/>
    <w:rsid w:val="00C7781E"/>
    <w:rsid w:val="00C8112B"/>
    <w:rsid w:val="00C8183E"/>
    <w:rsid w:val="00C82854"/>
    <w:rsid w:val="00C87254"/>
    <w:rsid w:val="00C917A6"/>
    <w:rsid w:val="00C91B44"/>
    <w:rsid w:val="00C95A38"/>
    <w:rsid w:val="00C97B68"/>
    <w:rsid w:val="00CA3725"/>
    <w:rsid w:val="00CA5689"/>
    <w:rsid w:val="00CA6D5D"/>
    <w:rsid w:val="00CA7826"/>
    <w:rsid w:val="00CB2A53"/>
    <w:rsid w:val="00CB5411"/>
    <w:rsid w:val="00CB71CA"/>
    <w:rsid w:val="00CC1AF6"/>
    <w:rsid w:val="00CC1EA6"/>
    <w:rsid w:val="00CC6A08"/>
    <w:rsid w:val="00CC6B5D"/>
    <w:rsid w:val="00CD02E5"/>
    <w:rsid w:val="00CD121F"/>
    <w:rsid w:val="00CD4E0E"/>
    <w:rsid w:val="00CE0790"/>
    <w:rsid w:val="00CE2C70"/>
    <w:rsid w:val="00CE5066"/>
    <w:rsid w:val="00CE5821"/>
    <w:rsid w:val="00CE64E3"/>
    <w:rsid w:val="00CF006B"/>
    <w:rsid w:val="00CF2535"/>
    <w:rsid w:val="00CF3829"/>
    <w:rsid w:val="00CF3D3B"/>
    <w:rsid w:val="00CF49B6"/>
    <w:rsid w:val="00CF4EA2"/>
    <w:rsid w:val="00CF527F"/>
    <w:rsid w:val="00D00B20"/>
    <w:rsid w:val="00D01401"/>
    <w:rsid w:val="00D0166F"/>
    <w:rsid w:val="00D018BB"/>
    <w:rsid w:val="00D02731"/>
    <w:rsid w:val="00D05E3E"/>
    <w:rsid w:val="00D068A8"/>
    <w:rsid w:val="00D06DFC"/>
    <w:rsid w:val="00D113FA"/>
    <w:rsid w:val="00D13210"/>
    <w:rsid w:val="00D1347B"/>
    <w:rsid w:val="00D227EE"/>
    <w:rsid w:val="00D25CC3"/>
    <w:rsid w:val="00D31C5B"/>
    <w:rsid w:val="00D33AC5"/>
    <w:rsid w:val="00D349A1"/>
    <w:rsid w:val="00D35B45"/>
    <w:rsid w:val="00D37B22"/>
    <w:rsid w:val="00D40877"/>
    <w:rsid w:val="00D4652F"/>
    <w:rsid w:val="00D4770F"/>
    <w:rsid w:val="00D47940"/>
    <w:rsid w:val="00D479CD"/>
    <w:rsid w:val="00D50648"/>
    <w:rsid w:val="00D5160B"/>
    <w:rsid w:val="00D53183"/>
    <w:rsid w:val="00D531BC"/>
    <w:rsid w:val="00D55B71"/>
    <w:rsid w:val="00D56909"/>
    <w:rsid w:val="00D619FB"/>
    <w:rsid w:val="00D623E1"/>
    <w:rsid w:val="00D75C2A"/>
    <w:rsid w:val="00D811B6"/>
    <w:rsid w:val="00D8380E"/>
    <w:rsid w:val="00D84781"/>
    <w:rsid w:val="00D8529D"/>
    <w:rsid w:val="00D861FE"/>
    <w:rsid w:val="00D930AD"/>
    <w:rsid w:val="00D93AE2"/>
    <w:rsid w:val="00D94EB0"/>
    <w:rsid w:val="00D94F15"/>
    <w:rsid w:val="00D97360"/>
    <w:rsid w:val="00DA7E8A"/>
    <w:rsid w:val="00DB0B1E"/>
    <w:rsid w:val="00DC0497"/>
    <w:rsid w:val="00DC0B82"/>
    <w:rsid w:val="00DC599B"/>
    <w:rsid w:val="00DD0A2D"/>
    <w:rsid w:val="00DD28E7"/>
    <w:rsid w:val="00DD433A"/>
    <w:rsid w:val="00DD51BB"/>
    <w:rsid w:val="00DE6A90"/>
    <w:rsid w:val="00DE7763"/>
    <w:rsid w:val="00DE7A30"/>
    <w:rsid w:val="00DE7A36"/>
    <w:rsid w:val="00DF0D7F"/>
    <w:rsid w:val="00DF13A9"/>
    <w:rsid w:val="00DF36A7"/>
    <w:rsid w:val="00DF7A30"/>
    <w:rsid w:val="00DF7E1D"/>
    <w:rsid w:val="00E00779"/>
    <w:rsid w:val="00E0116A"/>
    <w:rsid w:val="00E0466A"/>
    <w:rsid w:val="00E05042"/>
    <w:rsid w:val="00E05253"/>
    <w:rsid w:val="00E05593"/>
    <w:rsid w:val="00E05678"/>
    <w:rsid w:val="00E106B6"/>
    <w:rsid w:val="00E107BF"/>
    <w:rsid w:val="00E114D0"/>
    <w:rsid w:val="00E11E7E"/>
    <w:rsid w:val="00E12044"/>
    <w:rsid w:val="00E12C57"/>
    <w:rsid w:val="00E1369F"/>
    <w:rsid w:val="00E206E5"/>
    <w:rsid w:val="00E209A0"/>
    <w:rsid w:val="00E2101A"/>
    <w:rsid w:val="00E2144E"/>
    <w:rsid w:val="00E2593B"/>
    <w:rsid w:val="00E25CD6"/>
    <w:rsid w:val="00E27109"/>
    <w:rsid w:val="00E27266"/>
    <w:rsid w:val="00E2767E"/>
    <w:rsid w:val="00E3145E"/>
    <w:rsid w:val="00E31D2F"/>
    <w:rsid w:val="00E32F97"/>
    <w:rsid w:val="00E33D18"/>
    <w:rsid w:val="00E3614B"/>
    <w:rsid w:val="00E40338"/>
    <w:rsid w:val="00E42DEB"/>
    <w:rsid w:val="00E45111"/>
    <w:rsid w:val="00E465C3"/>
    <w:rsid w:val="00E5153D"/>
    <w:rsid w:val="00E517E7"/>
    <w:rsid w:val="00E53268"/>
    <w:rsid w:val="00E538FA"/>
    <w:rsid w:val="00E54040"/>
    <w:rsid w:val="00E54AC2"/>
    <w:rsid w:val="00E55250"/>
    <w:rsid w:val="00E553FA"/>
    <w:rsid w:val="00E636E9"/>
    <w:rsid w:val="00E72F3C"/>
    <w:rsid w:val="00E84BCA"/>
    <w:rsid w:val="00E85229"/>
    <w:rsid w:val="00E85633"/>
    <w:rsid w:val="00E863E8"/>
    <w:rsid w:val="00E8647B"/>
    <w:rsid w:val="00E91A88"/>
    <w:rsid w:val="00E93943"/>
    <w:rsid w:val="00E97327"/>
    <w:rsid w:val="00EA1AEC"/>
    <w:rsid w:val="00EA3DB3"/>
    <w:rsid w:val="00EA5F04"/>
    <w:rsid w:val="00EA7D79"/>
    <w:rsid w:val="00EB0D24"/>
    <w:rsid w:val="00EB3B17"/>
    <w:rsid w:val="00EB6237"/>
    <w:rsid w:val="00EB6F51"/>
    <w:rsid w:val="00EB73CD"/>
    <w:rsid w:val="00EC0430"/>
    <w:rsid w:val="00EC0F55"/>
    <w:rsid w:val="00EC136C"/>
    <w:rsid w:val="00EC1CAC"/>
    <w:rsid w:val="00ED0CA3"/>
    <w:rsid w:val="00ED6C32"/>
    <w:rsid w:val="00EE129C"/>
    <w:rsid w:val="00EE484E"/>
    <w:rsid w:val="00EE5886"/>
    <w:rsid w:val="00EE5D13"/>
    <w:rsid w:val="00EE6573"/>
    <w:rsid w:val="00EE6DBC"/>
    <w:rsid w:val="00F00D7B"/>
    <w:rsid w:val="00F01F2A"/>
    <w:rsid w:val="00F02BFC"/>
    <w:rsid w:val="00F066DE"/>
    <w:rsid w:val="00F110CB"/>
    <w:rsid w:val="00F139D3"/>
    <w:rsid w:val="00F170D3"/>
    <w:rsid w:val="00F21F4C"/>
    <w:rsid w:val="00F22BC5"/>
    <w:rsid w:val="00F22C73"/>
    <w:rsid w:val="00F27F18"/>
    <w:rsid w:val="00F32AC3"/>
    <w:rsid w:val="00F350D8"/>
    <w:rsid w:val="00F37976"/>
    <w:rsid w:val="00F41B81"/>
    <w:rsid w:val="00F42960"/>
    <w:rsid w:val="00F444BB"/>
    <w:rsid w:val="00F45FCC"/>
    <w:rsid w:val="00F4771D"/>
    <w:rsid w:val="00F50473"/>
    <w:rsid w:val="00F51050"/>
    <w:rsid w:val="00F51279"/>
    <w:rsid w:val="00F5519B"/>
    <w:rsid w:val="00F61A48"/>
    <w:rsid w:val="00F6358F"/>
    <w:rsid w:val="00F644E9"/>
    <w:rsid w:val="00F647EF"/>
    <w:rsid w:val="00F65BBC"/>
    <w:rsid w:val="00F66B96"/>
    <w:rsid w:val="00F70F50"/>
    <w:rsid w:val="00F75D1A"/>
    <w:rsid w:val="00F827DF"/>
    <w:rsid w:val="00F904F2"/>
    <w:rsid w:val="00F94105"/>
    <w:rsid w:val="00FA1703"/>
    <w:rsid w:val="00FA273B"/>
    <w:rsid w:val="00FA347F"/>
    <w:rsid w:val="00FA4269"/>
    <w:rsid w:val="00FA440B"/>
    <w:rsid w:val="00FA6CD7"/>
    <w:rsid w:val="00FA7049"/>
    <w:rsid w:val="00FB0908"/>
    <w:rsid w:val="00FB3D17"/>
    <w:rsid w:val="00FC00FB"/>
    <w:rsid w:val="00FC208E"/>
    <w:rsid w:val="00FC5729"/>
    <w:rsid w:val="00FC7A14"/>
    <w:rsid w:val="00FD19C6"/>
    <w:rsid w:val="00FD5646"/>
    <w:rsid w:val="00FD6CDA"/>
    <w:rsid w:val="00FE165F"/>
    <w:rsid w:val="00FE2343"/>
    <w:rsid w:val="00FE4EB4"/>
    <w:rsid w:val="00FE7879"/>
    <w:rsid w:val="00FF027A"/>
    <w:rsid w:val="00FF2667"/>
    <w:rsid w:val="00FF290C"/>
    <w:rsid w:val="00FF38AD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docId w15:val="{D2E5A38B-ACD3-4A94-B634-F00C15F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7E3AA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  <w:style w:type="character" w:customStyle="1" w:styleId="hl">
    <w:name w:val="hl"/>
    <w:basedOn w:val="a0"/>
    <w:rsid w:val="0078063A"/>
  </w:style>
  <w:style w:type="character" w:customStyle="1" w:styleId="search-keys">
    <w:name w:val="search-keys"/>
    <w:basedOn w:val="a0"/>
    <w:rsid w:val="003932FA"/>
  </w:style>
  <w:style w:type="character" w:customStyle="1" w:styleId="5Char">
    <w:name w:val="عنوان 5 Char"/>
    <w:basedOn w:val="a0"/>
    <w:link w:val="5"/>
    <w:uiPriority w:val="9"/>
    <w:rsid w:val="007E3A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1"/>
    <w:qFormat/>
    <w:rsid w:val="000533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720AD"/>
    <w:rPr>
      <w:i/>
      <w:iCs/>
    </w:rPr>
  </w:style>
  <w:style w:type="character" w:customStyle="1" w:styleId="hidden-xs">
    <w:name w:val="hidden-xs"/>
    <w:basedOn w:val="a0"/>
    <w:rsid w:val="0080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4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3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9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874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48674831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2031605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4148160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64829010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2461295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4676387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7426683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3678631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05136970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09836240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749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11</cp:revision>
  <cp:lastPrinted>2022-06-01T22:37:00Z</cp:lastPrinted>
  <dcterms:created xsi:type="dcterms:W3CDTF">2022-09-13T16:01:00Z</dcterms:created>
  <dcterms:modified xsi:type="dcterms:W3CDTF">2022-09-15T05:48:00Z</dcterms:modified>
</cp:coreProperties>
</file>