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F2" w:rsidRPr="00FC7679" w:rsidRDefault="004A41F2" w:rsidP="004A41F2">
      <w:pPr>
        <w:ind w:left="-283" w:firstLine="567"/>
        <w:rPr>
          <w:rFonts w:ascii="Arial" w:hAnsi="Arial" w:cs="KFGQPC Uthman Taha Naskh"/>
          <w:color w:val="auto"/>
          <w:sz w:val="44"/>
          <w:szCs w:val="44"/>
          <w:lang w:eastAsia="en-US"/>
        </w:rPr>
      </w:pPr>
      <w:r w:rsidRPr="00FC7679">
        <w:rPr>
          <w:rFonts w:ascii="Arial" w:hAnsi="Arial" w:cs="KFGQPC Uthman Taha Naskh" w:hint="cs"/>
          <w:color w:val="auto"/>
          <w:sz w:val="44"/>
          <w:szCs w:val="44"/>
          <w:rtl/>
        </w:rPr>
        <w:t>الحمدُ للهِ الفعَّالِ لما يريدُ، وأشهدُ أن لا إلهَ إلا اللهُ وحدَه لا شريكَ له، {</w:t>
      </w:r>
      <w:r w:rsidRPr="00FC7679">
        <w:rPr>
          <w:rFonts w:ascii="Arial" w:hAnsi="Arial" w:cs="KFGQPC Uthman Taha Naskh" w:hint="cs"/>
          <w:b/>
          <w:bCs/>
          <w:color w:val="auto"/>
          <w:sz w:val="44"/>
          <w:szCs w:val="44"/>
          <w:rtl/>
        </w:rPr>
        <w:t>وَمَا رَبُّكَ بِظَلَّامٍ لِلْعَبِيدِ</w:t>
      </w:r>
      <w:r w:rsidRPr="00FC7679">
        <w:rPr>
          <w:rFonts w:ascii="Arial" w:hAnsi="Arial" w:cs="KFGQPC Uthman Taha Naskh" w:hint="cs"/>
          <w:color w:val="auto"/>
          <w:sz w:val="44"/>
          <w:szCs w:val="44"/>
          <w:rtl/>
        </w:rPr>
        <w:t>}</w:t>
      </w:r>
      <w:r w:rsidRPr="00FC7679">
        <w:rPr>
          <w:rFonts w:ascii="Arial" w:hAnsi="Arial" w:cs="KFGQPC Uthman Taha Naskh" w:hint="cs"/>
          <w:color w:val="auto"/>
          <w:sz w:val="34"/>
          <w:szCs w:val="34"/>
          <w:rtl/>
        </w:rPr>
        <w:t xml:space="preserve">[فصلت46]. </w:t>
      </w:r>
      <w:r w:rsidRPr="00FC7679">
        <w:rPr>
          <w:rFonts w:cs="KFGQPC Uthman Taha Naskh" w:hint="cs"/>
          <w:sz w:val="44"/>
          <w:szCs w:val="44"/>
          <w:rtl/>
        </w:rPr>
        <w:t>وأشهدُ</w:t>
      </w:r>
      <w:r w:rsidRPr="00FC7679">
        <w:rPr>
          <w:rFonts w:ascii="Arial" w:hAnsi="Arial" w:cs="KFGQPC Uthman Taha Naskh" w:hint="cs"/>
          <w:color w:val="auto"/>
          <w:sz w:val="44"/>
          <w:szCs w:val="44"/>
          <w:rtl/>
        </w:rPr>
        <w:t xml:space="preserve"> أن نبيَنا محمداً عبدُ اللهِ ورسولُه {</w:t>
      </w:r>
      <w:r w:rsidRPr="00FC7679">
        <w:rPr>
          <w:rFonts w:ascii="Arial" w:hAnsi="Arial" w:cs="KFGQPC Uthman Taha Naskh" w:hint="cs"/>
          <w:b/>
          <w:bCs/>
          <w:color w:val="auto"/>
          <w:sz w:val="44"/>
          <w:szCs w:val="44"/>
          <w:rtl/>
        </w:rPr>
        <w:t>إِنْ هُوَ إِلَّا نَذِيرٌ لَكُمْ بَيْنَ يَدَيْ عَذَابٍ شَدِيدٍ</w:t>
      </w:r>
      <w:r w:rsidRPr="00FC7679">
        <w:rPr>
          <w:rFonts w:ascii="Arial" w:hAnsi="Arial" w:cs="KFGQPC Uthman Taha Naskh" w:hint="cs"/>
          <w:color w:val="auto"/>
          <w:sz w:val="44"/>
          <w:szCs w:val="44"/>
          <w:rtl/>
        </w:rPr>
        <w:t>}</w:t>
      </w:r>
      <w:r w:rsidRPr="00FC7679">
        <w:rPr>
          <w:rFonts w:ascii="Arial" w:hAnsi="Arial" w:cs="KFGQPC Uthman Taha Naskh" w:hint="cs"/>
          <w:color w:val="auto"/>
          <w:sz w:val="34"/>
          <w:szCs w:val="34"/>
          <w:rtl/>
        </w:rPr>
        <w:t>[سبأ46]،</w:t>
      </w:r>
      <w:r w:rsidRPr="00FC7679">
        <w:rPr>
          <w:rFonts w:ascii="Arial" w:hAnsi="Arial" w:cs="KFGQPC Uthman Taha Naskh" w:hint="cs"/>
          <w:color w:val="auto"/>
          <w:sz w:val="44"/>
          <w:szCs w:val="44"/>
          <w:rtl/>
        </w:rPr>
        <w:t xml:space="preserve"> صلى اللهُ عليهِ وسلَّم تسليماً إلى يومِ المزيدِ، أما بعدُ:</w:t>
      </w:r>
    </w:p>
    <w:p w:rsidR="00D86A9C" w:rsidRPr="00FC7679" w:rsidRDefault="00D86A9C" w:rsidP="00871492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خرج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رسول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الله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r w:rsidR="00871492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Pr="00FC7679">
        <w:rPr>
          <w:rFonts w:cs="KFGQPC Uthman Taha Naskh" w:hint="cs"/>
          <w:sz w:val="44"/>
          <w:szCs w:val="44"/>
          <w:rtl/>
        </w:rPr>
        <w:t xml:space="preserve"> إلى ابنت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فاطمة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؛ يزور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ها على عادته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في قائلة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النهار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، وهي</w:t>
      </w:r>
      <w:r w:rsidR="009A2FB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ساعة</w:t>
      </w:r>
      <w:r w:rsidR="00871492">
        <w:rPr>
          <w:rFonts w:cs="KFGQPC Uthman Taha Naskh" w:hint="cs"/>
          <w:sz w:val="44"/>
          <w:szCs w:val="44"/>
          <w:rtl/>
        </w:rPr>
        <w:t>ٌ</w:t>
      </w:r>
      <w:r w:rsidRPr="00FC7679">
        <w:rPr>
          <w:rFonts w:cs="KFGQPC Uthman Taha Naskh" w:hint="cs"/>
          <w:sz w:val="44"/>
          <w:szCs w:val="44"/>
          <w:rtl/>
        </w:rPr>
        <w:t xml:space="preserve"> يكون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فيها الأزواج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في بيوت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هم، ولكنه لم يج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د</w:t>
      </w:r>
      <w:r w:rsidR="009A2FBA">
        <w:rPr>
          <w:rFonts w:cs="KFGQPC Uthman Taha Naskh" w:hint="cs"/>
          <w:sz w:val="44"/>
          <w:szCs w:val="44"/>
          <w:rtl/>
        </w:rPr>
        <w:t>ْ</w:t>
      </w:r>
      <w:r w:rsidRPr="00FC7679">
        <w:rPr>
          <w:rFonts w:cs="KFGQPC Uthman Taha Naskh" w:hint="cs"/>
          <w:sz w:val="44"/>
          <w:szCs w:val="44"/>
          <w:rtl/>
        </w:rPr>
        <w:t xml:space="preserve"> علياً في البيت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، وكأنما شع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ر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بأن شيئاً ما حصل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بين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هما أدى إلى خروجه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، ولذا استعطف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r w:rsidR="00871492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Pr="00FC7679">
        <w:rPr>
          <w:rFonts w:cs="KFGQPC Uthman Taha Naskh" w:hint="cs"/>
          <w:sz w:val="44"/>
          <w:szCs w:val="44"/>
          <w:rtl/>
        </w:rPr>
        <w:t xml:space="preserve"> قلب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ابنته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على زوج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ها بذكر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القرابة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القريبة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بين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هما "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أين</w:t>
      </w:r>
      <w:r w:rsidR="00871492" w:rsidRPr="00601E9C">
        <w:rPr>
          <w:rFonts w:cs="KFGQPC Uthman Taha Naskh" w:hint="cs"/>
          <w:b/>
          <w:bCs/>
          <w:sz w:val="44"/>
          <w:szCs w:val="44"/>
          <w:rtl/>
        </w:rPr>
        <w:t>َ</w:t>
      </w:r>
      <w:r w:rsidRPr="00601E9C">
        <w:rPr>
          <w:rFonts w:cs="KFGQPC Uthman Taha Naskh" w:hint="cs"/>
          <w:b/>
          <w:bCs/>
          <w:sz w:val="44"/>
          <w:szCs w:val="44"/>
          <w:rtl/>
        </w:rPr>
        <w:t xml:space="preserve"> ابن</w:t>
      </w:r>
      <w:r w:rsidR="00871492" w:rsidRPr="00601E9C">
        <w:rPr>
          <w:rFonts w:cs="KFGQPC Uthman Taha Naskh" w:hint="cs"/>
          <w:b/>
          <w:bCs/>
          <w:sz w:val="44"/>
          <w:szCs w:val="44"/>
          <w:rtl/>
        </w:rPr>
        <w:t>ُ</w:t>
      </w:r>
      <w:r w:rsidRPr="00601E9C">
        <w:rPr>
          <w:rFonts w:cs="KFGQPC Uthman Taha Naskh" w:hint="cs"/>
          <w:b/>
          <w:bCs/>
          <w:sz w:val="44"/>
          <w:szCs w:val="44"/>
          <w:rtl/>
        </w:rPr>
        <w:t xml:space="preserve"> عم</w:t>
      </w:r>
      <w:r w:rsidR="008B790A" w:rsidRPr="00601E9C">
        <w:rPr>
          <w:rFonts w:cs="KFGQPC Uthman Taha Naskh" w:hint="cs"/>
          <w:b/>
          <w:bCs/>
          <w:sz w:val="44"/>
          <w:szCs w:val="44"/>
          <w:rtl/>
        </w:rPr>
        <w:t>ِ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ك</w:t>
      </w:r>
      <w:r w:rsidRPr="00FC7679">
        <w:rPr>
          <w:rFonts w:cs="KFGQPC Uthman Taha Naskh" w:hint="cs"/>
          <w:sz w:val="44"/>
          <w:szCs w:val="44"/>
          <w:rtl/>
        </w:rPr>
        <w:t>؟!" قالت فاطمة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رضي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الله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Pr="00FC7679">
        <w:rPr>
          <w:rFonts w:cs="KFGQPC Uthman Taha Naskh" w:hint="cs"/>
          <w:sz w:val="44"/>
          <w:szCs w:val="44"/>
          <w:rtl/>
        </w:rPr>
        <w:t>عنها:"كان</w:t>
      </w:r>
      <w:proofErr w:type="spellEnd"/>
      <w:r w:rsidRPr="00FC7679">
        <w:rPr>
          <w:rFonts w:cs="KFGQPC Uthman Taha Naskh" w:hint="cs"/>
          <w:sz w:val="44"/>
          <w:szCs w:val="44"/>
          <w:rtl/>
        </w:rPr>
        <w:t xml:space="preserve"> بيني وبين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 شيء، فغاض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ب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ني فخرج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، فلم يقِل عندي" فقال النبي صَلَّى اللَّهُ عَلَيْهِ وَسَلَّمَ لإنسان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Pr="00FC7679">
        <w:rPr>
          <w:rFonts w:cs="KFGQPC Uthman Taha Naskh" w:hint="cs"/>
          <w:sz w:val="44"/>
          <w:szCs w:val="44"/>
          <w:rtl/>
        </w:rPr>
        <w:t>معه:"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انظر</w:t>
      </w:r>
      <w:proofErr w:type="spellEnd"/>
      <w:r w:rsidRPr="00601E9C">
        <w:rPr>
          <w:rFonts w:cs="KFGQPC Uthman Taha Naskh" w:hint="cs"/>
          <w:b/>
          <w:bCs/>
          <w:sz w:val="44"/>
          <w:szCs w:val="44"/>
          <w:rtl/>
        </w:rPr>
        <w:t xml:space="preserve"> أ</w:t>
      </w:r>
      <w:r w:rsidR="00871492" w:rsidRPr="00601E9C">
        <w:rPr>
          <w:rFonts w:cs="KFGQPC Uthman Taha Naskh" w:hint="cs"/>
          <w:b/>
          <w:bCs/>
          <w:sz w:val="44"/>
          <w:szCs w:val="44"/>
          <w:rtl/>
        </w:rPr>
        <w:t>َ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ين هو</w:t>
      </w:r>
      <w:r w:rsidR="00871492" w:rsidRPr="00601E9C">
        <w:rPr>
          <w:rFonts w:cs="KFGQPC Uthman Taha Naskh" w:hint="cs"/>
          <w:b/>
          <w:bCs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؟ فبحث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عنه فوجد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 نائماً في المسجد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! فذهب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إليه رسول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الله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r w:rsidR="00871492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Pr="00FC7679">
        <w:rPr>
          <w:rFonts w:cs="KFGQPC Uthman Taha Naskh" w:hint="cs"/>
          <w:sz w:val="44"/>
          <w:szCs w:val="44"/>
          <w:rtl/>
        </w:rPr>
        <w:t xml:space="preserve"> وَهُوَ مُضْطَجِعٌ، قَدْ سَقَطَ رِدَاؤُهُ عَنْ شِقِّهِ، وَأَصَابَهُ تُرَابٌ، فَجَعَلَ يَمْسَحُهُ عَنْهُ، وَيَقُولُ: 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قُمْ أَبَا تُرَابٍ، قُمْ أَبَا تُرَابٍ.</w:t>
      </w:r>
    </w:p>
    <w:p w:rsidR="00D86A9C" w:rsidRPr="00FC7679" w:rsidRDefault="00D86A9C" w:rsidP="00D86A9C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فليتأمل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الأزواج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عمومًا والم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قبلون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على الزواج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خصوصًا؛ لنتأمل في حكمة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علي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رضي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الله</w:t>
      </w:r>
      <w:r w:rsidR="00871492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عنه في التعامل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مع هذا الخلاف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الزوجي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؛ فإن خروج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 من البيت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قاطع</w:t>
      </w:r>
      <w:r w:rsidR="008B790A">
        <w:rPr>
          <w:rFonts w:cs="KFGQPC Uthman Taha Naskh" w:hint="cs"/>
          <w:sz w:val="44"/>
          <w:szCs w:val="44"/>
          <w:rtl/>
        </w:rPr>
        <w:t>ٌ</w:t>
      </w:r>
      <w:r w:rsidRPr="00FC7679">
        <w:rPr>
          <w:rFonts w:cs="KFGQPC Uthman Taha Naskh" w:hint="cs"/>
          <w:sz w:val="44"/>
          <w:szCs w:val="44"/>
          <w:rtl/>
        </w:rPr>
        <w:t xml:space="preserve"> للخصام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وفرصة</w:t>
      </w:r>
      <w:r w:rsidR="008B790A">
        <w:rPr>
          <w:rFonts w:cs="KFGQPC Uthman Taha Naskh" w:hint="cs"/>
          <w:sz w:val="44"/>
          <w:szCs w:val="44"/>
          <w:rtl/>
        </w:rPr>
        <w:t>ٌ</w:t>
      </w:r>
      <w:r w:rsidRPr="00FC7679">
        <w:rPr>
          <w:rFonts w:cs="KFGQPC Uthman Taha Naskh" w:hint="cs"/>
          <w:sz w:val="44"/>
          <w:szCs w:val="44"/>
          <w:rtl/>
        </w:rPr>
        <w:t xml:space="preserve"> ليسك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ن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الغضب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وتعود</w:t>
      </w:r>
      <w:r w:rsidR="00871492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النفوس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إلى طبيعت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ها مودة</w:t>
      </w:r>
      <w:r w:rsidR="00871492">
        <w:rPr>
          <w:rFonts w:cs="KFGQPC Uthman Taha Naskh" w:hint="cs"/>
          <w:sz w:val="44"/>
          <w:szCs w:val="44"/>
          <w:rtl/>
        </w:rPr>
        <w:t>ً</w:t>
      </w:r>
      <w:r w:rsidRPr="00FC7679">
        <w:rPr>
          <w:rFonts w:cs="KFGQPC Uthman Taha Naskh" w:hint="cs"/>
          <w:sz w:val="44"/>
          <w:szCs w:val="44"/>
          <w:rtl/>
        </w:rPr>
        <w:t xml:space="preserve"> ورحمة</w:t>
      </w:r>
      <w:r w:rsidR="00871492">
        <w:rPr>
          <w:rFonts w:cs="KFGQPC Uthman Taha Naskh" w:hint="cs"/>
          <w:sz w:val="44"/>
          <w:szCs w:val="44"/>
          <w:rtl/>
        </w:rPr>
        <w:t>ً</w:t>
      </w:r>
      <w:r w:rsidRPr="00FC7679">
        <w:rPr>
          <w:rFonts w:cs="KFGQPC Uthman Taha Naskh" w:hint="cs"/>
          <w:sz w:val="44"/>
          <w:szCs w:val="44"/>
          <w:rtl/>
        </w:rPr>
        <w:t>.</w:t>
      </w:r>
    </w:p>
    <w:p w:rsidR="00D86A9C" w:rsidRPr="00FC7679" w:rsidRDefault="00D86A9C" w:rsidP="008B790A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ولتقتد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الزوجات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بهذا الأدب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العالي</w:t>
      </w:r>
      <w:r w:rsidR="009A2FBA">
        <w:rPr>
          <w:rFonts w:cs="KFGQPC Uthman Taha Naskh" w:hint="cs"/>
          <w:sz w:val="44"/>
          <w:szCs w:val="44"/>
          <w:rtl/>
        </w:rPr>
        <w:t>ْ</w:t>
      </w:r>
      <w:r w:rsidRPr="00FC7679">
        <w:rPr>
          <w:rFonts w:cs="KFGQPC Uthman Taha Naskh" w:hint="cs"/>
          <w:sz w:val="44"/>
          <w:szCs w:val="44"/>
          <w:rtl/>
        </w:rPr>
        <w:t xml:space="preserve"> والذوق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الرفيع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لدى فاطمة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r w:rsidR="008B790A">
        <w:rPr>
          <w:rFonts w:cs="KFGQPC Uthman Taha Naskh" w:hint="cs"/>
          <w:sz w:val="44"/>
          <w:szCs w:val="44"/>
          <w:rtl/>
        </w:rPr>
        <w:t>الزهراءِ</w:t>
      </w:r>
      <w:r w:rsidRPr="00FC7679">
        <w:rPr>
          <w:rFonts w:cs="KFGQPC Uthman Taha Naskh" w:hint="cs"/>
          <w:sz w:val="44"/>
          <w:szCs w:val="44"/>
          <w:rtl/>
        </w:rPr>
        <w:t xml:space="preserve"> حينما عب</w:t>
      </w:r>
      <w:r w:rsidR="008B790A">
        <w:rPr>
          <w:rFonts w:cs="KFGQPC Uthman Taha Naskh" w:hint="cs"/>
          <w:sz w:val="44"/>
          <w:szCs w:val="44"/>
          <w:rtl/>
        </w:rPr>
        <w:t>ّ</w:t>
      </w:r>
      <w:r w:rsidRPr="00FC7679">
        <w:rPr>
          <w:rFonts w:cs="KFGQPC Uthman Taha Naskh" w:hint="cs"/>
          <w:sz w:val="44"/>
          <w:szCs w:val="44"/>
          <w:rtl/>
        </w:rPr>
        <w:t>رت عما جرى بين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ها وبين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زوج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ها بتعبير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لطيف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مجمل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"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كان بيني وبين</w:t>
      </w:r>
      <w:r w:rsidR="008B790A" w:rsidRPr="00601E9C">
        <w:rPr>
          <w:rFonts w:cs="KFGQPC Uthman Taha Naskh" w:hint="cs"/>
          <w:b/>
          <w:bCs/>
          <w:sz w:val="44"/>
          <w:szCs w:val="44"/>
          <w:rtl/>
        </w:rPr>
        <w:t>َ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ه شيء</w:t>
      </w:r>
      <w:r w:rsidR="00601E9C">
        <w:rPr>
          <w:rFonts w:cs="KFGQPC Uthman Taha Naskh" w:hint="cs"/>
          <w:sz w:val="44"/>
          <w:szCs w:val="44"/>
          <w:rtl/>
        </w:rPr>
        <w:t>ٌ</w:t>
      </w:r>
      <w:r w:rsidRPr="00FC7679">
        <w:rPr>
          <w:rFonts w:cs="KFGQPC Uthman Taha Naskh" w:hint="cs"/>
          <w:sz w:val="44"/>
          <w:szCs w:val="44"/>
          <w:rtl/>
        </w:rPr>
        <w:t>" ولم ت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عرِّج</w:t>
      </w:r>
      <w:r w:rsidR="009A2FBA">
        <w:rPr>
          <w:rFonts w:cs="KFGQPC Uthman Taha Naskh" w:hint="cs"/>
          <w:sz w:val="44"/>
          <w:szCs w:val="44"/>
          <w:rtl/>
        </w:rPr>
        <w:t>ْ</w:t>
      </w:r>
      <w:r w:rsidRPr="00FC7679">
        <w:rPr>
          <w:rFonts w:cs="KFGQPC Uthman Taha Naskh" w:hint="cs"/>
          <w:sz w:val="44"/>
          <w:szCs w:val="44"/>
          <w:rtl/>
        </w:rPr>
        <w:t xml:space="preserve"> على تحديد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المخطئ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وإنما جعلت</w:t>
      </w:r>
      <w:r w:rsidR="009A2FBA">
        <w:rPr>
          <w:rFonts w:cs="KFGQPC Uthman Taha Naskh" w:hint="cs"/>
          <w:sz w:val="44"/>
          <w:szCs w:val="44"/>
          <w:rtl/>
        </w:rPr>
        <w:t>ْ</w:t>
      </w:r>
      <w:r w:rsidRPr="00FC7679">
        <w:rPr>
          <w:rFonts w:cs="KFGQPC Uthman Taha Naskh" w:hint="cs"/>
          <w:sz w:val="44"/>
          <w:szCs w:val="44"/>
          <w:rtl/>
        </w:rPr>
        <w:t>ه</w:t>
      </w:r>
      <w:r w:rsidR="009A2FB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أمراً مشتركاً "</w:t>
      </w:r>
      <w:r w:rsidRPr="00601E9C">
        <w:rPr>
          <w:rFonts w:cs="KFGQPC Uthman Taha Naskh" w:hint="cs"/>
          <w:b/>
          <w:bCs/>
          <w:sz w:val="44"/>
          <w:szCs w:val="44"/>
          <w:rtl/>
        </w:rPr>
        <w:t>ك</w:t>
      </w:r>
      <w:r w:rsidR="0019771E" w:rsidRPr="00601E9C">
        <w:rPr>
          <w:rFonts w:cs="KFGQPC Uthman Taha Naskh" w:hint="cs"/>
          <w:b/>
          <w:bCs/>
          <w:sz w:val="44"/>
          <w:szCs w:val="44"/>
          <w:rtl/>
        </w:rPr>
        <w:t>ان بيني وبين</w:t>
      </w:r>
      <w:r w:rsidR="008B790A" w:rsidRPr="00601E9C">
        <w:rPr>
          <w:rFonts w:cs="KFGQPC Uthman Taha Naskh" w:hint="cs"/>
          <w:b/>
          <w:bCs/>
          <w:sz w:val="44"/>
          <w:szCs w:val="44"/>
          <w:rtl/>
        </w:rPr>
        <w:t>َ</w:t>
      </w:r>
      <w:r w:rsidR="0019771E" w:rsidRPr="00601E9C">
        <w:rPr>
          <w:rFonts w:cs="KFGQPC Uthman Taha Naskh" w:hint="cs"/>
          <w:b/>
          <w:bCs/>
          <w:sz w:val="44"/>
          <w:szCs w:val="44"/>
          <w:rtl/>
        </w:rPr>
        <w:t>ه</w:t>
      </w:r>
      <w:r w:rsidR="0019771E">
        <w:rPr>
          <w:rFonts w:cs="KFGQPC Uthman Taha Naskh" w:hint="cs"/>
          <w:sz w:val="44"/>
          <w:szCs w:val="44"/>
          <w:rtl/>
        </w:rPr>
        <w:t>" ولا ع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="0019771E">
        <w:rPr>
          <w:rFonts w:cs="KFGQPC Uthman Taha Naskh" w:hint="cs"/>
          <w:sz w:val="44"/>
          <w:szCs w:val="44"/>
          <w:rtl/>
        </w:rPr>
        <w:t>ج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="0019771E">
        <w:rPr>
          <w:rFonts w:cs="KFGQPC Uthman Taha Naskh" w:hint="cs"/>
          <w:sz w:val="44"/>
          <w:szCs w:val="44"/>
          <w:rtl/>
        </w:rPr>
        <w:t>ب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="0019771E">
        <w:rPr>
          <w:rFonts w:cs="KFGQPC Uthman Taha Naskh" w:hint="cs"/>
          <w:sz w:val="44"/>
          <w:szCs w:val="44"/>
          <w:rtl/>
        </w:rPr>
        <w:t xml:space="preserve"> من </w:t>
      </w:r>
      <w:r w:rsidRPr="00FC7679">
        <w:rPr>
          <w:rFonts w:cs="KFGQPC Uthman Taha Naskh" w:hint="cs"/>
          <w:sz w:val="44"/>
          <w:szCs w:val="44"/>
          <w:rtl/>
        </w:rPr>
        <w:t>أدب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="0019771E">
        <w:rPr>
          <w:rFonts w:cs="KFGQPC Uthman Taha Naskh" w:hint="cs"/>
          <w:sz w:val="44"/>
          <w:szCs w:val="44"/>
          <w:rtl/>
        </w:rPr>
        <w:t>ها</w:t>
      </w:r>
      <w:r w:rsidRPr="00FC7679">
        <w:rPr>
          <w:rFonts w:cs="KFGQPC Uthman Taha Naskh" w:hint="cs"/>
          <w:sz w:val="44"/>
          <w:szCs w:val="44"/>
          <w:rtl/>
        </w:rPr>
        <w:t xml:space="preserve"> فهي البَضعة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النبوية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الدارجة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في بيت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النبوة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. أما عندما تجعل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المرأة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لسان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ها س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لمًا على بيت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ها فإنها توسع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دائرة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مشاكل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ها، </w:t>
      </w:r>
      <w:r w:rsidR="00FC7679" w:rsidRPr="00FC7679">
        <w:rPr>
          <w:rFonts w:cs="KFGQPC Uthman Taha Naskh" w:hint="cs"/>
          <w:sz w:val="44"/>
          <w:szCs w:val="44"/>
          <w:rtl/>
        </w:rPr>
        <w:t>بإدخال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أطراف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عديدة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في مشكلة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صغيرة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>.</w:t>
      </w:r>
    </w:p>
    <w:p w:rsidR="00204F10" w:rsidRPr="00FC7679" w:rsidRDefault="00D86A9C" w:rsidP="008B790A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/>
          <w:sz w:val="44"/>
          <w:szCs w:val="44"/>
        </w:rPr>
        <w:t> </w:t>
      </w:r>
      <w:r w:rsidRPr="00FC7679">
        <w:rPr>
          <w:rFonts w:cs="KFGQPC Uthman Taha Naskh" w:hint="cs"/>
          <w:sz w:val="44"/>
          <w:szCs w:val="44"/>
          <w:rtl/>
        </w:rPr>
        <w:t>وليعتبر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الأولياء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من </w:t>
      </w:r>
      <w:r w:rsidR="008B790A">
        <w:rPr>
          <w:rFonts w:cs="KFGQPC Uthman Taha Naskh" w:hint="cs"/>
          <w:sz w:val="44"/>
          <w:szCs w:val="44"/>
          <w:rtl/>
        </w:rPr>
        <w:t xml:space="preserve">ذلكمُ </w:t>
      </w:r>
      <w:r w:rsidRPr="00FC7679">
        <w:rPr>
          <w:rFonts w:cs="KFGQPC Uthman Taha Naskh" w:hint="cs"/>
          <w:sz w:val="44"/>
          <w:szCs w:val="44"/>
          <w:rtl/>
        </w:rPr>
        <w:t>الأسلوب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النبوي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الحكيم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في التعامل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مع هذه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النوعي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ة من المشاكل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الزوجية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العابرة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، فإن دخول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الكبار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فيها يجعل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ها تكبر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والتعامل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معها من </w:t>
      </w:r>
      <w:r w:rsidRPr="00FC7679">
        <w:rPr>
          <w:rFonts w:cs="KFGQPC Uthman Taha Naskh" w:hint="cs"/>
          <w:sz w:val="44"/>
          <w:szCs w:val="44"/>
          <w:rtl/>
        </w:rPr>
        <w:lastRenderedPageBreak/>
        <w:t>دون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تصعيد</w:t>
      </w:r>
      <w:r w:rsidR="008B790A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ي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بقيها صغيرة</w:t>
      </w:r>
      <w:r w:rsidR="008B790A">
        <w:rPr>
          <w:rFonts w:cs="KFGQPC Uthman Taha Naskh" w:hint="cs"/>
          <w:sz w:val="44"/>
          <w:szCs w:val="44"/>
          <w:rtl/>
        </w:rPr>
        <w:t xml:space="preserve">ً </w:t>
      </w:r>
      <w:r w:rsidRPr="00FC7679">
        <w:rPr>
          <w:rFonts w:cs="KFGQPC Uthman Taha Naskh" w:hint="cs"/>
          <w:sz w:val="44"/>
          <w:szCs w:val="44"/>
          <w:rtl/>
        </w:rPr>
        <w:t>عابرة</w:t>
      </w:r>
      <w:r w:rsidR="008B790A">
        <w:rPr>
          <w:rFonts w:cs="KFGQPC Uthman Taha Naskh" w:hint="cs"/>
          <w:sz w:val="44"/>
          <w:szCs w:val="44"/>
          <w:rtl/>
        </w:rPr>
        <w:t>ً</w:t>
      </w:r>
      <w:r w:rsidRPr="00FC7679">
        <w:rPr>
          <w:rFonts w:cs="KFGQPC Uthman Taha Naskh" w:hint="cs"/>
          <w:sz w:val="44"/>
          <w:szCs w:val="44"/>
          <w:rtl/>
        </w:rPr>
        <w:t>!.</w:t>
      </w:r>
    </w:p>
    <w:p w:rsidR="00204F10" w:rsidRPr="00FC7679" w:rsidRDefault="00204F10" w:rsidP="00FC7679">
      <w:pPr>
        <w:ind w:left="-2" w:firstLine="394"/>
        <w:rPr>
          <w:rFonts w:cs="KFGQPC Uthman Taha Naskh"/>
          <w:sz w:val="44"/>
          <w:szCs w:val="44"/>
        </w:rPr>
      </w:pPr>
      <w:r w:rsidRPr="00FC7679">
        <w:rPr>
          <w:rFonts w:cs="KFGQPC Uthman Taha Naskh" w:hint="cs"/>
          <w:sz w:val="44"/>
          <w:szCs w:val="44"/>
          <w:rtl/>
        </w:rPr>
        <w:t>فأين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هذه</w:t>
      </w:r>
      <w:r w:rsidR="008B790A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الحكمة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النبوية</w:t>
      </w:r>
      <w:r w:rsidR="008B790A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من آباء</w:t>
      </w:r>
      <w:r w:rsidR="008B790A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وأمهات</w:t>
      </w:r>
      <w:r w:rsidR="004A3FCC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 w:hint="cs"/>
          <w:sz w:val="44"/>
          <w:szCs w:val="44"/>
          <w:rtl/>
        </w:rPr>
        <w:t xml:space="preserve"> يفسدون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بيوت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بنات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هم بأيد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يهم، وهم ي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حس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بون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أنهم ي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حسنون ص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نعًا.</w:t>
      </w:r>
      <w:r w:rsidR="00BE79EB" w:rsidRPr="00FC7679">
        <w:rPr>
          <w:rFonts w:cs="KFGQPC Uthman Taha Naskh" w:hint="cs"/>
          <w:sz w:val="44"/>
          <w:szCs w:val="44"/>
          <w:rtl/>
        </w:rPr>
        <w:t xml:space="preserve"> </w:t>
      </w:r>
      <w:r w:rsidR="00FC7679" w:rsidRPr="00FC7679">
        <w:rPr>
          <w:rFonts w:cs="KFGQPC Uthman Taha Naskh" w:hint="cs"/>
          <w:sz w:val="44"/>
          <w:szCs w:val="44"/>
          <w:rtl/>
        </w:rPr>
        <w:t>فيجعلون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FC7679" w:rsidRPr="00FC7679">
        <w:rPr>
          <w:rFonts w:cs="KFGQPC Uthman Taha Naskh" w:hint="cs"/>
          <w:sz w:val="44"/>
          <w:szCs w:val="44"/>
          <w:rtl/>
        </w:rPr>
        <w:t xml:space="preserve"> من الح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FC7679" w:rsidRPr="00FC7679">
        <w:rPr>
          <w:rFonts w:cs="KFGQPC Uthman Taha Naskh" w:hint="cs"/>
          <w:sz w:val="44"/>
          <w:szCs w:val="44"/>
          <w:rtl/>
        </w:rPr>
        <w:t>بة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FC7679" w:rsidRPr="00FC7679">
        <w:rPr>
          <w:rFonts w:cs="KFGQPC Uthman Taha Naskh" w:hint="cs"/>
          <w:sz w:val="44"/>
          <w:szCs w:val="44"/>
          <w:rtl/>
        </w:rPr>
        <w:t xml:space="preserve"> ق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FC7679" w:rsidRPr="00FC7679">
        <w:rPr>
          <w:rFonts w:cs="KFGQPC Uthman Taha Naskh" w:hint="cs"/>
          <w:sz w:val="44"/>
          <w:szCs w:val="44"/>
          <w:rtl/>
        </w:rPr>
        <w:t>بة</w:t>
      </w:r>
      <w:r w:rsidR="004A3FCC">
        <w:rPr>
          <w:rFonts w:cs="KFGQPC Uthman Taha Naskh" w:hint="cs"/>
          <w:sz w:val="44"/>
          <w:szCs w:val="44"/>
          <w:rtl/>
        </w:rPr>
        <w:t>ً</w:t>
      </w:r>
      <w:r w:rsidR="00FC7679" w:rsidRPr="00FC7679">
        <w:rPr>
          <w:rFonts w:cs="KFGQPC Uthman Taha Naskh" w:hint="cs"/>
          <w:sz w:val="44"/>
          <w:szCs w:val="44"/>
          <w:rtl/>
        </w:rPr>
        <w:t xml:space="preserve">، </w:t>
      </w:r>
      <w:r w:rsidR="00BE79EB" w:rsidRPr="00FC7679">
        <w:rPr>
          <w:rFonts w:cs="KFGQPC Uthman Taha Naskh" w:hint="cs"/>
          <w:sz w:val="44"/>
          <w:szCs w:val="44"/>
          <w:rtl/>
        </w:rPr>
        <w:t>من خلال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BE79EB" w:rsidRPr="00FC7679">
        <w:rPr>
          <w:rFonts w:cs="KFGQPC Uthman Taha Naskh" w:hint="cs"/>
          <w:sz w:val="44"/>
          <w:szCs w:val="44"/>
          <w:rtl/>
        </w:rPr>
        <w:t xml:space="preserve"> </w:t>
      </w:r>
      <w:r w:rsidR="00FC7679" w:rsidRPr="00FC7679">
        <w:rPr>
          <w:rFonts w:cs="KFGQPC Uthman Taha Naskh" w:hint="cs"/>
          <w:sz w:val="44"/>
          <w:szCs w:val="44"/>
          <w:rtl/>
        </w:rPr>
        <w:t>تضخيم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 xml:space="preserve"> </w:t>
      </w:r>
      <w:r w:rsidR="009D6B13" w:rsidRPr="00FC7679">
        <w:rPr>
          <w:rFonts w:cs="KFGQPC Uthman Taha Naskh" w:hint="cs"/>
          <w:sz w:val="44"/>
          <w:szCs w:val="44"/>
          <w:rtl/>
        </w:rPr>
        <w:t>أخطاء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 xml:space="preserve"> زوج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البنت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 xml:space="preserve"> أو زوجة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الابن</w:t>
      </w:r>
      <w:r w:rsidR="004A3FCC">
        <w:rPr>
          <w:rFonts w:cs="KFGQPC Uthman Taha Naskh" w:hint="cs"/>
          <w:sz w:val="44"/>
          <w:szCs w:val="44"/>
          <w:rtl/>
        </w:rPr>
        <w:t>ِ،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r w:rsidR="004A3FCC">
        <w:rPr>
          <w:rFonts w:cs="KFGQPC Uthman Taha Naskh" w:hint="cs"/>
          <w:sz w:val="44"/>
          <w:szCs w:val="44"/>
          <w:rtl/>
        </w:rPr>
        <w:t>كقول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4A3FCC">
        <w:rPr>
          <w:rFonts w:cs="KFGQPC Uthman Taha Naskh" w:hint="cs"/>
          <w:sz w:val="44"/>
          <w:szCs w:val="44"/>
          <w:rtl/>
        </w:rPr>
        <w:t>:</w:t>
      </w:r>
      <w:r w:rsidR="009D6B13" w:rsidRPr="00FC7679">
        <w:rPr>
          <w:rFonts w:cs="KFGQPC Uthman Taha Naskh"/>
          <w:sz w:val="44"/>
          <w:szCs w:val="44"/>
          <w:rtl/>
        </w:rPr>
        <w:t>(ما استقبل</w:t>
      </w:r>
      <w:r w:rsidR="009D6B13" w:rsidRPr="00FC7679">
        <w:rPr>
          <w:rFonts w:cs="KFGQPC Uthman Taha Naskh" w:hint="cs"/>
          <w:sz w:val="44"/>
          <w:szCs w:val="44"/>
          <w:rtl/>
        </w:rPr>
        <w:t>ت</w:t>
      </w:r>
      <w:r w:rsidR="004A3FCC">
        <w:rPr>
          <w:rFonts w:cs="KFGQPC Uthman Taha Naskh" w:hint="cs"/>
          <w:sz w:val="44"/>
          <w:szCs w:val="44"/>
          <w:rtl/>
        </w:rPr>
        <w:t>ْ</w:t>
      </w:r>
      <w:r w:rsidRPr="00FC7679">
        <w:rPr>
          <w:rFonts w:cs="KFGQPC Uthman Taha Naskh"/>
          <w:sz w:val="44"/>
          <w:szCs w:val="44"/>
          <w:rtl/>
        </w:rPr>
        <w:t>ن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/>
          <w:sz w:val="44"/>
          <w:szCs w:val="44"/>
          <w:rtl/>
        </w:rPr>
        <w:t xml:space="preserve">ا، ما </w:t>
      </w:r>
      <w:r w:rsidR="009D6B13" w:rsidRPr="00FC7679">
        <w:rPr>
          <w:rFonts w:cs="KFGQPC Uthman Taha Naskh" w:hint="cs"/>
          <w:sz w:val="44"/>
          <w:szCs w:val="44"/>
          <w:rtl/>
        </w:rPr>
        <w:t>حضر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9D6B13" w:rsidRPr="00FC7679">
        <w:rPr>
          <w:rFonts w:cs="KFGQPC Uthman Taha Naskh" w:hint="cs"/>
          <w:sz w:val="44"/>
          <w:szCs w:val="44"/>
          <w:rtl/>
        </w:rPr>
        <w:t>ت</w:t>
      </w:r>
      <w:r w:rsidR="004A3FCC">
        <w:rPr>
          <w:rFonts w:cs="KFGQPC Uthman Taha Naskh" w:hint="cs"/>
          <w:sz w:val="44"/>
          <w:szCs w:val="44"/>
          <w:rtl/>
        </w:rPr>
        <w:t>ْ</w:t>
      </w:r>
      <w:r w:rsidR="009D6B13" w:rsidRPr="00FC7679">
        <w:rPr>
          <w:rFonts w:cs="KFGQPC Uthman Taha Naskh" w:hint="cs"/>
          <w:sz w:val="44"/>
          <w:szCs w:val="44"/>
          <w:rtl/>
        </w:rPr>
        <w:t xml:space="preserve"> اجتماع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9D6B13" w:rsidRPr="00FC7679">
        <w:rPr>
          <w:rFonts w:cs="KFGQPC Uthman Taha Naskh" w:hint="cs"/>
          <w:sz w:val="44"/>
          <w:szCs w:val="44"/>
          <w:rtl/>
        </w:rPr>
        <w:t>نا</w:t>
      </w:r>
      <w:r w:rsidR="009D6B13" w:rsidRPr="00FC7679">
        <w:rPr>
          <w:rFonts w:cs="KFGQPC Uthman Taha Naskh"/>
          <w:sz w:val="44"/>
          <w:szCs w:val="44"/>
          <w:rtl/>
        </w:rPr>
        <w:t>، ما سل</w:t>
      </w:r>
      <w:r w:rsidR="004A3FCC">
        <w:rPr>
          <w:rFonts w:cs="KFGQPC Uthman Taha Naskh" w:hint="cs"/>
          <w:sz w:val="44"/>
          <w:szCs w:val="44"/>
          <w:rtl/>
        </w:rPr>
        <w:t>ّ</w:t>
      </w:r>
      <w:r w:rsidR="009D6B13" w:rsidRPr="00FC7679">
        <w:rPr>
          <w:rFonts w:cs="KFGQPC Uthman Taha Naskh"/>
          <w:sz w:val="44"/>
          <w:szCs w:val="44"/>
          <w:rtl/>
        </w:rPr>
        <w:t>م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9D6B13" w:rsidRPr="00FC7679">
        <w:rPr>
          <w:rFonts w:cs="KFGQPC Uthman Taha Naskh"/>
          <w:sz w:val="44"/>
          <w:szCs w:val="44"/>
          <w:rtl/>
        </w:rPr>
        <w:t>ت</w:t>
      </w:r>
      <w:r w:rsidR="004A3FCC">
        <w:rPr>
          <w:rFonts w:cs="KFGQPC Uthman Taha Naskh" w:hint="cs"/>
          <w:sz w:val="44"/>
          <w:szCs w:val="44"/>
          <w:rtl/>
        </w:rPr>
        <w:t>ْ</w:t>
      </w:r>
      <w:r w:rsidR="009D6B13" w:rsidRPr="00FC7679">
        <w:rPr>
          <w:rFonts w:cs="KFGQPC Uthman Taha Naskh"/>
          <w:sz w:val="44"/>
          <w:szCs w:val="44"/>
          <w:rtl/>
        </w:rPr>
        <w:t xml:space="preserve"> عل</w:t>
      </w:r>
      <w:r w:rsidR="009D6B13" w:rsidRPr="00FC7679">
        <w:rPr>
          <w:rFonts w:cs="KFGQPC Uthman Taha Naskh" w:hint="cs"/>
          <w:sz w:val="44"/>
          <w:szCs w:val="44"/>
          <w:rtl/>
        </w:rPr>
        <w:t>ى أمي، ما تر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9D6B13" w:rsidRPr="00FC7679">
        <w:rPr>
          <w:rFonts w:cs="KFGQPC Uthman Taha Naskh" w:hint="cs"/>
          <w:sz w:val="44"/>
          <w:szCs w:val="44"/>
          <w:rtl/>
        </w:rPr>
        <w:t>د</w:t>
      </w:r>
      <w:r w:rsidR="004A3FCC">
        <w:rPr>
          <w:rFonts w:cs="KFGQPC Uthman Taha Naskh" w:hint="cs"/>
          <w:sz w:val="44"/>
          <w:szCs w:val="44"/>
          <w:rtl/>
        </w:rPr>
        <w:t>ّ</w:t>
      </w:r>
      <w:r w:rsidR="009D6B13" w:rsidRPr="00FC7679">
        <w:rPr>
          <w:rFonts w:cs="KFGQPC Uthman Taha Naskh" w:hint="cs"/>
          <w:sz w:val="44"/>
          <w:szCs w:val="44"/>
          <w:rtl/>
        </w:rPr>
        <w:t xml:space="preserve"> على الجوال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 xml:space="preserve">) </w:t>
      </w:r>
      <w:r w:rsidR="00816330" w:rsidRPr="00FC7679">
        <w:rPr>
          <w:rFonts w:cs="KFGQPC Uthman Taha Naskh"/>
          <w:sz w:val="44"/>
          <w:szCs w:val="44"/>
          <w:rtl/>
        </w:rPr>
        <w:t xml:space="preserve">ثم </w:t>
      </w:r>
      <w:r w:rsidR="004A3FCC">
        <w:rPr>
          <w:rFonts w:cs="KFGQPC Uthman Taha Naskh" w:hint="cs"/>
          <w:sz w:val="44"/>
          <w:szCs w:val="44"/>
          <w:rtl/>
        </w:rPr>
        <w:t xml:space="preserve">الزوجُ </w:t>
      </w:r>
      <w:r w:rsidR="00816330" w:rsidRPr="00FC7679">
        <w:rPr>
          <w:rFonts w:cs="KFGQPC Uthman Taha Naskh"/>
          <w:sz w:val="44"/>
          <w:szCs w:val="44"/>
          <w:rtl/>
        </w:rPr>
        <w:t>يحم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16330" w:rsidRPr="00FC7679">
        <w:rPr>
          <w:rFonts w:cs="KFGQPC Uthman Taha Naskh"/>
          <w:sz w:val="44"/>
          <w:szCs w:val="44"/>
          <w:rtl/>
        </w:rPr>
        <w:t>ل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816330" w:rsidRPr="00FC7679">
        <w:rPr>
          <w:rFonts w:cs="KFGQPC Uthman Taha Naskh"/>
          <w:sz w:val="44"/>
          <w:szCs w:val="44"/>
          <w:rtl/>
        </w:rPr>
        <w:t>ه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816330" w:rsidRPr="00FC7679">
        <w:rPr>
          <w:rFonts w:cs="KFGQPC Uthman Taha Naskh"/>
          <w:sz w:val="44"/>
          <w:szCs w:val="44"/>
          <w:rtl/>
        </w:rPr>
        <w:t xml:space="preserve"> ذلك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816330" w:rsidRPr="00FC7679">
        <w:rPr>
          <w:rFonts w:cs="KFGQPC Uthman Taha Naskh"/>
          <w:sz w:val="44"/>
          <w:szCs w:val="44"/>
          <w:rtl/>
        </w:rPr>
        <w:t xml:space="preserve"> على سوء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16330" w:rsidRPr="00FC7679">
        <w:rPr>
          <w:rFonts w:cs="KFGQPC Uthman Taha Naskh"/>
          <w:sz w:val="44"/>
          <w:szCs w:val="44"/>
          <w:rtl/>
        </w:rPr>
        <w:t xml:space="preserve"> ع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16330" w:rsidRPr="00FC7679">
        <w:rPr>
          <w:rFonts w:cs="KFGQPC Uthman Taha Naskh"/>
          <w:sz w:val="44"/>
          <w:szCs w:val="44"/>
          <w:rtl/>
        </w:rPr>
        <w:t>شرت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16330" w:rsidRPr="00FC7679">
        <w:rPr>
          <w:rFonts w:cs="KFGQPC Uthman Taha Naskh"/>
          <w:sz w:val="44"/>
          <w:szCs w:val="44"/>
          <w:rtl/>
        </w:rPr>
        <w:t xml:space="preserve">ها، أو </w:t>
      </w:r>
      <w:r w:rsidR="00FC3255" w:rsidRPr="00FC7679">
        <w:rPr>
          <w:rFonts w:cs="KFGQPC Uthman Taha Naskh" w:hint="cs"/>
          <w:sz w:val="44"/>
          <w:szCs w:val="44"/>
          <w:rtl/>
        </w:rPr>
        <w:t>تطليق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FC3255" w:rsidRPr="00FC7679">
        <w:rPr>
          <w:rFonts w:cs="KFGQPC Uthman Taha Naskh" w:hint="cs"/>
          <w:sz w:val="44"/>
          <w:szCs w:val="44"/>
          <w:rtl/>
        </w:rPr>
        <w:t xml:space="preserve">ها أو </w:t>
      </w:r>
      <w:r w:rsidR="00816330" w:rsidRPr="00FC7679">
        <w:rPr>
          <w:rFonts w:cs="KFGQPC Uthman Taha Naskh"/>
          <w:sz w:val="44"/>
          <w:szCs w:val="44"/>
          <w:rtl/>
        </w:rPr>
        <w:t>تعليق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16330" w:rsidRPr="00FC7679">
        <w:rPr>
          <w:rFonts w:cs="KFGQPC Uthman Taha Naskh"/>
          <w:sz w:val="44"/>
          <w:szCs w:val="44"/>
          <w:rtl/>
        </w:rPr>
        <w:t>ها</w:t>
      </w:r>
      <w:r w:rsidR="00816330" w:rsidRPr="00FC7679">
        <w:rPr>
          <w:rFonts w:cs="KFGQPC Uthman Taha Naskh"/>
          <w:sz w:val="44"/>
          <w:szCs w:val="44"/>
        </w:rPr>
        <w:t>.</w:t>
      </w:r>
    </w:p>
    <w:p w:rsidR="008D684B" w:rsidRPr="00FC7679" w:rsidRDefault="00FC3255" w:rsidP="00BE79EB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و</w:t>
      </w:r>
      <w:r w:rsidR="008D684B" w:rsidRPr="00FC7679">
        <w:rPr>
          <w:rFonts w:cs="KFGQPC Uthman Taha Naskh"/>
          <w:sz w:val="44"/>
          <w:szCs w:val="44"/>
          <w:rtl/>
        </w:rPr>
        <w:t>كم</w:t>
      </w:r>
      <w:r w:rsidR="004A3FCC">
        <w:rPr>
          <w:rFonts w:cs="KFGQPC Uthman Taha Naskh" w:hint="cs"/>
          <w:sz w:val="44"/>
          <w:szCs w:val="44"/>
          <w:rtl/>
        </w:rPr>
        <w:t>ْ</w:t>
      </w:r>
      <w:r w:rsidR="008D684B" w:rsidRPr="00FC7679">
        <w:rPr>
          <w:rFonts w:cs="KFGQPC Uthman Taha Naskh"/>
          <w:sz w:val="44"/>
          <w:szCs w:val="44"/>
          <w:rtl/>
        </w:rPr>
        <w:t xml:space="preserve"> من أ</w:t>
      </w:r>
      <w:r w:rsidR="008D684B" w:rsidRPr="00FC7679">
        <w:rPr>
          <w:rFonts w:cs="KFGQPC Uthman Taha Naskh" w:hint="cs"/>
          <w:sz w:val="44"/>
          <w:szCs w:val="44"/>
          <w:rtl/>
        </w:rPr>
        <w:t>بوين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 xml:space="preserve"> أفسد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 w:hint="cs"/>
          <w:sz w:val="44"/>
          <w:szCs w:val="44"/>
          <w:rtl/>
        </w:rPr>
        <w:t>ا</w:t>
      </w:r>
      <w:r w:rsidR="008D684B" w:rsidRPr="00FC7679">
        <w:rPr>
          <w:rFonts w:cs="KFGQPC Uthman Taha Naskh"/>
          <w:sz w:val="44"/>
          <w:szCs w:val="44"/>
          <w:rtl/>
        </w:rPr>
        <w:t xml:space="preserve"> حياة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 ابنت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>ه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 w:hint="cs"/>
          <w:sz w:val="44"/>
          <w:szCs w:val="44"/>
          <w:rtl/>
        </w:rPr>
        <w:t>م</w:t>
      </w:r>
      <w:r w:rsidR="008D684B" w:rsidRPr="00FC7679">
        <w:rPr>
          <w:rFonts w:cs="KFGQPC Uthman Taha Naskh"/>
          <w:sz w:val="44"/>
          <w:szCs w:val="44"/>
          <w:rtl/>
        </w:rPr>
        <w:t>ا مع زوج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>ها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، </w:t>
      </w:r>
      <w:r w:rsidR="008D684B" w:rsidRPr="00FC7679">
        <w:rPr>
          <w:rFonts w:cs="KFGQPC Uthman Taha Naskh"/>
          <w:sz w:val="44"/>
          <w:szCs w:val="44"/>
          <w:rtl/>
        </w:rPr>
        <w:t>بسبب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 xml:space="preserve"> نصائح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>ه</w:t>
      </w:r>
      <w:r w:rsidR="008D684B" w:rsidRPr="00FC7679">
        <w:rPr>
          <w:rFonts w:cs="KFGQPC Uthman Taha Naskh" w:hint="cs"/>
          <w:sz w:val="44"/>
          <w:szCs w:val="44"/>
          <w:rtl/>
        </w:rPr>
        <w:t>م</w:t>
      </w:r>
      <w:r w:rsidR="008D684B" w:rsidRPr="00FC7679">
        <w:rPr>
          <w:rFonts w:cs="KFGQPC Uthman Taha Naskh"/>
          <w:sz w:val="44"/>
          <w:szCs w:val="44"/>
          <w:rtl/>
        </w:rPr>
        <w:t>ا ال</w:t>
      </w:r>
      <w:r w:rsidR="008D684B" w:rsidRPr="00FC7679">
        <w:rPr>
          <w:rFonts w:cs="KFGQPC Uthman Taha Naskh" w:hint="cs"/>
          <w:sz w:val="44"/>
          <w:szCs w:val="44"/>
          <w:rtl/>
        </w:rPr>
        <w:t>حمقاء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 w:hint="cs"/>
          <w:sz w:val="44"/>
          <w:szCs w:val="44"/>
          <w:rtl/>
        </w:rPr>
        <w:t>، فإذا ما ع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 w:hint="cs"/>
          <w:sz w:val="44"/>
          <w:szCs w:val="44"/>
          <w:rtl/>
        </w:rPr>
        <w:t>وت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 w:hint="cs"/>
          <w:sz w:val="44"/>
          <w:szCs w:val="44"/>
          <w:rtl/>
        </w:rPr>
        <w:t>ب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</w:t>
      </w:r>
      <w:r w:rsidRPr="00FC7679">
        <w:rPr>
          <w:rFonts w:cs="KFGQPC Uthman Taha Naskh" w:hint="cs"/>
          <w:sz w:val="44"/>
          <w:szCs w:val="44"/>
          <w:rtl/>
        </w:rPr>
        <w:t>الأبوان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</w:t>
      </w:r>
      <w:r w:rsidRPr="00FC7679">
        <w:rPr>
          <w:rFonts w:cs="KFGQPC Uthman Taha Naskh" w:hint="cs"/>
          <w:sz w:val="44"/>
          <w:szCs w:val="44"/>
          <w:rtl/>
        </w:rPr>
        <w:t>قالا: لا ن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ريد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الإهانة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لابنت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نا</w:t>
      </w:r>
      <w:r w:rsidR="008D684B" w:rsidRPr="00FC7679">
        <w:rPr>
          <w:rFonts w:cs="KFGQPC Uthman Taha Naskh"/>
          <w:sz w:val="44"/>
          <w:szCs w:val="44"/>
          <w:rtl/>
        </w:rPr>
        <w:t>،</w:t>
      </w:r>
      <w:r w:rsidRPr="00FC7679">
        <w:rPr>
          <w:rFonts w:cs="KFGQPC Uthman Taha Naskh"/>
          <w:sz w:val="44"/>
          <w:szCs w:val="44"/>
          <w:rtl/>
        </w:rPr>
        <w:t xml:space="preserve"> ولكنه</w:t>
      </w:r>
      <w:r w:rsidR="00601E9C">
        <w:rPr>
          <w:rFonts w:cs="KFGQPC Uthman Taha Naskh" w:hint="cs"/>
          <w:sz w:val="44"/>
          <w:szCs w:val="44"/>
          <w:rtl/>
        </w:rPr>
        <w:t>م</w:t>
      </w:r>
      <w:r w:rsidRPr="00FC7679">
        <w:rPr>
          <w:rFonts w:cs="KFGQPC Uthman Taha Naskh"/>
          <w:sz w:val="44"/>
          <w:szCs w:val="44"/>
          <w:rtl/>
        </w:rPr>
        <w:t>ا لا</w:t>
      </w:r>
      <w:r w:rsidR="00601E9C">
        <w:rPr>
          <w:rFonts w:cs="KFGQPC Uthman Taha Naskh"/>
          <w:sz w:val="44"/>
          <w:szCs w:val="44"/>
          <w:rtl/>
        </w:rPr>
        <w:t xml:space="preserve"> </w:t>
      </w:r>
      <w:r w:rsidR="00601E9C">
        <w:rPr>
          <w:rFonts w:cs="KFGQPC Uthman Taha Naskh" w:hint="cs"/>
          <w:sz w:val="44"/>
          <w:szCs w:val="44"/>
          <w:rtl/>
        </w:rPr>
        <w:t>يَ</w:t>
      </w:r>
      <w:r w:rsidR="004A3FCC">
        <w:rPr>
          <w:rFonts w:cs="KFGQPC Uthman Taha Naskh" w:hint="cs"/>
          <w:sz w:val="44"/>
          <w:szCs w:val="44"/>
          <w:rtl/>
        </w:rPr>
        <w:t>شعر</w:t>
      </w:r>
      <w:r w:rsidR="00601E9C">
        <w:rPr>
          <w:rFonts w:cs="KFGQPC Uthman Taha Naskh" w:hint="cs"/>
          <w:sz w:val="44"/>
          <w:szCs w:val="44"/>
          <w:rtl/>
        </w:rPr>
        <w:t>انِ</w:t>
      </w:r>
      <w:r w:rsidRPr="00FC7679">
        <w:rPr>
          <w:rFonts w:cs="KFGQPC Uthman Taha Naskh"/>
          <w:sz w:val="44"/>
          <w:szCs w:val="44"/>
          <w:rtl/>
        </w:rPr>
        <w:t xml:space="preserve"> أنه</w:t>
      </w:r>
      <w:r w:rsidR="004A3FCC">
        <w:rPr>
          <w:rFonts w:cs="KFGQPC Uthman Taha Naskh" w:hint="cs"/>
          <w:sz w:val="44"/>
          <w:szCs w:val="44"/>
          <w:rtl/>
        </w:rPr>
        <w:t>م</w:t>
      </w:r>
      <w:r w:rsidRPr="00FC7679">
        <w:rPr>
          <w:rFonts w:cs="KFGQPC Uthman Taha Naskh"/>
          <w:sz w:val="44"/>
          <w:szCs w:val="44"/>
          <w:rtl/>
        </w:rPr>
        <w:t>ا بكلام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>ه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4A3FCC">
        <w:rPr>
          <w:rFonts w:cs="KFGQPC Uthman Taha Naskh" w:hint="cs"/>
          <w:sz w:val="44"/>
          <w:szCs w:val="44"/>
          <w:rtl/>
        </w:rPr>
        <w:t>م</w:t>
      </w:r>
      <w:r w:rsidRPr="00FC7679">
        <w:rPr>
          <w:rFonts w:cs="KFGQPC Uthman Taha Naskh"/>
          <w:sz w:val="44"/>
          <w:szCs w:val="44"/>
          <w:rtl/>
        </w:rPr>
        <w:t>ا هذ</w:t>
      </w:r>
      <w:r w:rsidRPr="00FC7679">
        <w:rPr>
          <w:rFonts w:cs="KFGQPC Uthman Taha Naskh" w:hint="cs"/>
          <w:sz w:val="44"/>
          <w:szCs w:val="44"/>
          <w:rtl/>
        </w:rPr>
        <w:t>ا شار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كا في إهانة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ابنت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ما وإفساد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بيت</w:t>
      </w:r>
      <w:r w:rsidR="004A3FC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ها</w:t>
      </w:r>
      <w:r w:rsidR="008D684B" w:rsidRPr="00FC7679">
        <w:rPr>
          <w:rFonts w:cs="KFGQPC Uthman Taha Naskh"/>
          <w:sz w:val="44"/>
          <w:szCs w:val="44"/>
          <w:rtl/>
        </w:rPr>
        <w:t>.</w:t>
      </w:r>
    </w:p>
    <w:p w:rsidR="00C05C60" w:rsidRPr="00FC7679" w:rsidRDefault="004A3FCC" w:rsidP="002027CD">
      <w:pPr>
        <w:ind w:left="-2" w:firstLine="394"/>
        <w:rPr>
          <w:rFonts w:cs="KFGQPC Uthman Taha Naskh"/>
          <w:sz w:val="44"/>
          <w:szCs w:val="44"/>
        </w:rPr>
      </w:pPr>
      <w:r>
        <w:rPr>
          <w:rFonts w:cs="KFGQPC Uthman Taha Naskh" w:hint="cs"/>
          <w:sz w:val="44"/>
          <w:szCs w:val="44"/>
          <w:rtl/>
        </w:rPr>
        <w:t xml:space="preserve">أيها المؤمنون: </w:t>
      </w:r>
      <w:r w:rsidR="00020CC7" w:rsidRPr="00FC7679">
        <w:rPr>
          <w:rFonts w:cs="KFGQPC Uthman Taha Naskh" w:hint="cs"/>
          <w:sz w:val="44"/>
          <w:szCs w:val="44"/>
          <w:rtl/>
        </w:rPr>
        <w:t>هذا الإفساد</w:t>
      </w:r>
      <w:r>
        <w:rPr>
          <w:rFonts w:cs="KFGQPC Uthman Taha Naskh" w:hint="cs"/>
          <w:sz w:val="44"/>
          <w:szCs w:val="44"/>
          <w:rtl/>
        </w:rPr>
        <w:t>ُ</w:t>
      </w:r>
      <w:r w:rsidR="00020CC7" w:rsidRPr="00FC7679">
        <w:rPr>
          <w:rFonts w:cs="KFGQPC Uthman Taha Naskh" w:hint="cs"/>
          <w:sz w:val="44"/>
          <w:szCs w:val="44"/>
          <w:rtl/>
        </w:rPr>
        <w:t xml:space="preserve"> </w:t>
      </w:r>
      <w:r w:rsidR="002027CD" w:rsidRPr="00FC7679">
        <w:rPr>
          <w:rFonts w:cs="KFGQPC Uthman Taha Naskh" w:hint="cs"/>
          <w:sz w:val="44"/>
          <w:szCs w:val="44"/>
          <w:rtl/>
        </w:rPr>
        <w:t>فيروس</w:t>
      </w:r>
      <w:r>
        <w:rPr>
          <w:rFonts w:cs="KFGQPC Uthman Taha Naskh" w:hint="cs"/>
          <w:sz w:val="44"/>
          <w:szCs w:val="44"/>
          <w:rtl/>
        </w:rPr>
        <w:t>ٌ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خبيث</w:t>
      </w:r>
      <w:r>
        <w:rPr>
          <w:rFonts w:cs="KFGQPC Uthman Taha Naskh" w:hint="cs"/>
          <w:sz w:val="44"/>
          <w:szCs w:val="44"/>
          <w:rtl/>
        </w:rPr>
        <w:t>ٌ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ي</w:t>
      </w:r>
      <w:r>
        <w:rPr>
          <w:rFonts w:cs="KFGQPC Uthman Taha Naskh" w:hint="cs"/>
          <w:sz w:val="44"/>
          <w:szCs w:val="44"/>
          <w:rtl/>
        </w:rPr>
        <w:t>َ</w:t>
      </w:r>
      <w:r w:rsidR="002027CD" w:rsidRPr="00FC7679">
        <w:rPr>
          <w:rFonts w:cs="KFGQPC Uthman Taha Naskh" w:hint="cs"/>
          <w:sz w:val="44"/>
          <w:szCs w:val="44"/>
          <w:rtl/>
        </w:rPr>
        <w:t>ن</w:t>
      </w:r>
      <w:r>
        <w:rPr>
          <w:rFonts w:cs="KFGQPC Uthman Taha Naskh" w:hint="cs"/>
          <w:sz w:val="44"/>
          <w:szCs w:val="44"/>
          <w:rtl/>
        </w:rPr>
        <w:t>ْ</w:t>
      </w:r>
      <w:r w:rsidR="002027CD" w:rsidRPr="00FC7679">
        <w:rPr>
          <w:rFonts w:cs="KFGQPC Uthman Taha Naskh" w:hint="cs"/>
          <w:sz w:val="44"/>
          <w:szCs w:val="44"/>
          <w:rtl/>
        </w:rPr>
        <w:t>خ</w:t>
      </w:r>
      <w:r>
        <w:rPr>
          <w:rFonts w:cs="KFGQPC Uthman Taha Naskh" w:hint="cs"/>
          <w:sz w:val="44"/>
          <w:szCs w:val="44"/>
          <w:rtl/>
        </w:rPr>
        <w:t>َ</w:t>
      </w:r>
      <w:r w:rsidR="002027CD" w:rsidRPr="00FC7679">
        <w:rPr>
          <w:rFonts w:cs="KFGQPC Uthman Taha Naskh" w:hint="cs"/>
          <w:sz w:val="44"/>
          <w:szCs w:val="44"/>
          <w:rtl/>
        </w:rPr>
        <w:t>ر</w:t>
      </w:r>
      <w:r>
        <w:rPr>
          <w:rFonts w:cs="KFGQPC Uthman Taha Naskh" w:hint="cs"/>
          <w:sz w:val="44"/>
          <w:szCs w:val="44"/>
          <w:rtl/>
        </w:rPr>
        <w:t>ُ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بالبيوت</w:t>
      </w:r>
      <w:r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المطمئنة</w:t>
      </w:r>
      <w:r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، وقد </w:t>
      </w:r>
      <w:r w:rsidR="00020CC7" w:rsidRPr="00FC7679">
        <w:rPr>
          <w:rFonts w:cs="KFGQPC Uthman Taha Naskh" w:hint="cs"/>
          <w:sz w:val="44"/>
          <w:szCs w:val="44"/>
          <w:rtl/>
        </w:rPr>
        <w:t>سماه</w:t>
      </w:r>
      <w:r>
        <w:rPr>
          <w:rFonts w:cs="KFGQPC Uthman Taha Naskh" w:hint="cs"/>
          <w:sz w:val="44"/>
          <w:szCs w:val="44"/>
          <w:rtl/>
        </w:rPr>
        <w:t>ُ</w:t>
      </w:r>
      <w:r w:rsidR="00020CC7" w:rsidRPr="00FC7679">
        <w:rPr>
          <w:rFonts w:cs="KFGQPC Uthman Taha Naskh" w:hint="cs"/>
          <w:sz w:val="44"/>
          <w:szCs w:val="44"/>
          <w:rtl/>
        </w:rPr>
        <w:t xml:space="preserve"> </w:t>
      </w:r>
      <w:r w:rsidR="00C05C60" w:rsidRPr="00FC7679">
        <w:rPr>
          <w:rFonts w:cs="KFGQPC Uthman Taha Naskh"/>
          <w:sz w:val="44"/>
          <w:szCs w:val="44"/>
          <w:rtl/>
        </w:rPr>
        <w:t>رَسُولُ اللَّهِ صَلَّى اللهُ عَلَيْهِ وَسَلَّمَ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="002027CD" w:rsidRPr="00FC7679">
        <w:rPr>
          <w:rFonts w:cs="KFGQPC Uthman Taha Naskh" w:hint="cs"/>
          <w:sz w:val="44"/>
          <w:szCs w:val="44"/>
          <w:rtl/>
        </w:rPr>
        <w:t>بالتخبيب</w:t>
      </w:r>
      <w:r>
        <w:rPr>
          <w:rFonts w:cs="KFGQPC Uthman Taha Naskh" w:hint="cs"/>
          <w:sz w:val="44"/>
          <w:szCs w:val="44"/>
          <w:rtl/>
        </w:rPr>
        <w:t>ِ</w:t>
      </w:r>
      <w:proofErr w:type="spellEnd"/>
      <w:r w:rsidR="002027CD" w:rsidRPr="00FC7679">
        <w:rPr>
          <w:rFonts w:cs="KFGQPC Uthman Taha Naskh" w:hint="cs"/>
          <w:sz w:val="44"/>
          <w:szCs w:val="44"/>
          <w:rtl/>
        </w:rPr>
        <w:t xml:space="preserve">، </w:t>
      </w:r>
      <w:proofErr w:type="spellStart"/>
      <w:r w:rsidR="008D684B" w:rsidRPr="00FC7679">
        <w:rPr>
          <w:rFonts w:cs="KFGQPC Uthman Taha Naskh"/>
          <w:sz w:val="44"/>
          <w:szCs w:val="44"/>
          <w:rtl/>
        </w:rPr>
        <w:t>والتخبيب</w:t>
      </w:r>
      <w:r>
        <w:rPr>
          <w:rFonts w:cs="KFGQPC Uthman Taha Naskh" w:hint="cs"/>
          <w:sz w:val="44"/>
          <w:szCs w:val="44"/>
          <w:rtl/>
        </w:rPr>
        <w:t>ُ</w:t>
      </w:r>
      <w:proofErr w:type="spellEnd"/>
      <w:r w:rsidR="008D684B" w:rsidRPr="00FC7679">
        <w:rPr>
          <w:rFonts w:cs="KFGQPC Uthman Taha Naskh"/>
          <w:sz w:val="44"/>
          <w:szCs w:val="44"/>
          <w:rtl/>
        </w:rPr>
        <w:t>: هو إفساد</w:t>
      </w:r>
      <w:r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/>
          <w:sz w:val="44"/>
          <w:szCs w:val="44"/>
          <w:rtl/>
        </w:rPr>
        <w:t xml:space="preserve"> الزوجة</w:t>
      </w:r>
      <w:r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 xml:space="preserve"> على زوج</w:t>
      </w:r>
      <w:r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>ها، وإفساد</w:t>
      </w:r>
      <w:r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/>
          <w:sz w:val="44"/>
          <w:szCs w:val="44"/>
          <w:rtl/>
        </w:rPr>
        <w:t xml:space="preserve"> الزوج</w:t>
      </w:r>
      <w:r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 xml:space="preserve"> على زوج</w:t>
      </w:r>
      <w:r w:rsidR="008D684B" w:rsidRPr="00FC7679">
        <w:rPr>
          <w:rFonts w:cs="KFGQPC Uthman Taha Naskh" w:hint="cs"/>
          <w:sz w:val="44"/>
          <w:szCs w:val="44"/>
          <w:rtl/>
        </w:rPr>
        <w:t>ت</w:t>
      </w:r>
      <w:r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 w:hint="cs"/>
          <w:sz w:val="44"/>
          <w:szCs w:val="44"/>
          <w:rtl/>
        </w:rPr>
        <w:t>ه</w:t>
      </w:r>
      <w:r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>.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قال</w:t>
      </w:r>
      <w:r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-صَلَّى اللهُ عليهِ وسلَّمَ- </w:t>
      </w:r>
      <w:r w:rsidR="00FC7679" w:rsidRPr="00FC7679">
        <w:rPr>
          <w:rFonts w:cs="KFGQPC Uthman Taha Naskh"/>
          <w:sz w:val="44"/>
          <w:szCs w:val="44"/>
          <w:rtl/>
        </w:rPr>
        <w:t xml:space="preserve">: </w:t>
      </w:r>
      <w:r w:rsidR="00C05C60" w:rsidRPr="00601E9C">
        <w:rPr>
          <w:rFonts w:cs="KFGQPC Uthman Taha Naskh"/>
          <w:b/>
          <w:bCs/>
          <w:sz w:val="44"/>
          <w:szCs w:val="44"/>
          <w:rtl/>
        </w:rPr>
        <w:t>لَيْسَ مِنَّا مَنْ خَب</w:t>
      </w:r>
      <w:r w:rsidR="002027CD" w:rsidRPr="00601E9C">
        <w:rPr>
          <w:rFonts w:cs="KFGQPC Uthman Taha Naskh"/>
          <w:b/>
          <w:bCs/>
          <w:sz w:val="44"/>
          <w:szCs w:val="44"/>
          <w:rtl/>
        </w:rPr>
        <w:t>َّبَ امْرَأَةً عَلَى زَوْجِهَا</w:t>
      </w:r>
      <w:r w:rsidR="002027CD" w:rsidRPr="00601E9C">
        <w:rPr>
          <w:rFonts w:cs="KFGQPC Uthman Taha Naskh" w:hint="cs"/>
          <w:b/>
          <w:bCs/>
          <w:sz w:val="44"/>
          <w:szCs w:val="44"/>
          <w:rtl/>
        </w:rPr>
        <w:t>.</w:t>
      </w:r>
      <w:r w:rsidR="002027CD" w:rsidRPr="00601E9C">
        <w:rPr>
          <w:rFonts w:cs="KFGQPC Uthman Taha Naskh"/>
          <w:b/>
          <w:bCs/>
          <w:sz w:val="44"/>
          <w:szCs w:val="44"/>
          <w:rtl/>
        </w:rPr>
        <w:t xml:space="preserve"> </w:t>
      </w:r>
      <w:r w:rsidR="002027CD" w:rsidRPr="00FC7679">
        <w:rPr>
          <w:rFonts w:cs="KFGQPC Uthman Taha Naskh" w:hint="cs"/>
          <w:sz w:val="44"/>
          <w:szCs w:val="44"/>
          <w:rtl/>
        </w:rPr>
        <w:t>رواه</w:t>
      </w:r>
      <w:r>
        <w:rPr>
          <w:rFonts w:cs="KFGQPC Uthman Taha Naskh" w:hint="cs"/>
          <w:sz w:val="44"/>
          <w:szCs w:val="44"/>
          <w:rtl/>
        </w:rPr>
        <w:t>ُ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</w:t>
      </w:r>
      <w:r w:rsidR="002027CD" w:rsidRPr="00FC7679">
        <w:rPr>
          <w:rFonts w:cs="KFGQPC Uthman Taha Naskh"/>
          <w:sz w:val="44"/>
          <w:szCs w:val="44"/>
          <w:rtl/>
        </w:rPr>
        <w:t>أبو داود</w:t>
      </w:r>
      <w:r>
        <w:rPr>
          <w:rFonts w:cs="KFGQPC Uthman Taha Naskh" w:hint="cs"/>
          <w:sz w:val="44"/>
          <w:szCs w:val="44"/>
          <w:rtl/>
        </w:rPr>
        <w:t>َ</w:t>
      </w:r>
      <w:r w:rsidR="00C05C60" w:rsidRPr="00FC7679">
        <w:rPr>
          <w:rFonts w:cs="KFGQPC Uthman Taha Naskh"/>
          <w:sz w:val="44"/>
          <w:szCs w:val="44"/>
        </w:rPr>
        <w:t>.</w:t>
      </w:r>
    </w:p>
    <w:p w:rsidR="008D684B" w:rsidRPr="00FC7679" w:rsidRDefault="00FC7679" w:rsidP="00601E9C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و</w:t>
      </w:r>
      <w:r w:rsidR="008D684B" w:rsidRPr="00FC7679">
        <w:rPr>
          <w:rFonts w:cs="KFGQPC Uthman Taha Naskh"/>
          <w:sz w:val="44"/>
          <w:szCs w:val="44"/>
          <w:rtl/>
        </w:rPr>
        <w:t>هل</w:t>
      </w:r>
      <w:r w:rsidR="004A3FCC">
        <w:rPr>
          <w:rFonts w:cs="KFGQPC Uthman Taha Naskh" w:hint="cs"/>
          <w:sz w:val="44"/>
          <w:szCs w:val="44"/>
          <w:rtl/>
        </w:rPr>
        <w:t>ْ</w:t>
      </w:r>
      <w:r w:rsidR="008D684B" w:rsidRPr="00FC7679">
        <w:rPr>
          <w:rFonts w:cs="KFGQPC Uthman Taha Naskh"/>
          <w:sz w:val="44"/>
          <w:szCs w:val="44"/>
          <w:rtl/>
        </w:rPr>
        <w:t xml:space="preserve"> تدري</w:t>
      </w:r>
      <w:r w:rsidR="004A3FCC">
        <w:rPr>
          <w:rFonts w:cs="KFGQPC Uthman Taha Naskh" w:hint="cs"/>
          <w:sz w:val="44"/>
          <w:szCs w:val="44"/>
          <w:rtl/>
        </w:rPr>
        <w:t>ْ</w:t>
      </w:r>
      <w:r w:rsidR="008D684B" w:rsidRPr="00FC7679">
        <w:rPr>
          <w:rFonts w:cs="KFGQPC Uthman Taha Naskh"/>
          <w:sz w:val="44"/>
          <w:szCs w:val="44"/>
          <w:rtl/>
        </w:rPr>
        <w:t xml:space="preserve"> أي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/>
          <w:sz w:val="44"/>
          <w:szCs w:val="44"/>
          <w:rtl/>
        </w:rPr>
        <w:t>ها المسلم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/>
          <w:sz w:val="44"/>
          <w:szCs w:val="44"/>
          <w:rtl/>
        </w:rPr>
        <w:t xml:space="preserve"> لماذا تبرَّأ</w:t>
      </w:r>
      <w:r w:rsidR="004A3FC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 </w:t>
      </w:r>
      <w:r w:rsidR="00BE79EB" w:rsidRPr="00FC7679">
        <w:rPr>
          <w:rFonts w:cs="KFGQPC Uthman Taha Naskh" w:hint="cs"/>
          <w:sz w:val="44"/>
          <w:szCs w:val="44"/>
          <w:rtl/>
        </w:rPr>
        <w:t>رسول</w:t>
      </w:r>
      <w:r w:rsidR="004A3FCC">
        <w:rPr>
          <w:rFonts w:cs="KFGQPC Uthman Taha Naskh" w:hint="cs"/>
          <w:sz w:val="44"/>
          <w:szCs w:val="44"/>
          <w:rtl/>
        </w:rPr>
        <w:t>ُ</w:t>
      </w:r>
      <w:r w:rsidR="00BE79EB" w:rsidRPr="00FC7679">
        <w:rPr>
          <w:rFonts w:cs="KFGQPC Uthman Taha Naskh" w:hint="cs"/>
          <w:sz w:val="44"/>
          <w:szCs w:val="44"/>
          <w:rtl/>
        </w:rPr>
        <w:t>نا</w:t>
      </w:r>
      <w:r w:rsidR="00BE79EB" w:rsidRPr="00FC7679">
        <w:rPr>
          <w:rFonts w:cs="KFGQPC Uthman Taha Naskh"/>
          <w:sz w:val="44"/>
          <w:szCs w:val="44"/>
          <w:rtl/>
        </w:rPr>
        <w:t xml:space="preserve"> </w:t>
      </w:r>
      <w:r w:rsidR="00601E9C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="008D684B" w:rsidRPr="00FC7679">
        <w:rPr>
          <w:rFonts w:cs="KFGQPC Uthman Taha Naskh"/>
          <w:sz w:val="44"/>
          <w:szCs w:val="44"/>
          <w:rtl/>
        </w:rPr>
        <w:t xml:space="preserve"> من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 </w:t>
      </w:r>
      <w:proofErr w:type="spellStart"/>
      <w:r w:rsidR="008D684B" w:rsidRPr="00FC7679">
        <w:rPr>
          <w:rFonts w:cs="KFGQPC Uthman Taha Naskh"/>
          <w:sz w:val="44"/>
          <w:szCs w:val="44"/>
          <w:rtl/>
        </w:rPr>
        <w:t>المخب</w:t>
      </w:r>
      <w:r w:rsidR="00601E9C">
        <w:rPr>
          <w:rFonts w:cs="KFGQPC Uthman Taha Naskh" w:hint="cs"/>
          <w:sz w:val="44"/>
          <w:szCs w:val="44"/>
          <w:rtl/>
        </w:rPr>
        <w:t>ِّ</w:t>
      </w:r>
      <w:r w:rsidR="008D684B" w:rsidRPr="00FC7679">
        <w:rPr>
          <w:rFonts w:cs="KFGQPC Uthman Taha Naskh"/>
          <w:sz w:val="44"/>
          <w:szCs w:val="44"/>
          <w:rtl/>
        </w:rPr>
        <w:t>ب</w:t>
      </w:r>
      <w:r w:rsidR="00601E9C">
        <w:rPr>
          <w:rFonts w:cs="KFGQPC Uthman Taha Naskh" w:hint="cs"/>
          <w:sz w:val="44"/>
          <w:szCs w:val="44"/>
          <w:rtl/>
        </w:rPr>
        <w:t>ِ</w:t>
      </w:r>
      <w:proofErr w:type="spellEnd"/>
      <w:r w:rsidR="008D684B" w:rsidRPr="00FC7679">
        <w:rPr>
          <w:rFonts w:cs="KFGQPC Uthman Taha Naskh"/>
          <w:sz w:val="44"/>
          <w:szCs w:val="44"/>
          <w:rtl/>
        </w:rPr>
        <w:t>؟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الجواب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 w:hint="cs"/>
          <w:sz w:val="44"/>
          <w:szCs w:val="44"/>
          <w:rtl/>
        </w:rPr>
        <w:t>:</w:t>
      </w:r>
      <w:r w:rsidR="008D684B" w:rsidRPr="00FC7679">
        <w:rPr>
          <w:rFonts w:cs="KFGQPC Uthman Taha Naskh"/>
          <w:sz w:val="44"/>
          <w:szCs w:val="44"/>
          <w:rtl/>
        </w:rPr>
        <w:t xml:space="preserve"> لأنه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/>
          <w:sz w:val="44"/>
          <w:szCs w:val="44"/>
          <w:rtl/>
        </w:rPr>
        <w:t xml:space="preserve"> شاب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>ه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 بفعل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>ه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 xml:space="preserve"> إبليس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، </w:t>
      </w:r>
      <w:r w:rsidR="008D684B" w:rsidRPr="00FC7679">
        <w:rPr>
          <w:rFonts w:cs="KFGQPC Uthman Taha Naskh" w:hint="cs"/>
          <w:sz w:val="44"/>
          <w:szCs w:val="44"/>
          <w:rtl/>
        </w:rPr>
        <w:t>الذي أخبر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عنه </w:t>
      </w:r>
      <w:r w:rsidR="00601E9C">
        <w:rPr>
          <w:rFonts w:cs="KFGQPC Uthman Taha Naskh" w:hint="cs"/>
          <w:sz w:val="44"/>
          <w:szCs w:val="44"/>
          <w:rtl/>
        </w:rPr>
        <w:t>-صَلَّى اللهُ عليهِ وسلَّمَ-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 أنه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8D684B" w:rsidRPr="00FC7679">
        <w:rPr>
          <w:rFonts w:cs="KFGQPC Uthman Taha Naskh"/>
          <w:sz w:val="44"/>
          <w:szCs w:val="44"/>
          <w:rtl/>
        </w:rPr>
        <w:t xml:space="preserve">: </w:t>
      </w:r>
      <w:r w:rsidR="008D684B" w:rsidRPr="00601E9C">
        <w:rPr>
          <w:rFonts w:cs="KFGQPC Uthman Taha Naskh"/>
          <w:b/>
          <w:bCs/>
          <w:sz w:val="44"/>
          <w:szCs w:val="44"/>
          <w:rtl/>
        </w:rPr>
        <w:t>يَبْعَثُ سَرَايَاهُ، فَأَدْنَاهُمْ مِنْهُ مَنْزِلَةً أَعْظَمُهُمْ فِتْنَةً، يَجِيءُ أَحَدُهُمْ فَيَقُولُ: فَعَلْتُ كَذَا وَكَذَا، فَيَقُولُ: مَا صَنَعْتَ شَيْئًا، قَالَ ثُمَّ يَجِيءُ أَحَدُهُمْ فَيَقُولُ: مَا تَرَكْتُهُ حَتَّى فَرَّقْتُ بَيْنَهُ وَبَيْنَ امْرَأَتِهِ، قَالَ: فَيُدْنِيهِ مِنْهُ وَيَقُولُ: نِعْمَ أَنْتَ.</w:t>
      </w:r>
    </w:p>
    <w:p w:rsidR="008D684B" w:rsidRPr="00FC7679" w:rsidRDefault="00BE79EB" w:rsidP="00BE79EB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إن</w:t>
      </w:r>
      <w:r w:rsidR="008D684B" w:rsidRPr="00FC7679">
        <w:rPr>
          <w:rFonts w:cs="KFGQPC Uthman Taha Naskh"/>
          <w:sz w:val="44"/>
          <w:szCs w:val="44"/>
          <w:rtl/>
        </w:rPr>
        <w:t xml:space="preserve"> </w:t>
      </w:r>
      <w:proofErr w:type="spellStart"/>
      <w:r w:rsidR="008D684B" w:rsidRPr="00FC7679">
        <w:rPr>
          <w:rFonts w:cs="KFGQPC Uthman Taha Naskh"/>
          <w:sz w:val="44"/>
          <w:szCs w:val="44"/>
          <w:rtl/>
        </w:rPr>
        <w:t>التخبيب</w:t>
      </w:r>
      <w:r w:rsidR="00601E9C">
        <w:rPr>
          <w:rFonts w:cs="KFGQPC Uthman Taha Naskh" w:hint="cs"/>
          <w:sz w:val="44"/>
          <w:szCs w:val="44"/>
          <w:rtl/>
        </w:rPr>
        <w:t>َ</w:t>
      </w:r>
      <w:proofErr w:type="spellEnd"/>
      <w:r w:rsidR="008D684B" w:rsidRPr="00FC7679">
        <w:rPr>
          <w:rFonts w:cs="KFGQPC Uthman Taha Naskh"/>
          <w:sz w:val="44"/>
          <w:szCs w:val="44"/>
          <w:rtl/>
        </w:rPr>
        <w:t xml:space="preserve"> </w:t>
      </w:r>
      <w:r w:rsidRPr="00FC7679">
        <w:rPr>
          <w:rFonts w:cs="KFGQPC Uthman Taha Naskh" w:hint="cs"/>
          <w:sz w:val="44"/>
          <w:szCs w:val="44"/>
          <w:rtl/>
        </w:rPr>
        <w:t>سحر</w:t>
      </w:r>
      <w:r w:rsidR="00601E9C">
        <w:rPr>
          <w:rFonts w:cs="KFGQPC Uthman Taha Naskh" w:hint="cs"/>
          <w:sz w:val="44"/>
          <w:szCs w:val="44"/>
          <w:rtl/>
        </w:rPr>
        <w:t>ٌ</w:t>
      </w:r>
      <w:r w:rsidRPr="00FC7679">
        <w:rPr>
          <w:rFonts w:cs="KFGQPC Uthman Taha Naskh" w:hint="cs"/>
          <w:sz w:val="44"/>
          <w:szCs w:val="44"/>
          <w:rtl/>
        </w:rPr>
        <w:t xml:space="preserve"> كلامي</w:t>
      </w:r>
      <w:r w:rsidR="00601E9C">
        <w:rPr>
          <w:rFonts w:cs="KFGQPC Uthman Taha Naskh" w:hint="cs"/>
          <w:sz w:val="44"/>
          <w:szCs w:val="44"/>
          <w:rtl/>
        </w:rPr>
        <w:t>ٌ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، </w:t>
      </w:r>
      <w:r w:rsidRPr="00FC7679">
        <w:rPr>
          <w:rFonts w:cs="KFGQPC Uthman Taha Naskh" w:hint="cs"/>
          <w:sz w:val="44"/>
          <w:szCs w:val="44"/>
          <w:rtl/>
        </w:rPr>
        <w:t>ي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شاب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ه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</w:t>
      </w:r>
      <w:r w:rsidR="008D684B" w:rsidRPr="00FC7679">
        <w:rPr>
          <w:rFonts w:cs="KFGQPC Uthman Taha Naskh"/>
          <w:sz w:val="44"/>
          <w:szCs w:val="44"/>
          <w:rtl/>
        </w:rPr>
        <w:t>أفعال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 السحرة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8D684B" w:rsidRPr="00FC7679">
        <w:rPr>
          <w:rFonts w:cs="KFGQPC Uthman Taha Naskh"/>
          <w:sz w:val="44"/>
          <w:szCs w:val="44"/>
          <w:rtl/>
        </w:rPr>
        <w:t xml:space="preserve"> الذين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8D684B" w:rsidRPr="00FC7679">
        <w:rPr>
          <w:rFonts w:cs="KFGQPC Uthman Taha Naskh"/>
          <w:sz w:val="44"/>
          <w:szCs w:val="44"/>
          <w:rtl/>
        </w:rPr>
        <w:t xml:space="preserve"> </w:t>
      </w:r>
      <w:r w:rsidR="008D684B" w:rsidRPr="00FC7679">
        <w:rPr>
          <w:rFonts w:cs="KFGQPC Uthman Taha Naskh" w:hint="cs"/>
          <w:sz w:val="44"/>
          <w:szCs w:val="44"/>
          <w:rtl/>
        </w:rPr>
        <w:t xml:space="preserve">قال </w:t>
      </w:r>
      <w:r w:rsidRPr="00FC7679">
        <w:rPr>
          <w:rFonts w:cs="KFGQPC Uthman Taha Naskh" w:hint="cs"/>
          <w:sz w:val="44"/>
          <w:szCs w:val="44"/>
          <w:rtl/>
        </w:rPr>
        <w:t>رب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نا </w:t>
      </w:r>
      <w:r w:rsidR="008D684B" w:rsidRPr="00FC7679">
        <w:rPr>
          <w:rFonts w:cs="KFGQPC Uthman Taha Naskh" w:hint="cs"/>
          <w:sz w:val="44"/>
          <w:szCs w:val="44"/>
          <w:rtl/>
        </w:rPr>
        <w:t>عن</w:t>
      </w:r>
      <w:r w:rsidRPr="00FC7679">
        <w:rPr>
          <w:rFonts w:cs="KFGQPC Uthman Taha Naskh" w:hint="cs"/>
          <w:sz w:val="44"/>
          <w:szCs w:val="44"/>
          <w:rtl/>
        </w:rPr>
        <w:t>هم</w:t>
      </w:r>
      <w:r w:rsidR="008D684B" w:rsidRPr="00FC7679">
        <w:rPr>
          <w:rFonts w:cs="KFGQPC Uthman Taha Naskh"/>
          <w:sz w:val="44"/>
          <w:szCs w:val="44"/>
          <w:rtl/>
        </w:rPr>
        <w:t>: ﴿</w:t>
      </w:r>
      <w:r w:rsidR="008D684B" w:rsidRPr="00601E9C">
        <w:rPr>
          <w:rFonts w:cs="KFGQPC Uthman Taha Naskh"/>
          <w:b/>
          <w:bCs/>
          <w:sz w:val="44"/>
          <w:szCs w:val="44"/>
          <w:rtl/>
        </w:rPr>
        <w:t>فَيَتَعَلَّمُونَ مِنْهُمَا مَا يُفَرِّقُونَ بِهِ بَيْنَ الْمَرْءِ وَزَوْجِهِ</w:t>
      </w:r>
      <w:r w:rsidR="008D684B" w:rsidRPr="00FC7679">
        <w:rPr>
          <w:rFonts w:cs="KFGQPC Uthman Taha Naskh"/>
          <w:sz w:val="44"/>
          <w:szCs w:val="44"/>
          <w:rtl/>
        </w:rPr>
        <w:t>﴾</w:t>
      </w:r>
    </w:p>
    <w:p w:rsidR="00C05C60" w:rsidRPr="00FC7679" w:rsidRDefault="00D70389" w:rsidP="00601E9C">
      <w:pPr>
        <w:pBdr>
          <w:bottom w:val="single" w:sz="6" w:space="1" w:color="auto"/>
        </w:pBdr>
        <w:ind w:left="-2" w:firstLine="394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 xml:space="preserve">أيُها المؤمنونَ: </w:t>
      </w:r>
      <w:r w:rsidR="00C05C60" w:rsidRPr="00FC7679">
        <w:rPr>
          <w:rFonts w:cs="KFGQPC Uthman Taha Naskh"/>
          <w:sz w:val="44"/>
          <w:szCs w:val="44"/>
          <w:rtl/>
        </w:rPr>
        <w:t>ومن صور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C05C60" w:rsidRPr="00FC7679">
        <w:rPr>
          <w:rFonts w:cs="KFGQPC Uthman Taha Naskh"/>
          <w:sz w:val="44"/>
          <w:szCs w:val="44"/>
          <w:rtl/>
        </w:rPr>
        <w:t xml:space="preserve"> </w:t>
      </w:r>
      <w:proofErr w:type="spellStart"/>
      <w:r w:rsidR="00C05C60" w:rsidRPr="00FC7679">
        <w:rPr>
          <w:rFonts w:cs="KFGQPC Uthman Taha Naskh"/>
          <w:sz w:val="44"/>
          <w:szCs w:val="44"/>
          <w:rtl/>
        </w:rPr>
        <w:t>التخبيب</w:t>
      </w:r>
      <w:r w:rsidR="00601E9C">
        <w:rPr>
          <w:rFonts w:cs="KFGQPC Uthman Taha Naskh" w:hint="cs"/>
          <w:sz w:val="44"/>
          <w:szCs w:val="44"/>
          <w:rtl/>
        </w:rPr>
        <w:t>ِ</w:t>
      </w:r>
      <w:proofErr w:type="spellEnd"/>
      <w:r w:rsidR="00C05C60" w:rsidRPr="00FC7679">
        <w:rPr>
          <w:rFonts w:cs="KFGQPC Uthman Taha Naskh"/>
          <w:sz w:val="44"/>
          <w:szCs w:val="44"/>
          <w:rtl/>
        </w:rPr>
        <w:t xml:space="preserve"> الحديثة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C05C60" w:rsidRPr="00FC7679">
        <w:rPr>
          <w:rFonts w:cs="KFGQPC Uthman Taha Naskh"/>
          <w:sz w:val="44"/>
          <w:szCs w:val="44"/>
          <w:rtl/>
        </w:rPr>
        <w:t>: تخبيب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C05C60" w:rsidRPr="00FC7679">
        <w:rPr>
          <w:rFonts w:cs="KFGQPC Uthman Taha Naskh"/>
          <w:sz w:val="44"/>
          <w:szCs w:val="44"/>
          <w:rtl/>
        </w:rPr>
        <w:t xml:space="preserve"> </w:t>
      </w:r>
      <w:r w:rsidR="00601E9C">
        <w:rPr>
          <w:rFonts w:cs="KFGQPC Uthman Taha Naskh" w:hint="cs"/>
          <w:sz w:val="44"/>
          <w:szCs w:val="44"/>
          <w:rtl/>
        </w:rPr>
        <w:t>مشاهيرِ</w:t>
      </w:r>
      <w:r w:rsidR="00C05C60" w:rsidRPr="00FC7679">
        <w:rPr>
          <w:rFonts w:cs="KFGQPC Uthman Taha Naskh"/>
          <w:sz w:val="44"/>
          <w:szCs w:val="44"/>
          <w:rtl/>
        </w:rPr>
        <w:t xml:space="preserve"> التواصل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C05C60" w:rsidRPr="00FC7679">
        <w:rPr>
          <w:rFonts w:cs="KFGQPC Uthman Taha Naskh"/>
          <w:sz w:val="44"/>
          <w:szCs w:val="44"/>
          <w:rtl/>
        </w:rPr>
        <w:t xml:space="preserve"> الاجتماع</w:t>
      </w:r>
      <w:r>
        <w:rPr>
          <w:rFonts w:cs="KFGQPC Uthman Taha Naskh" w:hint="cs"/>
          <w:sz w:val="44"/>
          <w:szCs w:val="44"/>
          <w:rtl/>
        </w:rPr>
        <w:t>ِ</w:t>
      </w:r>
      <w:r w:rsidR="00C05C60" w:rsidRPr="00FC7679">
        <w:rPr>
          <w:rFonts w:cs="KFGQPC Uthman Taha Naskh"/>
          <w:sz w:val="44"/>
          <w:szCs w:val="44"/>
          <w:rtl/>
        </w:rPr>
        <w:t>ي</w:t>
      </w:r>
      <w:r>
        <w:rPr>
          <w:rFonts w:cs="KFGQPC Uthman Taha Naskh" w:hint="cs"/>
          <w:sz w:val="44"/>
          <w:szCs w:val="44"/>
          <w:rtl/>
        </w:rPr>
        <w:t>ِ</w:t>
      </w:r>
      <w:r w:rsidR="00C05C60" w:rsidRPr="00FC7679">
        <w:rPr>
          <w:rFonts w:cs="KFGQPC Uthman Taha Naskh"/>
          <w:sz w:val="44"/>
          <w:szCs w:val="44"/>
          <w:rtl/>
        </w:rPr>
        <w:t xml:space="preserve">، </w:t>
      </w:r>
      <w:r w:rsidR="002027CD" w:rsidRPr="00FC7679">
        <w:rPr>
          <w:rFonts w:cs="KFGQPC Uthman Taha Naskh" w:hint="cs"/>
          <w:sz w:val="44"/>
          <w:szCs w:val="44"/>
          <w:rtl/>
        </w:rPr>
        <w:t>من خلال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اليوميات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>، والأكلات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والسفرات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، </w:t>
      </w:r>
      <w:r w:rsidR="00C05C60" w:rsidRPr="00FC7679">
        <w:rPr>
          <w:rFonts w:cs="KFGQPC Uthman Taha Naskh" w:hint="cs"/>
          <w:sz w:val="44"/>
          <w:szCs w:val="44"/>
          <w:rtl/>
        </w:rPr>
        <w:t>و</w:t>
      </w:r>
      <w:r w:rsidR="002027CD" w:rsidRPr="00FC7679">
        <w:rPr>
          <w:rFonts w:cs="KFGQPC Uthman Taha Naskh" w:hint="cs"/>
          <w:sz w:val="44"/>
          <w:szCs w:val="44"/>
          <w:rtl/>
        </w:rPr>
        <w:t>ارتفاع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</w:t>
      </w:r>
      <w:r w:rsidR="00C05C60" w:rsidRPr="00FC7679">
        <w:rPr>
          <w:rFonts w:cs="KFGQPC Uthman Taha Naskh" w:hint="cs"/>
          <w:sz w:val="44"/>
          <w:szCs w:val="44"/>
          <w:rtl/>
        </w:rPr>
        <w:t>أصوات</w:t>
      </w:r>
      <w:r w:rsidR="00601E9C">
        <w:rPr>
          <w:rFonts w:cs="KFGQPC Uthman Taha Naskh" w:hint="cs"/>
          <w:sz w:val="44"/>
          <w:szCs w:val="44"/>
          <w:rtl/>
        </w:rPr>
        <w:t xml:space="preserve">ٍ </w:t>
      </w:r>
      <w:r w:rsidR="00C05C60" w:rsidRPr="00FC7679">
        <w:rPr>
          <w:rFonts w:cs="KFGQPC Uthman Taha Naskh" w:hint="cs"/>
          <w:sz w:val="44"/>
          <w:szCs w:val="44"/>
          <w:rtl/>
        </w:rPr>
        <w:t>نشاز</w:t>
      </w:r>
      <w:r w:rsidR="00601E9C">
        <w:rPr>
          <w:rFonts w:cs="KFGQPC Uthman Taha Naskh" w:hint="cs"/>
          <w:sz w:val="44"/>
          <w:szCs w:val="44"/>
          <w:rtl/>
        </w:rPr>
        <w:t>ٍ ت</w:t>
      </w:r>
      <w:r w:rsidR="00C05C60" w:rsidRPr="00FC7679">
        <w:rPr>
          <w:rFonts w:cs="KFGQPC Uthman Taha Naskh" w:hint="cs"/>
          <w:sz w:val="44"/>
          <w:szCs w:val="44"/>
          <w:rtl/>
        </w:rPr>
        <w:t>طال</w:t>
      </w:r>
      <w:r w:rsidR="00601E9C">
        <w:rPr>
          <w:rFonts w:cs="KFGQPC Uthman Taha Naskh" w:hint="cs"/>
          <w:sz w:val="44"/>
          <w:szCs w:val="44"/>
          <w:rtl/>
        </w:rPr>
        <w:t>ِبُ ا</w:t>
      </w:r>
      <w:r w:rsidR="00601E9C">
        <w:rPr>
          <w:rFonts w:cs="KFGQPC Uthman Taha Naskh"/>
          <w:sz w:val="44"/>
          <w:szCs w:val="44"/>
          <w:rtl/>
        </w:rPr>
        <w:t>لمرأة</w:t>
      </w:r>
      <w:r w:rsidR="00601E9C">
        <w:rPr>
          <w:rFonts w:cs="KFGQPC Uthman Taha Naskh" w:hint="cs"/>
          <w:sz w:val="44"/>
          <w:szCs w:val="44"/>
          <w:rtl/>
        </w:rPr>
        <w:t>َ</w:t>
      </w:r>
      <w:r w:rsidR="00C05C60" w:rsidRPr="00FC7679">
        <w:rPr>
          <w:rFonts w:cs="KFGQPC Uthman Taha Naskh"/>
          <w:sz w:val="44"/>
          <w:szCs w:val="44"/>
          <w:rtl/>
        </w:rPr>
        <w:t xml:space="preserve"> </w:t>
      </w:r>
      <w:r w:rsidR="00601E9C">
        <w:rPr>
          <w:rFonts w:cs="KFGQPC Uthman Taha Naskh" w:hint="cs"/>
          <w:sz w:val="44"/>
          <w:szCs w:val="44"/>
          <w:rtl/>
        </w:rPr>
        <w:lastRenderedPageBreak/>
        <w:t>ب</w:t>
      </w:r>
      <w:r w:rsidR="00C05C60" w:rsidRPr="00FC7679">
        <w:rPr>
          <w:rFonts w:cs="KFGQPC Uthman Taha Naskh" w:hint="cs"/>
          <w:sz w:val="44"/>
          <w:szCs w:val="44"/>
          <w:rtl/>
        </w:rPr>
        <w:t>الانفلات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C05C60" w:rsidRPr="00FC7679">
        <w:rPr>
          <w:rFonts w:cs="KFGQPC Uthman Taha Naskh" w:hint="cs"/>
          <w:sz w:val="44"/>
          <w:szCs w:val="44"/>
          <w:rtl/>
        </w:rPr>
        <w:t xml:space="preserve"> </w:t>
      </w:r>
      <w:r w:rsidR="002027CD" w:rsidRPr="00FC7679">
        <w:rPr>
          <w:rFonts w:cs="KFGQPC Uthman Taha Naskh"/>
          <w:sz w:val="44"/>
          <w:szCs w:val="44"/>
          <w:rtl/>
        </w:rPr>
        <w:t>عن ولايةِ الرجل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/>
          <w:sz w:val="44"/>
          <w:szCs w:val="44"/>
          <w:rtl/>
        </w:rPr>
        <w:t>، وإقناع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601E9C">
        <w:rPr>
          <w:rFonts w:cs="KFGQPC Uthman Taha Naskh"/>
          <w:sz w:val="44"/>
          <w:szCs w:val="44"/>
          <w:rtl/>
        </w:rPr>
        <w:t>ها بأنها مهضومة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C05C60" w:rsidRPr="00FC7679">
        <w:rPr>
          <w:rFonts w:cs="KFGQPC Uthman Taha Naskh"/>
          <w:sz w:val="44"/>
          <w:szCs w:val="44"/>
          <w:rtl/>
        </w:rPr>
        <w:t xml:space="preserve"> الحقوق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="00601E9C">
        <w:rPr>
          <w:rFonts w:cs="KFGQPC Uthman Taha Naskh"/>
          <w:sz w:val="44"/>
          <w:szCs w:val="44"/>
          <w:rtl/>
        </w:rPr>
        <w:t xml:space="preserve"> مسلوبة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C05C60" w:rsidRPr="00FC7679">
        <w:rPr>
          <w:rFonts w:cs="KFGQPC Uthman Taha Naskh"/>
          <w:sz w:val="44"/>
          <w:szCs w:val="44"/>
          <w:rtl/>
        </w:rPr>
        <w:t xml:space="preserve"> الحرية</w:t>
      </w:r>
      <w:r>
        <w:rPr>
          <w:rFonts w:cs="KFGQPC Uthman Taha Naskh" w:hint="cs"/>
          <w:sz w:val="44"/>
          <w:szCs w:val="44"/>
          <w:rtl/>
        </w:rPr>
        <w:t>ِ</w:t>
      </w:r>
      <w:r w:rsidR="002027CD" w:rsidRPr="00FC7679">
        <w:rPr>
          <w:rFonts w:cs="KFGQPC Uthman Taha Naskh" w:hint="cs"/>
          <w:sz w:val="44"/>
          <w:szCs w:val="44"/>
          <w:rtl/>
        </w:rPr>
        <w:t xml:space="preserve"> </w:t>
      </w:r>
      <w:r w:rsidR="002027CD" w:rsidRPr="00FC7679">
        <w:rPr>
          <w:rFonts w:ascii="Sakkal Majalla" w:hAnsi="Sakkal Majalla" w:cs="Sakkal Majalla" w:hint="cs"/>
          <w:sz w:val="44"/>
          <w:szCs w:val="44"/>
          <w:rtl/>
        </w:rPr>
        <w:t>–</w:t>
      </w:r>
      <w:r w:rsidR="002027CD" w:rsidRPr="00FC7679">
        <w:rPr>
          <w:rFonts w:cs="KFGQPC Uthman Taha Naskh" w:hint="cs"/>
          <w:sz w:val="44"/>
          <w:szCs w:val="44"/>
          <w:rtl/>
        </w:rPr>
        <w:t>زعم</w:t>
      </w:r>
      <w:r w:rsidR="00601E9C">
        <w:rPr>
          <w:rFonts w:cs="KFGQPC Uthman Taha Naskh" w:hint="cs"/>
          <w:sz w:val="44"/>
          <w:szCs w:val="44"/>
          <w:rtl/>
        </w:rPr>
        <w:t>ُ</w:t>
      </w:r>
      <w:r w:rsidR="002027CD" w:rsidRPr="00FC7679">
        <w:rPr>
          <w:rFonts w:cs="KFGQPC Uthman Taha Naskh" w:hint="cs"/>
          <w:sz w:val="44"/>
          <w:szCs w:val="44"/>
          <w:rtl/>
        </w:rPr>
        <w:t>وا-.</w:t>
      </w:r>
    </w:p>
    <w:p w:rsidR="004A41F2" w:rsidRPr="00FC7679" w:rsidRDefault="004A41F2" w:rsidP="004A41F2">
      <w:pPr>
        <w:ind w:firstLine="403"/>
        <w:rPr>
          <w:rFonts w:cs="KFGQPC Uthman Taha Naskh"/>
          <w:sz w:val="46"/>
          <w:szCs w:val="46"/>
          <w:lang w:eastAsia="en-US"/>
        </w:rPr>
      </w:pPr>
      <w:r w:rsidRPr="00FC7679">
        <w:rPr>
          <w:rFonts w:cs="KFGQPC Uthman Taha Naskh" w:hint="cs"/>
          <w:sz w:val="46"/>
          <w:szCs w:val="46"/>
          <w:rtl/>
        </w:rPr>
        <w:t>الحمدُ للهِ مُولِينا، والصلاةُ والسلامُ على هادِينا، أما بعدُ:</w:t>
      </w:r>
    </w:p>
    <w:p w:rsidR="00FC3255" w:rsidRPr="00FC7679" w:rsidRDefault="00FC3255" w:rsidP="00E2284C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فمن ن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عم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الله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الظاهرةِ إقبالُ الشباب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على الزواجات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في الإجازات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، بالرغم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من تعقيد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الحياة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وشدة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 الاحتياجات</w:t>
      </w:r>
      <w:r w:rsidR="00601E9C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، ولكن</w:t>
      </w:r>
      <w:r w:rsidR="00D70389">
        <w:rPr>
          <w:rFonts w:cs="KFGQPC Uthman Taha Naskh" w:hint="cs"/>
          <w:sz w:val="44"/>
          <w:szCs w:val="44"/>
          <w:rtl/>
        </w:rPr>
        <w:t>ّ</w:t>
      </w:r>
      <w:r w:rsidRPr="00FC7679">
        <w:rPr>
          <w:rFonts w:cs="KFGQPC Uthman Taha Naskh" w:hint="cs"/>
          <w:sz w:val="44"/>
          <w:szCs w:val="44"/>
          <w:rtl/>
        </w:rPr>
        <w:t xml:space="preserve"> بعض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="00BE79EB" w:rsidRPr="00FC7679">
        <w:rPr>
          <w:rFonts w:cs="KFGQPC Uthman Taha Naskh" w:hint="cs"/>
          <w:sz w:val="44"/>
          <w:szCs w:val="44"/>
          <w:rtl/>
        </w:rPr>
        <w:t xml:space="preserve"> تلك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="00BE79EB" w:rsidRPr="00FC7679">
        <w:rPr>
          <w:rFonts w:cs="KFGQPC Uthman Taha Naskh" w:hint="cs"/>
          <w:sz w:val="44"/>
          <w:szCs w:val="44"/>
          <w:rtl/>
        </w:rPr>
        <w:t xml:space="preserve"> الزواجات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BE79EB" w:rsidRPr="00FC7679">
        <w:rPr>
          <w:rFonts w:cs="KFGQPC Uthman Taha Naskh" w:hint="cs"/>
          <w:sz w:val="44"/>
          <w:szCs w:val="44"/>
          <w:rtl/>
        </w:rPr>
        <w:t xml:space="preserve"> لا تلب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="00BE79EB" w:rsidRPr="00FC7679">
        <w:rPr>
          <w:rFonts w:cs="KFGQPC Uthman Taha Naskh" w:hint="cs"/>
          <w:sz w:val="44"/>
          <w:szCs w:val="44"/>
          <w:rtl/>
        </w:rPr>
        <w:t>ث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أن تنتهي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بالطلاق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 xml:space="preserve">، </w:t>
      </w:r>
      <w:r w:rsidR="00E2284C" w:rsidRPr="00FC7679">
        <w:rPr>
          <w:rFonts w:cs="KFGQPC Uthman Taha Naskh" w:hint="cs"/>
          <w:sz w:val="44"/>
          <w:szCs w:val="44"/>
          <w:rtl/>
        </w:rPr>
        <w:t xml:space="preserve">الذي </w:t>
      </w:r>
      <w:r w:rsidRPr="00FC7679">
        <w:rPr>
          <w:rFonts w:cs="KFGQPC Uthman Taha Naskh" w:hint="cs"/>
          <w:sz w:val="44"/>
          <w:szCs w:val="44"/>
          <w:rtl/>
        </w:rPr>
        <w:t>من أ</w:t>
      </w:r>
      <w:r w:rsidR="00E2284C" w:rsidRPr="00FC7679">
        <w:rPr>
          <w:rFonts w:cs="KFGQPC Uthman Taha Naskh" w:hint="cs"/>
          <w:sz w:val="44"/>
          <w:szCs w:val="44"/>
          <w:rtl/>
        </w:rPr>
        <w:t>كبر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E2284C" w:rsidRPr="00FC7679">
        <w:rPr>
          <w:rFonts w:cs="KFGQPC Uthman Taha Naskh" w:hint="cs"/>
          <w:sz w:val="44"/>
          <w:szCs w:val="44"/>
          <w:rtl/>
        </w:rPr>
        <w:t xml:space="preserve"> أسباب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E2284C" w:rsidRPr="00FC7679">
        <w:rPr>
          <w:rFonts w:cs="KFGQPC Uthman Taha Naskh" w:hint="cs"/>
          <w:sz w:val="44"/>
          <w:szCs w:val="44"/>
          <w:rtl/>
        </w:rPr>
        <w:t>ه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E2284C" w:rsidRPr="00FC7679">
        <w:rPr>
          <w:rFonts w:cs="KFGQPC Uthman Taha Naskh" w:hint="cs"/>
          <w:sz w:val="44"/>
          <w:szCs w:val="44"/>
          <w:rtl/>
        </w:rPr>
        <w:t xml:space="preserve"> </w:t>
      </w:r>
      <w:r w:rsidR="00BE79EB" w:rsidRPr="00FC7679">
        <w:rPr>
          <w:rFonts w:cs="KFGQPC Uthman Taha Naskh" w:hint="cs"/>
          <w:sz w:val="44"/>
          <w:szCs w:val="44"/>
          <w:rtl/>
        </w:rPr>
        <w:t xml:space="preserve">ذلك </w:t>
      </w:r>
      <w:proofErr w:type="spellStart"/>
      <w:r w:rsidR="00BE79EB" w:rsidRPr="00FC7679">
        <w:rPr>
          <w:rFonts w:cs="KFGQPC Uthman Taha Naskh" w:hint="cs"/>
          <w:sz w:val="44"/>
          <w:szCs w:val="44"/>
          <w:rtl/>
        </w:rPr>
        <w:t>ال</w:t>
      </w:r>
      <w:r w:rsidRPr="00FC7679">
        <w:rPr>
          <w:rFonts w:cs="KFGQPC Uthman Taha Naskh" w:hint="cs"/>
          <w:sz w:val="44"/>
          <w:szCs w:val="44"/>
          <w:rtl/>
        </w:rPr>
        <w:t>تخبيب</w:t>
      </w:r>
      <w:r w:rsidR="00D70389">
        <w:rPr>
          <w:rFonts w:cs="KFGQPC Uthman Taha Naskh" w:hint="cs"/>
          <w:sz w:val="44"/>
          <w:szCs w:val="44"/>
          <w:rtl/>
        </w:rPr>
        <w:t>ُ</w:t>
      </w:r>
      <w:proofErr w:type="spellEnd"/>
      <w:r w:rsidR="00D70389">
        <w:rPr>
          <w:rFonts w:cs="KFGQPC Uthman Taha Naskh" w:hint="cs"/>
          <w:sz w:val="44"/>
          <w:szCs w:val="44"/>
          <w:rtl/>
        </w:rPr>
        <w:t xml:space="preserve"> من</w:t>
      </w:r>
      <w:r w:rsidRPr="00FC7679">
        <w:rPr>
          <w:rFonts w:cs="KFGQPC Uthman Taha Naskh" w:hint="cs"/>
          <w:sz w:val="44"/>
          <w:szCs w:val="44"/>
          <w:rtl/>
        </w:rPr>
        <w:t xml:space="preserve"> أقرب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ين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أو أبعد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ين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، فتتطور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المشاك</w:t>
      </w:r>
      <w:r w:rsidR="00D70389">
        <w:rPr>
          <w:rFonts w:cs="KFGQPC Uthman Taha Naskh" w:hint="cs"/>
          <w:sz w:val="44"/>
          <w:szCs w:val="44"/>
          <w:rtl/>
        </w:rPr>
        <w:t>ُل؛ ل</w:t>
      </w:r>
      <w:r w:rsidRPr="00FC7679">
        <w:rPr>
          <w:rFonts w:cs="KFGQPC Uthman Taha Naskh" w:hint="cs"/>
          <w:sz w:val="44"/>
          <w:szCs w:val="44"/>
          <w:rtl/>
        </w:rPr>
        <w:t>يكون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الف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راق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أسلم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الحلول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 w:hint="cs"/>
          <w:sz w:val="44"/>
          <w:szCs w:val="44"/>
          <w:rtl/>
        </w:rPr>
        <w:t>. فيا و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يل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>هم يوم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 w:hint="cs"/>
          <w:sz w:val="44"/>
          <w:szCs w:val="44"/>
          <w:rtl/>
        </w:rPr>
        <w:t xml:space="preserve"> ت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بلى السرائر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="00BE79EB" w:rsidRPr="00FC7679">
        <w:rPr>
          <w:rFonts w:cs="KFGQPC Uthman Taha Naskh" w:hint="cs"/>
          <w:sz w:val="44"/>
          <w:szCs w:val="44"/>
          <w:rtl/>
        </w:rPr>
        <w:t>.</w:t>
      </w:r>
    </w:p>
    <w:p w:rsidR="009D6B13" w:rsidRPr="00FC7679" w:rsidRDefault="00FC3255" w:rsidP="00D70389">
      <w:pPr>
        <w:ind w:left="-2" w:firstLine="394"/>
        <w:rPr>
          <w:rFonts w:cs="KFGQPC Uthman Taha Naskh"/>
          <w:sz w:val="44"/>
          <w:szCs w:val="44"/>
          <w:rtl/>
        </w:rPr>
      </w:pPr>
      <w:r w:rsidRPr="00FC7679">
        <w:rPr>
          <w:rFonts w:cs="KFGQPC Uthman Taha Naskh" w:hint="cs"/>
          <w:sz w:val="44"/>
          <w:szCs w:val="44"/>
          <w:rtl/>
        </w:rPr>
        <w:t>و</w:t>
      </w:r>
      <w:r w:rsidR="00D86A9C" w:rsidRPr="00FC7679">
        <w:rPr>
          <w:rFonts w:cs="KFGQPC Uthman Taha Naskh"/>
          <w:sz w:val="44"/>
          <w:szCs w:val="44"/>
          <w:rtl/>
        </w:rPr>
        <w:t>ربما لا ي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="00D86A9C" w:rsidRPr="00FC7679">
        <w:rPr>
          <w:rFonts w:cs="KFGQPC Uthman Taha Naskh"/>
          <w:sz w:val="44"/>
          <w:szCs w:val="44"/>
          <w:rtl/>
        </w:rPr>
        <w:t>علم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="00D86A9C" w:rsidRPr="00FC7679">
        <w:rPr>
          <w:rFonts w:cs="KFGQPC Uthman Taha Naskh"/>
          <w:sz w:val="44"/>
          <w:szCs w:val="44"/>
          <w:rtl/>
        </w:rPr>
        <w:t xml:space="preserve"> أكثر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="00D86A9C" w:rsidRPr="00FC7679">
        <w:rPr>
          <w:rFonts w:cs="KFGQPC Uthman Taha Naskh"/>
          <w:sz w:val="44"/>
          <w:szCs w:val="44"/>
          <w:rtl/>
        </w:rPr>
        <w:t xml:space="preserve"> الناس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D86A9C" w:rsidRPr="00FC7679">
        <w:rPr>
          <w:rFonts w:cs="KFGQPC Uthman Taha Naskh"/>
          <w:sz w:val="44"/>
          <w:szCs w:val="44"/>
          <w:rtl/>
        </w:rPr>
        <w:t xml:space="preserve"> أن </w:t>
      </w:r>
      <w:proofErr w:type="spellStart"/>
      <w:r w:rsidR="00D86A9C" w:rsidRPr="00FC7679">
        <w:rPr>
          <w:rFonts w:cs="KFGQPC Uthman Taha Naskh"/>
          <w:sz w:val="44"/>
          <w:szCs w:val="44"/>
          <w:rtl/>
        </w:rPr>
        <w:t>التخبيب</w:t>
      </w:r>
      <w:r w:rsidR="00D70389">
        <w:rPr>
          <w:rFonts w:cs="KFGQPC Uthman Taha Naskh" w:hint="cs"/>
          <w:sz w:val="44"/>
          <w:szCs w:val="44"/>
          <w:rtl/>
        </w:rPr>
        <w:t>َ</w:t>
      </w:r>
      <w:proofErr w:type="spellEnd"/>
      <w:r w:rsidR="00D86A9C" w:rsidRPr="00FC7679">
        <w:rPr>
          <w:rFonts w:cs="KFGQPC Uthman Taha Naskh"/>
          <w:sz w:val="44"/>
          <w:szCs w:val="44"/>
          <w:rtl/>
        </w:rPr>
        <w:t xml:space="preserve"> جريمة</w:t>
      </w:r>
      <w:r w:rsidR="00D70389">
        <w:rPr>
          <w:rFonts w:cs="KFGQPC Uthman Taha Naskh" w:hint="cs"/>
          <w:sz w:val="44"/>
          <w:szCs w:val="44"/>
          <w:rtl/>
        </w:rPr>
        <w:t>ٌ</w:t>
      </w:r>
      <w:r w:rsidR="00D86A9C" w:rsidRPr="00FC7679">
        <w:rPr>
          <w:rFonts w:cs="KFGQPC Uthman Taha Naskh"/>
          <w:sz w:val="44"/>
          <w:szCs w:val="44"/>
          <w:rtl/>
        </w:rPr>
        <w:t xml:space="preserve"> يعاق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D86A9C" w:rsidRPr="00FC7679">
        <w:rPr>
          <w:rFonts w:cs="KFGQPC Uthman Taha Naskh"/>
          <w:sz w:val="44"/>
          <w:szCs w:val="44"/>
          <w:rtl/>
        </w:rPr>
        <w:t>ب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="00D86A9C" w:rsidRPr="00FC7679">
        <w:rPr>
          <w:rFonts w:cs="KFGQPC Uthman Taha Naskh"/>
          <w:sz w:val="44"/>
          <w:szCs w:val="44"/>
          <w:rtl/>
        </w:rPr>
        <w:t xml:space="preserve"> عليها الشرع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 xml:space="preserve"> والنظام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 w:hint="cs"/>
          <w:sz w:val="44"/>
          <w:szCs w:val="44"/>
          <w:rtl/>
        </w:rPr>
        <w:t>،</w:t>
      </w:r>
      <w:r w:rsidR="00D86A9C" w:rsidRPr="00FC7679">
        <w:rPr>
          <w:rFonts w:cs="KFGQPC Uthman Taha Naskh"/>
          <w:sz w:val="44"/>
          <w:szCs w:val="44"/>
          <w:rtl/>
        </w:rPr>
        <w:t xml:space="preserve"> وهي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="00D86A9C" w:rsidRPr="00FC7679">
        <w:rPr>
          <w:rFonts w:cs="KFGQPC Uthman Taha Naskh"/>
          <w:sz w:val="44"/>
          <w:szCs w:val="44"/>
          <w:rtl/>
        </w:rPr>
        <w:t xml:space="preserve"> عقوبة</w:t>
      </w:r>
      <w:r w:rsidR="00D70389">
        <w:rPr>
          <w:rFonts w:cs="KFGQPC Uthman Taha Naskh" w:hint="cs"/>
          <w:sz w:val="44"/>
          <w:szCs w:val="44"/>
          <w:rtl/>
        </w:rPr>
        <w:t>ٌ</w:t>
      </w:r>
      <w:r w:rsidR="00D86A9C" w:rsidRPr="00FC7679">
        <w:rPr>
          <w:rFonts w:cs="KFGQPC Uthman Taha Naskh"/>
          <w:sz w:val="44"/>
          <w:szCs w:val="44"/>
          <w:rtl/>
        </w:rPr>
        <w:t xml:space="preserve"> تعزيرية</w:t>
      </w:r>
      <w:r w:rsidR="00D70389">
        <w:rPr>
          <w:rFonts w:cs="KFGQPC Uthman Taha Naskh" w:hint="cs"/>
          <w:sz w:val="44"/>
          <w:szCs w:val="44"/>
          <w:rtl/>
        </w:rPr>
        <w:t>ٌ</w:t>
      </w:r>
      <w:r w:rsidR="00D86A9C" w:rsidRPr="00FC7679">
        <w:rPr>
          <w:rFonts w:cs="KFGQPC Uthman Taha Naskh"/>
          <w:sz w:val="44"/>
          <w:szCs w:val="44"/>
          <w:rtl/>
        </w:rPr>
        <w:t xml:space="preserve"> ي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="00D86A9C" w:rsidRPr="00FC7679">
        <w:rPr>
          <w:rFonts w:cs="KFGQPC Uthman Taha Naskh"/>
          <w:sz w:val="44"/>
          <w:szCs w:val="44"/>
          <w:rtl/>
        </w:rPr>
        <w:t>قد</w:t>
      </w:r>
      <w:r w:rsidR="00D70389">
        <w:rPr>
          <w:rFonts w:cs="KFGQPC Uthman Taha Naskh" w:hint="cs"/>
          <w:sz w:val="44"/>
          <w:szCs w:val="44"/>
          <w:rtl/>
        </w:rPr>
        <w:t>ّ</w:t>
      </w:r>
      <w:r w:rsidR="00D86A9C" w:rsidRPr="00FC7679">
        <w:rPr>
          <w:rFonts w:cs="KFGQPC Uthman Taha Naskh"/>
          <w:sz w:val="44"/>
          <w:szCs w:val="44"/>
          <w:rtl/>
        </w:rPr>
        <w:t>ر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="00D86A9C" w:rsidRPr="00FC7679">
        <w:rPr>
          <w:rFonts w:cs="KFGQPC Uthman Taha Naskh"/>
          <w:sz w:val="44"/>
          <w:szCs w:val="44"/>
          <w:rtl/>
        </w:rPr>
        <w:t>ها القاضي</w:t>
      </w:r>
      <w:r w:rsidR="00D70389">
        <w:rPr>
          <w:rFonts w:cs="KFGQPC Uthman Taha Naskh" w:hint="cs"/>
          <w:sz w:val="44"/>
          <w:szCs w:val="44"/>
          <w:rtl/>
        </w:rPr>
        <w:t>ْ</w:t>
      </w:r>
      <w:r w:rsidRPr="00FC7679">
        <w:rPr>
          <w:rFonts w:cs="KFGQPC Uthman Taha Naskh"/>
          <w:sz w:val="44"/>
          <w:szCs w:val="44"/>
          <w:rtl/>
        </w:rPr>
        <w:t xml:space="preserve"> بحس</w:t>
      </w:r>
      <w:r w:rsidR="00D70389">
        <w:rPr>
          <w:rFonts w:cs="KFGQPC Uthman Taha Naskh" w:hint="cs"/>
          <w:sz w:val="44"/>
          <w:szCs w:val="44"/>
          <w:rtl/>
        </w:rPr>
        <w:t>َ</w:t>
      </w:r>
      <w:r w:rsidRPr="00FC7679">
        <w:rPr>
          <w:rFonts w:cs="KFGQPC Uthman Taha Naskh"/>
          <w:sz w:val="44"/>
          <w:szCs w:val="44"/>
          <w:rtl/>
        </w:rPr>
        <w:t>ب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>ها</w:t>
      </w:r>
      <w:r w:rsidR="004D4587" w:rsidRPr="00FC7679">
        <w:rPr>
          <w:rFonts w:cs="KFGQPC Uthman Taha Naskh" w:hint="cs"/>
          <w:sz w:val="44"/>
          <w:szCs w:val="44"/>
          <w:rtl/>
        </w:rPr>
        <w:t>،</w:t>
      </w:r>
      <w:r w:rsidRPr="00FC7679">
        <w:rPr>
          <w:rFonts w:cs="KFGQPC Uthman Taha Naskh"/>
          <w:sz w:val="44"/>
          <w:szCs w:val="44"/>
          <w:rtl/>
        </w:rPr>
        <w:t xml:space="preserve"> تبدأ</w:t>
      </w:r>
      <w:r w:rsidR="00D70389">
        <w:rPr>
          <w:rFonts w:cs="KFGQPC Uthman Taha Naskh" w:hint="cs"/>
          <w:sz w:val="44"/>
          <w:szCs w:val="44"/>
          <w:rtl/>
        </w:rPr>
        <w:t>ُ</w:t>
      </w:r>
      <w:r w:rsidRPr="00FC7679">
        <w:rPr>
          <w:rFonts w:cs="KFGQPC Uthman Taha Naskh"/>
          <w:sz w:val="44"/>
          <w:szCs w:val="44"/>
          <w:rtl/>
        </w:rPr>
        <w:t xml:space="preserve"> بأخذ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Pr="00FC7679">
        <w:rPr>
          <w:rFonts w:cs="KFGQPC Uthman Taha Naskh"/>
          <w:sz w:val="44"/>
          <w:szCs w:val="44"/>
          <w:rtl/>
        </w:rPr>
        <w:t xml:space="preserve"> تعه</w:t>
      </w:r>
      <w:r w:rsidR="00D70389">
        <w:rPr>
          <w:rFonts w:cs="KFGQPC Uthman Taha Naskh" w:hint="cs"/>
          <w:sz w:val="44"/>
          <w:szCs w:val="44"/>
          <w:rtl/>
        </w:rPr>
        <w:t>ُّ</w:t>
      </w:r>
      <w:r w:rsidRPr="00FC7679">
        <w:rPr>
          <w:rFonts w:cs="KFGQPC Uthman Taha Naskh"/>
          <w:sz w:val="44"/>
          <w:szCs w:val="44"/>
          <w:rtl/>
        </w:rPr>
        <w:t>د</w:t>
      </w:r>
      <w:r w:rsidR="00D70389">
        <w:rPr>
          <w:rFonts w:cs="KFGQPC Uthman Taha Naskh" w:hint="cs"/>
          <w:sz w:val="44"/>
          <w:szCs w:val="44"/>
          <w:rtl/>
        </w:rPr>
        <w:t>ٍ</w:t>
      </w:r>
      <w:r w:rsidRPr="00FC7679">
        <w:rPr>
          <w:rFonts w:cs="KFGQPC Uthman Taha Naskh"/>
          <w:sz w:val="44"/>
          <w:szCs w:val="44"/>
          <w:rtl/>
        </w:rPr>
        <w:t xml:space="preserve"> </w:t>
      </w:r>
      <w:r w:rsidR="00D70389">
        <w:rPr>
          <w:rFonts w:cs="KFGQPC Uthman Taha Naskh" w:hint="cs"/>
          <w:sz w:val="44"/>
          <w:szCs w:val="44"/>
          <w:rtl/>
        </w:rPr>
        <w:t>وتنتهي</w:t>
      </w:r>
      <w:r w:rsidRPr="00FC7679">
        <w:rPr>
          <w:rFonts w:cs="KFGQPC Uthman Taha Naskh"/>
          <w:sz w:val="44"/>
          <w:szCs w:val="44"/>
          <w:rtl/>
        </w:rPr>
        <w:t xml:space="preserve"> </w:t>
      </w:r>
      <w:r w:rsidR="00D70389">
        <w:rPr>
          <w:rFonts w:cs="KFGQPC Uthman Taha Naskh" w:hint="cs"/>
          <w:sz w:val="44"/>
          <w:szCs w:val="44"/>
          <w:rtl/>
        </w:rPr>
        <w:t>ب</w:t>
      </w:r>
      <w:r w:rsidRPr="00FC7679">
        <w:rPr>
          <w:rFonts w:cs="KFGQPC Uthman Taha Naskh"/>
          <w:sz w:val="44"/>
          <w:szCs w:val="44"/>
          <w:rtl/>
        </w:rPr>
        <w:t>الس</w:t>
      </w:r>
      <w:r w:rsidR="00D70389">
        <w:rPr>
          <w:rFonts w:cs="KFGQPC Uthman Taha Naskh" w:hint="cs"/>
          <w:sz w:val="44"/>
          <w:szCs w:val="44"/>
          <w:rtl/>
        </w:rPr>
        <w:t>َّ</w:t>
      </w:r>
      <w:r w:rsidRPr="00FC7679">
        <w:rPr>
          <w:rFonts w:cs="KFGQPC Uthman Taha Naskh"/>
          <w:sz w:val="44"/>
          <w:szCs w:val="44"/>
          <w:rtl/>
        </w:rPr>
        <w:t>ج</w:t>
      </w:r>
      <w:r w:rsidR="00483655" w:rsidRPr="00FC7679">
        <w:rPr>
          <w:rFonts w:cs="KFGQPC Uthman Taha Naskh" w:hint="cs"/>
          <w:sz w:val="44"/>
          <w:szCs w:val="44"/>
          <w:rtl/>
        </w:rPr>
        <w:t>ن</w:t>
      </w:r>
      <w:r w:rsidR="00D70389">
        <w:rPr>
          <w:rFonts w:cs="KFGQPC Uthman Taha Naskh" w:hint="cs"/>
          <w:sz w:val="44"/>
          <w:szCs w:val="44"/>
          <w:rtl/>
        </w:rPr>
        <w:t>ِ</w:t>
      </w:r>
      <w:r w:rsidR="00483655" w:rsidRPr="00FC7679">
        <w:rPr>
          <w:rFonts w:cs="KFGQPC Uthman Taha Naskh" w:hint="cs"/>
          <w:sz w:val="44"/>
          <w:szCs w:val="44"/>
          <w:rtl/>
        </w:rPr>
        <w:t>.</w:t>
      </w:r>
    </w:p>
    <w:p w:rsidR="009D6B13" w:rsidRPr="001D54F0" w:rsidRDefault="00223FA3" w:rsidP="00FC7679">
      <w:pPr>
        <w:widowControl/>
        <w:numPr>
          <w:ilvl w:val="0"/>
          <w:numId w:val="3"/>
        </w:numPr>
        <w:autoSpaceDN w:val="0"/>
        <w:ind w:left="282"/>
        <w:jc w:val="lowKashida"/>
        <w:rPr>
          <w:rFonts w:ascii="ae_AlMohanad" w:hAnsi="ae_AlMohanad" w:cs="B-ALMATEEN"/>
          <w:sz w:val="42"/>
          <w:szCs w:val="42"/>
        </w:rPr>
      </w:pPr>
      <w:r w:rsidRPr="001D54F0">
        <w:rPr>
          <w:rFonts w:ascii="ae_AlMohanad" w:hAnsi="ae_AlMohanad" w:cs="B-ALMATEEN" w:hint="cs"/>
          <w:sz w:val="42"/>
          <w:szCs w:val="42"/>
          <w:rtl/>
        </w:rPr>
        <w:t>ف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>اللهم: تَتَابَع بِر</w:t>
      </w:r>
      <w:r w:rsidR="00D70389">
        <w:rPr>
          <w:rFonts w:ascii="ae_AlMohanad" w:hAnsi="ae_AlMohanad" w:cs="B-ALMATEEN" w:hint="cs"/>
          <w:sz w:val="42"/>
          <w:szCs w:val="42"/>
          <w:rtl/>
        </w:rPr>
        <w:t>ُ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>ك، واتصَل إحسان</w:t>
      </w:r>
      <w:r w:rsidR="00D70389">
        <w:rPr>
          <w:rFonts w:ascii="ae_AlMohanad" w:hAnsi="ae_AlMohanad" w:cs="B-ALMATEEN" w:hint="cs"/>
          <w:sz w:val="42"/>
          <w:szCs w:val="42"/>
          <w:rtl/>
        </w:rPr>
        <w:t>ُ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 xml:space="preserve">ك، </w:t>
      </w:r>
      <w:r w:rsidR="004D4587" w:rsidRPr="001D54F0">
        <w:rPr>
          <w:rFonts w:ascii="ae_AlMohanad" w:hAnsi="ae_AlMohanad" w:cs="B-ALMATEEN" w:hint="cs"/>
          <w:sz w:val="42"/>
          <w:szCs w:val="42"/>
          <w:rtl/>
        </w:rPr>
        <w:t>ف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>أنت أكرم</w:t>
      </w:r>
      <w:r w:rsidR="00D70389">
        <w:rPr>
          <w:rFonts w:ascii="ae_AlMohanad" w:hAnsi="ae_AlMohanad" w:cs="B-ALMATEEN" w:hint="cs"/>
          <w:sz w:val="42"/>
          <w:szCs w:val="42"/>
          <w:rtl/>
        </w:rPr>
        <w:t>ُ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 xml:space="preserve"> مسؤول، وأعظم</w:t>
      </w:r>
      <w:r w:rsidR="00D70389">
        <w:rPr>
          <w:rFonts w:ascii="ae_AlMohanad" w:hAnsi="ae_AlMohanad" w:cs="B-ALMATEEN" w:hint="cs"/>
          <w:sz w:val="42"/>
          <w:szCs w:val="42"/>
          <w:rtl/>
        </w:rPr>
        <w:t>ُ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 xml:space="preserve"> مأمول.</w:t>
      </w:r>
      <w:r w:rsidR="00E2284C" w:rsidRPr="001D54F0">
        <w:rPr>
          <w:rFonts w:ascii="ae_AlMohanad" w:hAnsi="ae_AlMohanad" w:cs="B-ALMATEEN" w:hint="cs"/>
          <w:sz w:val="42"/>
          <w:szCs w:val="42"/>
          <w:rtl/>
        </w:rPr>
        <w:t xml:space="preserve"> ف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>اللهم: ارحم عباداً غر</w:t>
      </w:r>
      <w:r w:rsidR="00D70389">
        <w:rPr>
          <w:rFonts w:ascii="ae_AlMohanad" w:hAnsi="ae_AlMohanad" w:cs="B-ALMATEEN" w:hint="cs"/>
          <w:sz w:val="42"/>
          <w:szCs w:val="42"/>
          <w:rtl/>
        </w:rPr>
        <w:t>َ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>هم طول</w:t>
      </w:r>
      <w:r w:rsidR="00D70389">
        <w:rPr>
          <w:rFonts w:ascii="ae_AlMohanad" w:hAnsi="ae_AlMohanad" w:cs="B-ALMATEEN" w:hint="cs"/>
          <w:sz w:val="42"/>
          <w:szCs w:val="42"/>
          <w:rtl/>
        </w:rPr>
        <w:t>ُ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 xml:space="preserve"> إمهال</w:t>
      </w:r>
      <w:r w:rsidR="00D70389">
        <w:rPr>
          <w:rFonts w:ascii="ae_AlMohanad" w:hAnsi="ae_AlMohanad" w:cs="B-ALMATEEN" w:hint="cs"/>
          <w:sz w:val="42"/>
          <w:szCs w:val="42"/>
          <w:rtl/>
        </w:rPr>
        <w:t>ِ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 xml:space="preserve">ك، </w:t>
      </w:r>
      <w:r w:rsidR="004D4587" w:rsidRPr="001D54F0">
        <w:rPr>
          <w:rFonts w:ascii="ae_AlMohanad" w:hAnsi="ae_AlMohanad" w:cs="B-ALMATEEN" w:hint="cs"/>
          <w:sz w:val="42"/>
          <w:szCs w:val="42"/>
          <w:rtl/>
        </w:rPr>
        <w:t>ومد</w:t>
      </w:r>
      <w:r w:rsidR="00D70389">
        <w:rPr>
          <w:rFonts w:ascii="ae_AlMohanad" w:hAnsi="ae_AlMohanad" w:cs="B-ALMATEEN" w:hint="cs"/>
          <w:sz w:val="42"/>
          <w:szCs w:val="42"/>
          <w:rtl/>
        </w:rPr>
        <w:t>ُ</w:t>
      </w:r>
      <w:r w:rsidR="004D4587" w:rsidRPr="001D54F0">
        <w:rPr>
          <w:rFonts w:ascii="ae_AlMohanad" w:hAnsi="ae_AlMohanad" w:cs="B-ALMATEEN" w:hint="cs"/>
          <w:sz w:val="42"/>
          <w:szCs w:val="42"/>
          <w:rtl/>
        </w:rPr>
        <w:t>وا أيدي</w:t>
      </w:r>
      <w:r w:rsidR="00D70389">
        <w:rPr>
          <w:rFonts w:ascii="ae_AlMohanad" w:hAnsi="ae_AlMohanad" w:cs="B-ALMATEEN" w:hint="cs"/>
          <w:sz w:val="42"/>
          <w:szCs w:val="42"/>
          <w:rtl/>
        </w:rPr>
        <w:t>َ</w:t>
      </w:r>
      <w:r w:rsidR="004D4587" w:rsidRPr="001D54F0">
        <w:rPr>
          <w:rFonts w:ascii="ae_AlMohanad" w:hAnsi="ae_AlMohanad" w:cs="B-ALMATEEN" w:hint="cs"/>
          <w:sz w:val="42"/>
          <w:szCs w:val="42"/>
          <w:rtl/>
        </w:rPr>
        <w:t>هم إلى كريم</w:t>
      </w:r>
      <w:r w:rsidR="00D70389">
        <w:rPr>
          <w:rFonts w:ascii="ae_AlMohanad" w:hAnsi="ae_AlMohanad" w:cs="B-ALMATEEN" w:hint="cs"/>
          <w:sz w:val="42"/>
          <w:szCs w:val="42"/>
          <w:rtl/>
        </w:rPr>
        <w:t>ِ</w:t>
      </w:r>
      <w:r w:rsidR="004D4587" w:rsidRPr="001D54F0">
        <w:rPr>
          <w:rFonts w:ascii="ae_AlMohanad" w:hAnsi="ae_AlMohanad" w:cs="B-ALMATEEN" w:hint="cs"/>
          <w:sz w:val="42"/>
          <w:szCs w:val="42"/>
          <w:rtl/>
        </w:rPr>
        <w:t xml:space="preserve"> </w:t>
      </w:r>
      <w:r w:rsidR="00E2284C" w:rsidRPr="001D54F0">
        <w:rPr>
          <w:rFonts w:ascii="ae_AlMohanad" w:hAnsi="ae_AlMohanad" w:cs="B-ALMATEEN" w:hint="cs"/>
          <w:sz w:val="42"/>
          <w:szCs w:val="42"/>
          <w:rtl/>
        </w:rPr>
        <w:t>إفضال</w:t>
      </w:r>
      <w:r w:rsidR="00D70389">
        <w:rPr>
          <w:rFonts w:ascii="ae_AlMohanad" w:hAnsi="ae_AlMohanad" w:cs="B-ALMATEEN" w:hint="cs"/>
          <w:sz w:val="42"/>
          <w:szCs w:val="42"/>
          <w:rtl/>
        </w:rPr>
        <w:t>ِ</w:t>
      </w:r>
      <w:r w:rsidR="00E2284C" w:rsidRPr="001D54F0">
        <w:rPr>
          <w:rFonts w:ascii="ae_AlMohanad" w:hAnsi="ae_AlMohanad" w:cs="B-ALMATEEN" w:hint="cs"/>
          <w:sz w:val="42"/>
          <w:szCs w:val="42"/>
          <w:rtl/>
        </w:rPr>
        <w:t>ك</w:t>
      </w:r>
      <w:r w:rsidR="00D70389">
        <w:rPr>
          <w:rFonts w:ascii="ae_AlMohanad" w:hAnsi="ae_AlMohanad" w:cs="B-ALMATEEN" w:hint="cs"/>
          <w:sz w:val="42"/>
          <w:szCs w:val="42"/>
          <w:rtl/>
        </w:rPr>
        <w:t>َ</w:t>
      </w:r>
      <w:r w:rsidR="009D6B13" w:rsidRPr="001D54F0">
        <w:rPr>
          <w:rFonts w:ascii="ae_AlMohanad" w:hAnsi="ae_AlMohanad" w:cs="B-ALMATEEN" w:hint="cs"/>
          <w:sz w:val="42"/>
          <w:szCs w:val="42"/>
          <w:rtl/>
        </w:rPr>
        <w:t>.</w:t>
      </w:r>
    </w:p>
    <w:p w:rsidR="004A41F2" w:rsidRPr="001D54F0" w:rsidRDefault="004A41F2" w:rsidP="00FC7679">
      <w:pPr>
        <w:widowControl/>
        <w:numPr>
          <w:ilvl w:val="0"/>
          <w:numId w:val="3"/>
        </w:numPr>
        <w:autoSpaceDN w:val="0"/>
        <w:ind w:left="282"/>
        <w:jc w:val="lowKashida"/>
        <w:rPr>
          <w:rFonts w:ascii="ae_AlMohanad" w:hAnsi="ae_AlMohanad" w:cs="B-ALMATEEN"/>
          <w:sz w:val="42"/>
          <w:szCs w:val="42"/>
        </w:rPr>
      </w:pP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اللَّهُمَّ صُبَّ عَليْنا الخَيْر صَبَّا </w:t>
      </w:r>
      <w:proofErr w:type="spellStart"/>
      <w:r w:rsidRPr="001D54F0">
        <w:rPr>
          <w:rFonts w:ascii="ae_AlMohanad" w:hAnsi="ae_AlMohanad" w:cs="B-ALMATEEN" w:hint="cs"/>
          <w:sz w:val="42"/>
          <w:szCs w:val="42"/>
          <w:rtl/>
        </w:rPr>
        <w:t>صَبَّا</w:t>
      </w:r>
      <w:proofErr w:type="spellEnd"/>
      <w:r w:rsidRPr="001D54F0">
        <w:rPr>
          <w:rFonts w:ascii="ae_AlMohanad" w:hAnsi="ae_AlMohanad" w:cs="B-ALMATEEN" w:hint="cs"/>
          <w:sz w:val="42"/>
          <w:szCs w:val="42"/>
          <w:rtl/>
        </w:rPr>
        <w:t>، ولا تَجْعَل عَيْشَنَا كَدَّا.</w:t>
      </w:r>
    </w:p>
    <w:p w:rsidR="009A2FBA" w:rsidRPr="001D54F0" w:rsidRDefault="009A2FBA" w:rsidP="009A2FBA">
      <w:pPr>
        <w:widowControl/>
        <w:numPr>
          <w:ilvl w:val="0"/>
          <w:numId w:val="3"/>
        </w:numPr>
        <w:autoSpaceDN w:val="0"/>
        <w:ind w:left="282"/>
        <w:jc w:val="lowKashida"/>
        <w:rPr>
          <w:rFonts w:ascii="ae_AlMohanad" w:hAnsi="ae_AlMohanad" w:cs="B-ALMATEEN"/>
          <w:sz w:val="42"/>
          <w:szCs w:val="42"/>
        </w:rPr>
      </w:pPr>
      <w:r w:rsidRPr="001D54F0">
        <w:rPr>
          <w:rFonts w:ascii="ae_AlMohanad" w:hAnsi="ae_AlMohanad" w:cs="B-ALMATEEN" w:hint="cs"/>
          <w:sz w:val="42"/>
          <w:szCs w:val="42"/>
          <w:rtl/>
        </w:rPr>
        <w:t>اللهم أصلح</w:t>
      </w:r>
      <w:r>
        <w:rPr>
          <w:rFonts w:ascii="ae_AlMohanad" w:hAnsi="ae_AlMohanad" w:cs="B-ALMATEEN" w:hint="cs"/>
          <w:sz w:val="42"/>
          <w:szCs w:val="42"/>
          <w:rtl/>
        </w:rPr>
        <w:t>ْ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أحوالَ المسلمين</w:t>
      </w:r>
      <w:r>
        <w:rPr>
          <w:rFonts w:ascii="ae_AlMohanad" w:hAnsi="ae_AlMohanad" w:cs="B-ALMATEEN" w:hint="cs"/>
          <w:sz w:val="42"/>
          <w:szCs w:val="42"/>
          <w:rtl/>
        </w:rPr>
        <w:t>َ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في كل</w:t>
      </w:r>
      <w:r>
        <w:rPr>
          <w:rFonts w:ascii="ae_AlMohanad" w:hAnsi="ae_AlMohanad" w:cs="B-ALMATEEN" w:hint="cs"/>
          <w:sz w:val="42"/>
          <w:szCs w:val="42"/>
          <w:rtl/>
        </w:rPr>
        <w:t>ِ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مكان</w:t>
      </w:r>
      <w:r>
        <w:rPr>
          <w:rFonts w:ascii="ae_AlMohanad" w:hAnsi="ae_AlMohanad" w:cs="B-ALMATEEN" w:hint="cs"/>
          <w:sz w:val="42"/>
          <w:szCs w:val="42"/>
          <w:rtl/>
        </w:rPr>
        <w:t>ٍ</w:t>
      </w:r>
      <w:r w:rsidRPr="001D54F0">
        <w:rPr>
          <w:rFonts w:ascii="ae_AlMohanad" w:hAnsi="ae_AlMohanad" w:cs="B-ALMATEEN" w:hint="cs"/>
          <w:sz w:val="42"/>
          <w:szCs w:val="42"/>
          <w:rtl/>
        </w:rPr>
        <w:t>, واهد</w:t>
      </w:r>
      <w:r>
        <w:rPr>
          <w:rFonts w:ascii="ae_AlMohanad" w:hAnsi="ae_AlMohanad" w:cs="B-ALMATEEN" w:hint="cs"/>
          <w:sz w:val="42"/>
          <w:szCs w:val="42"/>
          <w:rtl/>
        </w:rPr>
        <w:t>ِ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ضالَهم, واكْسُ عاريَهم, واحمل</w:t>
      </w:r>
      <w:r>
        <w:rPr>
          <w:rFonts w:ascii="ae_AlMohanad" w:hAnsi="ae_AlMohanad" w:cs="B-ALMATEEN" w:hint="cs"/>
          <w:sz w:val="42"/>
          <w:szCs w:val="42"/>
          <w:rtl/>
        </w:rPr>
        <w:t>ْ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حافيَهم, وأطعم</w:t>
      </w:r>
      <w:r>
        <w:rPr>
          <w:rFonts w:ascii="ae_AlMohanad" w:hAnsi="ae_AlMohanad" w:cs="B-ALMATEEN" w:hint="cs"/>
          <w:sz w:val="42"/>
          <w:szCs w:val="42"/>
          <w:rtl/>
        </w:rPr>
        <w:t>ْ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جائَعهم.</w:t>
      </w:r>
    </w:p>
    <w:p w:rsidR="004A41F2" w:rsidRPr="001D54F0" w:rsidRDefault="004A41F2" w:rsidP="00D70389">
      <w:pPr>
        <w:widowControl/>
        <w:numPr>
          <w:ilvl w:val="0"/>
          <w:numId w:val="3"/>
        </w:numPr>
        <w:autoSpaceDN w:val="0"/>
        <w:ind w:left="282"/>
        <w:jc w:val="lowKashida"/>
        <w:rPr>
          <w:rFonts w:ascii="ae_AlMohanad" w:hAnsi="ae_AlMohanad" w:cs="B-ALMATEEN"/>
          <w:sz w:val="42"/>
          <w:szCs w:val="42"/>
        </w:rPr>
      </w:pPr>
      <w:r w:rsidRPr="001D54F0">
        <w:rPr>
          <w:rFonts w:ascii="ae_AlMohanad" w:hAnsi="ae_AlMohanad" w:cs="B-ALMATEEN" w:hint="cs"/>
          <w:sz w:val="42"/>
          <w:szCs w:val="42"/>
          <w:rtl/>
        </w:rPr>
        <w:t>اللهم آمِنَّا ف</w:t>
      </w:r>
      <w:bookmarkStart w:id="0" w:name="_GoBack"/>
      <w:bookmarkEnd w:id="0"/>
      <w:r w:rsidRPr="001D54F0">
        <w:rPr>
          <w:rFonts w:ascii="ae_AlMohanad" w:hAnsi="ae_AlMohanad" w:cs="B-ALMATEEN" w:hint="cs"/>
          <w:sz w:val="42"/>
          <w:szCs w:val="42"/>
          <w:rtl/>
        </w:rPr>
        <w:t>ي أوطانِنا ودُورنِا، وأصلح</w:t>
      </w:r>
      <w:r w:rsidR="00D70389">
        <w:rPr>
          <w:rFonts w:ascii="ae_AlMohanad" w:hAnsi="ae_AlMohanad" w:cs="B-ALMATEEN" w:hint="cs"/>
          <w:sz w:val="42"/>
          <w:szCs w:val="42"/>
          <w:rtl/>
        </w:rPr>
        <w:t>ْ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أئمتَنا وولاةَ أمورنِا، وافرج</w:t>
      </w:r>
      <w:r w:rsidR="00D70389">
        <w:rPr>
          <w:rFonts w:ascii="ae_AlMohanad" w:hAnsi="ae_AlMohanad" w:cs="B-ALMATEEN" w:hint="cs"/>
          <w:sz w:val="42"/>
          <w:szCs w:val="42"/>
          <w:rtl/>
        </w:rPr>
        <w:t>ْ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لهم في المضائق</w:t>
      </w:r>
      <w:r w:rsidR="00D70389">
        <w:rPr>
          <w:rFonts w:ascii="ae_AlMohanad" w:hAnsi="ae_AlMohanad" w:cs="B-ALMATEEN" w:hint="cs"/>
          <w:sz w:val="42"/>
          <w:szCs w:val="42"/>
          <w:rtl/>
        </w:rPr>
        <w:t>ِ</w:t>
      </w:r>
      <w:r w:rsidRPr="001D54F0">
        <w:rPr>
          <w:rFonts w:ascii="ae_AlMohanad" w:hAnsi="ae_AlMohanad" w:cs="B-ALMATEEN" w:hint="cs"/>
          <w:sz w:val="42"/>
          <w:szCs w:val="42"/>
          <w:rtl/>
        </w:rPr>
        <w:t>, واكشف</w:t>
      </w:r>
      <w:r w:rsidR="00D70389">
        <w:rPr>
          <w:rFonts w:ascii="ae_AlMohanad" w:hAnsi="ae_AlMohanad" w:cs="B-ALMATEEN" w:hint="cs"/>
          <w:sz w:val="42"/>
          <w:szCs w:val="42"/>
          <w:rtl/>
        </w:rPr>
        <w:t>ْ</w:t>
      </w:r>
      <w:r w:rsidRPr="001D54F0">
        <w:rPr>
          <w:rFonts w:ascii="ae_AlMohanad" w:hAnsi="ae_AlMohanad" w:cs="B-ALMATEEN" w:hint="cs"/>
          <w:sz w:val="42"/>
          <w:szCs w:val="42"/>
          <w:rtl/>
        </w:rPr>
        <w:t xml:space="preserve"> لهم وجوهَ الحقائق</w:t>
      </w:r>
      <w:r w:rsidR="00D70389">
        <w:rPr>
          <w:rFonts w:ascii="ae_AlMohanad" w:hAnsi="ae_AlMohanad" w:cs="B-ALMATEEN" w:hint="cs"/>
          <w:sz w:val="42"/>
          <w:szCs w:val="42"/>
          <w:rtl/>
        </w:rPr>
        <w:t xml:space="preserve">ِ. ونحمدُك اللهم على سلامةِ وصحةِ </w:t>
      </w:r>
      <w:proofErr w:type="spellStart"/>
      <w:r w:rsidR="00D70389">
        <w:rPr>
          <w:rFonts w:ascii="ae_AlMohanad" w:hAnsi="ae_AlMohanad" w:cs="B-ALMATEEN" w:hint="cs"/>
          <w:sz w:val="42"/>
          <w:szCs w:val="42"/>
          <w:rtl/>
        </w:rPr>
        <w:t>مليكِنا</w:t>
      </w:r>
      <w:proofErr w:type="spellEnd"/>
      <w:r w:rsidRPr="001D54F0">
        <w:rPr>
          <w:rFonts w:ascii="ae_AlMohanad" w:hAnsi="ae_AlMohanad" w:cs="B-ALMATEEN" w:hint="cs"/>
          <w:sz w:val="42"/>
          <w:szCs w:val="42"/>
          <w:rtl/>
        </w:rPr>
        <w:t>.</w:t>
      </w:r>
    </w:p>
    <w:p w:rsidR="004A41F2" w:rsidRPr="001D54F0" w:rsidRDefault="004A41F2" w:rsidP="00FC7679">
      <w:pPr>
        <w:widowControl/>
        <w:numPr>
          <w:ilvl w:val="0"/>
          <w:numId w:val="3"/>
        </w:numPr>
        <w:autoSpaceDN w:val="0"/>
        <w:ind w:left="282"/>
        <w:jc w:val="lowKashida"/>
        <w:rPr>
          <w:rFonts w:ascii="ae_AlMohanad" w:hAnsi="ae_AlMohanad" w:cs="B-ALMATEEN"/>
          <w:sz w:val="42"/>
          <w:szCs w:val="42"/>
        </w:rPr>
      </w:pPr>
      <w:r w:rsidRPr="001D54F0">
        <w:rPr>
          <w:rFonts w:ascii="ae_AlMohanad" w:hAnsi="ae_AlMohanad" w:cs="B-ALMATEEN" w:hint="cs"/>
          <w:sz w:val="42"/>
          <w:szCs w:val="42"/>
          <w:rtl/>
        </w:rPr>
        <w:t>اللهم احفظ وسدد جنودَنا في حدودِنا.</w:t>
      </w:r>
    </w:p>
    <w:p w:rsidR="00D86A9C" w:rsidRPr="001D54F0" w:rsidRDefault="004A41F2" w:rsidP="007938A9">
      <w:pPr>
        <w:widowControl/>
        <w:numPr>
          <w:ilvl w:val="0"/>
          <w:numId w:val="3"/>
        </w:numPr>
        <w:autoSpaceDN w:val="0"/>
        <w:ind w:left="-2" w:firstLine="394"/>
        <w:jc w:val="lowKashida"/>
        <w:rPr>
          <w:rFonts w:cs="KFGQPC Uthman Taha Naskh"/>
          <w:sz w:val="42"/>
          <w:szCs w:val="42"/>
        </w:rPr>
      </w:pPr>
      <w:r w:rsidRPr="001D54F0">
        <w:rPr>
          <w:rFonts w:ascii="ae_AlMohanad" w:hAnsi="ae_AlMohanad" w:cs="B-ALMATEEN" w:hint="cs"/>
          <w:sz w:val="42"/>
          <w:szCs w:val="42"/>
          <w:rtl/>
        </w:rPr>
        <w:t>وأقمِ الصلاةَ إنَّ الصلاةَ تَنهَى عنِ الفحشاءِ والمنكرِ، ولَذِكرُ اللهِ أكبرُ واللهُ يعلمُ ما تصنعونَ.</w:t>
      </w:r>
    </w:p>
    <w:sectPr w:rsidR="00D86A9C" w:rsidRPr="001D54F0" w:rsidSect="0019771E">
      <w:headerReference w:type="default" r:id="rId7"/>
      <w:pgSz w:w="11906" w:h="16838"/>
      <w:pgMar w:top="709" w:right="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05" w:rsidRDefault="00773505" w:rsidP="00D86A9C">
      <w:r>
        <w:separator/>
      </w:r>
    </w:p>
  </w:endnote>
  <w:endnote w:type="continuationSeparator" w:id="0">
    <w:p w:rsidR="00773505" w:rsidRDefault="00773505" w:rsidP="00D8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ohanad">
    <w:altName w:val="ae_Furat"/>
    <w:charset w:val="00"/>
    <w:family w:val="roman"/>
    <w:pitch w:val="variable"/>
    <w:sig w:usb0="00000000" w:usb1="C000204A" w:usb2="00000008" w:usb3="00000000" w:csb0="00000041" w:csb1="00000000"/>
  </w:font>
  <w:font w:name="B-AL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05" w:rsidRDefault="00773505" w:rsidP="00D86A9C">
      <w:r>
        <w:separator/>
      </w:r>
    </w:p>
  </w:footnote>
  <w:footnote w:type="continuationSeparator" w:id="0">
    <w:p w:rsidR="00773505" w:rsidRDefault="00773505" w:rsidP="00D8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A3" w:rsidRPr="00CD3E6E" w:rsidRDefault="00223FA3" w:rsidP="009A2FBA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9A2FBA">
      <w:rPr>
        <w:b/>
        <w:bCs/>
        <w:noProof/>
        <w:sz w:val="40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250115</wp:posOffset>
              </wp:positionH>
              <wp:positionV relativeFrom="paragraph">
                <wp:posOffset>81616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3FA3" w:rsidRPr="00CD3E6E" w:rsidRDefault="00223FA3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A2FBA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7pt;margin-top:6.4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d+H15N4AAAAI&#10;AQAADwAAAAAAAAAAAAAAAACbBAAAZHJzL2Rvd25yZXYueG1sUEsFBgAAAAAEAAQA8wAAAKYFAAAA&#10;AA==&#10;">
              <v:textbox inset="0,0,0,0">
                <w:txbxContent>
                  <w:p w:rsidR="00223FA3" w:rsidRPr="00CD3E6E" w:rsidRDefault="00223FA3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A2FBA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9A2FBA" w:rsidRPr="009A2FBA">
      <w:rPr>
        <w:rFonts w:hint="cs"/>
        <w:b/>
        <w:bCs/>
        <w:sz w:val="40"/>
        <w:szCs w:val="24"/>
        <w:rtl/>
      </w:rPr>
      <w:t>التخبيب</w:t>
    </w:r>
    <w:proofErr w:type="spellEnd"/>
    <w:r w:rsidR="009A2FBA">
      <w:rPr>
        <w:rFonts w:hint="cs"/>
        <w:sz w:val="36"/>
        <w:rtl/>
      </w:rPr>
      <w:t xml:space="preserve"> (راشد البداح- الزلفي) 19شوال1443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7ECA5E7C"/>
    <w:multiLevelType w:val="hybridMultilevel"/>
    <w:tmpl w:val="F1ACFC26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9C"/>
    <w:rsid w:val="000178A6"/>
    <w:rsid w:val="00020CC7"/>
    <w:rsid w:val="00051AF1"/>
    <w:rsid w:val="00072AD8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9771E"/>
    <w:rsid w:val="001B3220"/>
    <w:rsid w:val="001D052F"/>
    <w:rsid w:val="001D481B"/>
    <w:rsid w:val="001D54F0"/>
    <w:rsid w:val="001E4C5C"/>
    <w:rsid w:val="002027CD"/>
    <w:rsid w:val="00204F10"/>
    <w:rsid w:val="00211079"/>
    <w:rsid w:val="00223FA3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83655"/>
    <w:rsid w:val="004A3F44"/>
    <w:rsid w:val="004A3FCC"/>
    <w:rsid w:val="004A41F2"/>
    <w:rsid w:val="004D35AB"/>
    <w:rsid w:val="004D4587"/>
    <w:rsid w:val="00512C46"/>
    <w:rsid w:val="00562912"/>
    <w:rsid w:val="005C7D9D"/>
    <w:rsid w:val="00601E9C"/>
    <w:rsid w:val="0064321A"/>
    <w:rsid w:val="006722CA"/>
    <w:rsid w:val="0068596A"/>
    <w:rsid w:val="006E234E"/>
    <w:rsid w:val="006E6B72"/>
    <w:rsid w:val="006E6BA2"/>
    <w:rsid w:val="006F4CA7"/>
    <w:rsid w:val="0074520F"/>
    <w:rsid w:val="00773505"/>
    <w:rsid w:val="00777673"/>
    <w:rsid w:val="00793F74"/>
    <w:rsid w:val="007B10E0"/>
    <w:rsid w:val="007B5D2B"/>
    <w:rsid w:val="007F6F87"/>
    <w:rsid w:val="00807F8F"/>
    <w:rsid w:val="00816330"/>
    <w:rsid w:val="008452E1"/>
    <w:rsid w:val="00871492"/>
    <w:rsid w:val="00875E98"/>
    <w:rsid w:val="00890336"/>
    <w:rsid w:val="008B790A"/>
    <w:rsid w:val="008D684B"/>
    <w:rsid w:val="008E43C8"/>
    <w:rsid w:val="008F42FA"/>
    <w:rsid w:val="008F4869"/>
    <w:rsid w:val="009758B1"/>
    <w:rsid w:val="00991E40"/>
    <w:rsid w:val="009A2FBA"/>
    <w:rsid w:val="009A7ACE"/>
    <w:rsid w:val="009B682D"/>
    <w:rsid w:val="009B7238"/>
    <w:rsid w:val="009D6B13"/>
    <w:rsid w:val="009F26D1"/>
    <w:rsid w:val="00A342DF"/>
    <w:rsid w:val="00A438B4"/>
    <w:rsid w:val="00A44C74"/>
    <w:rsid w:val="00A65CAD"/>
    <w:rsid w:val="00A77F53"/>
    <w:rsid w:val="00AD4E8E"/>
    <w:rsid w:val="00B26F80"/>
    <w:rsid w:val="00B432B8"/>
    <w:rsid w:val="00BC6176"/>
    <w:rsid w:val="00BE79EB"/>
    <w:rsid w:val="00C05C60"/>
    <w:rsid w:val="00C126BD"/>
    <w:rsid w:val="00C5563F"/>
    <w:rsid w:val="00CB026A"/>
    <w:rsid w:val="00CB6B30"/>
    <w:rsid w:val="00CC2130"/>
    <w:rsid w:val="00CD470B"/>
    <w:rsid w:val="00CE4C14"/>
    <w:rsid w:val="00D404E6"/>
    <w:rsid w:val="00D63D87"/>
    <w:rsid w:val="00D67B73"/>
    <w:rsid w:val="00D70389"/>
    <w:rsid w:val="00D86A9C"/>
    <w:rsid w:val="00DA2616"/>
    <w:rsid w:val="00DB31DB"/>
    <w:rsid w:val="00DB5871"/>
    <w:rsid w:val="00DE4C74"/>
    <w:rsid w:val="00E11D81"/>
    <w:rsid w:val="00E143F7"/>
    <w:rsid w:val="00E2284C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  <w:rsid w:val="00FC3255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090FB9A-CD42-4B1A-AB8F-1F4FDC49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9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223F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223FA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18</cp:revision>
  <dcterms:created xsi:type="dcterms:W3CDTF">2022-05-19T08:42:00Z</dcterms:created>
  <dcterms:modified xsi:type="dcterms:W3CDTF">2022-05-19T13:50:00Z</dcterms:modified>
</cp:coreProperties>
</file>