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1442" w14:textId="15E03019" w:rsidR="00C34C9B" w:rsidRPr="00D033EE" w:rsidRDefault="00C34C9B"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t>بسم الله الرحمن الرحيم</w:t>
      </w:r>
    </w:p>
    <w:p w14:paraId="05B2F13C" w14:textId="2B14B7EE" w:rsidR="00C34C9B" w:rsidRPr="00D033EE" w:rsidRDefault="00C34C9B" w:rsidP="00D033EE">
      <w:pPr>
        <w:pStyle w:val="a4"/>
        <w:jc w:val="both"/>
        <w:rPr>
          <w:rFonts w:ascii="Traditional Arabic" w:hAnsi="Traditional Arabic" w:cs="Traditional Arabic"/>
          <w:sz w:val="70"/>
          <w:szCs w:val="70"/>
        </w:rPr>
      </w:pPr>
      <w:r w:rsidRPr="00D033EE">
        <w:rPr>
          <w:rFonts w:ascii="Traditional Arabic" w:hAnsi="Traditional Arabic" w:cs="Traditional Arabic" w:hint="cs"/>
          <w:sz w:val="70"/>
          <w:szCs w:val="70"/>
          <w:rtl/>
        </w:rPr>
        <w:t xml:space="preserve">إخوة الإيمان والعقيدة ... يقول الله تعالى </w:t>
      </w:r>
      <w:r w:rsidRPr="00D033EE">
        <w:rPr>
          <w:rFonts w:ascii="Traditional Arabic" w:hAnsi="Traditional Arabic" w:cs="Traditional Arabic"/>
          <w:sz w:val="70"/>
          <w:szCs w:val="70"/>
          <w:rtl/>
        </w:rPr>
        <w:t>﴿قُلْ لِعِبَادِيَ الَّذِينَ آمَنُوا يُقِيمُوا الصَّلَاةَ وَيُنْفِقُوا مِمَّا رَزَقْنَاهُمْ سِرًّا وَعَلَانِيَةً مِنْ قَبْلِ أَنْ يَأْتِيَ يَوْمٌ لَا بَيْعٌ فِيهِ وَلَا خِلَالٌ﴾</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 xml:space="preserve">كان أبو طلحة </w:t>
      </w:r>
      <w:r w:rsidRPr="00D033EE">
        <w:rPr>
          <w:rFonts w:ascii="Traditional Arabic" w:hAnsi="Traditional Arabic" w:cs="Traditional Arabic"/>
          <w:sz w:val="70"/>
          <w:szCs w:val="70"/>
        </w:rPr>
        <w:sym w:font="AGA Arabesque" w:char="F074"/>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 xml:space="preserve">أكثرَ الأنصار بالمدينة مالاً من نخل، وكان أحبَّ أمواله إليه </w:t>
      </w:r>
      <w:proofErr w:type="spellStart"/>
      <w:r w:rsidRPr="00D033EE">
        <w:rPr>
          <w:rFonts w:ascii="Traditional Arabic" w:hAnsi="Traditional Arabic" w:cs="Traditional Arabic"/>
          <w:sz w:val="70"/>
          <w:szCs w:val="70"/>
          <w:rtl/>
        </w:rPr>
        <w:t>بَيْرَحاءُ</w:t>
      </w:r>
      <w:proofErr w:type="spellEnd"/>
      <w:r w:rsidRPr="00D033EE">
        <w:rPr>
          <w:rFonts w:ascii="Traditional Arabic" w:hAnsi="Traditional Arabic" w:cs="Traditional Arabic"/>
          <w:sz w:val="70"/>
          <w:szCs w:val="70"/>
          <w:rtl/>
        </w:rPr>
        <w:t xml:space="preserve">، وكانت مستقبلةً المسجدَ، وكان رسول الله </w:t>
      </w:r>
      <w:r w:rsidRPr="00D033EE">
        <w:rPr>
          <w:rFonts w:ascii="Traditional Arabic" w:hAnsi="Traditional Arabic" w:cs="Traditional Arabic" w:hint="cs"/>
          <w:sz w:val="70"/>
          <w:szCs w:val="70"/>
          <w:rtl/>
        </w:rPr>
        <w:t xml:space="preserve">ﷺ </w:t>
      </w:r>
      <w:r w:rsidRPr="00D033EE">
        <w:rPr>
          <w:rFonts w:ascii="Traditional Arabic" w:hAnsi="Traditional Arabic" w:cs="Traditional Arabic"/>
          <w:sz w:val="70"/>
          <w:szCs w:val="70"/>
          <w:rtl/>
        </w:rPr>
        <w:t>يدخلها ويشرب مِن ماءٍ فيها طيِّب، فلما أنزلت الآية</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 xml:space="preserve">﴿لَنْ تَنَالُوا الْبِرَّ حَتَّى تُنْفِقُوا مِمَّا تُحِبُّونَ﴾ قام أبو طلحة إلى رسول الله </w:t>
      </w:r>
      <w:r w:rsidRPr="00D033EE">
        <w:rPr>
          <w:rFonts w:ascii="Traditional Arabic" w:hAnsi="Traditional Arabic" w:cs="Traditional Arabic" w:hint="cs"/>
          <w:sz w:val="70"/>
          <w:szCs w:val="70"/>
          <w:rtl/>
        </w:rPr>
        <w:t xml:space="preserve">ﷺ </w:t>
      </w:r>
      <w:r w:rsidRPr="00D033EE">
        <w:rPr>
          <w:rFonts w:ascii="Traditional Arabic" w:hAnsi="Traditional Arabic" w:cs="Traditional Arabic"/>
          <w:sz w:val="70"/>
          <w:szCs w:val="70"/>
          <w:rtl/>
        </w:rPr>
        <w:t>فقال: يا رسول الله، إن الله تبارك وتعالى يقول</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 xml:space="preserve">﴿لَنْ تَنَالُوا الْبِرَّ حَتَّى تُنْفِقُوا مِمَّا تُحِبُّونَ﴾ وإن أحبَّ أموالي إليَّ </w:t>
      </w:r>
      <w:proofErr w:type="spellStart"/>
      <w:r w:rsidRPr="00D033EE">
        <w:rPr>
          <w:rFonts w:ascii="Traditional Arabic" w:hAnsi="Traditional Arabic" w:cs="Traditional Arabic"/>
          <w:sz w:val="70"/>
          <w:szCs w:val="70"/>
          <w:rtl/>
        </w:rPr>
        <w:t>بيرحاء</w:t>
      </w:r>
      <w:proofErr w:type="spellEnd"/>
      <w:r w:rsidRPr="00D033EE">
        <w:rPr>
          <w:rFonts w:ascii="Traditional Arabic" w:hAnsi="Traditional Arabic" w:cs="Traditional Arabic"/>
          <w:sz w:val="70"/>
          <w:szCs w:val="70"/>
          <w:rtl/>
        </w:rPr>
        <w:t>، وإنها صدقةٌ لله، أرجو بِرَّها وذُخرها عند الله عز وجل</w:t>
      </w:r>
      <w:r w:rsidRPr="00D033EE">
        <w:rPr>
          <w:rFonts w:ascii="Traditional Arabic" w:hAnsi="Traditional Arabic" w:cs="Traditional Arabic" w:hint="cs"/>
          <w:sz w:val="70"/>
          <w:szCs w:val="70"/>
          <w:rtl/>
        </w:rPr>
        <w:t>،</w:t>
      </w:r>
      <w:r w:rsidRPr="00D033EE">
        <w:rPr>
          <w:rFonts w:ascii="Traditional Arabic" w:hAnsi="Traditional Arabic" w:cs="Traditional Arabic"/>
          <w:sz w:val="70"/>
          <w:szCs w:val="70"/>
          <w:rtl/>
        </w:rPr>
        <w:t xml:space="preserve"> فضعْها يا رسولَ الله، حيث أراك الله، فقال رسول الله </w:t>
      </w:r>
      <w:r w:rsidRPr="00D033EE">
        <w:rPr>
          <w:rFonts w:ascii="Traditional Arabic" w:hAnsi="Traditional Arabic" w:cs="Traditional Arabic" w:hint="cs"/>
          <w:sz w:val="70"/>
          <w:szCs w:val="70"/>
          <w:rtl/>
        </w:rPr>
        <w:t>ﷺ</w:t>
      </w:r>
      <w:r w:rsidRPr="00D033EE">
        <w:rPr>
          <w:rFonts w:ascii="Traditional Arabic" w:hAnsi="Traditional Arabic" w:cs="Traditional Arabic"/>
          <w:sz w:val="70"/>
          <w:szCs w:val="70"/>
          <w:rtl/>
        </w:rPr>
        <w:t xml:space="preserve"> ((بَخ! ذلك مال رابح، ذلك مال رابح</w:t>
      </w:r>
      <w:r w:rsidRPr="00D033EE">
        <w:rPr>
          <w:rFonts w:ascii="Traditional Arabic" w:hAnsi="Traditional Arabic" w:cs="Traditional Arabic" w:hint="cs"/>
          <w:sz w:val="70"/>
          <w:szCs w:val="70"/>
          <w:rtl/>
        </w:rPr>
        <w:t>)).</w:t>
      </w:r>
    </w:p>
    <w:p w14:paraId="2138F01B" w14:textId="4B110C91" w:rsidR="00C34C9B" w:rsidRPr="00D033EE" w:rsidRDefault="00C34C9B" w:rsidP="00D033EE">
      <w:pPr>
        <w:pStyle w:val="a4"/>
        <w:jc w:val="both"/>
        <w:rPr>
          <w:rFonts w:ascii="Traditional Arabic" w:hAnsi="Traditional Arabic" w:cs="Traditional Arabic"/>
          <w:sz w:val="70"/>
          <w:szCs w:val="70"/>
        </w:rPr>
      </w:pPr>
      <w:r w:rsidRPr="00D033EE">
        <w:rPr>
          <w:rFonts w:ascii="Traditional Arabic" w:hAnsi="Traditional Arabic" w:cs="Traditional Arabic" w:hint="cs"/>
          <w:sz w:val="70"/>
          <w:szCs w:val="70"/>
          <w:rtl/>
        </w:rPr>
        <w:lastRenderedPageBreak/>
        <w:t xml:space="preserve">معاشر المؤمنين ... من أراد أن ينفق في سبيل، فلتكن </w:t>
      </w:r>
      <w:r w:rsidRPr="00D033EE">
        <w:rPr>
          <w:rFonts w:ascii="Traditional Arabic" w:hAnsi="Traditional Arabic" w:cs="Traditional Arabic"/>
          <w:sz w:val="70"/>
          <w:szCs w:val="70"/>
          <w:rtl/>
        </w:rPr>
        <w:t>من حلال، وأن يحتسب الأجر من الله</w:t>
      </w:r>
      <w:r w:rsidRPr="00D033EE">
        <w:rPr>
          <w:rFonts w:ascii="Traditional Arabic" w:hAnsi="Traditional Arabic" w:cs="Traditional Arabic" w:hint="cs"/>
          <w:sz w:val="70"/>
          <w:szCs w:val="70"/>
          <w:rtl/>
        </w:rPr>
        <w:t xml:space="preserve"> مخلصًا </w:t>
      </w:r>
      <w:r w:rsidRPr="00D033EE">
        <w:rPr>
          <w:rFonts w:ascii="Traditional Arabic" w:hAnsi="Traditional Arabic" w:cs="Traditional Arabic"/>
          <w:sz w:val="70"/>
          <w:szCs w:val="70"/>
          <w:rtl/>
        </w:rPr>
        <w:t>لوجهه الكريم، وأن تكون النفقة في موقعها من أعمال الخير، والبِرِّ، والإحسان، وأن يبذلها المنفِقُ بسخاء نفس، وأن تكون من أجود ما يحب المرءُ لينال البر</w:t>
      </w:r>
      <w:r w:rsidRPr="00D033EE">
        <w:rPr>
          <w:rFonts w:ascii="Traditional Arabic" w:hAnsi="Traditional Arabic" w:cs="Traditional Arabic" w:hint="cs"/>
          <w:sz w:val="70"/>
          <w:szCs w:val="70"/>
          <w:rtl/>
        </w:rPr>
        <w:t>.</w:t>
      </w:r>
    </w:p>
    <w:p w14:paraId="1EAD2FB0" w14:textId="7DFD07D6" w:rsidR="00C34C9B" w:rsidRPr="00D033EE" w:rsidRDefault="00C34C9B" w:rsidP="00D033EE">
      <w:pPr>
        <w:pStyle w:val="a4"/>
        <w:jc w:val="both"/>
        <w:rPr>
          <w:rFonts w:ascii="Traditional Arabic" w:hAnsi="Traditional Arabic" w:cs="Traditional Arabic"/>
          <w:sz w:val="70"/>
          <w:szCs w:val="70"/>
        </w:rPr>
      </w:pPr>
      <w:r w:rsidRPr="00D033EE">
        <w:rPr>
          <w:rFonts w:ascii="Traditional Arabic" w:hAnsi="Traditional Arabic" w:cs="Traditional Arabic"/>
          <w:sz w:val="70"/>
          <w:szCs w:val="70"/>
          <w:rtl/>
        </w:rPr>
        <w:t>و</w:t>
      </w:r>
      <w:r w:rsidRPr="00D033EE">
        <w:rPr>
          <w:rFonts w:ascii="Traditional Arabic" w:hAnsi="Traditional Arabic" w:cs="Traditional Arabic" w:hint="cs"/>
          <w:sz w:val="70"/>
          <w:szCs w:val="70"/>
          <w:rtl/>
        </w:rPr>
        <w:t xml:space="preserve">عليه </w:t>
      </w:r>
      <w:r w:rsidRPr="00D033EE">
        <w:rPr>
          <w:rFonts w:ascii="Traditional Arabic" w:hAnsi="Traditional Arabic" w:cs="Traditional Arabic"/>
          <w:sz w:val="70"/>
          <w:szCs w:val="70"/>
          <w:rtl/>
        </w:rPr>
        <w:t>أن يَفرح ويُسَرَّ عند النفقة، وينشرح بها صدره، ولا يَمُنَّ بها، ولا يذكرها، ولا يستكثرها، وأن يعلم أن الفضل لله الذي أعطاه المال لينفق منه، وأن يكون قلبه ثابتًا عند النفقة، فلا يضطرب أو يخاف أن ينقص مالُه</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﴿وَمَثَلُ الَّذِينَ يُنْفِقُونَ أَمْوَالَهُمُ ابْتِغَاءَ مَرْضَاةِ اللَّهِ وَتَثْبِيتًا مِنْ أَنْفُسِهِمْ كَمَثَلِ جَنَّةٍ بِرَبْوَةٍ أَصَابَهَا وَابِلٌ فَآتَتْ أُكُلَهَا ضِعْفَيْنِ فَإِنْ لَمْ يُصِبْهَا وَابِلٌ فَطَلٌّ وَاللَّهُ بِمَا تَعْمَلُونَ بَصِيرٌ﴾</w:t>
      </w:r>
      <w:r w:rsidRPr="00D033EE">
        <w:rPr>
          <w:rFonts w:ascii="Traditional Arabic" w:hAnsi="Traditional Arabic" w:cs="Traditional Arabic" w:hint="cs"/>
          <w:sz w:val="70"/>
          <w:szCs w:val="70"/>
          <w:rtl/>
        </w:rPr>
        <w:t>.</w:t>
      </w:r>
    </w:p>
    <w:p w14:paraId="4C9BCAD4" w14:textId="59FEF1CD" w:rsidR="00C34C9B" w:rsidRPr="00D033EE" w:rsidRDefault="00C34C9B" w:rsidP="00D033EE">
      <w:pPr>
        <w:pStyle w:val="a4"/>
        <w:jc w:val="both"/>
        <w:rPr>
          <w:rFonts w:ascii="Traditional Arabic" w:hAnsi="Traditional Arabic" w:cs="Traditional Arabic"/>
          <w:sz w:val="70"/>
          <w:szCs w:val="70"/>
          <w:rtl/>
        </w:rPr>
      </w:pPr>
      <w:r w:rsidRPr="00D033EE">
        <w:rPr>
          <w:rFonts w:ascii="Traditional Arabic" w:hAnsi="Traditional Arabic" w:cs="Traditional Arabic"/>
          <w:sz w:val="70"/>
          <w:szCs w:val="70"/>
          <w:rtl/>
        </w:rPr>
        <w:lastRenderedPageBreak/>
        <w:t>و</w:t>
      </w:r>
      <w:r w:rsidRPr="00D033EE">
        <w:rPr>
          <w:rFonts w:ascii="Traditional Arabic" w:hAnsi="Traditional Arabic" w:cs="Traditional Arabic" w:hint="cs"/>
          <w:sz w:val="70"/>
          <w:szCs w:val="70"/>
          <w:rtl/>
        </w:rPr>
        <w:t xml:space="preserve">عليه </w:t>
      </w:r>
      <w:r w:rsidRPr="00D033EE">
        <w:rPr>
          <w:rFonts w:ascii="Traditional Arabic" w:hAnsi="Traditional Arabic" w:cs="Traditional Arabic"/>
          <w:sz w:val="70"/>
          <w:szCs w:val="70"/>
          <w:rtl/>
        </w:rPr>
        <w:t xml:space="preserve">أن ينفق سرًّا وعلانيةً في السرَّاء والضرَّاء، والصحة والمرض، والغنى والفقر، واليُسر والعُسر، وألاَّ يرجع </w:t>
      </w:r>
      <w:r w:rsidR="0017504C" w:rsidRPr="00D033EE">
        <w:rPr>
          <w:rFonts w:ascii="Traditional Arabic" w:hAnsi="Traditional Arabic" w:cs="Traditional Arabic" w:hint="cs"/>
          <w:sz w:val="70"/>
          <w:szCs w:val="70"/>
          <w:rtl/>
        </w:rPr>
        <w:t>في نفقته</w:t>
      </w:r>
      <w:r w:rsidRPr="00D033EE">
        <w:rPr>
          <w:rFonts w:ascii="Traditional Arabic" w:hAnsi="Traditional Arabic" w:cs="Traditional Arabic"/>
          <w:sz w:val="70"/>
          <w:szCs w:val="70"/>
          <w:rtl/>
        </w:rPr>
        <w:t>؛ فإن العائد في هبته كالكلب يقيء ثم يعود في قيئه، وأن يَعلم أنه عندما يُنفِق في سبيل الله إنما يُقرض اللهَ قرضًا حسنًا</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﴿مَنْ ذَا الَّذِي يُقْرِضُ اللَّهَ قَرْضًا حَسَنًا فَيُضَاعِفَهُ لَهُ أَضْعَافًا كَثِيرَةً وَاللَّهُ يَقْبِضُ وَيَبْسُطُ وَإِلَيْهِ تُرْجَعُونَ﴾</w:t>
      </w:r>
      <w:r w:rsidR="00D71B96" w:rsidRPr="00D033EE">
        <w:rPr>
          <w:rFonts w:ascii="Traditional Arabic" w:hAnsi="Traditional Arabic" w:cs="Traditional Arabic" w:hint="cs"/>
          <w:sz w:val="70"/>
          <w:szCs w:val="70"/>
          <w:rtl/>
        </w:rPr>
        <w:t xml:space="preserve"> </w:t>
      </w:r>
      <w:r w:rsidR="00D71B96" w:rsidRPr="00D033EE">
        <w:rPr>
          <w:rFonts w:ascii="Traditional Arabic" w:hAnsi="Traditional Arabic" w:cs="Traditional Arabic"/>
          <w:sz w:val="70"/>
          <w:szCs w:val="70"/>
          <w:rtl/>
        </w:rPr>
        <w:t xml:space="preserve">ويَعلم أن الله سيعطيه مِن فضلِه أكثرَ مما أَنفق؛ قال </w:t>
      </w:r>
      <w:r w:rsidR="00D71B96" w:rsidRPr="00D033EE">
        <w:rPr>
          <w:rFonts w:ascii="Traditional Arabic" w:hAnsi="Traditional Arabic" w:cs="Traditional Arabic" w:hint="cs"/>
          <w:sz w:val="70"/>
          <w:szCs w:val="70"/>
          <w:rtl/>
        </w:rPr>
        <w:t xml:space="preserve">ﷺ </w:t>
      </w:r>
      <w:r w:rsidR="00D71B96" w:rsidRPr="00D033EE">
        <w:rPr>
          <w:rFonts w:ascii="Traditional Arabic" w:hAnsi="Traditional Arabic" w:cs="Traditional Arabic"/>
          <w:sz w:val="70"/>
          <w:szCs w:val="70"/>
          <w:rtl/>
        </w:rPr>
        <w:t>((ما مِن يومٍ يُصبِح العباد فيه إلا ملكانِ ينزلان، فيقول أحدهما: اللهم أعطِ منفقًا خلفًا، ويقول الآخر: اللهم أعطِ ممسكًا تلفًا))</w:t>
      </w:r>
      <w:r w:rsidR="00D71B96" w:rsidRPr="00D033EE">
        <w:rPr>
          <w:rFonts w:ascii="Traditional Arabic" w:hAnsi="Traditional Arabic" w:cs="Traditional Arabic" w:hint="cs"/>
          <w:sz w:val="70"/>
          <w:szCs w:val="70"/>
          <w:rtl/>
        </w:rPr>
        <w:t xml:space="preserve"> ويعلم</w:t>
      </w:r>
      <w:r w:rsidR="00D71B96" w:rsidRPr="00D033EE">
        <w:rPr>
          <w:rFonts w:ascii="Traditional Arabic" w:hAnsi="Traditional Arabic" w:cs="Traditional Arabic"/>
          <w:sz w:val="70"/>
          <w:szCs w:val="70"/>
          <w:rtl/>
        </w:rPr>
        <w:t xml:space="preserve"> أن الصدقة عندما يتقبَّلها الله يربِّيها كما يربِّي أحدُنا فَلُوَّه أو فَصيله، حتى تكون مثل الجبل؛ </w:t>
      </w:r>
      <w:r w:rsidR="00D71B96" w:rsidRPr="00D033EE">
        <w:rPr>
          <w:rFonts w:ascii="Traditional Arabic" w:hAnsi="Traditional Arabic" w:cs="Traditional Arabic" w:hint="cs"/>
          <w:sz w:val="70"/>
          <w:szCs w:val="70"/>
          <w:rtl/>
        </w:rPr>
        <w:t xml:space="preserve">كما قال ﷺ </w:t>
      </w:r>
      <w:r w:rsidR="00D71B96" w:rsidRPr="00D033EE">
        <w:rPr>
          <w:rFonts w:ascii="Traditional Arabic" w:hAnsi="Traditional Arabic" w:cs="Traditional Arabic"/>
          <w:sz w:val="70"/>
          <w:szCs w:val="70"/>
          <w:rtl/>
        </w:rPr>
        <w:t>((لا يتصدَّق أحدٌ بتمرة من كسبٍ طيِّب، إلاَّ أخذها اللهُ بيمينه، فيربِّيها كما يربِّي أحدُكم فَلُوَّه أو فصيله، حتى تكون مثل الجبل أو أعظم))</w:t>
      </w:r>
      <w:r w:rsidR="00D71B96" w:rsidRPr="00D033EE">
        <w:rPr>
          <w:rFonts w:ascii="Traditional Arabic" w:hAnsi="Traditional Arabic" w:cs="Traditional Arabic" w:hint="cs"/>
          <w:sz w:val="70"/>
          <w:szCs w:val="70"/>
          <w:rtl/>
        </w:rPr>
        <w:t>.</w:t>
      </w:r>
    </w:p>
    <w:p w14:paraId="4730DFE5" w14:textId="77777777" w:rsidR="00D71B96" w:rsidRPr="00D033EE" w:rsidRDefault="00C34C9B" w:rsidP="00D033EE">
      <w:pPr>
        <w:pStyle w:val="a4"/>
        <w:jc w:val="both"/>
        <w:rPr>
          <w:rFonts w:ascii="Traditional Arabic" w:hAnsi="Traditional Arabic" w:cs="Traditional Arabic"/>
          <w:sz w:val="70"/>
          <w:szCs w:val="70"/>
          <w:rtl/>
        </w:rPr>
      </w:pPr>
      <w:r w:rsidRPr="00D033EE">
        <w:rPr>
          <w:rFonts w:ascii="Traditional Arabic" w:hAnsi="Traditional Arabic" w:cs="Traditional Arabic"/>
          <w:sz w:val="70"/>
          <w:szCs w:val="70"/>
          <w:rtl/>
        </w:rPr>
        <w:lastRenderedPageBreak/>
        <w:t>و</w:t>
      </w:r>
      <w:r w:rsidR="00D71B96" w:rsidRPr="00D033EE">
        <w:rPr>
          <w:rFonts w:ascii="Traditional Arabic" w:hAnsi="Traditional Arabic" w:cs="Traditional Arabic" w:hint="cs"/>
          <w:sz w:val="70"/>
          <w:szCs w:val="70"/>
          <w:rtl/>
        </w:rPr>
        <w:t xml:space="preserve">عليه </w:t>
      </w:r>
      <w:r w:rsidRPr="00D033EE">
        <w:rPr>
          <w:rFonts w:ascii="Traditional Arabic" w:hAnsi="Traditional Arabic" w:cs="Traditional Arabic"/>
          <w:sz w:val="70"/>
          <w:szCs w:val="70"/>
          <w:rtl/>
        </w:rPr>
        <w:t xml:space="preserve">أن يعلم أن النفقة تقِي من عذاب النار، وتمنع ميتةَ السوء؛ </w:t>
      </w:r>
      <w:r w:rsidR="00D71B96" w:rsidRPr="00D033EE">
        <w:rPr>
          <w:rFonts w:ascii="Traditional Arabic" w:hAnsi="Traditional Arabic" w:cs="Traditional Arabic" w:hint="cs"/>
          <w:sz w:val="70"/>
          <w:szCs w:val="70"/>
          <w:rtl/>
        </w:rPr>
        <w:t xml:space="preserve">قال ﷺ </w:t>
      </w:r>
      <w:r w:rsidR="00D71B96" w:rsidRPr="00D033EE">
        <w:rPr>
          <w:rFonts w:ascii="Traditional Arabic" w:hAnsi="Traditional Arabic" w:cs="Traditional Arabic"/>
          <w:sz w:val="70"/>
          <w:szCs w:val="70"/>
          <w:rtl/>
        </w:rPr>
        <w:t>((الصدقة تطفئ الخطيئةَ كما يطفئ الماءُ النارَ))</w:t>
      </w:r>
      <w:r w:rsidR="00D71B96" w:rsidRPr="00D033EE">
        <w:rPr>
          <w:rFonts w:ascii="Traditional Arabic" w:hAnsi="Traditional Arabic" w:cs="Traditional Arabic" w:hint="cs"/>
          <w:sz w:val="70"/>
          <w:szCs w:val="70"/>
          <w:rtl/>
        </w:rPr>
        <w:t>.</w:t>
      </w:r>
    </w:p>
    <w:p w14:paraId="155EDF57" w14:textId="0FD8A22F" w:rsidR="00C34C9B" w:rsidRPr="00D033EE" w:rsidRDefault="00D71B96" w:rsidP="00D033EE">
      <w:pPr>
        <w:pStyle w:val="a4"/>
        <w:jc w:val="both"/>
        <w:rPr>
          <w:rFonts w:ascii="Traditional Arabic" w:hAnsi="Traditional Arabic" w:cs="Traditional Arabic"/>
          <w:sz w:val="70"/>
          <w:szCs w:val="70"/>
        </w:rPr>
      </w:pPr>
      <w:r w:rsidRPr="00D033EE">
        <w:rPr>
          <w:rFonts w:ascii="Traditional Arabic" w:hAnsi="Traditional Arabic" w:cs="Traditional Arabic"/>
          <w:sz w:val="70"/>
          <w:szCs w:val="70"/>
          <w:rtl/>
        </w:rPr>
        <w:t>و</w:t>
      </w:r>
      <w:r w:rsidRPr="00D033EE">
        <w:rPr>
          <w:rFonts w:ascii="Traditional Arabic" w:hAnsi="Traditional Arabic" w:cs="Traditional Arabic" w:hint="cs"/>
          <w:sz w:val="70"/>
          <w:szCs w:val="70"/>
          <w:rtl/>
        </w:rPr>
        <w:t xml:space="preserve">على العبد المسلم </w:t>
      </w:r>
      <w:r w:rsidRPr="00D033EE">
        <w:rPr>
          <w:rFonts w:ascii="Traditional Arabic" w:hAnsi="Traditional Arabic" w:cs="Traditional Arabic"/>
          <w:sz w:val="70"/>
          <w:szCs w:val="70"/>
          <w:rtl/>
        </w:rPr>
        <w:t xml:space="preserve">أن يعلم أن الموت آتٍ لا شك في ذلك، فيُسارع إلى الإنفاق قبل حلوله </w:t>
      </w:r>
      <w:r w:rsidRPr="00D033EE">
        <w:rPr>
          <w:rFonts w:ascii="Traditional Arabic" w:hAnsi="Traditional Arabic" w:cs="Traditional Arabic"/>
          <w:sz w:val="70"/>
          <w:szCs w:val="70"/>
        </w:rPr>
        <w:sym w:font="AGA Arabesque" w:char="F05D"/>
      </w:r>
      <w:r w:rsidRPr="00D033EE">
        <w:rPr>
          <w:rFonts w:ascii="Traditional Arabic" w:hAnsi="Traditional Arabic" w:cs="Traditional Arabic"/>
          <w:sz w:val="70"/>
          <w:szCs w:val="70"/>
          <w:shd w:val="clear" w:color="auto" w:fill="FFFFFF"/>
          <w:rtl/>
        </w:rPr>
        <w:t>وَأَنْفِقُوا مِنْ مَا رَزَقْنَاكُمْ مِنْ قَبْلِ أَنْ يَأْتِيَ أَحَدَكُمُ الْمَوْتُ فَيَقُولَ رَبِّ لَوْلَا أَخَّرْتَنِي إِلَى أَجَلٍ قَرِيبٍ فَأَصَّدَّقَ وَأَكُنْ مِنَ الصَّالِحِينَ</w:t>
      </w:r>
      <w:r w:rsidRPr="00D033EE">
        <w:rPr>
          <w:rFonts w:ascii="Traditional Arabic" w:hAnsi="Traditional Arabic" w:cs="Traditional Arabic"/>
          <w:sz w:val="70"/>
          <w:szCs w:val="70"/>
        </w:rPr>
        <w:sym w:font="AGA Arabesque" w:char="F05B"/>
      </w:r>
      <w:r w:rsidRPr="00D033EE">
        <w:rPr>
          <w:rFonts w:ascii="Traditional Arabic" w:hAnsi="Traditional Arabic" w:cs="Traditional Arabic" w:hint="cs"/>
          <w:sz w:val="70"/>
          <w:szCs w:val="70"/>
          <w:rtl/>
        </w:rPr>
        <w:t xml:space="preserve"> </w:t>
      </w:r>
    </w:p>
    <w:p w14:paraId="7B15DA96" w14:textId="5C5DB3E3" w:rsidR="00C34C9B" w:rsidRPr="00D033EE" w:rsidRDefault="00C34C9B" w:rsidP="00D033EE">
      <w:pPr>
        <w:pStyle w:val="a4"/>
        <w:jc w:val="both"/>
        <w:rPr>
          <w:rFonts w:ascii="Traditional Arabic" w:hAnsi="Traditional Arabic" w:cs="Traditional Arabic"/>
          <w:sz w:val="70"/>
          <w:szCs w:val="70"/>
          <w:rtl/>
        </w:rPr>
      </w:pPr>
      <w:r w:rsidRPr="00D033EE">
        <w:rPr>
          <w:rFonts w:ascii="Traditional Arabic" w:hAnsi="Traditional Arabic" w:cs="Traditional Arabic"/>
          <w:sz w:val="70"/>
          <w:szCs w:val="70"/>
          <w:rtl/>
        </w:rPr>
        <w:t>و</w:t>
      </w:r>
      <w:r w:rsidR="00D71B96" w:rsidRPr="00D033EE">
        <w:rPr>
          <w:rFonts w:ascii="Traditional Arabic" w:hAnsi="Traditional Arabic" w:cs="Traditional Arabic" w:hint="cs"/>
          <w:sz w:val="70"/>
          <w:szCs w:val="70"/>
          <w:rtl/>
        </w:rPr>
        <w:t xml:space="preserve">اعلموا ... </w:t>
      </w:r>
      <w:r w:rsidRPr="00D033EE">
        <w:rPr>
          <w:rFonts w:ascii="Traditional Arabic" w:hAnsi="Traditional Arabic" w:cs="Traditional Arabic"/>
          <w:sz w:val="70"/>
          <w:szCs w:val="70"/>
          <w:rtl/>
        </w:rPr>
        <w:t>أن الصدقات ترجِّح ميزانَ الحسنات، وتكفِّر الذنوب، وترفع قيمةَ العبد عند ربه ﴿بِمَا فَضَّلَ اللَّهُ بَعْضَهُمْ عَلَى بَعْضٍ وَبِمَا أَنْفَقُوا مِنْ أَمْوَالِهِمْ﴾</w:t>
      </w:r>
      <w:r w:rsidR="00D71B96" w:rsidRPr="00D033EE">
        <w:rPr>
          <w:rFonts w:ascii="Traditional Arabic" w:hAnsi="Traditional Arabic" w:cs="Traditional Arabic" w:hint="cs"/>
          <w:sz w:val="70"/>
          <w:szCs w:val="70"/>
          <w:rtl/>
        </w:rPr>
        <w:t>.</w:t>
      </w:r>
    </w:p>
    <w:p w14:paraId="5BA43DCE" w14:textId="521ABE8F" w:rsidR="0033515E" w:rsidRPr="00D033EE" w:rsidRDefault="0033515E" w:rsidP="00D033EE">
      <w:pPr>
        <w:pStyle w:val="a4"/>
        <w:jc w:val="both"/>
        <w:rPr>
          <w:rFonts w:ascii="Traditional Arabic" w:hAnsi="Traditional Arabic" w:cs="Traditional Arabic"/>
          <w:sz w:val="70"/>
          <w:szCs w:val="70"/>
        </w:rPr>
      </w:pPr>
      <w:r w:rsidRPr="00D033EE">
        <w:rPr>
          <w:rFonts w:ascii="Traditional Arabic" w:hAnsi="Traditional Arabic" w:cs="Traditional Arabic" w:hint="cs"/>
          <w:sz w:val="70"/>
          <w:szCs w:val="70"/>
          <w:rtl/>
        </w:rPr>
        <w:t xml:space="preserve">واعلموا علم اليقين لا شك فيه ... </w:t>
      </w:r>
      <w:r w:rsidRPr="00D033EE">
        <w:rPr>
          <w:rFonts w:ascii="Traditional Arabic" w:hAnsi="Traditional Arabic" w:cs="Traditional Arabic"/>
          <w:sz w:val="70"/>
          <w:szCs w:val="70"/>
          <w:rtl/>
        </w:rPr>
        <w:t>أن الصدقة لا تنقص المالَ بل تزيده؛ ((ما نقصتْ صدقةٌ من مال))</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فليس للإنسان شيء يبقى</w:t>
      </w:r>
      <w:r w:rsidRPr="00D033EE">
        <w:rPr>
          <w:rFonts w:ascii="Traditional Arabic" w:hAnsi="Traditional Arabic" w:cs="Traditional Arabic" w:hint="cs"/>
          <w:sz w:val="70"/>
          <w:szCs w:val="70"/>
          <w:rtl/>
        </w:rPr>
        <w:t xml:space="preserve"> </w:t>
      </w:r>
      <w:r w:rsidRPr="00D033EE">
        <w:rPr>
          <w:rFonts w:ascii="Traditional Arabic" w:hAnsi="Traditional Arabic" w:cs="Traditional Arabic"/>
          <w:sz w:val="70"/>
          <w:szCs w:val="70"/>
          <w:rtl/>
        </w:rPr>
        <w:t>((وهل لك يا ابن آدمَ مِن مالِك، إلا ما أكلتَ فأفنيتَ، أو لبستَ فأبليتَ، أو تصدَّقتَ فأمضيتَ؟!))</w:t>
      </w:r>
      <w:r w:rsidRPr="00D033EE">
        <w:rPr>
          <w:rFonts w:ascii="Traditional Arabic" w:hAnsi="Traditional Arabic" w:cs="Traditional Arabic" w:hint="cs"/>
          <w:sz w:val="70"/>
          <w:szCs w:val="70"/>
          <w:rtl/>
        </w:rPr>
        <w:t>.</w:t>
      </w:r>
    </w:p>
    <w:p w14:paraId="11CAE921" w14:textId="53C95488" w:rsidR="0033515E" w:rsidRPr="00D033EE" w:rsidRDefault="0033515E"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lastRenderedPageBreak/>
        <w:t>إ</w:t>
      </w:r>
      <w:r w:rsidRPr="00D033EE">
        <w:rPr>
          <w:rFonts w:ascii="Traditional Arabic" w:hAnsi="Traditional Arabic" w:cs="Traditional Arabic"/>
          <w:sz w:val="70"/>
          <w:szCs w:val="70"/>
          <w:rtl/>
        </w:rPr>
        <w:t xml:space="preserve">ن الصدقة التي يُخرجها الإنسانُ من ماله في صحته وحياته تَلحقه بعد موته؛ قال </w:t>
      </w:r>
      <w:r w:rsidRPr="00D033EE">
        <w:rPr>
          <w:rFonts w:ascii="Traditional Arabic" w:hAnsi="Traditional Arabic" w:cs="Traditional Arabic" w:hint="cs"/>
          <w:sz w:val="70"/>
          <w:szCs w:val="70"/>
          <w:rtl/>
        </w:rPr>
        <w:t>ﷺ</w:t>
      </w:r>
      <w:r w:rsidRPr="00D033EE">
        <w:rPr>
          <w:rFonts w:ascii="Traditional Arabic" w:hAnsi="Traditional Arabic" w:cs="Traditional Arabic"/>
          <w:sz w:val="70"/>
          <w:szCs w:val="70"/>
          <w:rtl/>
        </w:rPr>
        <w:t xml:space="preserve"> ((إذا مات الإنسانُ، انقطع عملُه إلاَّ مَن ثلاثة: إلا مِن صدقة جارية، أو علمٍ ينتفع به، أو ولدٍ صالح يدعو له))</w:t>
      </w:r>
      <w:r w:rsidRPr="00D033EE">
        <w:rPr>
          <w:rFonts w:ascii="Traditional Arabic" w:hAnsi="Traditional Arabic" w:cs="Traditional Arabic" w:hint="cs"/>
          <w:sz w:val="70"/>
          <w:szCs w:val="70"/>
          <w:rtl/>
        </w:rPr>
        <w:t>.</w:t>
      </w:r>
    </w:p>
    <w:p w14:paraId="11BB212F" w14:textId="73F03CFD" w:rsidR="0033515E" w:rsidRPr="00D033EE" w:rsidRDefault="0033515E" w:rsidP="00D033EE">
      <w:pPr>
        <w:pStyle w:val="a4"/>
        <w:jc w:val="both"/>
        <w:rPr>
          <w:rFonts w:ascii="Traditional Arabic" w:hAnsi="Traditional Arabic" w:cs="Traditional Arabic"/>
          <w:sz w:val="70"/>
          <w:szCs w:val="70"/>
        </w:rPr>
      </w:pPr>
      <w:r w:rsidRPr="00D033EE">
        <w:rPr>
          <w:rFonts w:ascii="Traditional Arabic" w:hAnsi="Traditional Arabic" w:cs="Traditional Arabic"/>
          <w:sz w:val="70"/>
          <w:szCs w:val="70"/>
          <w:rtl/>
        </w:rPr>
        <w:t xml:space="preserve">فأنفِقْ </w:t>
      </w:r>
      <w:r w:rsidRPr="00D033EE">
        <w:rPr>
          <w:rFonts w:ascii="Traditional Arabic" w:hAnsi="Traditional Arabic" w:cs="Traditional Arabic" w:hint="cs"/>
          <w:sz w:val="70"/>
          <w:szCs w:val="70"/>
          <w:rtl/>
        </w:rPr>
        <w:t>-</w:t>
      </w:r>
      <w:r w:rsidRPr="00D033EE">
        <w:rPr>
          <w:rFonts w:ascii="Traditional Arabic" w:hAnsi="Traditional Arabic" w:cs="Traditional Arabic"/>
          <w:sz w:val="70"/>
          <w:szCs w:val="70"/>
          <w:rtl/>
        </w:rPr>
        <w:t>أخي المسلم</w:t>
      </w:r>
      <w:r w:rsidRPr="00D033EE">
        <w:rPr>
          <w:rFonts w:ascii="Traditional Arabic" w:hAnsi="Traditional Arabic" w:cs="Traditional Arabic" w:hint="cs"/>
          <w:sz w:val="70"/>
          <w:szCs w:val="70"/>
          <w:rtl/>
        </w:rPr>
        <w:t>-</w:t>
      </w:r>
      <w:r w:rsidRPr="00D033EE">
        <w:rPr>
          <w:rFonts w:ascii="Traditional Arabic" w:hAnsi="Traditional Arabic" w:cs="Traditional Arabic"/>
          <w:sz w:val="70"/>
          <w:szCs w:val="70"/>
          <w:rtl/>
        </w:rPr>
        <w:t xml:space="preserve"> في وجوه الخير المختلفة ما دمت على قيد الحياة، قبل أن يفاجئك الأجل المحتوم، وتصدَّقْ وأنت صحيحٌ شحيح، تخشي الفقرَ، وتأمل الغنى، ولا تمهل حتى إذا بلغَتِ الروحُ الحلقومَ، قلتَ: لفلانٍ كذا، ولفلان كذا، ألا وقد كان لفلانٍ كذا</w:t>
      </w:r>
      <w:r w:rsidRPr="00D033EE">
        <w:rPr>
          <w:rFonts w:ascii="Traditional Arabic" w:hAnsi="Traditional Arabic" w:cs="Traditional Arabic"/>
          <w:sz w:val="70"/>
          <w:szCs w:val="70"/>
        </w:rPr>
        <w:t>.</w:t>
      </w:r>
    </w:p>
    <w:p w14:paraId="6DBCC9BC" w14:textId="27C23FEC" w:rsidR="0033515E" w:rsidRPr="00D033EE" w:rsidRDefault="0033515E"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t>أسأل الله أن يعيننا على ذكره وشكره وحسن عبادته.</w:t>
      </w:r>
    </w:p>
    <w:p w14:paraId="621B0AD6" w14:textId="19E316FF" w:rsidR="0033515E" w:rsidRPr="00D033EE" w:rsidRDefault="0033515E"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t>أقول ما تسمعون، وأستغفر الله ...</w:t>
      </w:r>
    </w:p>
    <w:p w14:paraId="37F5E32B" w14:textId="6F18BABD" w:rsidR="0033515E" w:rsidRPr="00D033EE" w:rsidRDefault="0033515E" w:rsidP="00D033EE">
      <w:pPr>
        <w:pStyle w:val="a4"/>
        <w:jc w:val="both"/>
        <w:rPr>
          <w:rFonts w:ascii="Traditional Arabic" w:hAnsi="Traditional Arabic" w:cs="Traditional Arabic"/>
          <w:sz w:val="70"/>
          <w:szCs w:val="70"/>
          <w:rtl/>
        </w:rPr>
      </w:pPr>
    </w:p>
    <w:p w14:paraId="22C0E7DD" w14:textId="5D8BBEDB" w:rsidR="0033515E" w:rsidRPr="00D033EE" w:rsidRDefault="0033515E" w:rsidP="00D033EE">
      <w:pPr>
        <w:pStyle w:val="a4"/>
        <w:jc w:val="both"/>
        <w:rPr>
          <w:rFonts w:ascii="Traditional Arabic" w:hAnsi="Traditional Arabic" w:cs="Traditional Arabic"/>
          <w:sz w:val="70"/>
          <w:szCs w:val="70"/>
          <w:rtl/>
        </w:rPr>
      </w:pPr>
    </w:p>
    <w:p w14:paraId="5525D2E4" w14:textId="00C31F02" w:rsidR="0033515E" w:rsidRPr="00D033EE" w:rsidRDefault="0033515E"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lastRenderedPageBreak/>
        <w:t>الحمد لله رب العالمين ...</w:t>
      </w:r>
    </w:p>
    <w:p w14:paraId="280FF11A" w14:textId="3B7F0C30" w:rsidR="00C34C9B" w:rsidRPr="00D033EE" w:rsidRDefault="0033515E" w:rsidP="00D033EE">
      <w:pPr>
        <w:pStyle w:val="a4"/>
        <w:jc w:val="both"/>
        <w:rPr>
          <w:rFonts w:ascii="Traditional Arabic" w:hAnsi="Traditional Arabic" w:cs="Traditional Arabic"/>
          <w:sz w:val="70"/>
          <w:szCs w:val="70"/>
        </w:rPr>
      </w:pPr>
      <w:r w:rsidRPr="00D033EE">
        <w:rPr>
          <w:rFonts w:ascii="Traditional Arabic" w:hAnsi="Traditional Arabic" w:cs="Traditional Arabic" w:hint="cs"/>
          <w:sz w:val="70"/>
          <w:szCs w:val="70"/>
          <w:rtl/>
        </w:rPr>
        <w:t>معاشر المؤمنين ... إ</w:t>
      </w:r>
      <w:r w:rsidR="00C34C9B" w:rsidRPr="00D033EE">
        <w:rPr>
          <w:rFonts w:ascii="Traditional Arabic" w:hAnsi="Traditional Arabic" w:cs="Traditional Arabic"/>
          <w:sz w:val="70"/>
          <w:szCs w:val="70"/>
          <w:rtl/>
        </w:rPr>
        <w:t xml:space="preserve">ن الكرم والجود من صفات الرسول </w:t>
      </w:r>
      <w:r w:rsidRPr="00D033EE">
        <w:rPr>
          <w:rFonts w:ascii="Traditional Arabic" w:hAnsi="Traditional Arabic" w:cs="Traditional Arabic" w:hint="cs"/>
          <w:sz w:val="70"/>
          <w:szCs w:val="70"/>
          <w:rtl/>
        </w:rPr>
        <w:t>ﷺ</w:t>
      </w:r>
      <w:r w:rsidR="00C34C9B" w:rsidRPr="00D033EE">
        <w:rPr>
          <w:rFonts w:ascii="Traditional Arabic" w:hAnsi="Traditional Arabic" w:cs="Traditional Arabic"/>
          <w:sz w:val="70"/>
          <w:szCs w:val="70"/>
          <w:rtl/>
        </w:rPr>
        <w:t xml:space="preserve"> وعباد الله الصالحين، قال </w:t>
      </w:r>
      <w:r w:rsidRPr="00D033EE">
        <w:rPr>
          <w:rFonts w:ascii="Traditional Arabic" w:hAnsi="Traditional Arabic" w:cs="Traditional Arabic" w:hint="cs"/>
          <w:sz w:val="70"/>
          <w:szCs w:val="70"/>
          <w:rtl/>
        </w:rPr>
        <w:t xml:space="preserve">ﷺ </w:t>
      </w:r>
      <w:r w:rsidR="00C34C9B" w:rsidRPr="00D033EE">
        <w:rPr>
          <w:rFonts w:ascii="Traditional Arabic" w:hAnsi="Traditional Arabic" w:cs="Traditional Arabic"/>
          <w:sz w:val="70"/>
          <w:szCs w:val="70"/>
          <w:rtl/>
        </w:rPr>
        <w:t>((ما يَسُرُّني أن عندي مثلَ أُحُد هذا ذهبًا، تمضي عليَّ ثلاثةٌ، وعندي منه دينار إلا شيئًا أرصد لدَينٍ، إلاَّ أن أقول به في عباد الله هكذا، وهكذا، وهكذا))</w:t>
      </w:r>
      <w:r w:rsidRPr="00D033EE">
        <w:rPr>
          <w:rFonts w:ascii="Traditional Arabic" w:hAnsi="Traditional Arabic" w:cs="Traditional Arabic" w:hint="cs"/>
          <w:sz w:val="70"/>
          <w:szCs w:val="70"/>
          <w:rtl/>
        </w:rPr>
        <w:t>.</w:t>
      </w:r>
    </w:p>
    <w:p w14:paraId="06649C98" w14:textId="516FA07E" w:rsidR="00D71B96" w:rsidRPr="00D033EE" w:rsidRDefault="00EA02B6"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t>وقال ﷺ</w:t>
      </w:r>
      <w:r w:rsidR="00D71B96" w:rsidRPr="00D033EE">
        <w:rPr>
          <w:rFonts w:ascii="Traditional Arabic" w:hAnsi="Traditional Arabic" w:cs="Traditional Arabic"/>
          <w:sz w:val="70"/>
          <w:szCs w:val="70"/>
          <w:rtl/>
        </w:rPr>
        <w:t xml:space="preserve"> ((أحب الناس إلى الله أنفعُهم، وأحب الأعمال إلى الله - عز وجل - سرورٌ تُدخِله على مسلم، أو تكشف عنه كربةً، أو تقضي عنه دَينًا، أو تَطرُد عنه جوعًا))</w:t>
      </w:r>
      <w:r w:rsidRPr="00D033EE">
        <w:rPr>
          <w:rFonts w:ascii="Traditional Arabic" w:hAnsi="Traditional Arabic" w:cs="Traditional Arabic" w:hint="cs"/>
          <w:sz w:val="70"/>
          <w:szCs w:val="70"/>
          <w:rtl/>
        </w:rPr>
        <w:t>.</w:t>
      </w:r>
    </w:p>
    <w:p w14:paraId="14BB1FAF" w14:textId="2A1AA458" w:rsidR="00C34C9B" w:rsidRPr="00D033EE" w:rsidRDefault="00EA02B6" w:rsidP="00D033EE">
      <w:pPr>
        <w:pStyle w:val="a4"/>
        <w:jc w:val="both"/>
        <w:rPr>
          <w:rFonts w:ascii="Traditional Arabic" w:hAnsi="Traditional Arabic" w:cs="Traditional Arabic"/>
          <w:sz w:val="70"/>
          <w:szCs w:val="70"/>
          <w:rtl/>
        </w:rPr>
      </w:pPr>
      <w:r w:rsidRPr="00D033EE">
        <w:rPr>
          <w:rFonts w:ascii="Traditional Arabic" w:hAnsi="Traditional Arabic" w:cs="Traditional Arabic" w:hint="cs"/>
          <w:sz w:val="70"/>
          <w:szCs w:val="70"/>
          <w:rtl/>
        </w:rPr>
        <w:t xml:space="preserve">أيها </w:t>
      </w:r>
      <w:proofErr w:type="gramStart"/>
      <w:r w:rsidRPr="00D033EE">
        <w:rPr>
          <w:rFonts w:ascii="Traditional Arabic" w:hAnsi="Traditional Arabic" w:cs="Traditional Arabic" w:hint="cs"/>
          <w:sz w:val="70"/>
          <w:szCs w:val="70"/>
          <w:rtl/>
        </w:rPr>
        <w:t>المؤمنون .</w:t>
      </w:r>
      <w:proofErr w:type="gramEnd"/>
      <w:r w:rsidRPr="00D033EE">
        <w:rPr>
          <w:rFonts w:ascii="Traditional Arabic" w:hAnsi="Traditional Arabic" w:cs="Traditional Arabic" w:hint="cs"/>
          <w:sz w:val="70"/>
          <w:szCs w:val="70"/>
          <w:rtl/>
        </w:rPr>
        <w:t xml:space="preserve">. لم يعُد أمر الوصول للمحتاجين عمومًا والسجناء خصوصًا أمرًا صعبًا عسيرًا، مع توفر المنصات الرقمية والمؤسسات الخيرية، والتي تشرف عليها الجهات الحكومية لإيصال التبرعات والصدقات </w:t>
      </w:r>
      <w:proofErr w:type="spellStart"/>
      <w:r w:rsidRPr="00D033EE">
        <w:rPr>
          <w:rFonts w:ascii="Traditional Arabic" w:hAnsi="Traditional Arabic" w:cs="Traditional Arabic" w:hint="cs"/>
          <w:sz w:val="70"/>
          <w:szCs w:val="70"/>
          <w:rtl/>
        </w:rPr>
        <w:t>والزكوات</w:t>
      </w:r>
      <w:proofErr w:type="spellEnd"/>
      <w:r w:rsidRPr="00D033EE">
        <w:rPr>
          <w:rFonts w:ascii="Traditional Arabic" w:hAnsi="Traditional Arabic" w:cs="Traditional Arabic" w:hint="cs"/>
          <w:sz w:val="70"/>
          <w:szCs w:val="70"/>
          <w:rtl/>
        </w:rPr>
        <w:t xml:space="preserve"> إلى مستحقيها بطُرُقٍ آمنة ووفق آلية منظمة، تحفظ لهم كرامتهم، فهذه منصة إحسان </w:t>
      </w:r>
      <w:r w:rsidRPr="00D033EE">
        <w:rPr>
          <w:rFonts w:ascii="Traditional Arabic" w:hAnsi="Traditional Arabic" w:cs="Traditional Arabic" w:hint="cs"/>
          <w:sz w:val="70"/>
          <w:szCs w:val="70"/>
          <w:rtl/>
        </w:rPr>
        <w:lastRenderedPageBreak/>
        <w:t xml:space="preserve">ومنصة تيسير يقوم على الإشراف بها أهل ثقة واطمئنان، ولهما دور تُسهِم من خلال سداد ديون الفقراء والمُعسِرين، فالمنصة الالكترونية </w:t>
      </w:r>
      <w:r w:rsidR="00D033EE" w:rsidRPr="00D033EE">
        <w:rPr>
          <w:rFonts w:ascii="Traditional Arabic" w:hAnsi="Traditional Arabic" w:cs="Traditional Arabic" w:hint="cs"/>
          <w:sz w:val="70"/>
          <w:szCs w:val="70"/>
          <w:rtl/>
        </w:rPr>
        <w:t>جهة موثوقة والحمد لله.</w:t>
      </w:r>
    </w:p>
    <w:p w14:paraId="5B1F9A0F" w14:textId="1D5F1A16" w:rsidR="00D033EE" w:rsidRPr="00D033EE" w:rsidRDefault="00D033EE" w:rsidP="00D033EE">
      <w:pPr>
        <w:pStyle w:val="a4"/>
        <w:jc w:val="both"/>
        <w:rPr>
          <w:rFonts w:ascii="Traditional Arabic" w:hAnsi="Traditional Arabic" w:cs="Traditional Arabic"/>
          <w:sz w:val="70"/>
          <w:szCs w:val="70"/>
          <w:rtl/>
        </w:rPr>
      </w:pPr>
      <w:r w:rsidRPr="00D033EE">
        <w:rPr>
          <w:rFonts w:ascii="Traditional Arabic" w:hAnsi="Traditional Arabic" w:cs="Traditional Arabic"/>
          <w:sz w:val="70"/>
          <w:szCs w:val="70"/>
          <w:rtl/>
        </w:rPr>
        <w:t xml:space="preserve">وتذكروا ... </w:t>
      </w:r>
      <w:r w:rsidRPr="00D033EE">
        <w:rPr>
          <w:rFonts w:ascii="Traditional Arabic" w:hAnsi="Traditional Arabic" w:cs="Traditional Arabic" w:hint="cs"/>
          <w:sz w:val="70"/>
          <w:szCs w:val="70"/>
          <w:rtl/>
        </w:rPr>
        <w:t>أن من فرَّج عن مؤمن كُربة من كُرب الدنيا، فرَّج الله عنه من كرب الآخرة، ومن نفَّس عن مؤمن، نفَّس الله عنه يوم القيامة، والله في عون العبد، ما دام العبد في عون أخيه، أسأل الله أن يفرِّج هم المهمومين، وينفس كرب المكروبين، ويقضِ الديْن عن المدينين، ويشفي مرضانا ومرضى المسلمين.</w:t>
      </w:r>
    </w:p>
    <w:p w14:paraId="647890B6" w14:textId="3385F21E" w:rsidR="00D033EE" w:rsidRPr="00D033EE" w:rsidRDefault="00D033EE" w:rsidP="00D033EE">
      <w:pPr>
        <w:pStyle w:val="a4"/>
        <w:jc w:val="both"/>
        <w:rPr>
          <w:rFonts w:ascii="Traditional Arabic" w:hAnsi="Traditional Arabic" w:cs="Traditional Arabic"/>
          <w:sz w:val="70"/>
          <w:szCs w:val="70"/>
        </w:rPr>
      </w:pPr>
      <w:r w:rsidRPr="00D033EE">
        <w:rPr>
          <w:rFonts w:ascii="Traditional Arabic" w:hAnsi="Traditional Arabic" w:cs="Traditional Arabic" w:hint="cs"/>
          <w:sz w:val="70"/>
          <w:szCs w:val="70"/>
          <w:rtl/>
        </w:rPr>
        <w:t>وصل اللهم على نبينا محمد</w:t>
      </w:r>
    </w:p>
    <w:p w14:paraId="0C484911" w14:textId="109BA757" w:rsidR="00ED430E" w:rsidRPr="00D033EE" w:rsidRDefault="00ED430E" w:rsidP="00D033EE">
      <w:pPr>
        <w:pStyle w:val="a4"/>
        <w:jc w:val="both"/>
        <w:rPr>
          <w:rFonts w:ascii="Traditional Arabic" w:hAnsi="Traditional Arabic" w:cs="Traditional Arabic"/>
          <w:sz w:val="70"/>
          <w:szCs w:val="70"/>
        </w:rPr>
      </w:pPr>
    </w:p>
    <w:sectPr w:rsidR="00ED430E" w:rsidRPr="00D033EE"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9B"/>
    <w:rsid w:val="001430A7"/>
    <w:rsid w:val="0017504C"/>
    <w:rsid w:val="0033515E"/>
    <w:rsid w:val="00354A38"/>
    <w:rsid w:val="00480C30"/>
    <w:rsid w:val="006C3311"/>
    <w:rsid w:val="00A42B13"/>
    <w:rsid w:val="00B96DD7"/>
    <w:rsid w:val="00C34C9B"/>
    <w:rsid w:val="00D033EE"/>
    <w:rsid w:val="00D71B96"/>
    <w:rsid w:val="00EA02B6"/>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BEB"/>
  <w15:chartTrackingRefBased/>
  <w15:docId w15:val="{58329DED-4790-48BA-93A6-30F7F5AB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C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34C9B"/>
    <w:rPr>
      <w:color w:val="0000FF"/>
      <w:u w:val="single"/>
    </w:rPr>
  </w:style>
  <w:style w:type="paragraph" w:styleId="a4">
    <w:name w:val="No Spacing"/>
    <w:uiPriority w:val="1"/>
    <w:qFormat/>
    <w:rsid w:val="00C34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712</Words>
  <Characters>4061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4</cp:revision>
  <dcterms:created xsi:type="dcterms:W3CDTF">2021-11-25T17:36:00Z</dcterms:created>
  <dcterms:modified xsi:type="dcterms:W3CDTF">2021-11-25T19:34:00Z</dcterms:modified>
</cp:coreProperties>
</file>