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1F2" w:rsidRPr="00A061F2" w:rsidRDefault="00A061F2" w:rsidP="00E35070">
      <w:pPr>
        <w:ind w:left="-1420" w:firstLine="583"/>
        <w:rPr>
          <w:rFonts w:cs="KFGQPC Uthman Taha Naskh"/>
          <w:color w:val="auto"/>
          <w:sz w:val="42"/>
          <w:szCs w:val="42"/>
          <w:lang w:eastAsia="en-US"/>
        </w:rPr>
      </w:pPr>
      <w:r w:rsidRPr="00A061F2">
        <w:rPr>
          <w:rFonts w:cs="KFGQPC Uthman Taha Naskh" w:hint="cs"/>
          <w:sz w:val="42"/>
          <w:szCs w:val="42"/>
          <w:rtl/>
        </w:rPr>
        <w:t>الحمدُ للهِ يُقدِّرُ الآجالَ، ويُعقِبُ أجيالاً بأجيالٍ، وأشهدُ أنْ لا إلهَ إلا اللهُ وحدَهُ لا شريكَ له، وهو شديدُ المحالِ، وأشهدُ أن محمداً عبدُه ورسولُه حلَ في هذهِ الدنيا ثم آذَنَ بارتحالٍ، ولو قُدرَ لأحدٍ الخلودُ فيها لكانَ المصطفَى حياً مخلداً، فاللهم صلِّ وسلِمْ على الأشرفِ مَحلاً ومَحْتِدًا. أما بعدُ: فاتقوا اللهَ؛ فتقواهُ خيرُ زادٍ ليومِ المعادِ.</w:t>
      </w:r>
    </w:p>
    <w:p w:rsidR="00EB5750" w:rsidRPr="00437900" w:rsidRDefault="00EB5750" w:rsidP="00E35070">
      <w:pPr>
        <w:ind w:left="-1420"/>
        <w:rPr>
          <w:rFonts w:cs="KFGQPC Uthman Taha Naskh"/>
          <w:sz w:val="42"/>
          <w:szCs w:val="42"/>
          <w:rtl/>
        </w:rPr>
      </w:pPr>
      <w:r w:rsidRPr="00437900">
        <w:rPr>
          <w:rFonts w:cs="KFGQPC Uthman Taha Naskh" w:hint="cs"/>
          <w:sz w:val="42"/>
          <w:szCs w:val="42"/>
          <w:rtl/>
        </w:rPr>
        <w:t>يا لله</w:t>
      </w:r>
      <w:r w:rsidR="00AC1E87">
        <w:rPr>
          <w:rFonts w:cs="KFGQPC Uthman Taha Naskh" w:hint="cs"/>
          <w:sz w:val="42"/>
          <w:szCs w:val="42"/>
          <w:rtl/>
        </w:rPr>
        <w:t>ِ</w:t>
      </w:r>
      <w:r w:rsidRPr="00437900">
        <w:rPr>
          <w:rFonts w:cs="KFGQPC Uthman Taha Naskh" w:hint="cs"/>
          <w:sz w:val="42"/>
          <w:szCs w:val="42"/>
          <w:rtl/>
        </w:rPr>
        <w:t xml:space="preserve"> العجب</w:t>
      </w:r>
      <w:r w:rsidR="00AC1E87">
        <w:rPr>
          <w:rFonts w:cs="KFGQPC Uthman Taha Naskh" w:hint="cs"/>
          <w:sz w:val="42"/>
          <w:szCs w:val="42"/>
          <w:rtl/>
        </w:rPr>
        <w:t>ُ</w:t>
      </w:r>
      <w:r w:rsidRPr="00437900">
        <w:rPr>
          <w:rFonts w:cs="KFGQPC Uthman Taha Naskh" w:hint="cs"/>
          <w:sz w:val="42"/>
          <w:szCs w:val="42"/>
          <w:rtl/>
        </w:rPr>
        <w:t xml:space="preserve"> هل</w:t>
      </w:r>
      <w:r w:rsidR="00AC1E87">
        <w:rPr>
          <w:rFonts w:cs="KFGQPC Uthman Taha Naskh" w:hint="cs"/>
          <w:sz w:val="42"/>
          <w:szCs w:val="42"/>
          <w:rtl/>
        </w:rPr>
        <w:t>ْ</w:t>
      </w:r>
      <w:r w:rsidRPr="00437900">
        <w:rPr>
          <w:rFonts w:cs="KFGQPC Uthman Taha Naskh" w:hint="cs"/>
          <w:sz w:val="42"/>
          <w:szCs w:val="42"/>
          <w:rtl/>
        </w:rPr>
        <w:t xml:space="preserve"> تتصور</w:t>
      </w:r>
      <w:r w:rsidR="00AC1E87">
        <w:rPr>
          <w:rFonts w:cs="KFGQPC Uthman Taha Naskh" w:hint="cs"/>
          <w:sz w:val="42"/>
          <w:szCs w:val="42"/>
          <w:rtl/>
        </w:rPr>
        <w:t>ُ</w:t>
      </w:r>
      <w:r w:rsidRPr="00437900">
        <w:rPr>
          <w:rFonts w:cs="KFGQPC Uthman Taha Naskh" w:hint="cs"/>
          <w:sz w:val="42"/>
          <w:szCs w:val="42"/>
          <w:rtl/>
        </w:rPr>
        <w:t xml:space="preserve"> أن رجلاً </w:t>
      </w:r>
      <w:r w:rsidR="00AC1E87">
        <w:rPr>
          <w:rFonts w:cs="KFGQPC Uthman Taha Naskh" w:hint="cs"/>
          <w:sz w:val="42"/>
          <w:szCs w:val="42"/>
          <w:rtl/>
        </w:rPr>
        <w:t>يكونُ</w:t>
      </w:r>
      <w:r w:rsidRPr="00437900">
        <w:rPr>
          <w:rFonts w:cs="KFGQPC Uthman Taha Naskh" w:hint="cs"/>
          <w:sz w:val="42"/>
          <w:szCs w:val="42"/>
          <w:rtl/>
        </w:rPr>
        <w:t xml:space="preserve"> لك</w:t>
      </w:r>
      <w:r w:rsidR="00AC1E87">
        <w:rPr>
          <w:rFonts w:cs="KFGQPC Uthman Taha Naskh" w:hint="cs"/>
          <w:sz w:val="42"/>
          <w:szCs w:val="42"/>
          <w:rtl/>
        </w:rPr>
        <w:t>َ</w:t>
      </w:r>
      <w:r w:rsidR="00437900">
        <w:rPr>
          <w:rFonts w:cs="KFGQPC Uthman Taha Naskh" w:hint="cs"/>
          <w:sz w:val="42"/>
          <w:szCs w:val="42"/>
          <w:rtl/>
        </w:rPr>
        <w:t xml:space="preserve"> ع</w:t>
      </w:r>
      <w:r w:rsidR="00AC1E87">
        <w:rPr>
          <w:rFonts w:cs="KFGQPC Uthman Taha Naskh" w:hint="cs"/>
          <w:sz w:val="42"/>
          <w:szCs w:val="42"/>
          <w:rtl/>
        </w:rPr>
        <w:t>َ</w:t>
      </w:r>
      <w:r w:rsidR="00437900">
        <w:rPr>
          <w:rFonts w:cs="KFGQPC Uthman Taha Naskh" w:hint="cs"/>
          <w:sz w:val="42"/>
          <w:szCs w:val="42"/>
          <w:rtl/>
        </w:rPr>
        <w:t>د</w:t>
      </w:r>
      <w:r w:rsidR="00AC1E87">
        <w:rPr>
          <w:rFonts w:cs="KFGQPC Uthman Taha Naskh" w:hint="cs"/>
          <w:sz w:val="42"/>
          <w:szCs w:val="42"/>
          <w:rtl/>
        </w:rPr>
        <w:t>ُ</w:t>
      </w:r>
      <w:r w:rsidR="00437900">
        <w:rPr>
          <w:rFonts w:cs="KFGQPC Uthman Taha Naskh" w:hint="cs"/>
          <w:sz w:val="42"/>
          <w:szCs w:val="42"/>
          <w:rtl/>
        </w:rPr>
        <w:t>وًا ل</w:t>
      </w:r>
      <w:r w:rsidR="00AC1E87">
        <w:rPr>
          <w:rFonts w:cs="KFGQPC Uthman Taha Naskh" w:hint="cs"/>
          <w:sz w:val="42"/>
          <w:szCs w:val="42"/>
          <w:rtl/>
        </w:rPr>
        <w:t>َ</w:t>
      </w:r>
      <w:r w:rsidR="00437900">
        <w:rPr>
          <w:rFonts w:cs="KFGQPC Uthman Taha Naskh" w:hint="cs"/>
          <w:sz w:val="42"/>
          <w:szCs w:val="42"/>
          <w:rtl/>
        </w:rPr>
        <w:t>د</w:t>
      </w:r>
      <w:r w:rsidR="00AC1E87">
        <w:rPr>
          <w:rFonts w:cs="KFGQPC Uthman Taha Naskh" w:hint="cs"/>
          <w:sz w:val="42"/>
          <w:szCs w:val="42"/>
          <w:rtl/>
        </w:rPr>
        <w:t>ُ</w:t>
      </w:r>
      <w:r w:rsidR="00437900">
        <w:rPr>
          <w:rFonts w:cs="KFGQPC Uthman Taha Naskh" w:hint="cs"/>
          <w:sz w:val="42"/>
          <w:szCs w:val="42"/>
          <w:rtl/>
        </w:rPr>
        <w:t>ودًا، ثم ي</w:t>
      </w:r>
      <w:r w:rsidRPr="00437900">
        <w:rPr>
          <w:rFonts w:cs="KFGQPC Uthman Taha Naskh" w:hint="cs"/>
          <w:sz w:val="42"/>
          <w:szCs w:val="42"/>
          <w:rtl/>
        </w:rPr>
        <w:t>نقلب</w:t>
      </w:r>
      <w:r w:rsidR="00AC1E87">
        <w:rPr>
          <w:rFonts w:cs="KFGQPC Uthman Taha Naskh" w:hint="cs"/>
          <w:sz w:val="42"/>
          <w:szCs w:val="42"/>
          <w:rtl/>
        </w:rPr>
        <w:t>ُ</w:t>
      </w:r>
      <w:r w:rsidRPr="00437900">
        <w:rPr>
          <w:rFonts w:cs="KFGQPC Uthman Taha Naskh" w:hint="cs"/>
          <w:sz w:val="42"/>
          <w:szCs w:val="42"/>
          <w:rtl/>
        </w:rPr>
        <w:t xml:space="preserve"> صديقًا و</w:t>
      </w:r>
      <w:r w:rsidR="00AC1E87">
        <w:rPr>
          <w:rFonts w:cs="KFGQPC Uthman Taha Naskh" w:hint="cs"/>
          <w:sz w:val="42"/>
          <w:szCs w:val="42"/>
          <w:rtl/>
        </w:rPr>
        <w:t>َ</w:t>
      </w:r>
      <w:r w:rsidRPr="00437900">
        <w:rPr>
          <w:rFonts w:cs="KFGQPC Uthman Taha Naskh" w:hint="cs"/>
          <w:sz w:val="42"/>
          <w:szCs w:val="42"/>
          <w:rtl/>
        </w:rPr>
        <w:t>د</w:t>
      </w:r>
      <w:r w:rsidR="00AC1E87">
        <w:rPr>
          <w:rFonts w:cs="KFGQPC Uthman Taha Naskh" w:hint="cs"/>
          <w:sz w:val="42"/>
          <w:szCs w:val="42"/>
          <w:rtl/>
        </w:rPr>
        <w:t>ُ</w:t>
      </w:r>
      <w:r w:rsidRPr="00437900">
        <w:rPr>
          <w:rFonts w:cs="KFGQPC Uthman Taha Naskh" w:hint="cs"/>
          <w:sz w:val="42"/>
          <w:szCs w:val="42"/>
          <w:rtl/>
        </w:rPr>
        <w:t xml:space="preserve">ودًا، </w:t>
      </w:r>
      <w:r w:rsidR="00AC1E87">
        <w:rPr>
          <w:rFonts w:cs="KFGQPC Uthman Taha Naskh" w:hint="cs"/>
          <w:sz w:val="42"/>
          <w:szCs w:val="42"/>
          <w:rtl/>
        </w:rPr>
        <w:t>ف</w:t>
      </w:r>
      <w:r w:rsidRPr="00437900">
        <w:rPr>
          <w:rFonts w:cs="KFGQPC Uthman Taha Naskh" w:hint="cs"/>
          <w:sz w:val="42"/>
          <w:szCs w:val="42"/>
          <w:rtl/>
        </w:rPr>
        <w:t>ما الذ</w:t>
      </w:r>
      <w:r w:rsidR="00437900">
        <w:rPr>
          <w:rFonts w:cs="KFGQPC Uthman Taha Naskh" w:hint="cs"/>
          <w:sz w:val="42"/>
          <w:szCs w:val="42"/>
          <w:rtl/>
        </w:rPr>
        <w:t>ي</w:t>
      </w:r>
      <w:r w:rsidRPr="00437900">
        <w:rPr>
          <w:rFonts w:cs="KFGQPC Uthman Taha Naskh" w:hint="cs"/>
          <w:sz w:val="42"/>
          <w:szCs w:val="42"/>
          <w:rtl/>
        </w:rPr>
        <w:t xml:space="preserve"> قلَب</w:t>
      </w:r>
      <w:r w:rsidR="00437900">
        <w:rPr>
          <w:rFonts w:cs="KFGQPC Uthman Taha Naskh" w:hint="cs"/>
          <w:sz w:val="42"/>
          <w:szCs w:val="42"/>
          <w:rtl/>
        </w:rPr>
        <w:t>َ</w:t>
      </w:r>
      <w:r w:rsidRPr="00437900">
        <w:rPr>
          <w:rFonts w:cs="KFGQPC Uthman Taha Naskh" w:hint="cs"/>
          <w:sz w:val="42"/>
          <w:szCs w:val="42"/>
          <w:rtl/>
        </w:rPr>
        <w:t xml:space="preserve"> ق</w:t>
      </w:r>
      <w:r w:rsidR="00437900">
        <w:rPr>
          <w:rFonts w:cs="KFGQPC Uthman Taha Naskh" w:hint="cs"/>
          <w:sz w:val="42"/>
          <w:szCs w:val="42"/>
          <w:rtl/>
        </w:rPr>
        <w:t>َ</w:t>
      </w:r>
      <w:r w:rsidRPr="00437900">
        <w:rPr>
          <w:rFonts w:cs="KFGQPC Uthman Taha Naskh" w:hint="cs"/>
          <w:sz w:val="42"/>
          <w:szCs w:val="42"/>
          <w:rtl/>
        </w:rPr>
        <w:t>ل</w:t>
      </w:r>
      <w:r w:rsidR="00437900">
        <w:rPr>
          <w:rFonts w:cs="KFGQPC Uthman Taha Naskh" w:hint="cs"/>
          <w:sz w:val="42"/>
          <w:szCs w:val="42"/>
          <w:rtl/>
        </w:rPr>
        <w:t>ْ</w:t>
      </w:r>
      <w:r w:rsidRPr="00437900">
        <w:rPr>
          <w:rFonts w:cs="KFGQPC Uthman Taha Naskh" w:hint="cs"/>
          <w:sz w:val="42"/>
          <w:szCs w:val="42"/>
          <w:rtl/>
        </w:rPr>
        <w:t>ب</w:t>
      </w:r>
      <w:r w:rsidR="00437900">
        <w:rPr>
          <w:rFonts w:cs="KFGQPC Uthman Taha Naskh" w:hint="cs"/>
          <w:sz w:val="42"/>
          <w:szCs w:val="42"/>
          <w:rtl/>
        </w:rPr>
        <w:t>َ</w:t>
      </w:r>
      <w:r w:rsidRPr="00437900">
        <w:rPr>
          <w:rFonts w:cs="KFGQPC Uthman Taha Naskh" w:hint="cs"/>
          <w:sz w:val="42"/>
          <w:szCs w:val="42"/>
          <w:rtl/>
        </w:rPr>
        <w:t>ه؟ إنها الأخلاق</w:t>
      </w:r>
      <w:r w:rsidR="00AC1E87">
        <w:rPr>
          <w:rFonts w:cs="KFGQPC Uthman Taha Naskh" w:hint="cs"/>
          <w:sz w:val="42"/>
          <w:szCs w:val="42"/>
          <w:rtl/>
        </w:rPr>
        <w:t>ُ</w:t>
      </w:r>
      <w:r w:rsidRPr="00437900">
        <w:rPr>
          <w:rFonts w:cs="KFGQPC Uthman Taha Naskh" w:hint="cs"/>
          <w:sz w:val="42"/>
          <w:szCs w:val="42"/>
          <w:rtl/>
        </w:rPr>
        <w:t xml:space="preserve"> العظيمة</w:t>
      </w:r>
      <w:r w:rsidR="00AC1E87">
        <w:rPr>
          <w:rFonts w:cs="KFGQPC Uthman Taha Naskh" w:hint="cs"/>
          <w:sz w:val="42"/>
          <w:szCs w:val="42"/>
          <w:rtl/>
        </w:rPr>
        <w:t>ُ</w:t>
      </w:r>
      <w:r w:rsidRPr="00437900">
        <w:rPr>
          <w:rFonts w:cs="KFGQPC Uthman Taha Naskh" w:hint="cs"/>
          <w:sz w:val="42"/>
          <w:szCs w:val="42"/>
          <w:rtl/>
        </w:rPr>
        <w:t xml:space="preserve"> التي يجعل</w:t>
      </w:r>
      <w:r w:rsidR="00AC1E87">
        <w:rPr>
          <w:rFonts w:cs="KFGQPC Uthman Taha Naskh" w:hint="cs"/>
          <w:sz w:val="42"/>
          <w:szCs w:val="42"/>
          <w:rtl/>
        </w:rPr>
        <w:t>ُ</w:t>
      </w:r>
      <w:r w:rsidRPr="00437900">
        <w:rPr>
          <w:rFonts w:cs="KFGQPC Uthman Taha Naskh" w:hint="cs"/>
          <w:sz w:val="42"/>
          <w:szCs w:val="42"/>
          <w:rtl/>
        </w:rPr>
        <w:t>ها الله</w:t>
      </w:r>
      <w:r w:rsidR="00AC1E87">
        <w:rPr>
          <w:rFonts w:cs="KFGQPC Uthman Taha Naskh" w:hint="cs"/>
          <w:sz w:val="42"/>
          <w:szCs w:val="42"/>
          <w:rtl/>
        </w:rPr>
        <w:t>ُ</w:t>
      </w:r>
      <w:r w:rsidRPr="00437900">
        <w:rPr>
          <w:rFonts w:cs="KFGQPC Uthman Taha Naskh" w:hint="cs"/>
          <w:sz w:val="42"/>
          <w:szCs w:val="42"/>
          <w:rtl/>
        </w:rPr>
        <w:t xml:space="preserve"> في قلوب</w:t>
      </w:r>
      <w:r w:rsidR="00AC1E87">
        <w:rPr>
          <w:rFonts w:cs="KFGQPC Uthman Taha Naskh" w:hint="cs"/>
          <w:sz w:val="42"/>
          <w:szCs w:val="42"/>
          <w:rtl/>
        </w:rPr>
        <w:t>ِ</w:t>
      </w:r>
      <w:r w:rsidRPr="00437900">
        <w:rPr>
          <w:rFonts w:cs="KFGQPC Uthman Taha Naskh" w:hint="cs"/>
          <w:sz w:val="42"/>
          <w:szCs w:val="42"/>
          <w:rtl/>
        </w:rPr>
        <w:t xml:space="preserve"> العظماء</w:t>
      </w:r>
      <w:r w:rsidR="00AC1E87">
        <w:rPr>
          <w:rFonts w:cs="KFGQPC Uthman Taha Naskh" w:hint="cs"/>
          <w:sz w:val="42"/>
          <w:szCs w:val="42"/>
          <w:rtl/>
        </w:rPr>
        <w:t>ِ</w:t>
      </w:r>
      <w:r w:rsidRPr="00437900">
        <w:rPr>
          <w:rFonts w:cs="KFGQPC Uthman Taha Naskh" w:hint="cs"/>
          <w:sz w:val="42"/>
          <w:szCs w:val="42"/>
          <w:rtl/>
        </w:rPr>
        <w:t>.</w:t>
      </w:r>
    </w:p>
    <w:p w:rsidR="00EB5750" w:rsidRPr="00437900" w:rsidRDefault="00EB5750" w:rsidP="00E35070">
      <w:pPr>
        <w:ind w:left="-1420"/>
        <w:rPr>
          <w:rFonts w:cs="KFGQPC Uthman Taha Naskh"/>
          <w:sz w:val="42"/>
          <w:szCs w:val="42"/>
          <w:rtl/>
        </w:rPr>
      </w:pPr>
      <w:r w:rsidRPr="00437900">
        <w:rPr>
          <w:rFonts w:cs="KFGQPC Uthman Taha Naskh" w:hint="cs"/>
          <w:sz w:val="42"/>
          <w:szCs w:val="42"/>
          <w:rtl/>
        </w:rPr>
        <w:t>وإليك</w:t>
      </w:r>
      <w:r w:rsidR="00AC1E87">
        <w:rPr>
          <w:rFonts w:cs="KFGQPC Uthman Taha Naskh" w:hint="cs"/>
          <w:sz w:val="42"/>
          <w:szCs w:val="42"/>
          <w:rtl/>
        </w:rPr>
        <w:t>َ</w:t>
      </w:r>
      <w:r w:rsidRPr="00437900">
        <w:rPr>
          <w:rFonts w:cs="KFGQPC Uthman Taha Naskh" w:hint="cs"/>
          <w:sz w:val="42"/>
          <w:szCs w:val="42"/>
          <w:rtl/>
        </w:rPr>
        <w:t xml:space="preserve"> شاهدًا لقصة</w:t>
      </w:r>
      <w:r w:rsidR="00AC1E87">
        <w:rPr>
          <w:rFonts w:cs="KFGQPC Uthman Taha Naskh" w:hint="cs"/>
          <w:sz w:val="42"/>
          <w:szCs w:val="42"/>
          <w:rtl/>
        </w:rPr>
        <w:t>ٍ</w:t>
      </w:r>
      <w:r w:rsidRPr="00437900">
        <w:rPr>
          <w:rFonts w:cs="KFGQPC Uthman Taha Naskh" w:hint="cs"/>
          <w:sz w:val="42"/>
          <w:szCs w:val="42"/>
          <w:rtl/>
        </w:rPr>
        <w:t xml:space="preserve"> عظيمة</w:t>
      </w:r>
      <w:r w:rsidR="00AC1E87">
        <w:rPr>
          <w:rFonts w:cs="KFGQPC Uthman Taha Naskh" w:hint="cs"/>
          <w:sz w:val="42"/>
          <w:szCs w:val="42"/>
          <w:rtl/>
        </w:rPr>
        <w:t>ٍ</w:t>
      </w:r>
      <w:r w:rsidR="00437900">
        <w:rPr>
          <w:rFonts w:cs="KFGQPC Uthman Taha Naskh" w:hint="cs"/>
          <w:sz w:val="42"/>
          <w:szCs w:val="42"/>
          <w:rtl/>
        </w:rPr>
        <w:t>،</w:t>
      </w:r>
      <w:r w:rsidRPr="00437900">
        <w:rPr>
          <w:rFonts w:cs="KFGQPC Uthman Taha Naskh" w:hint="cs"/>
          <w:sz w:val="42"/>
          <w:szCs w:val="42"/>
          <w:rtl/>
        </w:rPr>
        <w:t xml:space="preserve"> ب</w:t>
      </w:r>
      <w:r w:rsidR="00AC1E87">
        <w:rPr>
          <w:rFonts w:cs="KFGQPC Uthman Taha Naskh" w:hint="cs"/>
          <w:sz w:val="42"/>
          <w:szCs w:val="42"/>
          <w:rtl/>
        </w:rPr>
        <w:t>َ</w:t>
      </w:r>
      <w:r w:rsidRPr="00437900">
        <w:rPr>
          <w:rFonts w:cs="KFGQPC Uthman Taha Naskh" w:hint="cs"/>
          <w:sz w:val="42"/>
          <w:szCs w:val="42"/>
          <w:rtl/>
        </w:rPr>
        <w:t>ط</w:t>
      </w:r>
      <w:r w:rsidR="00AC1E87">
        <w:rPr>
          <w:rFonts w:cs="KFGQPC Uthman Taha Naskh" w:hint="cs"/>
          <w:sz w:val="42"/>
          <w:szCs w:val="42"/>
          <w:rtl/>
        </w:rPr>
        <w:t>َ</w:t>
      </w:r>
      <w:r w:rsidRPr="00437900">
        <w:rPr>
          <w:rFonts w:cs="KFGQPC Uthman Taha Naskh" w:hint="cs"/>
          <w:sz w:val="42"/>
          <w:szCs w:val="42"/>
          <w:rtl/>
        </w:rPr>
        <w:t>ل</w:t>
      </w:r>
      <w:r w:rsidR="00AC1E87">
        <w:rPr>
          <w:rFonts w:cs="KFGQPC Uthman Taha Naskh" w:hint="cs"/>
          <w:sz w:val="42"/>
          <w:szCs w:val="42"/>
          <w:rtl/>
        </w:rPr>
        <w:t>ُ</w:t>
      </w:r>
      <w:r w:rsidRPr="00437900">
        <w:rPr>
          <w:rFonts w:cs="KFGQPC Uthman Taha Naskh" w:hint="cs"/>
          <w:sz w:val="42"/>
          <w:szCs w:val="42"/>
          <w:rtl/>
        </w:rPr>
        <w:t>ها رجل</w:t>
      </w:r>
      <w:r w:rsidR="00AC1E87">
        <w:rPr>
          <w:rFonts w:cs="KFGQPC Uthman Taha Naskh" w:hint="cs"/>
          <w:sz w:val="42"/>
          <w:szCs w:val="42"/>
          <w:rtl/>
        </w:rPr>
        <w:t>ٌ</w:t>
      </w:r>
      <w:r w:rsidRPr="00437900">
        <w:rPr>
          <w:rFonts w:cs="KFGQPC Uthman Taha Naskh" w:hint="cs"/>
          <w:sz w:val="42"/>
          <w:szCs w:val="42"/>
          <w:rtl/>
        </w:rPr>
        <w:t xml:space="preserve"> عظيم</w:t>
      </w:r>
      <w:r w:rsidR="00AC1E87">
        <w:rPr>
          <w:rFonts w:cs="KFGQPC Uthman Taha Naskh" w:hint="cs"/>
          <w:sz w:val="42"/>
          <w:szCs w:val="42"/>
          <w:rtl/>
        </w:rPr>
        <w:t>ٌ</w:t>
      </w:r>
      <w:r w:rsidRPr="00437900">
        <w:rPr>
          <w:rFonts w:cs="KFGQPC Uthman Taha Naskh" w:hint="cs"/>
          <w:sz w:val="42"/>
          <w:szCs w:val="42"/>
          <w:rtl/>
        </w:rPr>
        <w:t>، وصف</w:t>
      </w:r>
      <w:r w:rsidR="00AC1E87">
        <w:rPr>
          <w:rFonts w:cs="KFGQPC Uthman Taha Naskh" w:hint="cs"/>
          <w:sz w:val="42"/>
          <w:szCs w:val="42"/>
          <w:rtl/>
        </w:rPr>
        <w:t>َ</w:t>
      </w:r>
      <w:r w:rsidRPr="00437900">
        <w:rPr>
          <w:rFonts w:cs="KFGQPC Uthman Taha Naskh" w:hint="cs"/>
          <w:sz w:val="42"/>
          <w:szCs w:val="42"/>
          <w:rtl/>
        </w:rPr>
        <w:t>ه</w:t>
      </w:r>
      <w:r w:rsidR="00AC1E87">
        <w:rPr>
          <w:rFonts w:cs="KFGQPC Uthman Taha Naskh" w:hint="cs"/>
          <w:sz w:val="42"/>
          <w:szCs w:val="42"/>
          <w:rtl/>
        </w:rPr>
        <w:t>ُ</w:t>
      </w:r>
      <w:r w:rsidRPr="00437900">
        <w:rPr>
          <w:rFonts w:cs="KFGQPC Uthman Taha Naskh" w:hint="cs"/>
          <w:sz w:val="42"/>
          <w:szCs w:val="42"/>
          <w:rtl/>
        </w:rPr>
        <w:t xml:space="preserve"> رب</w:t>
      </w:r>
      <w:r w:rsidR="00AC1E87">
        <w:rPr>
          <w:rFonts w:cs="KFGQPC Uthman Taha Naskh" w:hint="cs"/>
          <w:sz w:val="42"/>
          <w:szCs w:val="42"/>
          <w:rtl/>
        </w:rPr>
        <w:t>ُّ</w:t>
      </w:r>
      <w:r w:rsidRPr="00437900">
        <w:rPr>
          <w:rFonts w:cs="KFGQPC Uthman Taha Naskh" w:hint="cs"/>
          <w:sz w:val="42"/>
          <w:szCs w:val="42"/>
          <w:rtl/>
        </w:rPr>
        <w:t>نا العظيم</w:t>
      </w:r>
      <w:r w:rsidR="00AC1E87">
        <w:rPr>
          <w:rFonts w:cs="KFGQPC Uthman Taha Naskh" w:hint="cs"/>
          <w:sz w:val="42"/>
          <w:szCs w:val="42"/>
          <w:rtl/>
        </w:rPr>
        <w:t>ُ</w:t>
      </w:r>
      <w:r w:rsidRPr="00437900">
        <w:rPr>
          <w:rFonts w:cs="KFGQPC Uthman Taha Naskh" w:hint="cs"/>
          <w:sz w:val="42"/>
          <w:szCs w:val="42"/>
          <w:rtl/>
        </w:rPr>
        <w:t xml:space="preserve"> فقال</w:t>
      </w:r>
      <w:r w:rsidR="00AC1E87">
        <w:rPr>
          <w:rFonts w:cs="KFGQPC Uthman Taha Naskh" w:hint="cs"/>
          <w:sz w:val="42"/>
          <w:szCs w:val="42"/>
          <w:rtl/>
        </w:rPr>
        <w:t>َ</w:t>
      </w:r>
      <w:r w:rsidRPr="00437900">
        <w:rPr>
          <w:rFonts w:cs="KFGQPC Uthman Taha Naskh" w:hint="cs"/>
          <w:sz w:val="42"/>
          <w:szCs w:val="42"/>
          <w:rtl/>
        </w:rPr>
        <w:t xml:space="preserve">: </w:t>
      </w:r>
      <w:r w:rsidR="00437900" w:rsidRPr="00437900">
        <w:rPr>
          <w:rFonts w:cs="KFGQPC Uthman Taha Naskh"/>
          <w:sz w:val="42"/>
          <w:szCs w:val="42"/>
          <w:rtl/>
        </w:rPr>
        <w:t>{</w:t>
      </w:r>
      <w:r w:rsidR="00437900" w:rsidRPr="00A0661B">
        <w:rPr>
          <w:rFonts w:cs="KFGQPC Uthman Taha Naskh"/>
          <w:b/>
          <w:bCs/>
          <w:sz w:val="42"/>
          <w:szCs w:val="42"/>
          <w:rtl/>
        </w:rPr>
        <w:t>وَإِنَّكَ لَعَلَى خُلُقٍ عَظِيمٍ</w:t>
      </w:r>
      <w:r w:rsidR="00437900" w:rsidRPr="00437900">
        <w:rPr>
          <w:rFonts w:cs="KFGQPC Uthman Taha Naskh"/>
          <w:sz w:val="42"/>
          <w:szCs w:val="42"/>
          <w:rtl/>
        </w:rPr>
        <w:t>}</w:t>
      </w:r>
      <w:r w:rsidR="00437900" w:rsidRPr="00437900">
        <w:rPr>
          <w:rFonts w:cs="KFGQPC Uthman Taha Naskh" w:hint="cs"/>
          <w:sz w:val="42"/>
          <w:szCs w:val="42"/>
          <w:rtl/>
        </w:rPr>
        <w:t>.</w:t>
      </w:r>
      <w:r w:rsidR="00AC1E87">
        <w:rPr>
          <w:rFonts w:cs="KFGQPC Uthman Taha Naskh" w:hint="cs"/>
          <w:sz w:val="42"/>
          <w:szCs w:val="42"/>
          <w:rtl/>
        </w:rPr>
        <w:t xml:space="preserve"> إنهُ رسولُ اللهِ </w:t>
      </w:r>
      <w:r w:rsidR="00AC1E87" w:rsidRPr="00437900">
        <w:rPr>
          <w:rFonts w:cs="KFGQPC Uthman Taha Naskh" w:hint="cs"/>
          <w:sz w:val="42"/>
          <w:szCs w:val="42"/>
          <w:rtl/>
        </w:rPr>
        <w:t>-</w:t>
      </w:r>
      <w:r w:rsidR="00AC1E87" w:rsidRPr="00437900">
        <w:rPr>
          <w:rFonts w:cs="KFGQPC Uthman Taha Naskh"/>
          <w:sz w:val="42"/>
          <w:szCs w:val="42"/>
          <w:rtl/>
        </w:rPr>
        <w:t>صَلَّى اللهُ عَلَيْهِ وَسَلَّم</w:t>
      </w:r>
      <w:r w:rsidR="00AC1E87" w:rsidRPr="00437900">
        <w:rPr>
          <w:rFonts w:cs="KFGQPC Uthman Taha Naskh" w:hint="cs"/>
          <w:sz w:val="42"/>
          <w:szCs w:val="42"/>
          <w:rtl/>
        </w:rPr>
        <w:t>-</w:t>
      </w:r>
      <w:r w:rsidR="00AC1E87">
        <w:rPr>
          <w:rFonts w:cs="KFGQPC Uthman Taha Naskh" w:hint="cs"/>
          <w:sz w:val="42"/>
          <w:szCs w:val="42"/>
          <w:rtl/>
        </w:rPr>
        <w:t>.</w:t>
      </w:r>
    </w:p>
    <w:p w:rsidR="00C843CA" w:rsidRPr="00437900" w:rsidRDefault="00437900" w:rsidP="00E35070">
      <w:pPr>
        <w:ind w:left="-1420"/>
        <w:rPr>
          <w:rFonts w:cs="KFGQPC Uthman Taha Naskh"/>
          <w:sz w:val="42"/>
          <w:szCs w:val="42"/>
          <w:rtl/>
        </w:rPr>
      </w:pPr>
      <w:r>
        <w:rPr>
          <w:rFonts w:cs="KFGQPC Uthman Taha Naskh" w:hint="cs"/>
          <w:sz w:val="42"/>
          <w:szCs w:val="42"/>
          <w:rtl/>
        </w:rPr>
        <w:t xml:space="preserve">فهذا </w:t>
      </w:r>
      <w:r w:rsidR="00DC1243" w:rsidRPr="00437900">
        <w:rPr>
          <w:rFonts w:cs="KFGQPC Uthman Taha Naskh" w:hint="cs"/>
          <w:sz w:val="42"/>
          <w:szCs w:val="42"/>
          <w:rtl/>
        </w:rPr>
        <w:t>(</w:t>
      </w:r>
      <w:r w:rsidR="00290745" w:rsidRPr="00437900">
        <w:rPr>
          <w:rFonts w:cs="KFGQPC Uthman Taha Naskh"/>
          <w:sz w:val="42"/>
          <w:szCs w:val="42"/>
          <w:rtl/>
        </w:rPr>
        <w:t xml:space="preserve">أَبُو سُفْيَانَ بْنُ الْحَارِثِ </w:t>
      </w:r>
      <w:r w:rsidR="00C843CA" w:rsidRPr="00437900">
        <w:rPr>
          <w:rFonts w:cs="KFGQPC Uthman Taha Naskh"/>
          <w:sz w:val="42"/>
          <w:szCs w:val="42"/>
          <w:rtl/>
        </w:rPr>
        <w:t>بْن</w:t>
      </w:r>
      <w:r w:rsidR="00C843CA" w:rsidRPr="00437900">
        <w:rPr>
          <w:rFonts w:cs="KFGQPC Uthman Taha Naskh" w:hint="cs"/>
          <w:sz w:val="42"/>
          <w:szCs w:val="42"/>
          <w:rtl/>
        </w:rPr>
        <w:t>ِ</w:t>
      </w:r>
      <w:r w:rsidR="00C843CA" w:rsidRPr="00437900">
        <w:rPr>
          <w:rFonts w:cs="KFGQPC Uthman Taha Naskh"/>
          <w:sz w:val="42"/>
          <w:szCs w:val="42"/>
          <w:rtl/>
        </w:rPr>
        <w:t xml:space="preserve"> ع</w:t>
      </w:r>
      <w:r w:rsidR="00C843CA" w:rsidRPr="00437900">
        <w:rPr>
          <w:rFonts w:cs="KFGQPC Uthman Taha Naskh" w:hint="cs"/>
          <w:sz w:val="42"/>
          <w:szCs w:val="42"/>
          <w:rtl/>
        </w:rPr>
        <w:t>َ</w:t>
      </w:r>
      <w:r w:rsidR="00C843CA" w:rsidRPr="00437900">
        <w:rPr>
          <w:rFonts w:cs="KFGQPC Uthman Taha Naskh"/>
          <w:sz w:val="42"/>
          <w:szCs w:val="42"/>
          <w:rtl/>
        </w:rPr>
        <w:t>ب</w:t>
      </w:r>
      <w:r w:rsidR="00C843CA" w:rsidRPr="00437900">
        <w:rPr>
          <w:rFonts w:cs="KFGQPC Uthman Taha Naskh" w:hint="cs"/>
          <w:sz w:val="42"/>
          <w:szCs w:val="42"/>
          <w:rtl/>
        </w:rPr>
        <w:t>ْ</w:t>
      </w:r>
      <w:r w:rsidR="00C843CA" w:rsidRPr="00437900">
        <w:rPr>
          <w:rFonts w:cs="KFGQPC Uthman Taha Naskh"/>
          <w:sz w:val="42"/>
          <w:szCs w:val="42"/>
          <w:rtl/>
        </w:rPr>
        <w:t>د</w:t>
      </w:r>
      <w:r w:rsidR="00C843CA" w:rsidRPr="00437900">
        <w:rPr>
          <w:rFonts w:cs="KFGQPC Uthman Taha Naskh" w:hint="cs"/>
          <w:sz w:val="42"/>
          <w:szCs w:val="42"/>
          <w:rtl/>
        </w:rPr>
        <w:t>ِ</w:t>
      </w:r>
      <w:r w:rsidR="00C843CA" w:rsidRPr="00437900">
        <w:rPr>
          <w:rFonts w:cs="KFGQPC Uthman Taha Naskh"/>
          <w:sz w:val="42"/>
          <w:szCs w:val="42"/>
          <w:rtl/>
        </w:rPr>
        <w:t xml:space="preserve"> الم</w:t>
      </w:r>
      <w:r w:rsidR="00C843CA" w:rsidRPr="00437900">
        <w:rPr>
          <w:rFonts w:cs="KFGQPC Uthman Taha Naskh" w:hint="cs"/>
          <w:sz w:val="42"/>
          <w:szCs w:val="42"/>
          <w:rtl/>
        </w:rPr>
        <w:t>ُ</w:t>
      </w:r>
      <w:r w:rsidR="00C843CA" w:rsidRPr="00437900">
        <w:rPr>
          <w:rFonts w:cs="KFGQPC Uthman Taha Naskh"/>
          <w:sz w:val="42"/>
          <w:szCs w:val="42"/>
          <w:rtl/>
        </w:rPr>
        <w:t>ط</w:t>
      </w:r>
      <w:r w:rsidR="00C843CA" w:rsidRPr="00437900">
        <w:rPr>
          <w:rFonts w:cs="KFGQPC Uthman Taha Naskh" w:hint="cs"/>
          <w:sz w:val="42"/>
          <w:szCs w:val="42"/>
          <w:rtl/>
        </w:rPr>
        <w:t>َّ</w:t>
      </w:r>
      <w:r w:rsidR="00C843CA" w:rsidRPr="00437900">
        <w:rPr>
          <w:rFonts w:cs="KFGQPC Uthman Taha Naskh"/>
          <w:sz w:val="42"/>
          <w:szCs w:val="42"/>
          <w:rtl/>
        </w:rPr>
        <w:t>ل</w:t>
      </w:r>
      <w:r w:rsidR="00C843CA" w:rsidRPr="00437900">
        <w:rPr>
          <w:rFonts w:cs="KFGQPC Uthman Taha Naskh" w:hint="cs"/>
          <w:sz w:val="42"/>
          <w:szCs w:val="42"/>
          <w:rtl/>
        </w:rPr>
        <w:t>ِ</w:t>
      </w:r>
      <w:r w:rsidR="00C843CA" w:rsidRPr="00437900">
        <w:rPr>
          <w:rFonts w:cs="KFGQPC Uthman Taha Naskh"/>
          <w:sz w:val="42"/>
          <w:szCs w:val="42"/>
          <w:rtl/>
        </w:rPr>
        <w:t>ب</w:t>
      </w:r>
      <w:r w:rsidR="00C843CA" w:rsidRPr="00437900">
        <w:rPr>
          <w:rFonts w:cs="KFGQPC Uthman Taha Naskh" w:hint="cs"/>
          <w:sz w:val="42"/>
          <w:szCs w:val="42"/>
          <w:rtl/>
        </w:rPr>
        <w:t>ِ</w:t>
      </w:r>
      <w:r w:rsidR="00C843CA" w:rsidRPr="00437900">
        <w:rPr>
          <w:rFonts w:cs="KFGQPC Uthman Taha Naskh"/>
          <w:sz w:val="42"/>
          <w:szCs w:val="42"/>
          <w:rtl/>
        </w:rPr>
        <w:t xml:space="preserve"> </w:t>
      </w:r>
      <w:r w:rsidR="00AC1E87">
        <w:rPr>
          <w:rFonts w:cs="KFGQPC Uthman Taha Naskh"/>
          <w:sz w:val="42"/>
          <w:szCs w:val="42"/>
          <w:rtl/>
        </w:rPr>
        <w:t>ابْنُ عَمِّ</w:t>
      </w:r>
      <w:r w:rsidR="00AC1E87" w:rsidRPr="00437900">
        <w:rPr>
          <w:rFonts w:cs="KFGQPC Uthman Taha Naskh"/>
          <w:sz w:val="42"/>
          <w:szCs w:val="42"/>
          <w:rtl/>
        </w:rPr>
        <w:t xml:space="preserve"> </w:t>
      </w:r>
      <w:r w:rsidR="00290745" w:rsidRPr="00437900">
        <w:rPr>
          <w:rFonts w:cs="KFGQPC Uthman Taha Naskh"/>
          <w:sz w:val="42"/>
          <w:szCs w:val="42"/>
          <w:rtl/>
        </w:rPr>
        <w:t xml:space="preserve">رَسُولِ اللَّهِ </w:t>
      </w:r>
      <w:r w:rsidR="00DC1243" w:rsidRPr="00437900">
        <w:rPr>
          <w:rFonts w:cs="KFGQPC Uthman Taha Naskh" w:hint="cs"/>
          <w:sz w:val="42"/>
          <w:szCs w:val="42"/>
          <w:rtl/>
        </w:rPr>
        <w:t>-</w:t>
      </w:r>
      <w:r w:rsidR="00290745" w:rsidRPr="00437900">
        <w:rPr>
          <w:rFonts w:cs="KFGQPC Uthman Taha Naskh"/>
          <w:sz w:val="42"/>
          <w:szCs w:val="42"/>
          <w:rtl/>
        </w:rPr>
        <w:t>صَلَّى اللهُ عَلَيْهِ وَسَلَّم</w:t>
      </w:r>
      <w:r w:rsidR="00DC1243" w:rsidRPr="00437900">
        <w:rPr>
          <w:rFonts w:cs="KFGQPC Uthman Taha Naskh" w:hint="cs"/>
          <w:sz w:val="42"/>
          <w:szCs w:val="42"/>
          <w:rtl/>
        </w:rPr>
        <w:t>-</w:t>
      </w:r>
      <w:r w:rsidR="00290745" w:rsidRPr="00437900">
        <w:rPr>
          <w:rFonts w:cs="KFGQPC Uthman Taha Naskh"/>
          <w:sz w:val="42"/>
          <w:szCs w:val="42"/>
          <w:rtl/>
        </w:rPr>
        <w:t xml:space="preserve"> </w:t>
      </w:r>
      <w:r w:rsidR="00AC1E87">
        <w:rPr>
          <w:rFonts w:cs="KFGQPC Uthman Taha Naskh" w:hint="cs"/>
          <w:sz w:val="42"/>
          <w:szCs w:val="42"/>
          <w:rtl/>
        </w:rPr>
        <w:t>و</w:t>
      </w:r>
      <w:r w:rsidR="00AC1E87" w:rsidRPr="00437900">
        <w:rPr>
          <w:rFonts w:cs="KFGQPC Uthman Taha Naskh"/>
          <w:sz w:val="42"/>
          <w:szCs w:val="42"/>
          <w:rtl/>
        </w:rPr>
        <w:t>أَخُو</w:t>
      </w:r>
      <w:r w:rsidR="00AC1E87">
        <w:rPr>
          <w:rFonts w:cs="KFGQPC Uthman Taha Naskh" w:hint="cs"/>
          <w:sz w:val="42"/>
          <w:szCs w:val="42"/>
          <w:rtl/>
        </w:rPr>
        <w:t>هُ</w:t>
      </w:r>
      <w:r w:rsidR="00AC1E87" w:rsidRPr="00437900">
        <w:rPr>
          <w:rFonts w:cs="KFGQPC Uthman Taha Naskh"/>
          <w:sz w:val="42"/>
          <w:szCs w:val="42"/>
          <w:rtl/>
        </w:rPr>
        <w:t xml:space="preserve"> </w:t>
      </w:r>
      <w:r w:rsidR="00290745" w:rsidRPr="00437900">
        <w:rPr>
          <w:rFonts w:cs="KFGQPC Uthman Taha Naskh"/>
          <w:sz w:val="42"/>
          <w:szCs w:val="42"/>
          <w:rtl/>
        </w:rPr>
        <w:t>مِنَ الرَّضَاعَةِ</w:t>
      </w:r>
      <w:r w:rsidR="00AC1E87">
        <w:rPr>
          <w:rFonts w:cs="KFGQPC Uthman Taha Naskh" w:hint="cs"/>
          <w:sz w:val="42"/>
          <w:szCs w:val="42"/>
          <w:rtl/>
        </w:rPr>
        <w:t>،</w:t>
      </w:r>
      <w:r w:rsidR="00290745" w:rsidRPr="00437900">
        <w:rPr>
          <w:rFonts w:cs="KFGQPC Uthman Taha Naskh"/>
          <w:sz w:val="42"/>
          <w:szCs w:val="42"/>
          <w:rtl/>
        </w:rPr>
        <w:t xml:space="preserve"> أَرْضَعَتْهُمَا حَلِيمَةُ، ، </w:t>
      </w:r>
      <w:r w:rsidR="00C843CA" w:rsidRPr="00437900">
        <w:rPr>
          <w:rFonts w:cs="KFGQPC Uthman Taha Naskh" w:hint="cs"/>
          <w:sz w:val="42"/>
          <w:szCs w:val="42"/>
          <w:rtl/>
        </w:rPr>
        <w:t>و</w:t>
      </w:r>
      <w:r w:rsidR="00C843CA" w:rsidRPr="00437900">
        <w:rPr>
          <w:rFonts w:cs="KFGQPC Uthman Taha Naskh"/>
          <w:sz w:val="42"/>
          <w:szCs w:val="42"/>
          <w:rtl/>
        </w:rPr>
        <w:t>كان</w:t>
      </w:r>
      <w:r w:rsidR="00C843CA" w:rsidRPr="00437900">
        <w:rPr>
          <w:rFonts w:cs="KFGQPC Uthman Taha Naskh" w:hint="cs"/>
          <w:sz w:val="42"/>
          <w:szCs w:val="42"/>
          <w:rtl/>
        </w:rPr>
        <w:t>َ</w:t>
      </w:r>
      <w:r w:rsidR="00C843CA" w:rsidRPr="00437900">
        <w:rPr>
          <w:rFonts w:cs="KFGQPC Uthman Taha Naskh"/>
          <w:sz w:val="42"/>
          <w:szCs w:val="42"/>
          <w:rtl/>
        </w:rPr>
        <w:t xml:space="preserve"> </w:t>
      </w:r>
      <w:r w:rsidR="00C843CA" w:rsidRPr="00437900">
        <w:rPr>
          <w:rFonts w:cs="KFGQPC Uthman Taha Naskh" w:hint="cs"/>
          <w:sz w:val="42"/>
          <w:szCs w:val="42"/>
          <w:rtl/>
        </w:rPr>
        <w:t>وَجْهُهُ يُ</w:t>
      </w:r>
      <w:r w:rsidR="00C843CA" w:rsidRPr="00437900">
        <w:rPr>
          <w:rFonts w:cs="KFGQPC Uthman Taha Naskh"/>
          <w:sz w:val="42"/>
          <w:szCs w:val="42"/>
          <w:rtl/>
        </w:rPr>
        <w:t>ش</w:t>
      </w:r>
      <w:r w:rsidR="00C843CA" w:rsidRPr="00437900">
        <w:rPr>
          <w:rFonts w:cs="KFGQPC Uthman Taha Naskh" w:hint="cs"/>
          <w:sz w:val="42"/>
          <w:szCs w:val="42"/>
          <w:rtl/>
        </w:rPr>
        <w:t>ْ</w:t>
      </w:r>
      <w:r w:rsidR="00C843CA" w:rsidRPr="00437900">
        <w:rPr>
          <w:rFonts w:cs="KFGQPC Uthman Taha Naskh"/>
          <w:sz w:val="42"/>
          <w:szCs w:val="42"/>
          <w:rtl/>
        </w:rPr>
        <w:t>ب</w:t>
      </w:r>
      <w:r w:rsidR="00C843CA" w:rsidRPr="00437900">
        <w:rPr>
          <w:rFonts w:cs="KFGQPC Uthman Taha Naskh" w:hint="cs"/>
          <w:sz w:val="42"/>
          <w:szCs w:val="42"/>
          <w:rtl/>
        </w:rPr>
        <w:t>ِ</w:t>
      </w:r>
      <w:r w:rsidR="00C843CA" w:rsidRPr="00437900">
        <w:rPr>
          <w:rFonts w:cs="KFGQPC Uthman Taha Naskh"/>
          <w:sz w:val="42"/>
          <w:szCs w:val="42"/>
          <w:rtl/>
        </w:rPr>
        <w:t>ه</w:t>
      </w:r>
      <w:r w:rsidR="00C843CA" w:rsidRPr="00437900">
        <w:rPr>
          <w:rFonts w:cs="KFGQPC Uthman Taha Naskh" w:hint="cs"/>
          <w:sz w:val="42"/>
          <w:szCs w:val="42"/>
          <w:rtl/>
        </w:rPr>
        <w:t>ُ</w:t>
      </w:r>
      <w:r w:rsidR="00C843CA" w:rsidRPr="00437900">
        <w:rPr>
          <w:rFonts w:cs="KFGQPC Uthman Taha Naskh"/>
          <w:sz w:val="42"/>
          <w:szCs w:val="42"/>
          <w:rtl/>
        </w:rPr>
        <w:t xml:space="preserve"> </w:t>
      </w:r>
      <w:r w:rsidR="00C843CA" w:rsidRPr="00437900">
        <w:rPr>
          <w:rFonts w:cs="KFGQPC Uthman Taha Naskh" w:hint="cs"/>
          <w:sz w:val="42"/>
          <w:szCs w:val="42"/>
          <w:rtl/>
        </w:rPr>
        <w:t xml:space="preserve">وَجْهَ </w:t>
      </w:r>
      <w:r w:rsidR="00C843CA" w:rsidRPr="00437900">
        <w:rPr>
          <w:rFonts w:cs="KFGQPC Uthman Taha Naskh"/>
          <w:sz w:val="42"/>
          <w:szCs w:val="42"/>
          <w:rtl/>
        </w:rPr>
        <w:t xml:space="preserve">رَسُول اللَّهِ </w:t>
      </w:r>
      <w:r w:rsidR="00DC1243" w:rsidRPr="00437900">
        <w:rPr>
          <w:rFonts w:cs="KFGQPC Uthman Taha Naskh" w:hint="cs"/>
          <w:sz w:val="42"/>
          <w:szCs w:val="42"/>
          <w:rtl/>
        </w:rPr>
        <w:t>-</w:t>
      </w:r>
      <w:r w:rsidR="00C843CA" w:rsidRPr="00437900">
        <w:rPr>
          <w:rFonts w:cs="KFGQPC Uthman Taha Naskh"/>
          <w:sz w:val="42"/>
          <w:szCs w:val="42"/>
          <w:rtl/>
        </w:rPr>
        <w:t>صَلَّى اللَّهُ عَلَيْهِ وَسَلَّمَ</w:t>
      </w:r>
      <w:r w:rsidR="00DC1243" w:rsidRPr="00437900">
        <w:rPr>
          <w:rFonts w:cs="KFGQPC Uthman Taha Naskh" w:hint="cs"/>
          <w:sz w:val="42"/>
          <w:szCs w:val="42"/>
          <w:rtl/>
        </w:rPr>
        <w:t>-</w:t>
      </w:r>
      <w:r w:rsidR="00C843CA" w:rsidRPr="00437900">
        <w:rPr>
          <w:rFonts w:cs="KFGQPC Uthman Taha Naskh" w:hint="cs"/>
          <w:sz w:val="42"/>
          <w:szCs w:val="42"/>
          <w:rtl/>
        </w:rPr>
        <w:t xml:space="preserve">. </w:t>
      </w:r>
      <w:r>
        <w:rPr>
          <w:rFonts w:cs="KFGQPC Uthman Taha Naskh" w:hint="cs"/>
          <w:sz w:val="42"/>
          <w:szCs w:val="42"/>
          <w:rtl/>
        </w:rPr>
        <w:t>ومعَ كلِ هذهِ الأوَاصرِ إلا أنهُ</w:t>
      </w:r>
      <w:r w:rsidR="00290745" w:rsidRPr="00437900">
        <w:rPr>
          <w:rFonts w:cs="KFGQPC Uthman Taha Naskh"/>
          <w:sz w:val="42"/>
          <w:szCs w:val="42"/>
          <w:rtl/>
        </w:rPr>
        <w:t xml:space="preserve"> عَامَلَ النَّبِيَّ </w:t>
      </w:r>
      <w:r w:rsidR="00DC1243" w:rsidRPr="00437900">
        <w:rPr>
          <w:rFonts w:cs="KFGQPC Uthman Taha Naskh" w:hint="cs"/>
          <w:sz w:val="42"/>
          <w:szCs w:val="42"/>
          <w:rtl/>
        </w:rPr>
        <w:t>-</w:t>
      </w:r>
      <w:r w:rsidR="00290745" w:rsidRPr="00437900">
        <w:rPr>
          <w:rFonts w:cs="KFGQPC Uthman Taha Naskh"/>
          <w:sz w:val="42"/>
          <w:szCs w:val="42"/>
          <w:rtl/>
        </w:rPr>
        <w:t>صَلَّى اللهُ عَلَيْهِ وَسَلَّمَ</w:t>
      </w:r>
      <w:r w:rsidR="00DC1243" w:rsidRPr="00437900">
        <w:rPr>
          <w:rFonts w:cs="KFGQPC Uthman Taha Naskh" w:hint="cs"/>
          <w:sz w:val="42"/>
          <w:szCs w:val="42"/>
          <w:rtl/>
        </w:rPr>
        <w:t>-</w:t>
      </w:r>
      <w:r w:rsidR="00290745" w:rsidRPr="00437900">
        <w:rPr>
          <w:rFonts w:cs="KFGQPC Uthman Taha Naskh"/>
          <w:sz w:val="42"/>
          <w:szCs w:val="42"/>
          <w:rtl/>
        </w:rPr>
        <w:t xml:space="preserve"> بِمُعَامَلَاتٍ قَبِيحَةٍ، </w:t>
      </w:r>
      <w:r w:rsidR="00C843CA" w:rsidRPr="00437900">
        <w:rPr>
          <w:rFonts w:cs="KFGQPC Uthman Taha Naskh"/>
          <w:sz w:val="42"/>
          <w:szCs w:val="42"/>
          <w:rtl/>
        </w:rPr>
        <w:t>وَهَجَاهُ غَيْرَ مَرَّةٍ</w:t>
      </w:r>
      <w:r w:rsidR="00C843CA" w:rsidRPr="00437900">
        <w:rPr>
          <w:rFonts w:cs="KFGQPC Uthman Taha Naskh" w:hint="cs"/>
          <w:sz w:val="42"/>
          <w:szCs w:val="42"/>
          <w:rtl/>
        </w:rPr>
        <w:t>،</w:t>
      </w:r>
      <w:r w:rsidR="00C843CA" w:rsidRPr="00437900">
        <w:rPr>
          <w:rFonts w:cs="KFGQPC Uthman Taha Naskh"/>
          <w:sz w:val="42"/>
          <w:szCs w:val="42"/>
          <w:rtl/>
        </w:rPr>
        <w:t xml:space="preserve"> </w:t>
      </w:r>
      <w:r>
        <w:rPr>
          <w:rFonts w:cs="KFGQPC Uthman Taha Naskh" w:hint="cs"/>
          <w:sz w:val="42"/>
          <w:szCs w:val="42"/>
          <w:rtl/>
        </w:rPr>
        <w:t>ونبيُّك يَحْلُمُ ويصبِر</w:t>
      </w:r>
      <w:r w:rsidR="00AC1E87">
        <w:rPr>
          <w:rFonts w:cs="KFGQPC Uthman Taha Naskh" w:hint="cs"/>
          <w:sz w:val="42"/>
          <w:szCs w:val="42"/>
          <w:rtl/>
        </w:rPr>
        <w:t>ُ</w:t>
      </w:r>
      <w:r>
        <w:rPr>
          <w:rFonts w:cs="KFGQPC Uthman Taha Naskh" w:hint="cs"/>
          <w:sz w:val="42"/>
          <w:szCs w:val="42"/>
          <w:rtl/>
        </w:rPr>
        <w:t xml:space="preserve"> عليهِ، بل يُراعِيهِ، </w:t>
      </w:r>
      <w:r w:rsidR="00C843CA" w:rsidRPr="00437900">
        <w:rPr>
          <w:rFonts w:cs="KFGQPC Uthman Taha Naskh"/>
          <w:sz w:val="42"/>
          <w:szCs w:val="42"/>
          <w:rtl/>
        </w:rPr>
        <w:t xml:space="preserve">وَقَدْ كَانَ حَسَّانُ بْنُ ثَابِتٍ </w:t>
      </w:r>
      <w:r w:rsidR="00AC1E87">
        <w:rPr>
          <w:rFonts w:cs="KFGQPC Uthman Taha Naskh" w:hint="cs"/>
          <w:sz w:val="42"/>
          <w:szCs w:val="42"/>
          <w:rtl/>
        </w:rPr>
        <w:t>-</w:t>
      </w:r>
      <w:r w:rsidR="00C843CA" w:rsidRPr="00437900">
        <w:rPr>
          <w:rFonts w:cs="KFGQPC Uthman Taha Naskh"/>
          <w:sz w:val="42"/>
          <w:szCs w:val="42"/>
          <w:rtl/>
        </w:rPr>
        <w:t>رَضِيَ اللَّهُ عَنْهُ</w:t>
      </w:r>
      <w:r w:rsidR="00AC1E87">
        <w:rPr>
          <w:rFonts w:cs="KFGQPC Uthman Taha Naskh" w:hint="cs"/>
          <w:sz w:val="42"/>
          <w:szCs w:val="42"/>
          <w:rtl/>
        </w:rPr>
        <w:t>-</w:t>
      </w:r>
      <w:r w:rsidR="00C843CA" w:rsidRPr="00437900">
        <w:rPr>
          <w:rFonts w:cs="KFGQPC Uthman Taha Naskh"/>
          <w:sz w:val="42"/>
          <w:szCs w:val="42"/>
          <w:rtl/>
        </w:rPr>
        <w:t xml:space="preserve"> يَسْتَأْذِنُ رَسُولَ اللَّهِ </w:t>
      </w:r>
      <w:r w:rsidR="00DC1243" w:rsidRPr="00437900">
        <w:rPr>
          <w:rFonts w:cs="KFGQPC Uthman Taha Naskh" w:hint="cs"/>
          <w:sz w:val="42"/>
          <w:szCs w:val="42"/>
          <w:rtl/>
        </w:rPr>
        <w:t>-</w:t>
      </w:r>
      <w:r w:rsidR="00C843CA" w:rsidRPr="00437900">
        <w:rPr>
          <w:rFonts w:cs="KFGQPC Uthman Taha Naskh"/>
          <w:sz w:val="42"/>
          <w:szCs w:val="42"/>
          <w:rtl/>
        </w:rPr>
        <w:t>صَلَّى اللهُ عَلَيْهِ وَسَلَّمَ</w:t>
      </w:r>
      <w:r w:rsidR="00DC1243" w:rsidRPr="00437900">
        <w:rPr>
          <w:rFonts w:cs="KFGQPC Uthman Taha Naskh" w:hint="cs"/>
          <w:sz w:val="42"/>
          <w:szCs w:val="42"/>
          <w:rtl/>
        </w:rPr>
        <w:t>-</w:t>
      </w:r>
      <w:r w:rsidR="00C843CA" w:rsidRPr="00437900">
        <w:rPr>
          <w:rFonts w:cs="KFGQPC Uthman Taha Naskh"/>
          <w:sz w:val="42"/>
          <w:szCs w:val="42"/>
          <w:rtl/>
        </w:rPr>
        <w:t xml:space="preserve"> أَنْ يَهْجُوَهُ فَلَا يَأْذَنُ لَهُ</w:t>
      </w:r>
      <w:r w:rsidR="00DC1243" w:rsidRPr="00437900">
        <w:rPr>
          <w:rFonts w:cs="KFGQPC Uthman Taha Naskh" w:hint="cs"/>
          <w:sz w:val="42"/>
          <w:szCs w:val="42"/>
          <w:rtl/>
        </w:rPr>
        <w:t>)</w:t>
      </w:r>
      <w:r w:rsidR="00DC1243" w:rsidRPr="00437900">
        <w:rPr>
          <w:rStyle w:val="ae"/>
          <w:rFonts w:cs="KFGQPC Uthman Taha Naskh"/>
          <w:sz w:val="42"/>
          <w:szCs w:val="42"/>
          <w:rtl/>
        </w:rPr>
        <w:t>(</w:t>
      </w:r>
      <w:r w:rsidR="00DC1243" w:rsidRPr="00437900">
        <w:rPr>
          <w:rStyle w:val="ae"/>
          <w:rFonts w:cs="KFGQPC Uthman Taha Naskh"/>
          <w:sz w:val="42"/>
          <w:szCs w:val="42"/>
          <w:rtl/>
        </w:rPr>
        <w:footnoteReference w:id="1"/>
      </w:r>
      <w:r w:rsidR="00DC1243" w:rsidRPr="00437900">
        <w:rPr>
          <w:rStyle w:val="ae"/>
          <w:rFonts w:cs="KFGQPC Uthman Taha Naskh"/>
          <w:sz w:val="42"/>
          <w:szCs w:val="42"/>
          <w:rtl/>
        </w:rPr>
        <w:t>)</w:t>
      </w:r>
      <w:r w:rsidR="00DC1243" w:rsidRPr="00437900">
        <w:rPr>
          <w:rFonts w:cs="KFGQPC Uthman Taha Naskh" w:hint="cs"/>
          <w:sz w:val="42"/>
          <w:szCs w:val="42"/>
          <w:rtl/>
        </w:rPr>
        <w:t>.</w:t>
      </w:r>
      <w:r w:rsidR="00D93EBA">
        <w:rPr>
          <w:rFonts w:cs="KFGQPC Uthman Taha Naskh" w:hint="cs"/>
          <w:sz w:val="42"/>
          <w:szCs w:val="42"/>
          <w:rtl/>
        </w:rPr>
        <w:t xml:space="preserve"> </w:t>
      </w:r>
      <w:r w:rsidR="00DC1243" w:rsidRPr="00437900">
        <w:rPr>
          <w:rFonts w:cs="KFGQPC Uthman Taha Naskh" w:hint="cs"/>
          <w:sz w:val="42"/>
          <w:szCs w:val="42"/>
          <w:rtl/>
        </w:rPr>
        <w:t>(</w:t>
      </w:r>
      <w:r w:rsidR="00AC1E87">
        <w:rPr>
          <w:rFonts w:cs="KFGQPC Uthman Taha Naskh" w:hint="cs"/>
          <w:sz w:val="42"/>
          <w:szCs w:val="42"/>
          <w:rtl/>
        </w:rPr>
        <w:t xml:space="preserve">ثم </w:t>
      </w:r>
      <w:r w:rsidR="00C843CA" w:rsidRPr="00437900">
        <w:rPr>
          <w:rFonts w:cs="KFGQPC Uthman Taha Naskh"/>
          <w:sz w:val="42"/>
          <w:szCs w:val="42"/>
          <w:rtl/>
        </w:rPr>
        <w:t>قَالَ: «</w:t>
      </w:r>
      <w:r w:rsidR="00C843CA" w:rsidRPr="00A0661B">
        <w:rPr>
          <w:rFonts w:cs="KFGQPC Uthman Taha Naskh"/>
          <w:b/>
          <w:bCs/>
          <w:sz w:val="42"/>
          <w:szCs w:val="42"/>
          <w:rtl/>
        </w:rPr>
        <w:t>كَيْفَ بِقَرَابَتِي مِنْهُ</w:t>
      </w:r>
      <w:r w:rsidR="00C843CA" w:rsidRPr="00437900">
        <w:rPr>
          <w:rFonts w:cs="KFGQPC Uthman Taha Naskh"/>
          <w:sz w:val="42"/>
          <w:szCs w:val="42"/>
          <w:rtl/>
        </w:rPr>
        <w:t>؟» قَالَ: وَالَّذِي أَكْرَمَكَ لَأَسُلَّنَّكَ مِنْهُمْ كَمَا تُسَ</w:t>
      </w:r>
      <w:r w:rsidR="00DC1243" w:rsidRPr="00437900">
        <w:rPr>
          <w:rFonts w:cs="KFGQPC Uthman Taha Naskh"/>
          <w:sz w:val="42"/>
          <w:szCs w:val="42"/>
          <w:rtl/>
        </w:rPr>
        <w:t>لُّ الشَّعْرَةُ مِنَ الْخَمِيرِ</w:t>
      </w:r>
      <w:r w:rsidR="00DC1243" w:rsidRPr="00437900">
        <w:rPr>
          <w:rFonts w:cs="KFGQPC Uthman Taha Naskh" w:hint="cs"/>
          <w:sz w:val="42"/>
          <w:szCs w:val="42"/>
          <w:rtl/>
        </w:rPr>
        <w:t>)</w:t>
      </w:r>
      <w:r w:rsidR="00DC1243" w:rsidRPr="00437900">
        <w:rPr>
          <w:rStyle w:val="ae"/>
          <w:rFonts w:cs="KFGQPC Uthman Taha Naskh"/>
          <w:sz w:val="42"/>
          <w:szCs w:val="42"/>
          <w:rtl/>
        </w:rPr>
        <w:t>(</w:t>
      </w:r>
      <w:r w:rsidR="00DC1243" w:rsidRPr="00437900">
        <w:rPr>
          <w:rStyle w:val="ae"/>
          <w:rFonts w:cs="KFGQPC Uthman Taha Naskh"/>
          <w:sz w:val="42"/>
          <w:szCs w:val="42"/>
          <w:rtl/>
        </w:rPr>
        <w:footnoteReference w:id="2"/>
      </w:r>
      <w:r w:rsidR="00DC1243" w:rsidRPr="00437900">
        <w:rPr>
          <w:rStyle w:val="ae"/>
          <w:rFonts w:cs="KFGQPC Uthman Taha Naskh"/>
          <w:sz w:val="42"/>
          <w:szCs w:val="42"/>
          <w:rtl/>
        </w:rPr>
        <w:t>)</w:t>
      </w:r>
      <w:r w:rsidR="00DC1243" w:rsidRPr="00437900">
        <w:rPr>
          <w:rFonts w:cs="KFGQPC Uthman Taha Naskh" w:hint="cs"/>
          <w:sz w:val="42"/>
          <w:szCs w:val="42"/>
          <w:rtl/>
        </w:rPr>
        <w:t>.</w:t>
      </w:r>
      <w:r w:rsidR="00D93EBA">
        <w:rPr>
          <w:rFonts w:cs="KFGQPC Uthman Taha Naskh" w:hint="cs"/>
          <w:sz w:val="42"/>
          <w:szCs w:val="42"/>
          <w:rtl/>
        </w:rPr>
        <w:t xml:space="preserve"> فأَذِنَ لهُ،</w:t>
      </w:r>
      <w:r w:rsidR="00C843CA" w:rsidRPr="00437900">
        <w:rPr>
          <w:rFonts w:cs="KFGQPC Uthman Taha Naskh"/>
          <w:sz w:val="42"/>
          <w:szCs w:val="42"/>
          <w:rtl/>
        </w:rPr>
        <w:t xml:space="preserve"> فَقَالَ حَسَّانُ:</w:t>
      </w:r>
    </w:p>
    <w:p w:rsidR="00290745" w:rsidRPr="00437900" w:rsidRDefault="00290745" w:rsidP="00E35070">
      <w:pPr>
        <w:ind w:left="-1420"/>
        <w:jc w:val="center"/>
        <w:rPr>
          <w:rFonts w:cs="KFGQPC Uthman Taha Naskh"/>
          <w:sz w:val="42"/>
          <w:szCs w:val="42"/>
          <w:rtl/>
        </w:rPr>
      </w:pPr>
      <w:r w:rsidRPr="00437900">
        <w:rPr>
          <w:rFonts w:cs="KFGQPC Uthman Taha Naskh"/>
          <w:sz w:val="42"/>
          <w:szCs w:val="42"/>
          <w:rtl/>
        </w:rPr>
        <w:t>أَلاَ أَبْلِغْ أَبَا سُفْيَانَ عَنِّي ... مُغَلْغَلَةً، فَقَدْ بَرِحَ الخَفَاءُ</w:t>
      </w:r>
    </w:p>
    <w:p w:rsidR="00290745" w:rsidRPr="00437900" w:rsidRDefault="00290745" w:rsidP="00E35070">
      <w:pPr>
        <w:ind w:left="-1420"/>
        <w:jc w:val="center"/>
        <w:rPr>
          <w:rFonts w:cs="KFGQPC Uthman Taha Naskh"/>
          <w:sz w:val="42"/>
          <w:szCs w:val="42"/>
          <w:rtl/>
        </w:rPr>
      </w:pPr>
      <w:r w:rsidRPr="00437900">
        <w:rPr>
          <w:rFonts w:cs="KFGQPC Uthman Taha Naskh"/>
          <w:sz w:val="42"/>
          <w:szCs w:val="42"/>
          <w:rtl/>
        </w:rPr>
        <w:t>هَجَوْتَ مُحَمَّدًا فَأَجَبْتُ عَنْهُ ... وَعِنْدَ اللَّهِ فِي ذَاكَ الْجَزَاءُ</w:t>
      </w:r>
    </w:p>
    <w:p w:rsidR="00290745" w:rsidRPr="00437900" w:rsidRDefault="00AC1E87" w:rsidP="00E35070">
      <w:pPr>
        <w:ind w:left="-1420"/>
        <w:rPr>
          <w:rFonts w:cs="KFGQPC Uthman Taha Naskh"/>
          <w:sz w:val="42"/>
          <w:szCs w:val="42"/>
          <w:rtl/>
        </w:rPr>
      </w:pPr>
      <w:r>
        <w:rPr>
          <w:rFonts w:cs="KFGQPC Uthman Taha Naskh" w:hint="cs"/>
          <w:sz w:val="42"/>
          <w:szCs w:val="42"/>
          <w:rtl/>
        </w:rPr>
        <w:t>وتمضي ثمان</w:t>
      </w:r>
      <w:r w:rsidR="00D93EBA">
        <w:rPr>
          <w:rFonts w:cs="KFGQPC Uthman Taha Naskh" w:hint="cs"/>
          <w:sz w:val="42"/>
          <w:szCs w:val="42"/>
          <w:rtl/>
        </w:rPr>
        <w:t>ُ</w:t>
      </w:r>
      <w:r>
        <w:rPr>
          <w:rFonts w:cs="KFGQPC Uthman Taha Naskh" w:hint="cs"/>
          <w:sz w:val="42"/>
          <w:szCs w:val="42"/>
          <w:rtl/>
        </w:rPr>
        <w:t xml:space="preserve"> سنوات</w:t>
      </w:r>
      <w:r w:rsidR="00D93EBA">
        <w:rPr>
          <w:rFonts w:cs="KFGQPC Uthman Taha Naskh" w:hint="cs"/>
          <w:sz w:val="42"/>
          <w:szCs w:val="42"/>
          <w:rtl/>
        </w:rPr>
        <w:t>ٍ</w:t>
      </w:r>
      <w:r>
        <w:rPr>
          <w:rFonts w:cs="KFGQPC Uthman Taha Naskh" w:hint="cs"/>
          <w:sz w:val="42"/>
          <w:szCs w:val="42"/>
          <w:rtl/>
        </w:rPr>
        <w:t>، والصبر</w:t>
      </w:r>
      <w:r w:rsidR="00D93EBA">
        <w:rPr>
          <w:rFonts w:cs="KFGQPC Uthman Taha Naskh" w:hint="cs"/>
          <w:sz w:val="42"/>
          <w:szCs w:val="42"/>
          <w:rtl/>
        </w:rPr>
        <w:t>ُ</w:t>
      </w:r>
      <w:r>
        <w:rPr>
          <w:rFonts w:cs="KFGQPC Uthman Taha Naskh" w:hint="cs"/>
          <w:sz w:val="42"/>
          <w:szCs w:val="42"/>
          <w:rtl/>
        </w:rPr>
        <w:t xml:space="preserve"> الجميل</w:t>
      </w:r>
      <w:r w:rsidR="00D93EBA">
        <w:rPr>
          <w:rFonts w:cs="KFGQPC Uthman Taha Naskh" w:hint="cs"/>
          <w:sz w:val="42"/>
          <w:szCs w:val="42"/>
          <w:rtl/>
        </w:rPr>
        <w:t>ُ</w:t>
      </w:r>
      <w:r>
        <w:rPr>
          <w:rFonts w:cs="KFGQPC Uthman Taha Naskh" w:hint="cs"/>
          <w:sz w:val="42"/>
          <w:szCs w:val="42"/>
          <w:rtl/>
        </w:rPr>
        <w:t xml:space="preserve"> هو</w:t>
      </w:r>
      <w:r w:rsidR="00D93EBA">
        <w:rPr>
          <w:rFonts w:cs="KFGQPC Uthman Taha Naskh" w:hint="cs"/>
          <w:sz w:val="42"/>
          <w:szCs w:val="42"/>
          <w:rtl/>
        </w:rPr>
        <w:t>َ</w:t>
      </w:r>
      <w:r>
        <w:rPr>
          <w:rFonts w:cs="KFGQPC Uthman Taha Naskh" w:hint="cs"/>
          <w:sz w:val="42"/>
          <w:szCs w:val="42"/>
          <w:rtl/>
        </w:rPr>
        <w:t xml:space="preserve"> سجية</w:t>
      </w:r>
      <w:r w:rsidR="00D93EBA">
        <w:rPr>
          <w:rFonts w:cs="KFGQPC Uthman Taha Naskh" w:hint="cs"/>
          <w:sz w:val="42"/>
          <w:szCs w:val="42"/>
          <w:rtl/>
        </w:rPr>
        <w:t>ُ</w:t>
      </w:r>
      <w:r>
        <w:rPr>
          <w:rFonts w:cs="KFGQPC Uthman Taha Naskh" w:hint="cs"/>
          <w:sz w:val="42"/>
          <w:szCs w:val="42"/>
          <w:rtl/>
        </w:rPr>
        <w:t xml:space="preserve"> ذي</w:t>
      </w:r>
      <w:r w:rsidR="00D93EBA">
        <w:rPr>
          <w:rFonts w:cs="KFGQPC Uthman Taha Naskh" w:hint="cs"/>
          <w:sz w:val="42"/>
          <w:szCs w:val="42"/>
          <w:rtl/>
        </w:rPr>
        <w:t>ِ</w:t>
      </w:r>
      <w:r>
        <w:rPr>
          <w:rFonts w:cs="KFGQPC Uthman Taha Naskh" w:hint="cs"/>
          <w:sz w:val="42"/>
          <w:szCs w:val="42"/>
          <w:rtl/>
        </w:rPr>
        <w:t xml:space="preserve"> الخ</w:t>
      </w:r>
      <w:r w:rsidR="00D93EBA">
        <w:rPr>
          <w:rFonts w:cs="KFGQPC Uthman Taha Naskh" w:hint="cs"/>
          <w:sz w:val="42"/>
          <w:szCs w:val="42"/>
          <w:rtl/>
        </w:rPr>
        <w:t>ُ</w:t>
      </w:r>
      <w:r>
        <w:rPr>
          <w:rFonts w:cs="KFGQPC Uthman Taha Naskh" w:hint="cs"/>
          <w:sz w:val="42"/>
          <w:szCs w:val="42"/>
          <w:rtl/>
        </w:rPr>
        <w:t>ل</w:t>
      </w:r>
      <w:r w:rsidR="00D93EBA">
        <w:rPr>
          <w:rFonts w:cs="KFGQPC Uthman Taha Naskh" w:hint="cs"/>
          <w:sz w:val="42"/>
          <w:szCs w:val="42"/>
          <w:rtl/>
        </w:rPr>
        <w:t>ُ</w:t>
      </w:r>
      <w:r>
        <w:rPr>
          <w:rFonts w:cs="KFGQPC Uthman Taha Naskh" w:hint="cs"/>
          <w:sz w:val="42"/>
          <w:szCs w:val="42"/>
          <w:rtl/>
        </w:rPr>
        <w:t>ق</w:t>
      </w:r>
      <w:r w:rsidR="00D93EBA">
        <w:rPr>
          <w:rFonts w:cs="KFGQPC Uthman Taha Naskh" w:hint="cs"/>
          <w:sz w:val="42"/>
          <w:szCs w:val="42"/>
          <w:rtl/>
        </w:rPr>
        <w:t>ِ</w:t>
      </w:r>
      <w:r>
        <w:rPr>
          <w:rFonts w:cs="KFGQPC Uthman Taha Naskh" w:hint="cs"/>
          <w:sz w:val="42"/>
          <w:szCs w:val="42"/>
          <w:rtl/>
        </w:rPr>
        <w:t xml:space="preserve"> العظيم</w:t>
      </w:r>
      <w:r w:rsidR="00D93EBA">
        <w:rPr>
          <w:rFonts w:cs="KFGQPC Uthman Taha Naskh" w:hint="cs"/>
          <w:sz w:val="42"/>
          <w:szCs w:val="42"/>
          <w:rtl/>
        </w:rPr>
        <w:t>ِ</w:t>
      </w:r>
      <w:r>
        <w:rPr>
          <w:rFonts w:cs="KFGQPC Uthman Taha Naskh" w:hint="cs"/>
          <w:sz w:val="42"/>
          <w:szCs w:val="42"/>
          <w:rtl/>
        </w:rPr>
        <w:t>-</w:t>
      </w:r>
      <w:r w:rsidRPr="00437900">
        <w:rPr>
          <w:rFonts w:cs="KFGQPC Uthman Taha Naskh"/>
          <w:sz w:val="42"/>
          <w:szCs w:val="42"/>
          <w:rtl/>
        </w:rPr>
        <w:t>صَلَّى اللهُ عَلَيْهِ وَسَلَّمَ</w:t>
      </w:r>
      <w:r>
        <w:rPr>
          <w:rFonts w:cs="KFGQPC Uthman Taha Naskh" w:hint="cs"/>
          <w:sz w:val="42"/>
          <w:szCs w:val="42"/>
          <w:rtl/>
        </w:rPr>
        <w:t>-</w:t>
      </w:r>
      <w:r w:rsidRPr="00437900">
        <w:rPr>
          <w:rFonts w:cs="KFGQPC Uthman Taha Naskh"/>
          <w:sz w:val="42"/>
          <w:szCs w:val="42"/>
          <w:rtl/>
        </w:rPr>
        <w:t xml:space="preserve"> </w:t>
      </w:r>
      <w:r>
        <w:rPr>
          <w:rFonts w:cs="KFGQPC Uthman Taha Naskh" w:hint="cs"/>
          <w:sz w:val="42"/>
          <w:szCs w:val="42"/>
          <w:rtl/>
        </w:rPr>
        <w:t xml:space="preserve">  و</w:t>
      </w:r>
      <w:r w:rsidR="00866AA4" w:rsidRPr="00437900">
        <w:rPr>
          <w:rFonts w:cs="KFGQPC Uthman Taha Naskh" w:hint="cs"/>
          <w:sz w:val="42"/>
          <w:szCs w:val="42"/>
          <w:rtl/>
        </w:rPr>
        <w:t>(</w:t>
      </w:r>
      <w:r w:rsidR="00D93EBA">
        <w:rPr>
          <w:rFonts w:cs="KFGQPC Uthman Taha Naskh" w:hint="cs"/>
          <w:sz w:val="42"/>
          <w:szCs w:val="42"/>
          <w:rtl/>
        </w:rPr>
        <w:t>يَ</w:t>
      </w:r>
      <w:r w:rsidR="00D93EBA">
        <w:rPr>
          <w:rFonts w:cs="KFGQPC Uthman Taha Naskh"/>
          <w:sz w:val="42"/>
          <w:szCs w:val="42"/>
          <w:rtl/>
        </w:rPr>
        <w:t>م</w:t>
      </w:r>
      <w:r w:rsidR="00D93EBA">
        <w:rPr>
          <w:rFonts w:cs="KFGQPC Uthman Taha Naskh" w:hint="cs"/>
          <w:sz w:val="42"/>
          <w:szCs w:val="42"/>
          <w:rtl/>
        </w:rPr>
        <w:t>ْ</w:t>
      </w:r>
      <w:r w:rsidR="00D93EBA">
        <w:rPr>
          <w:rFonts w:cs="KFGQPC Uthman Taha Naskh"/>
          <w:sz w:val="42"/>
          <w:szCs w:val="42"/>
          <w:rtl/>
        </w:rPr>
        <w:t>ض</w:t>
      </w:r>
      <w:r w:rsidR="00D93EBA">
        <w:rPr>
          <w:rFonts w:cs="KFGQPC Uthman Taha Naskh" w:hint="cs"/>
          <w:sz w:val="42"/>
          <w:szCs w:val="42"/>
          <w:rtl/>
        </w:rPr>
        <w:t>ِيْ هوَ</w:t>
      </w:r>
      <w:r w:rsidR="00290745" w:rsidRPr="00437900">
        <w:rPr>
          <w:rFonts w:cs="KFGQPC Uthman Taha Naskh"/>
          <w:sz w:val="42"/>
          <w:szCs w:val="42"/>
          <w:rtl/>
        </w:rPr>
        <w:t xml:space="preserve"> وَأَصْحَابُهُ عَامَ الْفَتْحِ فِي عَشَرَةِ آلَافٍ مِنَ الْمُسْلِمِينَ، </w:t>
      </w:r>
      <w:r w:rsidR="00B24C2F">
        <w:rPr>
          <w:rFonts w:cs="KFGQPC Uthman Taha Naskh" w:hint="cs"/>
          <w:sz w:val="42"/>
          <w:szCs w:val="42"/>
          <w:rtl/>
        </w:rPr>
        <w:t>ف</w:t>
      </w:r>
      <w:r w:rsidR="00D93EBA">
        <w:rPr>
          <w:rFonts w:cs="KFGQPC Uthman Taha Naskh" w:hint="cs"/>
          <w:sz w:val="42"/>
          <w:szCs w:val="42"/>
          <w:rtl/>
        </w:rPr>
        <w:t>يمتَلِئُ أبو سفيانَ رُعِبًا</w:t>
      </w:r>
      <w:r w:rsidR="00B24C2F">
        <w:rPr>
          <w:rFonts w:cs="KFGQPC Uthman Taha Naskh" w:hint="cs"/>
          <w:sz w:val="42"/>
          <w:szCs w:val="42"/>
          <w:rtl/>
        </w:rPr>
        <w:t xml:space="preserve">، </w:t>
      </w:r>
      <w:r w:rsidR="00D93EBA">
        <w:rPr>
          <w:rFonts w:cs="KFGQPC Uthman Taha Naskh" w:hint="cs"/>
          <w:sz w:val="42"/>
          <w:szCs w:val="42"/>
          <w:rtl/>
        </w:rPr>
        <w:t>فيُسرِعُ</w:t>
      </w:r>
      <w:r w:rsidR="00A0661B">
        <w:rPr>
          <w:rFonts w:cs="KFGQPC Uthman Taha Naskh" w:hint="cs"/>
          <w:sz w:val="42"/>
          <w:szCs w:val="42"/>
          <w:rtl/>
        </w:rPr>
        <w:t xml:space="preserve"> فزِعًا ليَلقَى</w:t>
      </w:r>
      <w:r w:rsidR="00290745" w:rsidRPr="00437900">
        <w:rPr>
          <w:rFonts w:cs="KFGQPC Uthman Taha Naskh"/>
          <w:sz w:val="42"/>
          <w:szCs w:val="42"/>
          <w:rtl/>
        </w:rPr>
        <w:t xml:space="preserve"> </w:t>
      </w:r>
      <w:r w:rsidR="00A0661B">
        <w:rPr>
          <w:rFonts w:cs="KFGQPC Uthman Taha Naskh"/>
          <w:sz w:val="42"/>
          <w:szCs w:val="42"/>
          <w:rtl/>
        </w:rPr>
        <w:t>رَسُول</w:t>
      </w:r>
      <w:r w:rsidR="00A0661B">
        <w:rPr>
          <w:rFonts w:cs="KFGQPC Uthman Taha Naskh" w:hint="cs"/>
          <w:sz w:val="42"/>
          <w:szCs w:val="42"/>
          <w:rtl/>
        </w:rPr>
        <w:t>َ</w:t>
      </w:r>
      <w:r w:rsidR="00A0661B" w:rsidRPr="00437900">
        <w:rPr>
          <w:rFonts w:cs="KFGQPC Uthman Taha Naskh" w:hint="cs"/>
          <w:sz w:val="42"/>
          <w:szCs w:val="42"/>
          <w:rtl/>
        </w:rPr>
        <w:t>-</w:t>
      </w:r>
      <w:r w:rsidR="00A0661B" w:rsidRPr="00437900">
        <w:rPr>
          <w:rFonts w:cs="KFGQPC Uthman Taha Naskh"/>
          <w:sz w:val="42"/>
          <w:szCs w:val="42"/>
          <w:rtl/>
        </w:rPr>
        <w:t xml:space="preserve"> صَلَّى اللهُ عَلَيْهِ وَسَلَّمَ</w:t>
      </w:r>
      <w:r w:rsidR="00A0661B" w:rsidRPr="00437900">
        <w:rPr>
          <w:rFonts w:cs="KFGQPC Uthman Taha Naskh" w:hint="cs"/>
          <w:sz w:val="42"/>
          <w:szCs w:val="42"/>
          <w:rtl/>
        </w:rPr>
        <w:t>-</w:t>
      </w:r>
      <w:r w:rsidR="00290745" w:rsidRPr="00437900">
        <w:rPr>
          <w:rFonts w:cs="KFGQPC Uthman Taha Naskh"/>
          <w:sz w:val="42"/>
          <w:szCs w:val="42"/>
          <w:rtl/>
        </w:rPr>
        <w:t xml:space="preserve">بَيْنَ مَكَّةَ وَالْمَدِينَةِ، فَالْتَمَسَ الدُّخُولَ </w:t>
      </w:r>
      <w:r w:rsidR="00290745" w:rsidRPr="00437900">
        <w:rPr>
          <w:rFonts w:cs="KFGQPC Uthman Taha Naskh"/>
          <w:sz w:val="42"/>
          <w:szCs w:val="42"/>
          <w:rtl/>
        </w:rPr>
        <w:lastRenderedPageBreak/>
        <w:t>عَلَيْهِ، فَكَلَّمَتْهُ أُمُّ سَلَمَةَ فَقَالَتْ: يَا رَسُولَ اللَّهِ، ابْنُ عَمِّكَ، فَقَالَ: «</w:t>
      </w:r>
      <w:r w:rsidR="00B24C2F" w:rsidRPr="00B24C2F">
        <w:rPr>
          <w:rFonts w:cs="KFGQPC Uthman Taha Naskh"/>
          <w:sz w:val="42"/>
          <w:szCs w:val="42"/>
          <w:rtl/>
        </w:rPr>
        <w:t xml:space="preserve"> </w:t>
      </w:r>
      <w:r w:rsidR="00B24C2F" w:rsidRPr="00A0661B">
        <w:rPr>
          <w:rFonts w:cs="KFGQPC Uthman Taha Naskh"/>
          <w:b/>
          <w:bCs/>
          <w:sz w:val="42"/>
          <w:szCs w:val="42"/>
          <w:rtl/>
        </w:rPr>
        <w:t>أَمَّا ابْنُ عَمِّي فَهَتَكَ عِرْضِي</w:t>
      </w:r>
      <w:r w:rsidR="00B24C2F" w:rsidRPr="00A0661B">
        <w:rPr>
          <w:rFonts w:cs="KFGQPC Uthman Taha Naskh" w:hint="cs"/>
          <w:b/>
          <w:bCs/>
          <w:sz w:val="42"/>
          <w:szCs w:val="42"/>
          <w:rtl/>
        </w:rPr>
        <w:t>،</w:t>
      </w:r>
      <w:r w:rsidR="00B24C2F" w:rsidRPr="00A0661B">
        <w:rPr>
          <w:rFonts w:cs="KFGQPC Uthman Taha Naskh"/>
          <w:b/>
          <w:bCs/>
          <w:sz w:val="42"/>
          <w:szCs w:val="42"/>
          <w:rtl/>
        </w:rPr>
        <w:t xml:space="preserve"> </w:t>
      </w:r>
      <w:r w:rsidR="00290745" w:rsidRPr="00A0661B">
        <w:rPr>
          <w:rFonts w:cs="KFGQPC Uthman Taha Naskh"/>
          <w:b/>
          <w:bCs/>
          <w:sz w:val="42"/>
          <w:szCs w:val="42"/>
          <w:rtl/>
        </w:rPr>
        <w:t>لَا حَاجَةَ لِي فِيهِ</w:t>
      </w:r>
      <w:r w:rsidR="00290745" w:rsidRPr="00437900">
        <w:rPr>
          <w:rFonts w:cs="KFGQPC Uthman Taha Naskh"/>
          <w:sz w:val="42"/>
          <w:szCs w:val="42"/>
          <w:rtl/>
        </w:rPr>
        <w:t xml:space="preserve">» </w:t>
      </w:r>
      <w:r w:rsidR="00B24C2F">
        <w:rPr>
          <w:rFonts w:cs="KFGQPC Uthman Taha Naskh" w:hint="cs"/>
          <w:sz w:val="42"/>
          <w:szCs w:val="42"/>
          <w:rtl/>
        </w:rPr>
        <w:t xml:space="preserve">فاغتمَّ أبوُ </w:t>
      </w:r>
      <w:r w:rsidR="00290745" w:rsidRPr="00437900">
        <w:rPr>
          <w:rFonts w:cs="KFGQPC Uthman Taha Naskh"/>
          <w:sz w:val="42"/>
          <w:szCs w:val="42"/>
          <w:rtl/>
        </w:rPr>
        <w:t>سُفْيَانَ</w:t>
      </w:r>
      <w:r w:rsidR="00B24C2F">
        <w:rPr>
          <w:rFonts w:cs="KFGQPC Uthman Taha Naskh" w:hint="cs"/>
          <w:sz w:val="42"/>
          <w:szCs w:val="42"/>
          <w:rtl/>
        </w:rPr>
        <w:t>، وكانَ مَعَهُ</w:t>
      </w:r>
      <w:r w:rsidR="00290745" w:rsidRPr="00437900">
        <w:rPr>
          <w:rFonts w:cs="KFGQPC Uthman Taha Naskh"/>
          <w:sz w:val="42"/>
          <w:szCs w:val="42"/>
          <w:rtl/>
        </w:rPr>
        <w:t xml:space="preserve"> ابْنٌ لَهُ فَقَالَ: وَاللَّهِ لَيَأَذْنَنَّ أَوْ لَآخُذَنَّ بِيَدِ ابْنِي هَذَا، ثُمَّ لَنَذْهَبَنَّ فِي الْأَرْضِ حَتَّى نَمُوتَ عَطَشًا أَوْ جُوعًا، فَلَمَّا بَلَغَ ذَلِكَ </w:t>
      </w:r>
      <w:r w:rsidR="00B24C2F">
        <w:rPr>
          <w:rFonts w:cs="KFGQPC Uthman Taha Naskh" w:hint="cs"/>
          <w:sz w:val="42"/>
          <w:szCs w:val="42"/>
          <w:rtl/>
        </w:rPr>
        <w:t>النبيُ الرحيمُ</w:t>
      </w:r>
      <w:r w:rsidR="00290745" w:rsidRPr="00437900">
        <w:rPr>
          <w:rFonts w:cs="KFGQPC Uthman Taha Naskh"/>
          <w:sz w:val="42"/>
          <w:szCs w:val="42"/>
          <w:rtl/>
        </w:rPr>
        <w:t xml:space="preserve"> </w:t>
      </w:r>
      <w:r w:rsidR="00DC1243" w:rsidRPr="00437900">
        <w:rPr>
          <w:rFonts w:cs="KFGQPC Uthman Taha Naskh" w:hint="cs"/>
          <w:sz w:val="42"/>
          <w:szCs w:val="42"/>
          <w:rtl/>
        </w:rPr>
        <w:t>-</w:t>
      </w:r>
      <w:r w:rsidR="00290745" w:rsidRPr="00437900">
        <w:rPr>
          <w:rFonts w:cs="KFGQPC Uthman Taha Naskh"/>
          <w:sz w:val="42"/>
          <w:szCs w:val="42"/>
          <w:rtl/>
        </w:rPr>
        <w:t>صَلَّى اللهُ عَلَيْهِ وَسَلَّمَ</w:t>
      </w:r>
      <w:r w:rsidR="00DC1243" w:rsidRPr="00437900">
        <w:rPr>
          <w:rFonts w:cs="KFGQPC Uthman Taha Naskh" w:hint="cs"/>
          <w:sz w:val="42"/>
          <w:szCs w:val="42"/>
          <w:rtl/>
        </w:rPr>
        <w:t>-</w:t>
      </w:r>
      <w:r w:rsidR="00437900">
        <w:rPr>
          <w:rFonts w:cs="KFGQPC Uthman Taha Naskh"/>
          <w:sz w:val="42"/>
          <w:szCs w:val="42"/>
          <w:rtl/>
        </w:rPr>
        <w:t xml:space="preserve"> رَقَّ لَهُ</w:t>
      </w:r>
      <w:r w:rsidR="00B24C2F">
        <w:rPr>
          <w:rFonts w:cs="KFGQPC Uthman Taha Naskh" w:hint="cs"/>
          <w:sz w:val="42"/>
          <w:szCs w:val="42"/>
          <w:rtl/>
        </w:rPr>
        <w:t>،</w:t>
      </w:r>
      <w:r w:rsidR="00437900">
        <w:rPr>
          <w:rFonts w:cs="KFGQPC Uthman Taha Naskh"/>
          <w:sz w:val="42"/>
          <w:szCs w:val="42"/>
          <w:rtl/>
        </w:rPr>
        <w:t xml:space="preserve"> فَ</w:t>
      </w:r>
      <w:r w:rsidR="00B24C2F">
        <w:rPr>
          <w:rFonts w:cs="KFGQPC Uthman Taha Naskh" w:hint="cs"/>
          <w:sz w:val="42"/>
          <w:szCs w:val="42"/>
          <w:rtl/>
        </w:rPr>
        <w:t>أ</w:t>
      </w:r>
      <w:r w:rsidR="00437900">
        <w:rPr>
          <w:rFonts w:cs="KFGQPC Uthman Taha Naskh"/>
          <w:sz w:val="42"/>
          <w:szCs w:val="42"/>
          <w:rtl/>
        </w:rPr>
        <w:t>دَخَلَ</w:t>
      </w:r>
      <w:r w:rsidR="00B24C2F">
        <w:rPr>
          <w:rFonts w:cs="KFGQPC Uthman Taha Naskh" w:hint="cs"/>
          <w:sz w:val="42"/>
          <w:szCs w:val="42"/>
          <w:rtl/>
        </w:rPr>
        <w:t>هُ</w:t>
      </w:r>
      <w:r w:rsidR="00290745" w:rsidRPr="00437900">
        <w:rPr>
          <w:rFonts w:cs="KFGQPC Uthman Taha Naskh"/>
          <w:sz w:val="42"/>
          <w:szCs w:val="42"/>
          <w:rtl/>
        </w:rPr>
        <w:t xml:space="preserve"> عَلَيْهِ فَأَنْشَدَهُ أَبُو سُفْيَانَ </w:t>
      </w:r>
      <w:r w:rsidR="00BB682C">
        <w:rPr>
          <w:rFonts w:cs="KFGQPC Uthman Taha Naskh" w:hint="cs"/>
          <w:sz w:val="42"/>
          <w:szCs w:val="42"/>
          <w:rtl/>
        </w:rPr>
        <w:t>مُعْتَذِرًا</w:t>
      </w:r>
      <w:r w:rsidR="00290745" w:rsidRPr="00437900">
        <w:rPr>
          <w:rFonts w:cs="KFGQPC Uthman Taha Naskh"/>
          <w:sz w:val="42"/>
          <w:szCs w:val="42"/>
          <w:rtl/>
        </w:rPr>
        <w:t xml:space="preserve"> فَقَالَ:</w:t>
      </w:r>
    </w:p>
    <w:p w:rsidR="00290745" w:rsidRPr="00437900" w:rsidRDefault="00C843CA" w:rsidP="00E35070">
      <w:pPr>
        <w:ind w:left="-1420"/>
        <w:rPr>
          <w:rFonts w:cs="KFGQPC Uthman Taha Naskh"/>
          <w:sz w:val="42"/>
          <w:szCs w:val="42"/>
          <w:rtl/>
        </w:rPr>
      </w:pPr>
      <w:r w:rsidRPr="00437900">
        <w:rPr>
          <w:rFonts w:cs="KFGQPC Uthman Taha Naskh" w:hint="cs"/>
          <w:sz w:val="42"/>
          <w:szCs w:val="42"/>
          <w:rtl/>
        </w:rPr>
        <w:t>...............................</w:t>
      </w:r>
      <w:r w:rsidR="00290745" w:rsidRPr="00437900">
        <w:rPr>
          <w:rFonts w:cs="KFGQPC Uthman Taha Naskh"/>
          <w:sz w:val="42"/>
          <w:szCs w:val="42"/>
          <w:rtl/>
        </w:rPr>
        <w:t xml:space="preserve"> فَهَذَا أَوَانُ الْحَقِّ أَهْدِي وَأَهْتَدِي</w:t>
      </w:r>
    </w:p>
    <w:p w:rsidR="00290745" w:rsidRPr="00437900" w:rsidRDefault="00290745" w:rsidP="00E35070">
      <w:pPr>
        <w:ind w:left="-1420"/>
        <w:rPr>
          <w:rFonts w:cs="KFGQPC Uthman Taha Naskh"/>
          <w:sz w:val="42"/>
          <w:szCs w:val="42"/>
          <w:rtl/>
        </w:rPr>
      </w:pPr>
      <w:r w:rsidRPr="00437900">
        <w:rPr>
          <w:rFonts w:cs="KFGQPC Uthman Taha Naskh"/>
          <w:sz w:val="42"/>
          <w:szCs w:val="42"/>
          <w:rtl/>
        </w:rPr>
        <w:t>هَدَانِي</w:t>
      </w:r>
      <w:r w:rsidR="00437900">
        <w:rPr>
          <w:rFonts w:cs="KFGQPC Uthman Taha Naskh" w:hint="cs"/>
          <w:sz w:val="42"/>
          <w:szCs w:val="42"/>
          <w:rtl/>
        </w:rPr>
        <w:t>َ</w:t>
      </w:r>
      <w:r w:rsidR="00437900">
        <w:rPr>
          <w:rFonts w:cs="KFGQPC Uthman Taha Naskh"/>
          <w:sz w:val="42"/>
          <w:szCs w:val="42"/>
          <w:rtl/>
        </w:rPr>
        <w:t xml:space="preserve"> هَادٍ غَيْر</w:t>
      </w:r>
      <w:r w:rsidR="00437900">
        <w:rPr>
          <w:rFonts w:cs="KFGQPC Uthman Taha Naskh" w:hint="cs"/>
          <w:sz w:val="42"/>
          <w:szCs w:val="42"/>
          <w:rtl/>
        </w:rPr>
        <w:t>ُ</w:t>
      </w:r>
      <w:r w:rsidRPr="00437900">
        <w:rPr>
          <w:rFonts w:cs="KFGQPC Uthman Taha Naskh"/>
          <w:sz w:val="42"/>
          <w:szCs w:val="42"/>
          <w:rtl/>
        </w:rPr>
        <w:t xml:space="preserve"> نَفْسِي وَدَلَّنِي ... </w:t>
      </w:r>
      <w:r w:rsidR="00DC1243" w:rsidRPr="00437900">
        <w:rPr>
          <w:rFonts w:cs="KFGQPC Uthman Taha Naskh"/>
          <w:sz w:val="42"/>
          <w:szCs w:val="42"/>
          <w:rtl/>
        </w:rPr>
        <w:t>عَلَى الْحَقِّ مَنْ طَرَّدْتُ كُلَّ مُطَرَّدِ</w:t>
      </w:r>
    </w:p>
    <w:p w:rsidR="00290745" w:rsidRPr="00437900" w:rsidRDefault="00290745" w:rsidP="00E35070">
      <w:pPr>
        <w:ind w:left="-1420"/>
        <w:rPr>
          <w:rFonts w:cs="KFGQPC Uthman Taha Naskh"/>
          <w:sz w:val="42"/>
          <w:szCs w:val="42"/>
          <w:rtl/>
        </w:rPr>
      </w:pPr>
      <w:r w:rsidRPr="00437900">
        <w:rPr>
          <w:rFonts w:cs="KFGQPC Uthman Taha Naskh" w:hint="cs"/>
          <w:sz w:val="42"/>
          <w:szCs w:val="42"/>
          <w:rtl/>
        </w:rPr>
        <w:t>ف</w:t>
      </w:r>
      <w:r w:rsidRPr="00437900">
        <w:rPr>
          <w:rFonts w:cs="KFGQPC Uthman Taha Naskh"/>
          <w:sz w:val="42"/>
          <w:szCs w:val="42"/>
          <w:rtl/>
        </w:rPr>
        <w:t xml:space="preserve">ضَرَبَ رَسُولُ اللَّهِ </w:t>
      </w:r>
      <w:r w:rsidR="00DC1243" w:rsidRPr="00437900">
        <w:rPr>
          <w:rFonts w:cs="KFGQPC Uthman Taha Naskh" w:hint="cs"/>
          <w:sz w:val="42"/>
          <w:szCs w:val="42"/>
          <w:rtl/>
        </w:rPr>
        <w:t>-</w:t>
      </w:r>
      <w:r w:rsidRPr="00437900">
        <w:rPr>
          <w:rFonts w:cs="KFGQPC Uthman Taha Naskh"/>
          <w:sz w:val="42"/>
          <w:szCs w:val="42"/>
          <w:rtl/>
        </w:rPr>
        <w:t>صَلَّى اللهُ عَلَيْهِ وَ</w:t>
      </w:r>
      <w:r w:rsidR="00866AA4" w:rsidRPr="00437900">
        <w:rPr>
          <w:rFonts w:cs="KFGQPC Uthman Taha Naskh"/>
          <w:sz w:val="42"/>
          <w:szCs w:val="42"/>
          <w:rtl/>
        </w:rPr>
        <w:t>سَلَّمَ</w:t>
      </w:r>
      <w:r w:rsidR="00DC1243" w:rsidRPr="00437900">
        <w:rPr>
          <w:rFonts w:cs="KFGQPC Uthman Taha Naskh" w:hint="cs"/>
          <w:sz w:val="42"/>
          <w:szCs w:val="42"/>
          <w:rtl/>
        </w:rPr>
        <w:t>-</w:t>
      </w:r>
      <w:r w:rsidR="00866AA4" w:rsidRPr="00437900">
        <w:rPr>
          <w:rFonts w:cs="KFGQPC Uthman Taha Naskh"/>
          <w:sz w:val="42"/>
          <w:szCs w:val="42"/>
          <w:rtl/>
        </w:rPr>
        <w:t xml:space="preserve"> فِي صَدْرِهِ</w:t>
      </w:r>
      <w:r w:rsidR="00B24C2F">
        <w:rPr>
          <w:rFonts w:cs="KFGQPC Uthman Taha Naskh" w:hint="cs"/>
          <w:sz w:val="42"/>
          <w:szCs w:val="42"/>
          <w:rtl/>
        </w:rPr>
        <w:t xml:space="preserve"> مُعاتِبًا</w:t>
      </w:r>
      <w:r w:rsidR="00866AA4" w:rsidRPr="00437900">
        <w:rPr>
          <w:rFonts w:cs="KFGQPC Uthman Taha Naskh"/>
          <w:sz w:val="42"/>
          <w:szCs w:val="42"/>
          <w:rtl/>
        </w:rPr>
        <w:t xml:space="preserve">، فَقَالَ: </w:t>
      </w:r>
      <w:r w:rsidRPr="00A0661B">
        <w:rPr>
          <w:rFonts w:cs="KFGQPC Uthman Taha Naskh"/>
          <w:b/>
          <w:bCs/>
          <w:sz w:val="42"/>
          <w:szCs w:val="42"/>
          <w:rtl/>
        </w:rPr>
        <w:t>أَنْ</w:t>
      </w:r>
      <w:r w:rsidR="00DC1243" w:rsidRPr="00A0661B">
        <w:rPr>
          <w:rFonts w:cs="KFGQPC Uthman Taha Naskh"/>
          <w:b/>
          <w:bCs/>
          <w:sz w:val="42"/>
          <w:szCs w:val="42"/>
          <w:rtl/>
        </w:rPr>
        <w:t>تَ طَر</w:t>
      </w:r>
      <w:r w:rsidR="00DC1243" w:rsidRPr="00A0661B">
        <w:rPr>
          <w:rFonts w:cs="KFGQPC Uthman Taha Naskh" w:hint="cs"/>
          <w:b/>
          <w:bCs/>
          <w:sz w:val="42"/>
          <w:szCs w:val="42"/>
          <w:rtl/>
        </w:rPr>
        <w:t>َّ</w:t>
      </w:r>
      <w:r w:rsidR="00866AA4" w:rsidRPr="00A0661B">
        <w:rPr>
          <w:rFonts w:cs="KFGQPC Uthman Taha Naskh"/>
          <w:b/>
          <w:bCs/>
          <w:sz w:val="42"/>
          <w:szCs w:val="42"/>
          <w:rtl/>
        </w:rPr>
        <w:t>دْتَنِي كُلَّ</w:t>
      </w:r>
      <w:r w:rsidR="00DC1243" w:rsidRPr="00A0661B">
        <w:rPr>
          <w:rFonts w:cs="KFGQPC Uthman Taha Naskh"/>
          <w:b/>
          <w:bCs/>
          <w:sz w:val="42"/>
          <w:szCs w:val="42"/>
          <w:rtl/>
        </w:rPr>
        <w:t xml:space="preserve"> مُطَرَّدِ</w:t>
      </w:r>
      <w:r w:rsidR="00866AA4" w:rsidRPr="00437900">
        <w:rPr>
          <w:rFonts w:cs="KFGQPC Uthman Taha Naskh" w:hint="cs"/>
          <w:sz w:val="42"/>
          <w:szCs w:val="42"/>
          <w:rtl/>
        </w:rPr>
        <w:t>)</w:t>
      </w:r>
      <w:r w:rsidR="00866AA4" w:rsidRPr="00437900">
        <w:rPr>
          <w:rStyle w:val="ae"/>
          <w:rFonts w:cs="KFGQPC Uthman Taha Naskh"/>
          <w:sz w:val="42"/>
          <w:szCs w:val="42"/>
          <w:rtl/>
        </w:rPr>
        <w:t>(</w:t>
      </w:r>
      <w:r w:rsidR="00866AA4" w:rsidRPr="00437900">
        <w:rPr>
          <w:rStyle w:val="ae"/>
          <w:rFonts w:cs="KFGQPC Uthman Taha Naskh"/>
          <w:sz w:val="42"/>
          <w:szCs w:val="42"/>
          <w:rtl/>
        </w:rPr>
        <w:footnoteReference w:id="3"/>
      </w:r>
      <w:r w:rsidR="00866AA4" w:rsidRPr="00437900">
        <w:rPr>
          <w:rStyle w:val="ae"/>
          <w:rFonts w:cs="KFGQPC Uthman Taha Naskh"/>
          <w:sz w:val="42"/>
          <w:szCs w:val="42"/>
          <w:rtl/>
        </w:rPr>
        <w:t>)</w:t>
      </w:r>
      <w:r w:rsidR="00866AA4" w:rsidRPr="00437900">
        <w:rPr>
          <w:rFonts w:cs="KFGQPC Uthman Taha Naskh" w:hint="cs"/>
          <w:sz w:val="42"/>
          <w:szCs w:val="42"/>
          <w:rtl/>
        </w:rPr>
        <w:t>.</w:t>
      </w:r>
      <w:r w:rsidRPr="00437900">
        <w:rPr>
          <w:rFonts w:cs="KFGQPC Uthman Taha Naskh"/>
          <w:sz w:val="42"/>
          <w:szCs w:val="42"/>
          <w:rtl/>
        </w:rPr>
        <w:t xml:space="preserve"> </w:t>
      </w:r>
    </w:p>
    <w:p w:rsidR="008964A4" w:rsidRPr="00437900" w:rsidRDefault="00BB682C" w:rsidP="00E35070">
      <w:pPr>
        <w:ind w:left="-1420"/>
        <w:rPr>
          <w:rFonts w:cs="KFGQPC Uthman Taha Naskh"/>
          <w:sz w:val="42"/>
          <w:szCs w:val="42"/>
          <w:rtl/>
        </w:rPr>
      </w:pPr>
      <w:r>
        <w:rPr>
          <w:rFonts w:cs="KFGQPC Uthman Taha Naskh" w:hint="cs"/>
          <w:sz w:val="42"/>
          <w:szCs w:val="42"/>
          <w:rtl/>
        </w:rPr>
        <w:t xml:space="preserve">فَخَرَجَ، </w:t>
      </w:r>
      <w:r w:rsidR="00437900">
        <w:rPr>
          <w:rFonts w:cs="KFGQPC Uthman Taha Naskh" w:hint="cs"/>
          <w:sz w:val="42"/>
          <w:szCs w:val="42"/>
          <w:rtl/>
        </w:rPr>
        <w:t xml:space="preserve">فَقَالَ </w:t>
      </w:r>
      <w:r w:rsidR="00437900">
        <w:rPr>
          <w:rFonts w:cs="KFGQPC Uthman Taha Naskh"/>
          <w:sz w:val="42"/>
          <w:szCs w:val="42"/>
          <w:rtl/>
        </w:rPr>
        <w:t>عَلِيّ</w:t>
      </w:r>
      <w:r w:rsidR="00437900">
        <w:rPr>
          <w:rFonts w:cs="KFGQPC Uthman Taha Naskh" w:hint="cs"/>
          <w:sz w:val="42"/>
          <w:szCs w:val="42"/>
          <w:rtl/>
        </w:rPr>
        <w:t>ٌ</w:t>
      </w:r>
      <w:r w:rsidR="008964A4" w:rsidRPr="00437900">
        <w:rPr>
          <w:rFonts w:cs="KFGQPC Uthman Taha Naskh"/>
          <w:sz w:val="42"/>
          <w:szCs w:val="42"/>
          <w:rtl/>
        </w:rPr>
        <w:t xml:space="preserve"> لِأَبِي سُفْيَانَ: </w:t>
      </w:r>
      <w:r>
        <w:rPr>
          <w:rFonts w:cs="KFGQPC Uthman Taha Naskh" w:hint="cs"/>
          <w:sz w:val="42"/>
          <w:szCs w:val="42"/>
          <w:rtl/>
        </w:rPr>
        <w:t>ارجِعْ و</w:t>
      </w:r>
      <w:r w:rsidR="00D93EBA">
        <w:rPr>
          <w:rFonts w:cs="KFGQPC Uthman Taha Naskh"/>
          <w:sz w:val="42"/>
          <w:szCs w:val="42"/>
          <w:rtl/>
        </w:rPr>
        <w:t>ائْتِ</w:t>
      </w:r>
      <w:r w:rsidR="00D93EBA">
        <w:rPr>
          <w:rFonts w:cs="KFGQPC Uthman Taha Naskh" w:hint="cs"/>
          <w:sz w:val="42"/>
          <w:szCs w:val="42"/>
          <w:rtl/>
        </w:rPr>
        <w:t xml:space="preserve">هِ </w:t>
      </w:r>
      <w:r w:rsidR="008964A4" w:rsidRPr="00437900">
        <w:rPr>
          <w:rFonts w:cs="KFGQPC Uthman Taha Naskh"/>
          <w:sz w:val="42"/>
          <w:szCs w:val="42"/>
          <w:rtl/>
        </w:rPr>
        <w:t>مِنْ قِبَلِ وَجْهِهِ، فَقُلْ لَهُ مَا قَالَ إِخْوَةُ يُوسُفَ لِيُوسُفَ: {</w:t>
      </w:r>
      <w:r w:rsidR="008964A4" w:rsidRPr="00E35070">
        <w:rPr>
          <w:rFonts w:cs="KFGQPC Uthman Taha Naskh"/>
          <w:b/>
          <w:bCs/>
          <w:sz w:val="42"/>
          <w:szCs w:val="42"/>
          <w:rtl/>
        </w:rPr>
        <w:t>تَاللَّهِ لَقَدْ آثَرَكَ اللَّهُ عَلَيْنَا وَإِنْ كُنَّا لَخَاطِئِينَ</w:t>
      </w:r>
      <w:r w:rsidR="008964A4" w:rsidRPr="00437900">
        <w:rPr>
          <w:rFonts w:cs="KFGQPC Uthman Taha Naskh"/>
          <w:sz w:val="42"/>
          <w:szCs w:val="42"/>
          <w:rtl/>
        </w:rPr>
        <w:t xml:space="preserve">} فَإِنَّهُ لَا يَرْضَى أَنْ يَكُونَ أَحَدٌ أَحْسَنَ مِنْهُ فِعْلًا وَلَا قَوْلًا، فَفَعَلَ ذَلِكَ. </w:t>
      </w:r>
      <w:r w:rsidR="00A0661B">
        <w:rPr>
          <w:rFonts w:cs="KFGQPC Uthman Taha Naskh" w:hint="cs"/>
          <w:sz w:val="42"/>
          <w:szCs w:val="42"/>
          <w:rtl/>
        </w:rPr>
        <w:t>فَيَرُدُّ عَلَيْهِ نبيُّكَ</w:t>
      </w:r>
      <w:r w:rsidR="008964A4" w:rsidRPr="00437900">
        <w:rPr>
          <w:rFonts w:cs="KFGQPC Uthman Taha Naskh"/>
          <w:sz w:val="42"/>
          <w:szCs w:val="42"/>
          <w:rtl/>
        </w:rPr>
        <w:t xml:space="preserve"> - صَلَّى اللَّهُ عَلَيْهِ وَسَلَّمَ: {</w:t>
      </w:r>
      <w:r w:rsidR="008964A4" w:rsidRPr="00E35070">
        <w:rPr>
          <w:rFonts w:cs="KFGQPC Uthman Taha Naskh"/>
          <w:b/>
          <w:bCs/>
          <w:sz w:val="42"/>
          <w:szCs w:val="42"/>
          <w:rtl/>
        </w:rPr>
        <w:t>لَا تَثْرِيبَ عَلَيْكُمُ الْيَوْمَ يَغْفِرُ اللَّهُ لَكُمْ وَهُوَ أَرْحَمُ الرَّاحِمِينَ</w:t>
      </w:r>
      <w:r w:rsidR="008964A4" w:rsidRPr="00437900">
        <w:rPr>
          <w:rFonts w:cs="KFGQPC Uthman Taha Naskh"/>
          <w:sz w:val="42"/>
          <w:szCs w:val="42"/>
          <w:rtl/>
        </w:rPr>
        <w:t xml:space="preserve">} </w:t>
      </w:r>
    </w:p>
    <w:p w:rsidR="008616E7" w:rsidRDefault="008616E7" w:rsidP="00E35070">
      <w:pPr>
        <w:ind w:left="-1420"/>
        <w:rPr>
          <w:rFonts w:cs="KFGQPC Uthman Taha Naskh"/>
          <w:sz w:val="42"/>
          <w:szCs w:val="42"/>
          <w:rtl/>
        </w:rPr>
      </w:pPr>
      <w:r>
        <w:rPr>
          <w:rFonts w:cs="KFGQPC Uthman Taha Naskh" w:hint="cs"/>
          <w:sz w:val="42"/>
          <w:szCs w:val="42"/>
          <w:rtl/>
        </w:rPr>
        <w:t>(ثمَّ</w:t>
      </w:r>
      <w:r w:rsidR="00CD1EB0" w:rsidRPr="00437900">
        <w:rPr>
          <w:rFonts w:cs="KFGQPC Uthman Taha Naskh"/>
          <w:sz w:val="42"/>
          <w:szCs w:val="42"/>
          <w:rtl/>
        </w:rPr>
        <w:t xml:space="preserve"> </w:t>
      </w:r>
      <w:r w:rsidR="00A0661B">
        <w:rPr>
          <w:rFonts w:cs="KFGQPC Uthman Taha Naskh" w:hint="cs"/>
          <w:sz w:val="42"/>
          <w:szCs w:val="42"/>
          <w:rtl/>
        </w:rPr>
        <w:t>يقولُ</w:t>
      </w:r>
      <w:r>
        <w:rPr>
          <w:rFonts w:cs="KFGQPC Uthman Taha Naskh" w:hint="cs"/>
          <w:sz w:val="42"/>
          <w:szCs w:val="42"/>
          <w:rtl/>
        </w:rPr>
        <w:t xml:space="preserve"> لهُ</w:t>
      </w:r>
      <w:r>
        <w:rPr>
          <w:rFonts w:cs="KFGQPC Uthman Taha Naskh"/>
          <w:sz w:val="42"/>
          <w:szCs w:val="42"/>
          <w:rtl/>
        </w:rPr>
        <w:t xml:space="preserve">: </w:t>
      </w:r>
      <w:r w:rsidR="00CD1EB0" w:rsidRPr="00E35070">
        <w:rPr>
          <w:rFonts w:cs="KFGQPC Uthman Taha Naskh"/>
          <w:b/>
          <w:bCs/>
          <w:sz w:val="42"/>
          <w:szCs w:val="42"/>
          <w:rtl/>
        </w:rPr>
        <w:t>وَيْحَكَ يَا أبا سفيان أَلَمْ يَأْنِ لَكَ أَنْ تَعْلَمَ أَنْ لَا إِلَهَ إِلَّا اللَّهُ</w:t>
      </w:r>
      <w:r w:rsidR="00CD1EB0" w:rsidRPr="00437900">
        <w:rPr>
          <w:rFonts w:cs="KFGQPC Uthman Taha Naskh"/>
          <w:sz w:val="42"/>
          <w:szCs w:val="42"/>
          <w:rtl/>
        </w:rPr>
        <w:t xml:space="preserve">؟ " قَالَ: بِأَبِي أَنْتَ وَأُمِّي مَا أَحْلَمَكَ وَأَكْرَمَكَ </w:t>
      </w:r>
      <w:r w:rsidR="00D93EBA">
        <w:rPr>
          <w:rFonts w:cs="KFGQPC Uthman Taha Naskh"/>
          <w:sz w:val="42"/>
          <w:szCs w:val="42"/>
          <w:rtl/>
        </w:rPr>
        <w:t>وَأَوْصَلَكَ</w:t>
      </w:r>
      <w:r w:rsidR="00CD1EB0" w:rsidRPr="00437900">
        <w:rPr>
          <w:rFonts w:cs="KFGQPC Uthman Taha Naskh" w:hint="cs"/>
          <w:sz w:val="42"/>
          <w:szCs w:val="42"/>
          <w:rtl/>
        </w:rPr>
        <w:t>..</w:t>
      </w:r>
      <w:r>
        <w:rPr>
          <w:rFonts w:cs="KFGQPC Uthman Taha Naskh" w:hint="cs"/>
          <w:sz w:val="42"/>
          <w:szCs w:val="42"/>
          <w:rtl/>
        </w:rPr>
        <w:t>)</w:t>
      </w:r>
      <w:r w:rsidRPr="008616E7">
        <w:rPr>
          <w:rStyle w:val="ae"/>
          <w:rtl/>
        </w:rPr>
        <w:t>(</w:t>
      </w:r>
      <w:r>
        <w:rPr>
          <w:rStyle w:val="ae"/>
          <w:rtl/>
        </w:rPr>
        <w:footnoteReference w:id="4"/>
      </w:r>
      <w:r w:rsidRPr="008616E7">
        <w:rPr>
          <w:rStyle w:val="ae"/>
          <w:rtl/>
        </w:rPr>
        <w:t>)</w:t>
      </w:r>
      <w:r>
        <w:rPr>
          <w:rFonts w:cs="KFGQPC Uthman Taha Naskh" w:hint="cs"/>
          <w:sz w:val="42"/>
          <w:szCs w:val="42"/>
          <w:rtl/>
        </w:rPr>
        <w:t>.</w:t>
      </w:r>
    </w:p>
    <w:p w:rsidR="00563B88" w:rsidRDefault="008616E7" w:rsidP="00E35070">
      <w:pPr>
        <w:ind w:left="-1420"/>
        <w:rPr>
          <w:rFonts w:cs="KFGQPC Uthman Taha Naskh"/>
          <w:sz w:val="42"/>
          <w:szCs w:val="42"/>
          <w:rtl/>
        </w:rPr>
      </w:pPr>
      <w:r>
        <w:rPr>
          <w:rFonts w:cs="KFGQPC Uthman Taha Naskh" w:hint="cs"/>
          <w:sz w:val="42"/>
          <w:szCs w:val="42"/>
          <w:rtl/>
        </w:rPr>
        <w:t xml:space="preserve">فشرحَ اللهُ صدرَ أبي سُفيانَ للإسلامِ، وفرِحَ نبيُّك </w:t>
      </w:r>
      <w:r w:rsidR="00D93EBA">
        <w:rPr>
          <w:rFonts w:cs="KFGQPC Uthman Taha Naskh" w:hint="cs"/>
          <w:sz w:val="42"/>
          <w:szCs w:val="42"/>
          <w:rtl/>
        </w:rPr>
        <w:t>بذلكَ</w:t>
      </w:r>
      <w:r>
        <w:rPr>
          <w:rFonts w:cs="KFGQPC Uthman Taha Naskh" w:hint="cs"/>
          <w:sz w:val="42"/>
          <w:szCs w:val="42"/>
          <w:rtl/>
        </w:rPr>
        <w:t xml:space="preserve"> فَرَحًا شدِيدًا، </w:t>
      </w:r>
      <w:r w:rsidR="00CD1EB0">
        <w:rPr>
          <w:rFonts w:cs="KFGQPC Uthman Taha Naskh"/>
          <w:sz w:val="42"/>
          <w:szCs w:val="42"/>
          <w:rtl/>
        </w:rPr>
        <w:t>وَقَرَّبَهُ</w:t>
      </w:r>
      <w:r w:rsidR="00CD1EB0">
        <w:rPr>
          <w:rFonts w:cs="KFGQPC Uthman Taha Naskh" w:hint="cs"/>
          <w:sz w:val="42"/>
          <w:szCs w:val="42"/>
          <w:rtl/>
        </w:rPr>
        <w:t xml:space="preserve">، وأَحَبَّهُ. </w:t>
      </w:r>
      <w:r w:rsidR="00563B88">
        <w:rPr>
          <w:rFonts w:cs="KFGQPC Uthman Taha Naskh" w:hint="cs"/>
          <w:sz w:val="42"/>
          <w:szCs w:val="42"/>
          <w:rtl/>
        </w:rPr>
        <w:t>(</w:t>
      </w:r>
      <w:r>
        <w:rPr>
          <w:rFonts w:cs="KFGQPC Uthman Taha Naskh" w:hint="cs"/>
          <w:sz w:val="42"/>
          <w:szCs w:val="42"/>
          <w:rtl/>
        </w:rPr>
        <w:t>وقالَ لهُ</w:t>
      </w:r>
      <w:r w:rsidR="00563B88" w:rsidRPr="00437900">
        <w:rPr>
          <w:rFonts w:cs="KFGQPC Uthman Taha Naskh"/>
          <w:sz w:val="42"/>
          <w:szCs w:val="42"/>
          <w:rtl/>
        </w:rPr>
        <w:t xml:space="preserve">: </w:t>
      </w:r>
      <w:r w:rsidR="00563B88" w:rsidRPr="00E35070">
        <w:rPr>
          <w:rFonts w:cs="KFGQPC Uthman Taha Naskh"/>
          <w:b/>
          <w:bCs/>
          <w:sz w:val="42"/>
          <w:szCs w:val="42"/>
          <w:rtl/>
        </w:rPr>
        <w:t>أَبُو سُفْيَانَ أَخِي</w:t>
      </w:r>
      <w:r w:rsidR="00563B88" w:rsidRPr="00E35070">
        <w:rPr>
          <w:rFonts w:cs="KFGQPC Uthman Taha Naskh" w:hint="cs"/>
          <w:b/>
          <w:bCs/>
          <w:sz w:val="42"/>
          <w:szCs w:val="42"/>
          <w:rtl/>
        </w:rPr>
        <w:t>،</w:t>
      </w:r>
      <w:r w:rsidR="00563B88" w:rsidRPr="00E35070">
        <w:rPr>
          <w:rFonts w:cs="KFGQPC Uthman Taha Naskh"/>
          <w:b/>
          <w:bCs/>
          <w:sz w:val="42"/>
          <w:szCs w:val="42"/>
          <w:rtl/>
        </w:rPr>
        <w:t xml:space="preserve"> وَخَيْرُ أَهْلِي</w:t>
      </w:r>
      <w:r w:rsidR="00563B88">
        <w:rPr>
          <w:rFonts w:cs="KFGQPC Uthman Taha Naskh" w:hint="cs"/>
          <w:sz w:val="42"/>
          <w:szCs w:val="42"/>
          <w:rtl/>
        </w:rPr>
        <w:t>)</w:t>
      </w:r>
      <w:r w:rsidR="00563B88" w:rsidRPr="00AC1E87">
        <w:rPr>
          <w:rStyle w:val="ae"/>
          <w:rtl/>
        </w:rPr>
        <w:t>(</w:t>
      </w:r>
      <w:r w:rsidR="00563B88">
        <w:rPr>
          <w:rStyle w:val="ae"/>
          <w:rtl/>
        </w:rPr>
        <w:footnoteReference w:id="5"/>
      </w:r>
      <w:r w:rsidR="00563B88" w:rsidRPr="00AC1E87">
        <w:rPr>
          <w:rStyle w:val="ae"/>
          <w:rtl/>
        </w:rPr>
        <w:t>)</w:t>
      </w:r>
      <w:r w:rsidR="00563B88">
        <w:rPr>
          <w:rFonts w:cs="KFGQPC Uthman Taha Naskh"/>
          <w:sz w:val="42"/>
          <w:szCs w:val="42"/>
          <w:rtl/>
        </w:rPr>
        <w:t>.</w:t>
      </w:r>
    </w:p>
    <w:p w:rsidR="00563B88" w:rsidRPr="00437900" w:rsidRDefault="00563B88" w:rsidP="00E35070">
      <w:pPr>
        <w:pBdr>
          <w:bottom w:val="single" w:sz="6" w:space="1" w:color="auto"/>
        </w:pBdr>
        <w:ind w:left="-1420"/>
        <w:rPr>
          <w:rFonts w:cs="KFGQPC Uthman Taha Naskh"/>
          <w:sz w:val="42"/>
          <w:szCs w:val="42"/>
          <w:rtl/>
        </w:rPr>
      </w:pPr>
      <w:r>
        <w:rPr>
          <w:rFonts w:cs="KFGQPC Uthman Taha Naskh" w:hint="cs"/>
          <w:sz w:val="42"/>
          <w:szCs w:val="42"/>
          <w:rtl/>
        </w:rPr>
        <w:t xml:space="preserve">ومِنْ </w:t>
      </w:r>
      <w:r w:rsidR="00CD1EB0">
        <w:rPr>
          <w:rFonts w:cs="KFGQPC Uthman Taha Naskh" w:hint="cs"/>
          <w:sz w:val="42"/>
          <w:szCs w:val="42"/>
          <w:rtl/>
        </w:rPr>
        <w:t xml:space="preserve">بعدِ </w:t>
      </w:r>
      <w:r>
        <w:rPr>
          <w:rFonts w:cs="KFGQPC Uthman Taha Naskh" w:hint="cs"/>
          <w:sz w:val="42"/>
          <w:szCs w:val="42"/>
          <w:rtl/>
        </w:rPr>
        <w:t xml:space="preserve">ذَلكَ </w:t>
      </w:r>
      <w:r w:rsidR="00CD1EB0">
        <w:rPr>
          <w:rFonts w:cs="KFGQPC Uthman Taha Naskh" w:hint="cs"/>
          <w:sz w:val="42"/>
          <w:szCs w:val="42"/>
          <w:rtl/>
        </w:rPr>
        <w:t>التعامُلِ</w:t>
      </w:r>
      <w:r>
        <w:rPr>
          <w:rFonts w:cs="KFGQPC Uthman Taha Naskh" w:hint="cs"/>
          <w:sz w:val="42"/>
          <w:szCs w:val="42"/>
          <w:rtl/>
        </w:rPr>
        <w:t xml:space="preserve"> النبويِ العظِيمِ صَارَ </w:t>
      </w:r>
      <w:r w:rsidR="00D93EBA" w:rsidRPr="00437900">
        <w:rPr>
          <w:rFonts w:cs="KFGQPC Uthman Taha Naskh"/>
          <w:sz w:val="42"/>
          <w:szCs w:val="42"/>
          <w:rtl/>
        </w:rPr>
        <w:t xml:space="preserve">أَبُو سُفْيَانَ </w:t>
      </w:r>
      <w:r>
        <w:rPr>
          <w:rFonts w:cs="KFGQPC Uthman Taha Naskh" w:hint="cs"/>
          <w:sz w:val="42"/>
          <w:szCs w:val="42"/>
          <w:rtl/>
        </w:rPr>
        <w:t xml:space="preserve">يَستَحِي مِنْ رَسُولِ </w:t>
      </w:r>
      <w:r w:rsidR="00CD1EB0">
        <w:rPr>
          <w:rFonts w:cs="KFGQPC Uthman Taha Naskh" w:hint="cs"/>
          <w:sz w:val="42"/>
          <w:szCs w:val="42"/>
          <w:rtl/>
        </w:rPr>
        <w:t xml:space="preserve">اللهِ </w:t>
      </w:r>
      <w:r w:rsidRPr="00437900">
        <w:rPr>
          <w:rFonts w:cs="KFGQPC Uthman Taha Naskh"/>
          <w:sz w:val="42"/>
          <w:szCs w:val="42"/>
          <w:rtl/>
        </w:rPr>
        <w:t>- صَلّ</w:t>
      </w:r>
      <w:r>
        <w:rPr>
          <w:rFonts w:cs="KFGQPC Uthman Taha Naskh"/>
          <w:sz w:val="42"/>
          <w:szCs w:val="42"/>
          <w:rtl/>
        </w:rPr>
        <w:t xml:space="preserve">َى اللَّهُ عَلَيْهِ وَسَلَّمَ </w:t>
      </w:r>
      <w:r>
        <w:rPr>
          <w:rFonts w:cs="KFGQPC Uthman Taha Naskh" w:hint="cs"/>
          <w:sz w:val="42"/>
          <w:szCs w:val="42"/>
          <w:rtl/>
        </w:rPr>
        <w:t>- حَتَّى</w:t>
      </w:r>
      <w:r w:rsidRPr="00437900">
        <w:rPr>
          <w:rFonts w:cs="KFGQPC Uthman Taha Naskh"/>
          <w:sz w:val="42"/>
          <w:szCs w:val="42"/>
          <w:rtl/>
        </w:rPr>
        <w:t xml:space="preserve"> إِنَّهُ مَا رَفَعَ</w:t>
      </w:r>
      <w:r>
        <w:rPr>
          <w:rFonts w:cs="KFGQPC Uthman Taha Naskh"/>
          <w:sz w:val="42"/>
          <w:szCs w:val="42"/>
          <w:rtl/>
        </w:rPr>
        <w:t xml:space="preserve"> رَأْسَهُ إِلَى رَسُولِ اللَّهِ</w:t>
      </w:r>
      <w:r w:rsidRPr="00437900">
        <w:rPr>
          <w:rFonts w:cs="KFGQPC Uthman Taha Naskh"/>
          <w:sz w:val="42"/>
          <w:szCs w:val="42"/>
          <w:rtl/>
        </w:rPr>
        <w:t xml:space="preserve"> مُنْذُ أَسْلَمَ</w:t>
      </w:r>
      <w:r>
        <w:rPr>
          <w:rFonts w:cs="KFGQPC Uthman Taha Naskh" w:hint="cs"/>
          <w:sz w:val="42"/>
          <w:szCs w:val="42"/>
          <w:rtl/>
        </w:rPr>
        <w:t>؛</w:t>
      </w:r>
      <w:r w:rsidRPr="00437900">
        <w:rPr>
          <w:rFonts w:cs="KFGQPC Uthman Taha Naskh"/>
          <w:sz w:val="42"/>
          <w:szCs w:val="42"/>
          <w:rtl/>
        </w:rPr>
        <w:t xml:space="preserve"> حَيَاءً مِنْهُ</w:t>
      </w:r>
      <w:r w:rsidRPr="00AC1E87">
        <w:rPr>
          <w:rStyle w:val="ae"/>
          <w:rtl/>
        </w:rPr>
        <w:t>(</w:t>
      </w:r>
      <w:r>
        <w:rPr>
          <w:rStyle w:val="ae"/>
          <w:rtl/>
        </w:rPr>
        <w:footnoteReference w:id="6"/>
      </w:r>
      <w:r w:rsidRPr="00AC1E87">
        <w:rPr>
          <w:rStyle w:val="ae"/>
          <w:rtl/>
        </w:rPr>
        <w:t>)</w:t>
      </w:r>
      <w:r w:rsidRPr="00437900">
        <w:rPr>
          <w:rFonts w:cs="KFGQPC Uthman Taha Naskh" w:hint="cs"/>
          <w:sz w:val="42"/>
          <w:szCs w:val="42"/>
          <w:rtl/>
        </w:rPr>
        <w:t>.</w:t>
      </w:r>
    </w:p>
    <w:p w:rsidR="00A061F2" w:rsidRPr="00A061F2" w:rsidRDefault="00A061F2" w:rsidP="00E35070">
      <w:pPr>
        <w:ind w:left="-1420"/>
        <w:rPr>
          <w:rFonts w:cs="KFGQPC Uthman Taha Naskh"/>
          <w:sz w:val="44"/>
          <w:szCs w:val="44"/>
          <w:rtl/>
        </w:rPr>
      </w:pPr>
      <w:r w:rsidRPr="00A061F2">
        <w:rPr>
          <w:rFonts w:cs="KFGQPC Uthman Taha Naskh" w:hint="cs"/>
          <w:sz w:val="42"/>
          <w:szCs w:val="42"/>
          <w:rtl/>
        </w:rPr>
        <w:t xml:space="preserve">الحمدُ للهِ وحدَه، والصلاةُ والسلامُ على مَن لا نبيَ بعدَه، وبعدُ: </w:t>
      </w:r>
    </w:p>
    <w:p w:rsidR="00CD1EB0" w:rsidRDefault="00563B88" w:rsidP="00E35070">
      <w:pPr>
        <w:ind w:left="-1420"/>
        <w:rPr>
          <w:rFonts w:cs="KFGQPC Uthman Taha Naskh"/>
          <w:sz w:val="42"/>
          <w:szCs w:val="42"/>
          <w:rtl/>
        </w:rPr>
      </w:pPr>
      <w:r>
        <w:rPr>
          <w:rFonts w:cs="KFGQPC Uthman Taha Naskh" w:hint="cs"/>
          <w:sz w:val="42"/>
          <w:szCs w:val="42"/>
          <w:rtl/>
        </w:rPr>
        <w:lastRenderedPageBreak/>
        <w:t xml:space="preserve"> </w:t>
      </w:r>
      <w:r w:rsidR="00A061F2">
        <w:rPr>
          <w:rFonts w:cs="KFGQPC Uthman Taha Naskh" w:hint="cs"/>
          <w:sz w:val="42"/>
          <w:szCs w:val="42"/>
          <w:rtl/>
        </w:rPr>
        <w:t>ف</w:t>
      </w:r>
      <w:r w:rsidR="00CD1EB0">
        <w:rPr>
          <w:rFonts w:cs="KFGQPC Uthman Taha Naskh" w:hint="cs"/>
          <w:sz w:val="42"/>
          <w:szCs w:val="42"/>
          <w:rtl/>
        </w:rPr>
        <w:t xml:space="preserve">لمَّا دَخَلَ </w:t>
      </w:r>
      <w:r w:rsidR="00CD1EB0" w:rsidRPr="00437900">
        <w:rPr>
          <w:rFonts w:cs="KFGQPC Uthman Taha Naskh"/>
          <w:sz w:val="42"/>
          <w:szCs w:val="42"/>
          <w:rtl/>
        </w:rPr>
        <w:t>رَسُولُ اللَّهِ - صَلَّى اللَّهُ عَلَيْهِ وَسَلَّمَ</w:t>
      </w:r>
      <w:r w:rsidR="00CD1EB0">
        <w:rPr>
          <w:rFonts w:cs="KFGQPC Uthman Taha Naskh" w:hint="cs"/>
          <w:sz w:val="42"/>
          <w:szCs w:val="42"/>
          <w:rtl/>
        </w:rPr>
        <w:t>- مكةَ فاتِحًا</w:t>
      </w:r>
      <w:r w:rsidR="00CD1EB0" w:rsidRPr="00437900">
        <w:rPr>
          <w:rFonts w:cs="KFGQPC Uthman Taha Naskh"/>
          <w:sz w:val="42"/>
          <w:szCs w:val="42"/>
          <w:rtl/>
        </w:rPr>
        <w:t xml:space="preserve"> قَالَ </w:t>
      </w:r>
      <w:r w:rsidR="00CD1EB0">
        <w:rPr>
          <w:rFonts w:cs="KFGQPC Uthman Taha Naskh" w:hint="cs"/>
          <w:sz w:val="42"/>
          <w:szCs w:val="42"/>
          <w:rtl/>
        </w:rPr>
        <w:t xml:space="preserve">له عمُّهُ </w:t>
      </w:r>
      <w:r w:rsidR="00CD1EB0" w:rsidRPr="00437900">
        <w:rPr>
          <w:rFonts w:cs="KFGQPC Uthman Taha Naskh"/>
          <w:sz w:val="42"/>
          <w:szCs w:val="42"/>
          <w:rtl/>
        </w:rPr>
        <w:t>العباس</w:t>
      </w:r>
      <w:r w:rsidR="00CD1EB0">
        <w:rPr>
          <w:rFonts w:cs="KFGQPC Uthman Taha Naskh" w:hint="cs"/>
          <w:sz w:val="42"/>
          <w:szCs w:val="42"/>
          <w:rtl/>
        </w:rPr>
        <w:t>ُ</w:t>
      </w:r>
      <w:r w:rsidR="00CD1EB0" w:rsidRPr="00437900">
        <w:rPr>
          <w:rFonts w:cs="KFGQPC Uthman Taha Naskh"/>
          <w:sz w:val="42"/>
          <w:szCs w:val="42"/>
          <w:rtl/>
        </w:rPr>
        <w:t>: يَا رَسُولَ اللَّهِ إِنَّ أبا سفيان رَجُلٌ يُحِبُّ الْفَخْرَ، فَاجْعَلْ لَهُ شَيْئًا، قَالَ: نَعَمْ " «</w:t>
      </w:r>
      <w:r w:rsidR="00CD1EB0" w:rsidRPr="00A0661B">
        <w:rPr>
          <w:rFonts w:cs="KFGQPC Uthman Taha Naskh"/>
          <w:b/>
          <w:bCs/>
          <w:sz w:val="42"/>
          <w:szCs w:val="42"/>
          <w:rtl/>
        </w:rPr>
        <w:t>مَنْ دَخَلَ دَارَ أبي سفيان فَهُوَ آمِنٌ</w:t>
      </w:r>
      <w:r w:rsidR="00CD1EB0" w:rsidRPr="00437900">
        <w:rPr>
          <w:rFonts w:cs="KFGQPC Uthman Taha Naskh"/>
          <w:sz w:val="42"/>
          <w:szCs w:val="42"/>
          <w:rtl/>
        </w:rPr>
        <w:t>» ".</w:t>
      </w:r>
    </w:p>
    <w:p w:rsidR="00CD1EB0" w:rsidRDefault="00CD1EB0" w:rsidP="00E35070">
      <w:pPr>
        <w:ind w:left="-1420"/>
        <w:rPr>
          <w:rFonts w:cs="KFGQPC Uthman Taha Naskh"/>
          <w:sz w:val="42"/>
          <w:szCs w:val="42"/>
          <w:rtl/>
        </w:rPr>
      </w:pPr>
      <w:r>
        <w:rPr>
          <w:rFonts w:cs="KFGQPC Uthman Taha Naskh" w:hint="cs"/>
          <w:sz w:val="42"/>
          <w:szCs w:val="42"/>
          <w:rtl/>
        </w:rPr>
        <w:t>أرأيتَ كيفَ أغرَقَه بالإكرامُ، وقابَلَ العِداءَ بالإخاءِ؟!.</w:t>
      </w:r>
    </w:p>
    <w:p w:rsidR="00DC1243" w:rsidRPr="00437900" w:rsidRDefault="00AC1E87" w:rsidP="00E35070">
      <w:pPr>
        <w:ind w:left="-1420"/>
        <w:rPr>
          <w:rFonts w:cs="KFGQPC Uthman Taha Naskh"/>
          <w:sz w:val="42"/>
          <w:szCs w:val="42"/>
          <w:rtl/>
        </w:rPr>
      </w:pPr>
      <w:r>
        <w:rPr>
          <w:rFonts w:cs="KFGQPC Uthman Taha Naskh" w:hint="cs"/>
          <w:sz w:val="42"/>
          <w:szCs w:val="42"/>
          <w:rtl/>
        </w:rPr>
        <w:t>(</w:t>
      </w:r>
      <w:r w:rsidR="00482182" w:rsidRPr="00437900">
        <w:rPr>
          <w:rFonts w:cs="KFGQPC Uthman Taha Naskh"/>
          <w:sz w:val="42"/>
          <w:szCs w:val="42"/>
          <w:rtl/>
        </w:rPr>
        <w:t>و</w:t>
      </w:r>
      <w:r w:rsidR="00563B88">
        <w:rPr>
          <w:rFonts w:cs="KFGQPC Uthman Taha Naskh" w:hint="cs"/>
          <w:sz w:val="42"/>
          <w:szCs w:val="42"/>
          <w:rtl/>
        </w:rPr>
        <w:t>بعدَ أيامٍ من إسلامِهِ يَ</w:t>
      </w:r>
      <w:r w:rsidR="00482182" w:rsidRPr="00437900">
        <w:rPr>
          <w:rFonts w:cs="KFGQPC Uthman Taha Naskh"/>
          <w:sz w:val="42"/>
          <w:szCs w:val="42"/>
          <w:rtl/>
        </w:rPr>
        <w:t>ش</w:t>
      </w:r>
      <w:r w:rsidR="00563B88">
        <w:rPr>
          <w:rFonts w:cs="KFGQPC Uthman Taha Naskh" w:hint="cs"/>
          <w:sz w:val="42"/>
          <w:szCs w:val="42"/>
          <w:rtl/>
        </w:rPr>
        <w:t>ْ</w:t>
      </w:r>
      <w:r w:rsidR="00482182" w:rsidRPr="00437900">
        <w:rPr>
          <w:rFonts w:cs="KFGQPC Uthman Taha Naskh"/>
          <w:sz w:val="42"/>
          <w:szCs w:val="42"/>
          <w:rtl/>
        </w:rPr>
        <w:t>ه</w:t>
      </w:r>
      <w:r w:rsidR="00563B88">
        <w:rPr>
          <w:rFonts w:cs="KFGQPC Uthman Taha Naskh" w:hint="cs"/>
          <w:sz w:val="42"/>
          <w:szCs w:val="42"/>
          <w:rtl/>
        </w:rPr>
        <w:t>َ</w:t>
      </w:r>
      <w:r w:rsidR="00482182" w:rsidRPr="00437900">
        <w:rPr>
          <w:rFonts w:cs="KFGQPC Uthman Taha Naskh"/>
          <w:sz w:val="42"/>
          <w:szCs w:val="42"/>
          <w:rtl/>
        </w:rPr>
        <w:t>د</w:t>
      </w:r>
      <w:r w:rsidR="00563B88">
        <w:rPr>
          <w:rFonts w:cs="KFGQPC Uthman Taha Naskh" w:hint="cs"/>
          <w:sz w:val="42"/>
          <w:szCs w:val="42"/>
          <w:rtl/>
        </w:rPr>
        <w:t>ُ</w:t>
      </w:r>
      <w:r w:rsidR="00482182" w:rsidRPr="00437900">
        <w:rPr>
          <w:rFonts w:cs="KFGQPC Uthman Taha Naskh"/>
          <w:sz w:val="42"/>
          <w:szCs w:val="42"/>
          <w:rtl/>
        </w:rPr>
        <w:t xml:space="preserve"> أَبُو سُفْيَان ح</w:t>
      </w:r>
      <w:r w:rsidR="00B24C2F">
        <w:rPr>
          <w:rFonts w:cs="KFGQPC Uthman Taha Naskh" w:hint="cs"/>
          <w:sz w:val="42"/>
          <w:szCs w:val="42"/>
          <w:rtl/>
        </w:rPr>
        <w:t>ُ</w:t>
      </w:r>
      <w:r w:rsidR="00482182" w:rsidRPr="00437900">
        <w:rPr>
          <w:rFonts w:cs="KFGQPC Uthman Taha Naskh"/>
          <w:sz w:val="42"/>
          <w:szCs w:val="42"/>
          <w:rtl/>
        </w:rPr>
        <w:t>ن</w:t>
      </w:r>
      <w:r w:rsidR="00B24C2F">
        <w:rPr>
          <w:rFonts w:cs="KFGQPC Uthman Taha Naskh" w:hint="cs"/>
          <w:sz w:val="42"/>
          <w:szCs w:val="42"/>
          <w:rtl/>
        </w:rPr>
        <w:t>َ</w:t>
      </w:r>
      <w:r w:rsidR="00482182" w:rsidRPr="00437900">
        <w:rPr>
          <w:rFonts w:cs="KFGQPC Uthman Taha Naskh"/>
          <w:sz w:val="42"/>
          <w:szCs w:val="42"/>
          <w:rtl/>
        </w:rPr>
        <w:t>ينًا، وَكَانَ ممن ث</w:t>
      </w:r>
      <w:r w:rsidR="00563B88">
        <w:rPr>
          <w:rFonts w:cs="KFGQPC Uthman Taha Naskh" w:hint="cs"/>
          <w:sz w:val="42"/>
          <w:szCs w:val="42"/>
          <w:rtl/>
        </w:rPr>
        <w:t>َ</w:t>
      </w:r>
      <w:r w:rsidR="00482182" w:rsidRPr="00437900">
        <w:rPr>
          <w:rFonts w:cs="KFGQPC Uthman Taha Naskh"/>
          <w:sz w:val="42"/>
          <w:szCs w:val="42"/>
          <w:rtl/>
        </w:rPr>
        <w:t>ب</w:t>
      </w:r>
      <w:r w:rsidR="00563B88">
        <w:rPr>
          <w:rFonts w:cs="KFGQPC Uthman Taha Naskh" w:hint="cs"/>
          <w:sz w:val="42"/>
          <w:szCs w:val="42"/>
          <w:rtl/>
        </w:rPr>
        <w:t>َ</w:t>
      </w:r>
      <w:r w:rsidR="00482182" w:rsidRPr="00437900">
        <w:rPr>
          <w:rFonts w:cs="KFGQPC Uthman Taha Naskh"/>
          <w:sz w:val="42"/>
          <w:szCs w:val="42"/>
          <w:rtl/>
        </w:rPr>
        <w:t>ت</w:t>
      </w:r>
      <w:r w:rsidR="00563B88">
        <w:rPr>
          <w:rFonts w:cs="KFGQPC Uthman Taha Naskh" w:hint="cs"/>
          <w:sz w:val="42"/>
          <w:szCs w:val="42"/>
          <w:rtl/>
        </w:rPr>
        <w:t>َ</w:t>
      </w:r>
      <w:r w:rsidR="00482182" w:rsidRPr="00437900">
        <w:rPr>
          <w:rFonts w:cs="KFGQPC Uthman Taha Naskh"/>
          <w:sz w:val="42"/>
          <w:szCs w:val="42"/>
          <w:rtl/>
        </w:rPr>
        <w:t xml:space="preserve"> ولم ي</w:t>
      </w:r>
      <w:r w:rsidR="00563B88">
        <w:rPr>
          <w:rFonts w:cs="KFGQPC Uthman Taha Naskh" w:hint="cs"/>
          <w:sz w:val="42"/>
          <w:szCs w:val="42"/>
          <w:rtl/>
        </w:rPr>
        <w:t>َ</w:t>
      </w:r>
      <w:r w:rsidR="00482182" w:rsidRPr="00437900">
        <w:rPr>
          <w:rFonts w:cs="KFGQPC Uthman Taha Naskh"/>
          <w:sz w:val="42"/>
          <w:szCs w:val="42"/>
          <w:rtl/>
        </w:rPr>
        <w:t>ف</w:t>
      </w:r>
      <w:r w:rsidR="00563B88">
        <w:rPr>
          <w:rFonts w:cs="KFGQPC Uthman Taha Naskh" w:hint="cs"/>
          <w:sz w:val="42"/>
          <w:szCs w:val="42"/>
          <w:rtl/>
        </w:rPr>
        <w:t>ِ</w:t>
      </w:r>
      <w:r w:rsidR="00482182" w:rsidRPr="00437900">
        <w:rPr>
          <w:rFonts w:cs="KFGQPC Uthman Taha Naskh"/>
          <w:sz w:val="42"/>
          <w:szCs w:val="42"/>
          <w:rtl/>
        </w:rPr>
        <w:t>ر</w:t>
      </w:r>
      <w:r w:rsidR="00563B88">
        <w:rPr>
          <w:rFonts w:cs="KFGQPC Uthman Taha Naskh" w:hint="cs"/>
          <w:sz w:val="42"/>
          <w:szCs w:val="42"/>
          <w:rtl/>
        </w:rPr>
        <w:t>َّ</w:t>
      </w:r>
      <w:r w:rsidR="00482182" w:rsidRPr="00437900">
        <w:rPr>
          <w:rFonts w:cs="KFGQPC Uthman Taha Naskh"/>
          <w:sz w:val="42"/>
          <w:szCs w:val="42"/>
          <w:rtl/>
        </w:rPr>
        <w:t xml:space="preserve"> يومئذ</w:t>
      </w:r>
      <w:r w:rsidR="00563B88">
        <w:rPr>
          <w:rFonts w:cs="KFGQPC Uthman Taha Naskh" w:hint="cs"/>
          <w:sz w:val="42"/>
          <w:szCs w:val="42"/>
          <w:rtl/>
        </w:rPr>
        <w:t>ٍ</w:t>
      </w:r>
      <w:r w:rsidR="00482182" w:rsidRPr="00437900">
        <w:rPr>
          <w:rFonts w:cs="KFGQPC Uthman Taha Naskh"/>
          <w:sz w:val="42"/>
          <w:szCs w:val="42"/>
          <w:rtl/>
        </w:rPr>
        <w:t>، ولم ت</w:t>
      </w:r>
      <w:r w:rsidR="00563B88">
        <w:rPr>
          <w:rFonts w:cs="KFGQPC Uthman Taha Naskh" w:hint="cs"/>
          <w:sz w:val="42"/>
          <w:szCs w:val="42"/>
          <w:rtl/>
        </w:rPr>
        <w:t>ُ</w:t>
      </w:r>
      <w:r w:rsidR="00482182" w:rsidRPr="00437900">
        <w:rPr>
          <w:rFonts w:cs="KFGQPC Uthman Taha Naskh"/>
          <w:sz w:val="42"/>
          <w:szCs w:val="42"/>
          <w:rtl/>
        </w:rPr>
        <w:t>ف</w:t>
      </w:r>
      <w:r w:rsidR="00563B88">
        <w:rPr>
          <w:rFonts w:cs="KFGQPC Uthman Taha Naskh" w:hint="cs"/>
          <w:sz w:val="42"/>
          <w:szCs w:val="42"/>
          <w:rtl/>
        </w:rPr>
        <w:t>َ</w:t>
      </w:r>
      <w:r w:rsidR="00482182" w:rsidRPr="00437900">
        <w:rPr>
          <w:rFonts w:cs="KFGQPC Uthman Taha Naskh"/>
          <w:sz w:val="42"/>
          <w:szCs w:val="42"/>
          <w:rtl/>
        </w:rPr>
        <w:t>ار</w:t>
      </w:r>
      <w:r w:rsidR="00563B88">
        <w:rPr>
          <w:rFonts w:cs="KFGQPC Uthman Taha Naskh" w:hint="cs"/>
          <w:sz w:val="42"/>
          <w:szCs w:val="42"/>
          <w:rtl/>
        </w:rPr>
        <w:t>ِ</w:t>
      </w:r>
      <w:r w:rsidR="00482182" w:rsidRPr="00437900">
        <w:rPr>
          <w:rFonts w:cs="KFGQPC Uthman Taha Naskh"/>
          <w:sz w:val="42"/>
          <w:szCs w:val="42"/>
          <w:rtl/>
        </w:rPr>
        <w:t>ق</w:t>
      </w:r>
      <w:r w:rsidR="00563B88">
        <w:rPr>
          <w:rFonts w:cs="KFGQPC Uthman Taha Naskh" w:hint="cs"/>
          <w:sz w:val="42"/>
          <w:szCs w:val="42"/>
          <w:rtl/>
        </w:rPr>
        <w:t>ْ</w:t>
      </w:r>
      <w:r w:rsidR="00482182" w:rsidRPr="00437900">
        <w:rPr>
          <w:rFonts w:cs="KFGQPC Uthman Taha Naskh"/>
          <w:sz w:val="42"/>
          <w:szCs w:val="42"/>
          <w:rtl/>
        </w:rPr>
        <w:t xml:space="preserve"> يد</w:t>
      </w:r>
      <w:r w:rsidR="00563B88">
        <w:rPr>
          <w:rFonts w:cs="KFGQPC Uthman Taha Naskh" w:hint="cs"/>
          <w:sz w:val="42"/>
          <w:szCs w:val="42"/>
          <w:rtl/>
        </w:rPr>
        <w:t>ُ</w:t>
      </w:r>
      <w:r w:rsidR="00482182" w:rsidRPr="00437900">
        <w:rPr>
          <w:rFonts w:cs="KFGQPC Uthman Taha Naskh"/>
          <w:sz w:val="42"/>
          <w:szCs w:val="42"/>
          <w:rtl/>
        </w:rPr>
        <w:t>ه</w:t>
      </w:r>
      <w:r w:rsidR="00563B88">
        <w:rPr>
          <w:rFonts w:cs="KFGQPC Uthman Taha Naskh" w:hint="cs"/>
          <w:sz w:val="42"/>
          <w:szCs w:val="42"/>
          <w:rtl/>
        </w:rPr>
        <w:t>ُ</w:t>
      </w:r>
      <w:r w:rsidR="00482182" w:rsidRPr="00437900">
        <w:rPr>
          <w:rFonts w:cs="KFGQPC Uthman Taha Naskh"/>
          <w:sz w:val="42"/>
          <w:szCs w:val="42"/>
          <w:rtl/>
        </w:rPr>
        <w:t xml:space="preserve"> ل</w:t>
      </w:r>
      <w:r w:rsidR="00563B88">
        <w:rPr>
          <w:rFonts w:cs="KFGQPC Uthman Taha Naskh" w:hint="cs"/>
          <w:sz w:val="42"/>
          <w:szCs w:val="42"/>
          <w:rtl/>
        </w:rPr>
        <w:t>ِ</w:t>
      </w:r>
      <w:r w:rsidR="00482182" w:rsidRPr="00437900">
        <w:rPr>
          <w:rFonts w:cs="KFGQPC Uthman Taha Naskh"/>
          <w:sz w:val="42"/>
          <w:szCs w:val="42"/>
          <w:rtl/>
        </w:rPr>
        <w:t>ج</w:t>
      </w:r>
      <w:r w:rsidR="00563B88">
        <w:rPr>
          <w:rFonts w:cs="KFGQPC Uthman Taha Naskh" w:hint="cs"/>
          <w:sz w:val="42"/>
          <w:szCs w:val="42"/>
          <w:rtl/>
        </w:rPr>
        <w:t>َ</w:t>
      </w:r>
      <w:r w:rsidR="00482182" w:rsidRPr="00437900">
        <w:rPr>
          <w:rFonts w:cs="KFGQPC Uthman Taha Naskh"/>
          <w:sz w:val="42"/>
          <w:szCs w:val="42"/>
          <w:rtl/>
        </w:rPr>
        <w:t>ام</w:t>
      </w:r>
      <w:r w:rsidR="00563B88">
        <w:rPr>
          <w:rFonts w:cs="KFGQPC Uthman Taha Naskh" w:hint="cs"/>
          <w:sz w:val="42"/>
          <w:szCs w:val="42"/>
          <w:rtl/>
        </w:rPr>
        <w:t>َ</w:t>
      </w:r>
      <w:r w:rsidR="00482182" w:rsidRPr="00437900">
        <w:rPr>
          <w:rFonts w:cs="KFGQPC Uthman Taha Naskh"/>
          <w:sz w:val="42"/>
          <w:szCs w:val="42"/>
          <w:rtl/>
        </w:rPr>
        <w:t xml:space="preserve"> ب</w:t>
      </w:r>
      <w:r w:rsidR="00563B88">
        <w:rPr>
          <w:rFonts w:cs="KFGQPC Uthman Taha Naskh" w:hint="cs"/>
          <w:sz w:val="42"/>
          <w:szCs w:val="42"/>
          <w:rtl/>
        </w:rPr>
        <w:t>َ</w:t>
      </w:r>
      <w:r w:rsidR="00482182" w:rsidRPr="00437900">
        <w:rPr>
          <w:rFonts w:cs="KFGQPC Uthman Taha Naskh"/>
          <w:sz w:val="42"/>
          <w:szCs w:val="42"/>
          <w:rtl/>
        </w:rPr>
        <w:t>غ</w:t>
      </w:r>
      <w:r w:rsidR="00563B88">
        <w:rPr>
          <w:rFonts w:cs="KFGQPC Uthman Taha Naskh" w:hint="cs"/>
          <w:sz w:val="42"/>
          <w:szCs w:val="42"/>
          <w:rtl/>
        </w:rPr>
        <w:t>ْ</w:t>
      </w:r>
      <w:r w:rsidR="00482182" w:rsidRPr="00437900">
        <w:rPr>
          <w:rFonts w:cs="KFGQPC Uthman Taha Naskh"/>
          <w:sz w:val="42"/>
          <w:szCs w:val="42"/>
          <w:rtl/>
        </w:rPr>
        <w:t>ل</w:t>
      </w:r>
      <w:r w:rsidR="00563B88">
        <w:rPr>
          <w:rFonts w:cs="KFGQPC Uthman Taha Naskh" w:hint="cs"/>
          <w:sz w:val="42"/>
          <w:szCs w:val="42"/>
          <w:rtl/>
        </w:rPr>
        <w:t>َ</w:t>
      </w:r>
      <w:r w:rsidR="00482182" w:rsidRPr="00437900">
        <w:rPr>
          <w:rFonts w:cs="KFGQPC Uthman Taha Naskh"/>
          <w:sz w:val="42"/>
          <w:szCs w:val="42"/>
          <w:rtl/>
        </w:rPr>
        <w:t>ة</w:t>
      </w:r>
      <w:r w:rsidR="00563B88">
        <w:rPr>
          <w:rFonts w:cs="KFGQPC Uthman Taha Naskh" w:hint="cs"/>
          <w:sz w:val="42"/>
          <w:szCs w:val="42"/>
          <w:rtl/>
        </w:rPr>
        <w:t>ِ</w:t>
      </w:r>
      <w:r w:rsidR="00482182" w:rsidRPr="00437900">
        <w:rPr>
          <w:rFonts w:cs="KFGQPC Uthman Taha Naskh"/>
          <w:sz w:val="42"/>
          <w:szCs w:val="42"/>
          <w:rtl/>
        </w:rPr>
        <w:t xml:space="preserve"> رَسُول اللَّهِ </w:t>
      </w:r>
      <w:r w:rsidR="00CD1EB0">
        <w:rPr>
          <w:rFonts w:cs="KFGQPC Uthman Taha Naskh" w:hint="cs"/>
          <w:sz w:val="42"/>
          <w:szCs w:val="42"/>
          <w:rtl/>
        </w:rPr>
        <w:t>-</w:t>
      </w:r>
      <w:r w:rsidR="00482182" w:rsidRPr="00437900">
        <w:rPr>
          <w:rFonts w:cs="KFGQPC Uthman Taha Naskh"/>
          <w:sz w:val="42"/>
          <w:szCs w:val="42"/>
          <w:rtl/>
        </w:rPr>
        <w:t>صَلَّى اللَّهُ عَلَيْهِ وَسَلَّمَ</w:t>
      </w:r>
      <w:r w:rsidR="00CD1EB0">
        <w:rPr>
          <w:rFonts w:cs="KFGQPC Uthman Taha Naskh" w:hint="cs"/>
          <w:sz w:val="42"/>
          <w:szCs w:val="42"/>
          <w:rtl/>
        </w:rPr>
        <w:t>- حُبًا وحمايةً لهذا النبي</w:t>
      </w:r>
      <w:r w:rsidR="00A0661B">
        <w:rPr>
          <w:rFonts w:cs="KFGQPC Uthman Taha Naskh" w:hint="cs"/>
          <w:sz w:val="42"/>
          <w:szCs w:val="42"/>
          <w:rtl/>
        </w:rPr>
        <w:t>ِ</w:t>
      </w:r>
      <w:r w:rsidR="00CD1EB0">
        <w:rPr>
          <w:rFonts w:cs="KFGQPC Uthman Taha Naskh" w:hint="cs"/>
          <w:sz w:val="42"/>
          <w:szCs w:val="42"/>
          <w:rtl/>
        </w:rPr>
        <w:t xml:space="preserve"> الكريمِ</w:t>
      </w:r>
      <w:r>
        <w:rPr>
          <w:rFonts w:cs="KFGQPC Uthman Taha Naskh" w:hint="cs"/>
          <w:sz w:val="42"/>
          <w:szCs w:val="42"/>
          <w:rtl/>
        </w:rPr>
        <w:t>)</w:t>
      </w:r>
      <w:r w:rsidRPr="00AC1E87">
        <w:rPr>
          <w:rStyle w:val="ae"/>
          <w:rtl/>
        </w:rPr>
        <w:t>(</w:t>
      </w:r>
      <w:r>
        <w:rPr>
          <w:rStyle w:val="ae"/>
          <w:rtl/>
        </w:rPr>
        <w:footnoteReference w:id="7"/>
      </w:r>
      <w:r w:rsidRPr="00AC1E87">
        <w:rPr>
          <w:rStyle w:val="ae"/>
          <w:rtl/>
        </w:rPr>
        <w:t>)</w:t>
      </w:r>
      <w:r w:rsidR="00482182" w:rsidRPr="00437900">
        <w:rPr>
          <w:rFonts w:cs="KFGQPC Uthman Taha Naskh"/>
          <w:sz w:val="42"/>
          <w:szCs w:val="42"/>
          <w:rtl/>
        </w:rPr>
        <w:t xml:space="preserve">. </w:t>
      </w:r>
    </w:p>
    <w:p w:rsidR="00A061F2" w:rsidRPr="008616E7" w:rsidRDefault="00A061F2" w:rsidP="00E35070">
      <w:pPr>
        <w:ind w:left="-1420"/>
        <w:rPr>
          <w:rFonts w:cs="KFGQPC Uthman Taha Naskh"/>
          <w:sz w:val="42"/>
          <w:szCs w:val="42"/>
          <w:rtl/>
        </w:rPr>
      </w:pPr>
      <w:r>
        <w:rPr>
          <w:rFonts w:cs="KFGQPC Uthman Taha Naskh" w:hint="cs"/>
          <w:sz w:val="42"/>
          <w:szCs w:val="42"/>
          <w:rtl/>
        </w:rPr>
        <w:t>والخلاصة</w:t>
      </w:r>
      <w:r w:rsidR="00A0661B">
        <w:rPr>
          <w:rFonts w:cs="KFGQPC Uthman Taha Naskh" w:hint="cs"/>
          <w:sz w:val="42"/>
          <w:szCs w:val="42"/>
          <w:rtl/>
        </w:rPr>
        <w:t>ُ</w:t>
      </w:r>
      <w:r>
        <w:rPr>
          <w:rFonts w:cs="KFGQPC Uthman Taha Naskh" w:hint="cs"/>
          <w:sz w:val="42"/>
          <w:szCs w:val="42"/>
          <w:rtl/>
        </w:rPr>
        <w:t xml:space="preserve"> من هذه</w:t>
      </w:r>
      <w:r w:rsidR="00A0661B">
        <w:rPr>
          <w:rFonts w:cs="KFGQPC Uthman Taha Naskh" w:hint="cs"/>
          <w:sz w:val="42"/>
          <w:szCs w:val="42"/>
          <w:rtl/>
        </w:rPr>
        <w:t>ِ</w:t>
      </w:r>
      <w:r>
        <w:rPr>
          <w:rFonts w:cs="KFGQPC Uthman Taha Naskh" w:hint="cs"/>
          <w:sz w:val="42"/>
          <w:szCs w:val="42"/>
          <w:rtl/>
        </w:rPr>
        <w:t xml:space="preserve"> القصة</w:t>
      </w:r>
      <w:r w:rsidR="00A0661B">
        <w:rPr>
          <w:rFonts w:cs="KFGQPC Uthman Taha Naskh" w:hint="cs"/>
          <w:sz w:val="42"/>
          <w:szCs w:val="42"/>
          <w:rtl/>
        </w:rPr>
        <w:t>ِ</w:t>
      </w:r>
      <w:r>
        <w:rPr>
          <w:rFonts w:cs="KFGQPC Uthman Taha Naskh" w:hint="cs"/>
          <w:sz w:val="42"/>
          <w:szCs w:val="42"/>
          <w:rtl/>
        </w:rPr>
        <w:t xml:space="preserve"> أن نقتديَ بأخلاق</w:t>
      </w:r>
      <w:r w:rsidR="00A0661B">
        <w:rPr>
          <w:rFonts w:cs="KFGQPC Uthman Taha Naskh" w:hint="cs"/>
          <w:sz w:val="42"/>
          <w:szCs w:val="42"/>
          <w:rtl/>
        </w:rPr>
        <w:t>ِ</w:t>
      </w:r>
      <w:r>
        <w:rPr>
          <w:rFonts w:cs="KFGQPC Uthman Taha Naskh" w:hint="cs"/>
          <w:sz w:val="42"/>
          <w:szCs w:val="42"/>
          <w:rtl/>
        </w:rPr>
        <w:t xml:space="preserve"> </w:t>
      </w:r>
      <w:r w:rsidR="00A0661B">
        <w:rPr>
          <w:rFonts w:cs="KFGQPC Uthman Taha Naskh" w:hint="cs"/>
          <w:sz w:val="42"/>
          <w:szCs w:val="42"/>
          <w:rtl/>
        </w:rPr>
        <w:t>ذيْ الخُلُقِ العظيمِ، ب</w:t>
      </w:r>
      <w:r>
        <w:rPr>
          <w:rFonts w:cs="KFGQPC Uthman Taha Naskh" w:hint="cs"/>
          <w:sz w:val="42"/>
          <w:szCs w:val="42"/>
          <w:rtl/>
        </w:rPr>
        <w:t>مقابلة</w:t>
      </w:r>
      <w:r w:rsidR="00A0661B">
        <w:rPr>
          <w:rFonts w:cs="KFGQPC Uthman Taha Naskh" w:hint="cs"/>
          <w:sz w:val="42"/>
          <w:szCs w:val="42"/>
          <w:rtl/>
        </w:rPr>
        <w:t>ِ</w:t>
      </w:r>
      <w:r>
        <w:rPr>
          <w:rFonts w:cs="KFGQPC Uthman Taha Naskh" w:hint="cs"/>
          <w:sz w:val="42"/>
          <w:szCs w:val="42"/>
          <w:rtl/>
        </w:rPr>
        <w:t xml:space="preserve"> الإساءة</w:t>
      </w:r>
      <w:r w:rsidR="00A0661B">
        <w:rPr>
          <w:rFonts w:cs="KFGQPC Uthman Taha Naskh" w:hint="cs"/>
          <w:sz w:val="42"/>
          <w:szCs w:val="42"/>
          <w:rtl/>
        </w:rPr>
        <w:t>ِ</w:t>
      </w:r>
      <w:r>
        <w:rPr>
          <w:rFonts w:cs="KFGQPC Uthman Taha Naskh" w:hint="cs"/>
          <w:sz w:val="42"/>
          <w:szCs w:val="42"/>
          <w:rtl/>
        </w:rPr>
        <w:t xml:space="preserve"> بالإحسان</w:t>
      </w:r>
      <w:r w:rsidR="00A0661B">
        <w:rPr>
          <w:rFonts w:cs="KFGQPC Uthman Taha Naskh" w:hint="cs"/>
          <w:sz w:val="42"/>
          <w:szCs w:val="42"/>
          <w:rtl/>
        </w:rPr>
        <w:t>ِ</w:t>
      </w:r>
      <w:r>
        <w:rPr>
          <w:rFonts w:cs="KFGQPC Uthman Taha Naskh" w:hint="cs"/>
          <w:sz w:val="42"/>
          <w:szCs w:val="42"/>
          <w:rtl/>
        </w:rPr>
        <w:t>، بالصبر</w:t>
      </w:r>
      <w:r w:rsidR="00A0661B">
        <w:rPr>
          <w:rFonts w:cs="KFGQPC Uthman Taha Naskh" w:hint="cs"/>
          <w:sz w:val="42"/>
          <w:szCs w:val="42"/>
          <w:rtl/>
        </w:rPr>
        <w:t>ِ</w:t>
      </w:r>
      <w:r>
        <w:rPr>
          <w:rFonts w:cs="KFGQPC Uthman Taha Naskh" w:hint="cs"/>
          <w:sz w:val="42"/>
          <w:szCs w:val="42"/>
          <w:rtl/>
        </w:rPr>
        <w:t xml:space="preserve"> الجميل</w:t>
      </w:r>
      <w:r w:rsidR="00A0661B">
        <w:rPr>
          <w:rFonts w:cs="KFGQPC Uthman Taha Naskh" w:hint="cs"/>
          <w:sz w:val="42"/>
          <w:szCs w:val="42"/>
          <w:rtl/>
        </w:rPr>
        <w:t>ِ</w:t>
      </w:r>
      <w:r>
        <w:rPr>
          <w:rFonts w:cs="KFGQPC Uthman Taha Naskh" w:hint="cs"/>
          <w:sz w:val="42"/>
          <w:szCs w:val="42"/>
          <w:rtl/>
        </w:rPr>
        <w:t>، وبالصفح</w:t>
      </w:r>
      <w:r w:rsidR="00A0661B">
        <w:rPr>
          <w:rFonts w:cs="KFGQPC Uthman Taha Naskh" w:hint="cs"/>
          <w:sz w:val="42"/>
          <w:szCs w:val="42"/>
          <w:rtl/>
        </w:rPr>
        <w:t>ِ</w:t>
      </w:r>
      <w:r>
        <w:rPr>
          <w:rFonts w:cs="KFGQPC Uthman Taha Naskh" w:hint="cs"/>
          <w:sz w:val="42"/>
          <w:szCs w:val="42"/>
          <w:rtl/>
        </w:rPr>
        <w:t xml:space="preserve"> الجميل</w:t>
      </w:r>
      <w:r w:rsidR="00A0661B">
        <w:rPr>
          <w:rFonts w:cs="KFGQPC Uthman Taha Naskh" w:hint="cs"/>
          <w:sz w:val="42"/>
          <w:szCs w:val="42"/>
          <w:rtl/>
        </w:rPr>
        <w:t>ِ</w:t>
      </w:r>
      <w:r>
        <w:rPr>
          <w:rFonts w:cs="KFGQPC Uthman Taha Naskh" w:hint="cs"/>
          <w:sz w:val="42"/>
          <w:szCs w:val="42"/>
          <w:rtl/>
        </w:rPr>
        <w:t>.</w:t>
      </w:r>
    </w:p>
    <w:p w:rsidR="00A061F2" w:rsidRDefault="00A0661B" w:rsidP="00E35070">
      <w:pPr>
        <w:widowControl/>
        <w:numPr>
          <w:ilvl w:val="0"/>
          <w:numId w:val="3"/>
        </w:numPr>
        <w:autoSpaceDN w:val="0"/>
        <w:ind w:left="-1276" w:firstLine="0"/>
        <w:jc w:val="lowKashida"/>
        <w:rPr>
          <w:rFonts w:ascii="ae_AlMohanad" w:hAnsi="ae_AlMohanad" w:cs="B-ALMATEEN"/>
          <w:sz w:val="42"/>
          <w:szCs w:val="42"/>
        </w:rPr>
      </w:pPr>
      <w:r>
        <w:rPr>
          <w:rFonts w:ascii="ae_AlMohanad" w:hAnsi="ae_AlMohanad" w:cs="B-ALMATEEN" w:hint="cs"/>
          <w:sz w:val="42"/>
          <w:szCs w:val="42"/>
          <w:rtl/>
        </w:rPr>
        <w:t>ف</w:t>
      </w:r>
      <w:r w:rsidR="00A061F2" w:rsidRPr="00A061F2">
        <w:rPr>
          <w:rFonts w:ascii="ae_AlMohanad" w:hAnsi="ae_AlMohanad" w:cs="B-ALMATEEN"/>
          <w:sz w:val="42"/>
          <w:szCs w:val="42"/>
          <w:rtl/>
        </w:rPr>
        <w:t>اللهم إنا آمنا بنبي</w:t>
      </w:r>
      <w:r>
        <w:rPr>
          <w:rFonts w:ascii="ae_AlMohanad" w:hAnsi="ae_AlMohanad" w:cs="B-ALMATEEN" w:hint="cs"/>
          <w:sz w:val="42"/>
          <w:szCs w:val="42"/>
          <w:rtl/>
        </w:rPr>
        <w:t>ِ</w:t>
      </w:r>
      <w:r w:rsidR="00A061F2" w:rsidRPr="00A061F2">
        <w:rPr>
          <w:rFonts w:ascii="ae_AlMohanad" w:hAnsi="ae_AlMohanad" w:cs="B-ALMATEEN"/>
          <w:sz w:val="42"/>
          <w:szCs w:val="42"/>
          <w:rtl/>
        </w:rPr>
        <w:t>ك صلى الله عليه وسلم واحببناه</w:t>
      </w:r>
      <w:r>
        <w:rPr>
          <w:rFonts w:ascii="ae_AlMohanad" w:hAnsi="ae_AlMohanad" w:cs="B-ALMATEEN" w:hint="cs"/>
          <w:sz w:val="42"/>
          <w:szCs w:val="42"/>
          <w:rtl/>
        </w:rPr>
        <w:t>ُ</w:t>
      </w:r>
      <w:r w:rsidR="00A061F2" w:rsidRPr="00A061F2">
        <w:rPr>
          <w:rFonts w:ascii="ae_AlMohanad" w:hAnsi="ae_AlMohanad" w:cs="B-ALMATEEN"/>
          <w:sz w:val="42"/>
          <w:szCs w:val="42"/>
          <w:rtl/>
        </w:rPr>
        <w:t xml:space="preserve"> واتبعناه</w:t>
      </w:r>
      <w:r>
        <w:rPr>
          <w:rFonts w:ascii="ae_AlMohanad" w:hAnsi="ae_AlMohanad" w:cs="B-ALMATEEN" w:hint="cs"/>
          <w:sz w:val="42"/>
          <w:szCs w:val="42"/>
          <w:rtl/>
        </w:rPr>
        <w:t>ُ</w:t>
      </w:r>
      <w:r w:rsidR="00A061F2" w:rsidRPr="00A061F2">
        <w:rPr>
          <w:rFonts w:ascii="ae_AlMohanad" w:hAnsi="ae_AlMohanad" w:cs="B-ALMATEEN"/>
          <w:sz w:val="42"/>
          <w:szCs w:val="42"/>
          <w:rtl/>
        </w:rPr>
        <w:t xml:space="preserve"> وما رأيناه</w:t>
      </w:r>
      <w:r>
        <w:rPr>
          <w:rFonts w:ascii="ae_AlMohanad" w:hAnsi="ae_AlMohanad" w:cs="B-ALMATEEN" w:hint="cs"/>
          <w:sz w:val="42"/>
          <w:szCs w:val="42"/>
          <w:rtl/>
        </w:rPr>
        <w:t>ُ</w:t>
      </w:r>
      <w:r w:rsidR="00A061F2" w:rsidRPr="00A061F2">
        <w:rPr>
          <w:rFonts w:ascii="ae_AlMohanad" w:hAnsi="ae_AlMohanad" w:cs="B-ALMATEEN"/>
          <w:sz w:val="42"/>
          <w:szCs w:val="42"/>
          <w:rtl/>
        </w:rPr>
        <w:t xml:space="preserve"> الله</w:t>
      </w:r>
      <w:r w:rsidR="00A061F2">
        <w:rPr>
          <w:rFonts w:ascii="ae_AlMohanad" w:hAnsi="ae_AlMohanad" w:cs="B-ALMATEEN"/>
          <w:sz w:val="42"/>
          <w:szCs w:val="42"/>
          <w:rtl/>
        </w:rPr>
        <w:t>م فلا تحرمنا رؤيت</w:t>
      </w:r>
      <w:r>
        <w:rPr>
          <w:rFonts w:ascii="ae_AlMohanad" w:hAnsi="ae_AlMohanad" w:cs="B-ALMATEEN" w:hint="cs"/>
          <w:sz w:val="42"/>
          <w:szCs w:val="42"/>
          <w:rtl/>
        </w:rPr>
        <w:t>َ</w:t>
      </w:r>
      <w:r w:rsidR="00A061F2">
        <w:rPr>
          <w:rFonts w:ascii="ae_AlMohanad" w:hAnsi="ae_AlMohanad" w:cs="B-ALMATEEN"/>
          <w:sz w:val="42"/>
          <w:szCs w:val="42"/>
          <w:rtl/>
        </w:rPr>
        <w:t>ه يوم</w:t>
      </w:r>
      <w:r>
        <w:rPr>
          <w:rFonts w:ascii="ae_AlMohanad" w:hAnsi="ae_AlMohanad" w:cs="B-ALMATEEN" w:hint="cs"/>
          <w:sz w:val="42"/>
          <w:szCs w:val="42"/>
          <w:rtl/>
        </w:rPr>
        <w:t>َ</w:t>
      </w:r>
      <w:r w:rsidR="00A061F2">
        <w:rPr>
          <w:rFonts w:ascii="ae_AlMohanad" w:hAnsi="ae_AlMohanad" w:cs="B-ALMATEEN"/>
          <w:sz w:val="42"/>
          <w:szCs w:val="42"/>
          <w:rtl/>
        </w:rPr>
        <w:t xml:space="preserve"> القيامة</w:t>
      </w:r>
      <w:r>
        <w:rPr>
          <w:rFonts w:ascii="ae_AlMohanad" w:hAnsi="ae_AlMohanad" w:cs="B-ALMATEEN" w:hint="cs"/>
          <w:sz w:val="42"/>
          <w:szCs w:val="42"/>
          <w:rtl/>
        </w:rPr>
        <w:t>ِ.</w:t>
      </w:r>
    </w:p>
    <w:p w:rsidR="00A061F2" w:rsidRPr="005A2576" w:rsidRDefault="00A061F2" w:rsidP="00E35070">
      <w:pPr>
        <w:widowControl/>
        <w:numPr>
          <w:ilvl w:val="0"/>
          <w:numId w:val="3"/>
        </w:numPr>
        <w:autoSpaceDN w:val="0"/>
        <w:ind w:left="-1276" w:firstLine="0"/>
        <w:jc w:val="lowKashida"/>
        <w:rPr>
          <w:rFonts w:ascii="ae_AlMohanad" w:hAnsi="ae_AlMohanad" w:cs="B-ALMATEEN"/>
          <w:sz w:val="42"/>
          <w:szCs w:val="42"/>
        </w:rPr>
      </w:pPr>
      <w:r w:rsidRPr="005A2576">
        <w:rPr>
          <w:rFonts w:ascii="ae_AlMohanad" w:hAnsi="ae_AlMohanad" w:cs="B-ALMATEEN" w:hint="cs"/>
          <w:sz w:val="42"/>
          <w:szCs w:val="42"/>
          <w:rtl/>
        </w:rPr>
        <w:t>اللَّهُمَّ صُبَّ عَليْنا الخَيْر صَبَّا صَبَّا، ولا تَجْعَل عَيْشَنَا كَدَّا.</w:t>
      </w:r>
    </w:p>
    <w:p w:rsidR="00A061F2" w:rsidRPr="007F07D4" w:rsidRDefault="00A061F2" w:rsidP="00E35070">
      <w:pPr>
        <w:widowControl/>
        <w:numPr>
          <w:ilvl w:val="0"/>
          <w:numId w:val="3"/>
        </w:numPr>
        <w:autoSpaceDN w:val="0"/>
        <w:ind w:left="-1276" w:firstLine="0"/>
        <w:jc w:val="lowKashida"/>
        <w:rPr>
          <w:rFonts w:ascii="ae_AlMohanad" w:hAnsi="ae_AlMohanad" w:cs="B-ALMATEEN"/>
          <w:sz w:val="42"/>
          <w:szCs w:val="42"/>
        </w:rPr>
      </w:pPr>
      <w:r w:rsidRPr="007F07D4">
        <w:rPr>
          <w:rFonts w:ascii="ae_AlMohanad" w:hAnsi="ae_AlMohanad" w:cs="B-ALMATEEN" w:hint="cs"/>
          <w:sz w:val="42"/>
          <w:szCs w:val="42"/>
          <w:rtl/>
        </w:rPr>
        <w:t>اللهم مَن أرادَنا أو أرادَ بلادَنا ومقدساتِنا وحرماتِنا بسوءٍ فأشغلْه بنفسِه، ورُدَّ كيدَه في نحرِهِ</w:t>
      </w:r>
      <w:r w:rsidRPr="007F07D4">
        <w:rPr>
          <w:rFonts w:ascii="ae_AlMohanad" w:hAnsi="ae_AlMohanad" w:cs="B-ALMATEEN" w:hint="cs"/>
          <w:spacing w:val="-4"/>
          <w:sz w:val="42"/>
          <w:szCs w:val="42"/>
          <w:rtl/>
        </w:rPr>
        <w:t>.</w:t>
      </w:r>
    </w:p>
    <w:p w:rsidR="00A061F2" w:rsidRPr="00C61494" w:rsidRDefault="00A061F2" w:rsidP="00E35070">
      <w:pPr>
        <w:widowControl/>
        <w:numPr>
          <w:ilvl w:val="0"/>
          <w:numId w:val="3"/>
        </w:numPr>
        <w:autoSpaceDN w:val="0"/>
        <w:ind w:left="-1276" w:firstLine="0"/>
        <w:jc w:val="lowKashida"/>
        <w:rPr>
          <w:rFonts w:ascii="ae_AlMohanad" w:hAnsi="ae_AlMohanad" w:cs="B-ALMATEEN"/>
          <w:sz w:val="42"/>
          <w:szCs w:val="42"/>
        </w:rPr>
      </w:pPr>
      <w:r w:rsidRPr="00C61494">
        <w:rPr>
          <w:rFonts w:ascii="ae_AlMohanad" w:hAnsi="ae_AlMohanad" w:cs="B-ALMATEEN" w:hint="cs"/>
          <w:sz w:val="42"/>
          <w:szCs w:val="42"/>
          <w:rtl/>
        </w:rPr>
        <w:t>اللهم آمِنَّا في أوطان</w:t>
      </w:r>
      <w:r>
        <w:rPr>
          <w:rFonts w:ascii="ae_AlMohanad" w:hAnsi="ae_AlMohanad" w:cs="B-ALMATEEN" w:hint="cs"/>
          <w:sz w:val="42"/>
          <w:szCs w:val="42"/>
          <w:rtl/>
        </w:rPr>
        <w:t>ِ</w:t>
      </w:r>
      <w:r w:rsidRPr="00C61494">
        <w:rPr>
          <w:rFonts w:ascii="ae_AlMohanad" w:hAnsi="ae_AlMohanad" w:cs="B-ALMATEEN" w:hint="cs"/>
          <w:sz w:val="42"/>
          <w:szCs w:val="42"/>
          <w:rtl/>
        </w:rPr>
        <w:t>نا ودورن</w:t>
      </w:r>
      <w:r>
        <w:rPr>
          <w:rFonts w:ascii="ae_AlMohanad" w:hAnsi="ae_AlMohanad" w:cs="B-ALMATEEN" w:hint="cs"/>
          <w:sz w:val="42"/>
          <w:szCs w:val="42"/>
          <w:rtl/>
        </w:rPr>
        <w:t>ِ</w:t>
      </w:r>
      <w:r w:rsidRPr="00C61494">
        <w:rPr>
          <w:rFonts w:ascii="ae_AlMohanad" w:hAnsi="ae_AlMohanad" w:cs="B-ALMATEEN" w:hint="cs"/>
          <w:sz w:val="42"/>
          <w:szCs w:val="42"/>
          <w:rtl/>
        </w:rPr>
        <w:t>ا، وأصلح أئمت</w:t>
      </w:r>
      <w:r>
        <w:rPr>
          <w:rFonts w:ascii="ae_AlMohanad" w:hAnsi="ae_AlMohanad" w:cs="B-ALMATEEN" w:hint="cs"/>
          <w:sz w:val="42"/>
          <w:szCs w:val="42"/>
          <w:rtl/>
        </w:rPr>
        <w:t>َ</w:t>
      </w:r>
      <w:r w:rsidRPr="00C61494">
        <w:rPr>
          <w:rFonts w:ascii="ae_AlMohanad" w:hAnsi="ae_AlMohanad" w:cs="B-ALMATEEN" w:hint="cs"/>
          <w:sz w:val="42"/>
          <w:szCs w:val="42"/>
          <w:rtl/>
        </w:rPr>
        <w:t>نا وولاة</w:t>
      </w:r>
      <w:r>
        <w:rPr>
          <w:rFonts w:ascii="ae_AlMohanad" w:hAnsi="ae_AlMohanad" w:cs="B-ALMATEEN" w:hint="cs"/>
          <w:sz w:val="42"/>
          <w:szCs w:val="42"/>
          <w:rtl/>
        </w:rPr>
        <w:t>َ</w:t>
      </w:r>
      <w:r w:rsidRPr="00C61494">
        <w:rPr>
          <w:rFonts w:ascii="ae_AlMohanad" w:hAnsi="ae_AlMohanad" w:cs="B-ALMATEEN" w:hint="cs"/>
          <w:sz w:val="42"/>
          <w:szCs w:val="42"/>
          <w:rtl/>
        </w:rPr>
        <w:t xml:space="preserve"> أمورن</w:t>
      </w:r>
      <w:r>
        <w:rPr>
          <w:rFonts w:ascii="ae_AlMohanad" w:hAnsi="ae_AlMohanad" w:cs="B-ALMATEEN" w:hint="cs"/>
          <w:sz w:val="42"/>
          <w:szCs w:val="42"/>
          <w:rtl/>
        </w:rPr>
        <w:t>ِ</w:t>
      </w:r>
      <w:r w:rsidRPr="00C61494">
        <w:rPr>
          <w:rFonts w:ascii="ae_AlMohanad" w:hAnsi="ae_AlMohanad" w:cs="B-ALMATEEN" w:hint="cs"/>
          <w:sz w:val="42"/>
          <w:szCs w:val="42"/>
          <w:rtl/>
        </w:rPr>
        <w:t>ا، وافرج لهم في المضائق, واكشف لهم وجوه</w:t>
      </w:r>
      <w:r>
        <w:rPr>
          <w:rFonts w:ascii="ae_AlMohanad" w:hAnsi="ae_AlMohanad" w:cs="B-ALMATEEN" w:hint="cs"/>
          <w:sz w:val="42"/>
          <w:szCs w:val="42"/>
          <w:rtl/>
        </w:rPr>
        <w:t>َ</w:t>
      </w:r>
      <w:r w:rsidR="00D93EBA">
        <w:rPr>
          <w:rFonts w:ascii="ae_AlMohanad" w:hAnsi="ae_AlMohanad" w:cs="B-ALMATEEN" w:hint="cs"/>
          <w:sz w:val="42"/>
          <w:szCs w:val="42"/>
          <w:rtl/>
        </w:rPr>
        <w:t xml:space="preserve"> الحقائق</w:t>
      </w:r>
      <w:r w:rsidRPr="00C61494">
        <w:rPr>
          <w:rFonts w:ascii="ae_AlMohanad" w:hAnsi="ae_AlMohanad" w:cs="B-ALMATEEN" w:hint="cs"/>
          <w:sz w:val="42"/>
          <w:szCs w:val="42"/>
          <w:rtl/>
        </w:rPr>
        <w:t>.</w:t>
      </w:r>
    </w:p>
    <w:p w:rsidR="00A061F2" w:rsidRDefault="00A061F2" w:rsidP="00E35070">
      <w:pPr>
        <w:widowControl/>
        <w:numPr>
          <w:ilvl w:val="0"/>
          <w:numId w:val="3"/>
        </w:numPr>
        <w:autoSpaceDN w:val="0"/>
        <w:ind w:left="-1276" w:firstLine="0"/>
        <w:jc w:val="lowKashida"/>
        <w:rPr>
          <w:rFonts w:ascii="ae_AlMohanad" w:hAnsi="ae_AlMohanad" w:cs="B-ALMATEEN"/>
          <w:sz w:val="42"/>
          <w:szCs w:val="42"/>
        </w:rPr>
      </w:pPr>
      <w:r w:rsidRPr="00C61494">
        <w:rPr>
          <w:rFonts w:ascii="ae_AlMohanad" w:hAnsi="ae_AlMohanad" w:cs="B-ALMATEEN" w:hint="cs"/>
          <w:sz w:val="42"/>
          <w:szCs w:val="42"/>
          <w:rtl/>
        </w:rPr>
        <w:t>اللهم احفظ وسدد جنود</w:t>
      </w:r>
      <w:r>
        <w:rPr>
          <w:rFonts w:ascii="ae_AlMohanad" w:hAnsi="ae_AlMohanad" w:cs="B-ALMATEEN" w:hint="cs"/>
          <w:sz w:val="42"/>
          <w:szCs w:val="42"/>
          <w:rtl/>
        </w:rPr>
        <w:t>َ</w:t>
      </w:r>
      <w:r w:rsidRPr="00C61494">
        <w:rPr>
          <w:rFonts w:ascii="ae_AlMohanad" w:hAnsi="ae_AlMohanad" w:cs="B-ALMATEEN" w:hint="cs"/>
          <w:sz w:val="42"/>
          <w:szCs w:val="42"/>
          <w:rtl/>
        </w:rPr>
        <w:t>نا في حدود</w:t>
      </w:r>
      <w:r>
        <w:rPr>
          <w:rFonts w:ascii="ae_AlMohanad" w:hAnsi="ae_AlMohanad" w:cs="B-ALMATEEN" w:hint="cs"/>
          <w:sz w:val="42"/>
          <w:szCs w:val="42"/>
          <w:rtl/>
        </w:rPr>
        <w:t>ِ</w:t>
      </w:r>
      <w:r w:rsidR="00D93EBA">
        <w:rPr>
          <w:rFonts w:ascii="ae_AlMohanad" w:hAnsi="ae_AlMohanad" w:cs="B-ALMATEEN" w:hint="cs"/>
          <w:sz w:val="42"/>
          <w:szCs w:val="42"/>
          <w:rtl/>
        </w:rPr>
        <w:t>نا</w:t>
      </w:r>
      <w:r>
        <w:rPr>
          <w:rFonts w:ascii="ae_AlMohanad" w:hAnsi="ae_AlMohanad" w:cs="B-ALMATEEN" w:hint="cs"/>
          <w:sz w:val="42"/>
          <w:szCs w:val="42"/>
          <w:rtl/>
        </w:rPr>
        <w:t>.</w:t>
      </w:r>
    </w:p>
    <w:p w:rsidR="00A061F2" w:rsidRPr="00C61494" w:rsidRDefault="00A061F2" w:rsidP="00E35070">
      <w:pPr>
        <w:widowControl/>
        <w:numPr>
          <w:ilvl w:val="0"/>
          <w:numId w:val="3"/>
        </w:numPr>
        <w:autoSpaceDN w:val="0"/>
        <w:ind w:left="-1276" w:firstLine="0"/>
        <w:jc w:val="lowKashida"/>
        <w:rPr>
          <w:rFonts w:ascii="ae_AlMohanad" w:hAnsi="ae_AlMohanad" w:cs="B-ALMATEEN"/>
          <w:sz w:val="42"/>
          <w:szCs w:val="42"/>
        </w:rPr>
      </w:pPr>
      <w:r w:rsidRPr="00C61494">
        <w:rPr>
          <w:rFonts w:ascii="ae_AlMohanad" w:hAnsi="ae_AlMohanad" w:cs="B-ALMATEEN" w:hint="cs"/>
          <w:sz w:val="42"/>
          <w:szCs w:val="42"/>
          <w:rtl/>
        </w:rPr>
        <w:t>اللهم أصلح أحوال</w:t>
      </w:r>
      <w:r>
        <w:rPr>
          <w:rFonts w:ascii="ae_AlMohanad" w:hAnsi="ae_AlMohanad" w:cs="B-ALMATEEN" w:hint="cs"/>
          <w:sz w:val="42"/>
          <w:szCs w:val="42"/>
          <w:rtl/>
        </w:rPr>
        <w:t>َ المسلمين في كل مكان</w:t>
      </w:r>
      <w:r w:rsidRPr="00C61494">
        <w:rPr>
          <w:rFonts w:ascii="ae_AlMohanad" w:hAnsi="ae_AlMohanad" w:cs="B-ALMATEEN" w:hint="cs"/>
          <w:sz w:val="42"/>
          <w:szCs w:val="42"/>
          <w:rtl/>
        </w:rPr>
        <w:t>, واهد ضال</w:t>
      </w:r>
      <w:r>
        <w:rPr>
          <w:rFonts w:ascii="ae_AlMohanad" w:hAnsi="ae_AlMohanad" w:cs="B-ALMATEEN" w:hint="cs"/>
          <w:sz w:val="42"/>
          <w:szCs w:val="42"/>
          <w:rtl/>
        </w:rPr>
        <w:t>َ</w:t>
      </w:r>
      <w:r w:rsidRPr="00C61494">
        <w:rPr>
          <w:rFonts w:ascii="ae_AlMohanad" w:hAnsi="ae_AlMohanad" w:cs="B-ALMATEEN" w:hint="cs"/>
          <w:sz w:val="42"/>
          <w:szCs w:val="42"/>
          <w:rtl/>
        </w:rPr>
        <w:t>هم, واكْسُ عاري</w:t>
      </w:r>
      <w:r>
        <w:rPr>
          <w:rFonts w:ascii="ae_AlMohanad" w:hAnsi="ae_AlMohanad" w:cs="B-ALMATEEN" w:hint="cs"/>
          <w:sz w:val="42"/>
          <w:szCs w:val="42"/>
          <w:rtl/>
        </w:rPr>
        <w:t>َ</w:t>
      </w:r>
      <w:r w:rsidRPr="00C61494">
        <w:rPr>
          <w:rFonts w:ascii="ae_AlMohanad" w:hAnsi="ae_AlMohanad" w:cs="B-ALMATEEN" w:hint="cs"/>
          <w:sz w:val="42"/>
          <w:szCs w:val="42"/>
          <w:rtl/>
        </w:rPr>
        <w:t>هم, واحمل حافي</w:t>
      </w:r>
      <w:r>
        <w:rPr>
          <w:rFonts w:ascii="ae_AlMohanad" w:hAnsi="ae_AlMohanad" w:cs="B-ALMATEEN" w:hint="cs"/>
          <w:sz w:val="42"/>
          <w:szCs w:val="42"/>
          <w:rtl/>
        </w:rPr>
        <w:t>َهم</w:t>
      </w:r>
      <w:r w:rsidRPr="00C61494">
        <w:rPr>
          <w:rFonts w:ascii="ae_AlMohanad" w:hAnsi="ae_AlMohanad" w:cs="B-ALMATEEN" w:hint="cs"/>
          <w:sz w:val="42"/>
          <w:szCs w:val="42"/>
          <w:rtl/>
        </w:rPr>
        <w:t>, وأطعم جائ</w:t>
      </w:r>
      <w:r>
        <w:rPr>
          <w:rFonts w:ascii="ae_AlMohanad" w:hAnsi="ae_AlMohanad" w:cs="B-ALMATEEN" w:hint="cs"/>
          <w:sz w:val="42"/>
          <w:szCs w:val="42"/>
          <w:rtl/>
        </w:rPr>
        <w:t>َعهم</w:t>
      </w:r>
      <w:r w:rsidRPr="00C61494">
        <w:rPr>
          <w:rFonts w:ascii="ae_AlMohanad" w:hAnsi="ae_AlMohanad" w:cs="B-ALMATEEN" w:hint="cs"/>
          <w:sz w:val="42"/>
          <w:szCs w:val="42"/>
          <w:rtl/>
        </w:rPr>
        <w:t>.</w:t>
      </w:r>
    </w:p>
    <w:p w:rsidR="00482182" w:rsidRPr="00ED5D8C" w:rsidRDefault="00A061F2" w:rsidP="001E78C0">
      <w:pPr>
        <w:widowControl/>
        <w:numPr>
          <w:ilvl w:val="0"/>
          <w:numId w:val="3"/>
        </w:numPr>
        <w:autoSpaceDN w:val="0"/>
        <w:ind w:left="-1420" w:firstLine="0"/>
        <w:jc w:val="lowKashida"/>
        <w:rPr>
          <w:rFonts w:cs="KFGQPC Uthman Taha Naskh"/>
          <w:sz w:val="42"/>
          <w:szCs w:val="42"/>
        </w:rPr>
      </w:pPr>
      <w:r w:rsidRPr="00ED5D8C">
        <w:rPr>
          <w:rFonts w:ascii="ae_AlMohanad" w:hAnsi="ae_AlMohanad" w:cs="B-ALMATEEN" w:hint="cs"/>
          <w:sz w:val="42"/>
          <w:szCs w:val="42"/>
          <w:rtl/>
        </w:rPr>
        <w:t>اللهم يا ذا النعمِ التي لا تُحصَى عددًا نسألكَ أن تصليَ وتسلمَ على محمدٍ أبدًا.</w:t>
      </w:r>
      <w:bookmarkStart w:id="0" w:name="_GoBack"/>
      <w:bookmarkEnd w:id="0"/>
    </w:p>
    <w:sectPr w:rsidR="00482182" w:rsidRPr="00ED5D8C" w:rsidSect="005949F6">
      <w:headerReference w:type="default" r:id="rId7"/>
      <w:footnotePr>
        <w:numRestart w:val="eachPage"/>
      </w:footnotePr>
      <w:pgSz w:w="11906" w:h="16838"/>
      <w:pgMar w:top="426" w:right="1274" w:bottom="709" w:left="426" w:header="142"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D7" w:rsidRDefault="00A548D7" w:rsidP="00866AA4">
      <w:r>
        <w:separator/>
      </w:r>
    </w:p>
  </w:endnote>
  <w:endnote w:type="continuationSeparator" w:id="0">
    <w:p w:rsidR="00A548D7" w:rsidRDefault="00A548D7" w:rsidP="0086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ae_AlMohanad">
    <w:altName w:val="ae_Furat"/>
    <w:charset w:val="00"/>
    <w:family w:val="roman"/>
    <w:pitch w:val="variable"/>
    <w:sig w:usb0="00000000" w:usb1="C000204A" w:usb2="00000008" w:usb3="00000000" w:csb0="00000041" w:csb1="00000000"/>
  </w:font>
  <w:font w:name="B-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D7" w:rsidRDefault="00A548D7" w:rsidP="00866AA4">
      <w:r>
        <w:separator/>
      </w:r>
    </w:p>
  </w:footnote>
  <w:footnote w:type="continuationSeparator" w:id="0">
    <w:p w:rsidR="00A548D7" w:rsidRDefault="00A548D7" w:rsidP="00866AA4">
      <w:r>
        <w:continuationSeparator/>
      </w:r>
    </w:p>
  </w:footnote>
  <w:footnote w:id="1">
    <w:p w:rsidR="00DC1243" w:rsidRPr="00A061F2" w:rsidRDefault="00DC1243" w:rsidP="00A061F2">
      <w:pPr>
        <w:pStyle w:val="af3"/>
        <w:rPr>
          <w:rFonts w:ascii="Tahoma" w:hAnsi="Tahoma" w:cs="KFGQPC Uthman Taha Naskh"/>
          <w:b/>
          <w:bCs/>
          <w:sz w:val="20"/>
          <w:szCs w:val="20"/>
        </w:rPr>
      </w:pPr>
      <w:r w:rsidRPr="00A061F2">
        <w:rPr>
          <w:rFonts w:ascii="Tahoma" w:hAnsi="Tahoma" w:cs="KFGQPC Uthman Taha Naskh"/>
          <w:b/>
          <w:bCs/>
          <w:sz w:val="20"/>
          <w:szCs w:val="20"/>
          <w:rtl/>
        </w:rPr>
        <w:t>(</w:t>
      </w:r>
      <w:r w:rsidRPr="00A061F2">
        <w:rPr>
          <w:rStyle w:val="ae"/>
          <w:rFonts w:ascii="Tahoma" w:hAnsi="Tahoma" w:cs="KFGQPC Uthman Taha Naskh"/>
          <w:b/>
          <w:bCs/>
          <w:sz w:val="20"/>
          <w:szCs w:val="20"/>
          <w:vertAlign w:val="baseline"/>
        </w:rPr>
        <w:footnoteRef/>
      </w:r>
      <w:r w:rsidRPr="00A061F2">
        <w:rPr>
          <w:rFonts w:ascii="Tahoma" w:hAnsi="Tahoma" w:cs="KFGQPC Uthman Taha Naskh"/>
          <w:b/>
          <w:bCs/>
          <w:sz w:val="20"/>
          <w:szCs w:val="20"/>
          <w:rtl/>
        </w:rPr>
        <w:t>)</w:t>
      </w:r>
      <w:r w:rsidR="00437900" w:rsidRPr="00A061F2">
        <w:rPr>
          <w:rFonts w:ascii="Tahoma" w:hAnsi="Tahoma" w:cs="KFGQPC Uthman Taha Naskh" w:hint="cs"/>
          <w:b/>
          <w:bCs/>
          <w:sz w:val="20"/>
          <w:szCs w:val="20"/>
          <w:rtl/>
        </w:rPr>
        <w:t xml:space="preserve"> بتصرف من </w:t>
      </w:r>
      <w:r w:rsidRPr="00A061F2">
        <w:rPr>
          <w:rFonts w:cs="KFGQPC Uthman Taha Naskh"/>
          <w:b/>
          <w:bCs/>
          <w:sz w:val="20"/>
          <w:szCs w:val="20"/>
          <w:rtl/>
        </w:rPr>
        <w:t>المستدرك على الصحيحين للحاكم (4359</w:t>
      </w:r>
      <w:r w:rsidRPr="00A061F2">
        <w:rPr>
          <w:rFonts w:cs="KFGQPC Uthman Taha Naskh" w:hint="cs"/>
          <w:b/>
          <w:bCs/>
          <w:sz w:val="20"/>
          <w:szCs w:val="20"/>
          <w:rtl/>
        </w:rPr>
        <w:t>)</w:t>
      </w:r>
    </w:p>
  </w:footnote>
  <w:footnote w:id="2">
    <w:p w:rsidR="00DC1243" w:rsidRPr="00A061F2" w:rsidRDefault="00DC1243" w:rsidP="00A061F2">
      <w:pPr>
        <w:pStyle w:val="af3"/>
        <w:rPr>
          <w:rFonts w:ascii="Tahoma" w:hAnsi="Tahoma" w:cs="KFGQPC Uthman Taha Naskh"/>
          <w:b/>
          <w:bCs/>
          <w:sz w:val="20"/>
          <w:szCs w:val="20"/>
        </w:rPr>
      </w:pPr>
      <w:r w:rsidRPr="00A061F2">
        <w:rPr>
          <w:rFonts w:ascii="Tahoma" w:hAnsi="Tahoma" w:cs="KFGQPC Uthman Taha Naskh"/>
          <w:b/>
          <w:bCs/>
          <w:sz w:val="20"/>
          <w:szCs w:val="20"/>
          <w:rtl/>
        </w:rPr>
        <w:t>(</w:t>
      </w:r>
      <w:r w:rsidRPr="00A061F2">
        <w:rPr>
          <w:rStyle w:val="ae"/>
          <w:rFonts w:ascii="Tahoma" w:hAnsi="Tahoma" w:cs="KFGQPC Uthman Taha Naskh"/>
          <w:b/>
          <w:bCs/>
          <w:sz w:val="20"/>
          <w:szCs w:val="20"/>
          <w:vertAlign w:val="baseline"/>
        </w:rPr>
        <w:footnoteRef/>
      </w:r>
      <w:r w:rsidRPr="00A061F2">
        <w:rPr>
          <w:rFonts w:ascii="Tahoma" w:hAnsi="Tahoma" w:cs="KFGQPC Uthman Taha Naskh"/>
          <w:b/>
          <w:bCs/>
          <w:sz w:val="20"/>
          <w:szCs w:val="20"/>
          <w:rtl/>
        </w:rPr>
        <w:t>)</w:t>
      </w:r>
      <w:r w:rsidRPr="00A061F2">
        <w:rPr>
          <w:rFonts w:cs="KFGQPC Uthman Taha Naskh"/>
          <w:b/>
          <w:bCs/>
          <w:sz w:val="20"/>
          <w:szCs w:val="20"/>
          <w:rtl/>
        </w:rPr>
        <w:t>صحيح مسلم (2489)</w:t>
      </w:r>
    </w:p>
  </w:footnote>
  <w:footnote w:id="3">
    <w:p w:rsidR="00866AA4" w:rsidRPr="00A061F2" w:rsidRDefault="00866AA4" w:rsidP="00A061F2">
      <w:pPr>
        <w:pStyle w:val="af3"/>
        <w:rPr>
          <w:rFonts w:ascii="Tahoma" w:hAnsi="Tahoma" w:cs="KFGQPC Uthman Taha Naskh"/>
          <w:b/>
          <w:bCs/>
          <w:sz w:val="20"/>
          <w:szCs w:val="20"/>
        </w:rPr>
      </w:pPr>
      <w:r w:rsidRPr="00A061F2">
        <w:rPr>
          <w:rFonts w:ascii="Tahoma" w:hAnsi="Tahoma" w:cs="KFGQPC Uthman Taha Naskh"/>
          <w:b/>
          <w:bCs/>
          <w:sz w:val="20"/>
          <w:szCs w:val="20"/>
          <w:rtl/>
        </w:rPr>
        <w:t>(</w:t>
      </w:r>
      <w:r w:rsidRPr="00A061F2">
        <w:rPr>
          <w:rStyle w:val="ae"/>
          <w:rFonts w:ascii="Tahoma" w:hAnsi="Tahoma" w:cs="KFGQPC Uthman Taha Naskh"/>
          <w:b/>
          <w:bCs/>
          <w:sz w:val="20"/>
          <w:szCs w:val="20"/>
          <w:vertAlign w:val="baseline"/>
        </w:rPr>
        <w:footnoteRef/>
      </w:r>
      <w:r w:rsidRPr="00A061F2">
        <w:rPr>
          <w:rFonts w:ascii="Tahoma" w:hAnsi="Tahoma" w:cs="KFGQPC Uthman Taha Naskh"/>
          <w:b/>
          <w:bCs/>
          <w:sz w:val="20"/>
          <w:szCs w:val="20"/>
          <w:rtl/>
        </w:rPr>
        <w:t>)</w:t>
      </w:r>
      <w:r w:rsidRPr="00A061F2">
        <w:rPr>
          <w:rFonts w:cs="KFGQPC Uthman Taha Naskh"/>
          <w:b/>
          <w:bCs/>
          <w:sz w:val="20"/>
          <w:szCs w:val="20"/>
          <w:rtl/>
        </w:rPr>
        <w:t>المستدرك على الصحيحين للحاكم (4359</w:t>
      </w:r>
      <w:r w:rsidRPr="00A061F2">
        <w:rPr>
          <w:rFonts w:cs="KFGQPC Uthman Taha Naskh" w:hint="cs"/>
          <w:b/>
          <w:bCs/>
          <w:sz w:val="20"/>
          <w:szCs w:val="20"/>
          <w:rtl/>
        </w:rPr>
        <w:t>)</w:t>
      </w:r>
      <w:r w:rsidRPr="00A061F2">
        <w:rPr>
          <w:rFonts w:cs="KFGQPC Uthman Taha Naskh"/>
          <w:b/>
          <w:bCs/>
          <w:sz w:val="20"/>
          <w:szCs w:val="20"/>
          <w:rtl/>
        </w:rPr>
        <w:t xml:space="preserve"> </w:t>
      </w:r>
      <w:r w:rsidRPr="00A061F2">
        <w:rPr>
          <w:rFonts w:cs="KFGQPC Uthman Taha Naskh" w:hint="cs"/>
          <w:b/>
          <w:bCs/>
          <w:sz w:val="20"/>
          <w:szCs w:val="20"/>
          <w:rtl/>
        </w:rPr>
        <w:t>وقال</w:t>
      </w:r>
      <w:r w:rsidRPr="00A061F2">
        <w:rPr>
          <w:rFonts w:cs="KFGQPC Uthman Taha Naskh"/>
          <w:b/>
          <w:bCs/>
          <w:sz w:val="20"/>
          <w:szCs w:val="20"/>
          <w:rtl/>
        </w:rPr>
        <w:t xml:space="preserve"> الذهبي</w:t>
      </w:r>
      <w:r w:rsidRPr="00A061F2">
        <w:rPr>
          <w:rFonts w:cs="KFGQPC Uthman Taha Naskh" w:hint="cs"/>
          <w:b/>
          <w:bCs/>
          <w:sz w:val="20"/>
          <w:szCs w:val="20"/>
          <w:rtl/>
        </w:rPr>
        <w:t>:</w:t>
      </w:r>
      <w:r w:rsidRPr="00A061F2">
        <w:rPr>
          <w:rFonts w:cs="KFGQPC Uthman Taha Naskh"/>
          <w:b/>
          <w:bCs/>
          <w:sz w:val="20"/>
          <w:szCs w:val="20"/>
          <w:rtl/>
        </w:rPr>
        <w:t xml:space="preserve"> على شرط مسلم</w:t>
      </w:r>
      <w:r w:rsidRPr="00A061F2">
        <w:rPr>
          <w:rFonts w:ascii="Tahoma" w:hAnsi="Tahoma" w:cs="KFGQPC Uthman Taha Naskh" w:hint="cs"/>
          <w:b/>
          <w:bCs/>
          <w:sz w:val="20"/>
          <w:szCs w:val="20"/>
          <w:rtl/>
        </w:rPr>
        <w:t>.</w:t>
      </w:r>
    </w:p>
  </w:footnote>
  <w:footnote w:id="4">
    <w:p w:rsidR="008616E7" w:rsidRPr="00A061F2" w:rsidRDefault="008616E7" w:rsidP="00A061F2">
      <w:pPr>
        <w:pStyle w:val="af3"/>
        <w:rPr>
          <w:rFonts w:ascii="Tahoma" w:hAnsi="Tahoma" w:cs="KFGQPC Uthman Taha Naskh"/>
          <w:b/>
          <w:bCs/>
          <w:sz w:val="20"/>
          <w:szCs w:val="20"/>
        </w:rPr>
      </w:pPr>
      <w:r w:rsidRPr="00A061F2">
        <w:rPr>
          <w:rFonts w:ascii="Tahoma" w:hAnsi="Tahoma" w:cs="KFGQPC Uthman Taha Naskh"/>
          <w:b/>
          <w:bCs/>
          <w:sz w:val="20"/>
          <w:szCs w:val="20"/>
          <w:rtl/>
        </w:rPr>
        <w:t>(</w:t>
      </w:r>
      <w:r w:rsidRPr="00A061F2">
        <w:rPr>
          <w:rStyle w:val="ae"/>
          <w:rFonts w:ascii="Tahoma" w:hAnsi="Tahoma" w:cs="KFGQPC Uthman Taha Naskh"/>
          <w:b/>
          <w:bCs/>
          <w:sz w:val="20"/>
          <w:szCs w:val="20"/>
          <w:vertAlign w:val="baseline"/>
        </w:rPr>
        <w:footnoteRef/>
      </w:r>
      <w:r w:rsidRPr="00A061F2">
        <w:rPr>
          <w:rFonts w:ascii="Tahoma" w:hAnsi="Tahoma" w:cs="KFGQPC Uthman Taha Naskh"/>
          <w:b/>
          <w:bCs/>
          <w:sz w:val="20"/>
          <w:szCs w:val="20"/>
          <w:rtl/>
        </w:rPr>
        <w:t>)المعجم الكبير للطبراني (7264</w:t>
      </w:r>
      <w:r w:rsidRPr="00A061F2">
        <w:rPr>
          <w:rFonts w:ascii="Tahoma" w:hAnsi="Tahoma" w:cs="KFGQPC Uthman Taha Naskh" w:hint="cs"/>
          <w:b/>
          <w:bCs/>
          <w:sz w:val="20"/>
          <w:szCs w:val="20"/>
          <w:rtl/>
        </w:rPr>
        <w:t>)</w:t>
      </w:r>
    </w:p>
  </w:footnote>
  <w:footnote w:id="5">
    <w:p w:rsidR="00563B88" w:rsidRPr="00A061F2" w:rsidRDefault="00563B88" w:rsidP="00A061F2">
      <w:pPr>
        <w:pStyle w:val="af3"/>
        <w:rPr>
          <w:rFonts w:ascii="Tahoma" w:hAnsi="Tahoma" w:cs="KFGQPC Uthman Taha Naskh"/>
          <w:b/>
          <w:bCs/>
          <w:sz w:val="20"/>
          <w:szCs w:val="20"/>
        </w:rPr>
      </w:pPr>
      <w:r w:rsidRPr="00A061F2">
        <w:rPr>
          <w:rFonts w:ascii="Tahoma" w:hAnsi="Tahoma" w:cs="KFGQPC Uthman Taha Naskh"/>
          <w:b/>
          <w:bCs/>
          <w:sz w:val="20"/>
          <w:szCs w:val="20"/>
          <w:rtl/>
        </w:rPr>
        <w:t>(</w:t>
      </w:r>
      <w:r w:rsidRPr="00A061F2">
        <w:rPr>
          <w:rStyle w:val="ae"/>
          <w:rFonts w:ascii="Tahoma" w:hAnsi="Tahoma" w:cs="KFGQPC Uthman Taha Naskh"/>
          <w:b/>
          <w:bCs/>
          <w:sz w:val="20"/>
          <w:szCs w:val="20"/>
          <w:vertAlign w:val="baseline"/>
        </w:rPr>
        <w:footnoteRef/>
      </w:r>
      <w:r w:rsidRPr="00A061F2">
        <w:rPr>
          <w:rFonts w:ascii="Tahoma" w:hAnsi="Tahoma" w:cs="KFGQPC Uthman Taha Naskh"/>
          <w:b/>
          <w:bCs/>
          <w:sz w:val="20"/>
          <w:szCs w:val="20"/>
          <w:rtl/>
        </w:rPr>
        <w:t>)</w:t>
      </w:r>
      <w:r w:rsidRPr="00A061F2">
        <w:rPr>
          <w:rFonts w:cs="KFGQPC Uthman Taha Naskh"/>
          <w:b/>
          <w:bCs/>
          <w:sz w:val="20"/>
          <w:szCs w:val="20"/>
          <w:rtl/>
        </w:rPr>
        <w:t>الطبقات الكبرى ط العلمية (4/ 39)</w:t>
      </w:r>
    </w:p>
  </w:footnote>
  <w:footnote w:id="6">
    <w:p w:rsidR="00563B88" w:rsidRPr="00A061F2" w:rsidRDefault="00563B88" w:rsidP="00A061F2">
      <w:pPr>
        <w:pStyle w:val="af3"/>
        <w:rPr>
          <w:rFonts w:ascii="Tahoma" w:hAnsi="Tahoma" w:cs="KFGQPC Uthman Taha Naskh"/>
          <w:b/>
          <w:bCs/>
          <w:sz w:val="20"/>
          <w:szCs w:val="20"/>
        </w:rPr>
      </w:pPr>
      <w:r w:rsidRPr="00A061F2">
        <w:rPr>
          <w:rFonts w:ascii="Tahoma" w:hAnsi="Tahoma" w:cs="KFGQPC Uthman Taha Naskh"/>
          <w:b/>
          <w:bCs/>
          <w:sz w:val="20"/>
          <w:szCs w:val="20"/>
          <w:rtl/>
        </w:rPr>
        <w:t>(</w:t>
      </w:r>
      <w:r w:rsidRPr="00A061F2">
        <w:rPr>
          <w:rStyle w:val="ae"/>
          <w:rFonts w:ascii="Tahoma" w:hAnsi="Tahoma" w:cs="KFGQPC Uthman Taha Naskh"/>
          <w:b/>
          <w:bCs/>
          <w:sz w:val="20"/>
          <w:szCs w:val="20"/>
          <w:vertAlign w:val="baseline"/>
        </w:rPr>
        <w:footnoteRef/>
      </w:r>
      <w:r w:rsidRPr="00A061F2">
        <w:rPr>
          <w:rFonts w:ascii="Tahoma" w:hAnsi="Tahoma" w:cs="KFGQPC Uthman Taha Naskh"/>
          <w:b/>
          <w:bCs/>
          <w:sz w:val="20"/>
          <w:szCs w:val="20"/>
          <w:rtl/>
        </w:rPr>
        <w:t>)</w:t>
      </w:r>
      <w:r w:rsidRPr="00A061F2">
        <w:rPr>
          <w:rFonts w:cs="KFGQPC Uthman Taha Naskh"/>
          <w:b/>
          <w:bCs/>
          <w:sz w:val="20"/>
          <w:szCs w:val="20"/>
          <w:rtl/>
        </w:rPr>
        <w:t>الاستيعاب في معرفة الأصحاب (4/ 1674)</w:t>
      </w:r>
      <w:r w:rsidRPr="00A061F2">
        <w:rPr>
          <w:rFonts w:cs="KFGQPC Uthman Taha Naskh" w:hint="cs"/>
          <w:b/>
          <w:bCs/>
          <w:sz w:val="20"/>
          <w:szCs w:val="20"/>
          <w:rtl/>
        </w:rPr>
        <w:t xml:space="preserve"> وعنه ابن القيم في: </w:t>
      </w:r>
      <w:r w:rsidRPr="00A061F2">
        <w:rPr>
          <w:rFonts w:cs="KFGQPC Uthman Taha Naskh"/>
          <w:b/>
          <w:bCs/>
          <w:sz w:val="20"/>
          <w:szCs w:val="20"/>
          <w:rtl/>
        </w:rPr>
        <w:t>زاد المعاد في هدي خير العباد (3/ 353)</w:t>
      </w:r>
    </w:p>
  </w:footnote>
  <w:footnote w:id="7">
    <w:p w:rsidR="00AC1E87" w:rsidRPr="00A061F2" w:rsidRDefault="00AC1E87" w:rsidP="00A061F2">
      <w:pPr>
        <w:ind w:left="454" w:hanging="454"/>
        <w:rPr>
          <w:rFonts w:ascii="Tahoma" w:hAnsi="Tahoma" w:cs="KFGQPC Uthman Taha Naskh"/>
          <w:b/>
          <w:bCs/>
          <w:sz w:val="20"/>
          <w:szCs w:val="20"/>
        </w:rPr>
      </w:pPr>
      <w:r w:rsidRPr="00A061F2">
        <w:rPr>
          <w:rFonts w:ascii="Tahoma" w:hAnsi="Tahoma" w:cs="KFGQPC Uthman Taha Naskh"/>
          <w:b/>
          <w:bCs/>
          <w:sz w:val="20"/>
          <w:szCs w:val="20"/>
          <w:rtl/>
        </w:rPr>
        <w:t>(</w:t>
      </w:r>
      <w:r w:rsidRPr="00A061F2">
        <w:rPr>
          <w:rStyle w:val="ae"/>
          <w:rFonts w:ascii="Tahoma" w:hAnsi="Tahoma" w:cs="KFGQPC Uthman Taha Naskh"/>
          <w:b/>
          <w:bCs/>
          <w:sz w:val="20"/>
          <w:szCs w:val="20"/>
          <w:vertAlign w:val="baseline"/>
        </w:rPr>
        <w:footnoteRef/>
      </w:r>
      <w:r w:rsidRPr="00A061F2">
        <w:rPr>
          <w:rFonts w:ascii="Tahoma" w:hAnsi="Tahoma" w:cs="KFGQPC Uthman Taha Naskh"/>
          <w:b/>
          <w:bCs/>
          <w:sz w:val="20"/>
          <w:szCs w:val="20"/>
          <w:rtl/>
        </w:rPr>
        <w:t>)</w:t>
      </w:r>
      <w:r w:rsidRPr="00A061F2">
        <w:rPr>
          <w:rFonts w:cs="KFGQPC Uthman Taha Naskh"/>
          <w:b/>
          <w:bCs/>
          <w:sz w:val="20"/>
          <w:szCs w:val="20"/>
          <w:rtl/>
        </w:rPr>
        <w:t>الاستيعاب في معرفة الأصحاب (4/ 1676)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70" w:rsidRPr="00CD3E6E" w:rsidRDefault="00E35070" w:rsidP="00E35070">
    <w:pPr>
      <w:pStyle w:val="a8"/>
      <w:pBdr>
        <w:bottom w:val="thinThickLargeGap" w:sz="48" w:space="0" w:color="auto"/>
      </w:pBdr>
      <w:bidi/>
      <w:ind w:left="-1134" w:right="-1276"/>
      <w:jc w:val="left"/>
      <w:rPr>
        <w:sz w:val="36"/>
      </w:rPr>
    </w:pPr>
    <w:r w:rsidRPr="00E35070">
      <w:rPr>
        <w:b/>
        <w:bCs/>
        <w:noProof/>
        <w:sz w:val="32"/>
        <w:szCs w:val="32"/>
        <w:lang w:eastAsia="en-US"/>
      </w:rPr>
      <mc:AlternateContent>
        <mc:Choice Requires="wps">
          <w:drawing>
            <wp:anchor distT="0" distB="0" distL="114300" distR="114300" simplePos="0" relativeHeight="251659264" behindDoc="0" locked="0" layoutInCell="1" allowOverlap="1" wp14:anchorId="0B84390B" wp14:editId="6A8D05B4">
              <wp:simplePos x="0" y="0"/>
              <wp:positionH relativeFrom="column">
                <wp:posOffset>228600</wp:posOffset>
              </wp:positionH>
              <wp:positionV relativeFrom="paragraph">
                <wp:posOffset>70859</wp:posOffset>
              </wp:positionV>
              <wp:extent cx="685800" cy="250190"/>
              <wp:effectExtent l="9525" t="6985" r="9525" b="9525"/>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E35070" w:rsidRPr="00CD3E6E" w:rsidRDefault="00E35070">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ED5D8C">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4390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6" type="#_x0000_t10" style="position:absolute;left:0;text-align:left;margin-left:18pt;margin-top:5.6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">
              <v:textbox inset="0,0,0,0">
                <w:txbxContent>
                  <w:p w:rsidR="00E35070" w:rsidRPr="00CD3E6E" w:rsidRDefault="00E35070">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ED5D8C">
                      <w:rPr>
                        <w:rStyle w:val="a9"/>
                        <w:noProof/>
                        <w:sz w:val="32"/>
                      </w:rPr>
                      <w:t>3</w:t>
                    </w:r>
                    <w:r w:rsidRPr="00CD3E6E">
                      <w:rPr>
                        <w:rStyle w:val="a9"/>
                        <w:sz w:val="32"/>
                      </w:rPr>
                      <w:fldChar w:fldCharType="end"/>
                    </w:r>
                  </w:p>
                </w:txbxContent>
              </v:textbox>
            </v:shape>
          </w:pict>
        </mc:Fallback>
      </mc:AlternateContent>
    </w:r>
    <w:r w:rsidRPr="00E35070">
      <w:rPr>
        <w:rFonts w:hint="cs"/>
        <w:b/>
        <w:bCs/>
        <w:sz w:val="40"/>
        <w:szCs w:val="24"/>
        <w:rtl/>
      </w:rPr>
      <w:t>قصة الصفح الجميل</w:t>
    </w:r>
    <w:r w:rsidRPr="00E35070">
      <w:rPr>
        <w:rFonts w:hint="cs"/>
        <w:sz w:val="40"/>
        <w:szCs w:val="24"/>
        <w:rtl/>
      </w:rPr>
      <w:t xml:space="preserve"> </w:t>
    </w:r>
    <w:r>
      <w:rPr>
        <w:rFonts w:hint="cs"/>
        <w:sz w:val="36"/>
        <w:rtl/>
      </w:rPr>
      <w:t xml:space="preserve">( راشد البداح </w:t>
    </w:r>
    <w:r>
      <w:rPr>
        <w:sz w:val="36"/>
        <w:rtl/>
      </w:rPr>
      <w:t>–</w:t>
    </w:r>
    <w:r>
      <w:rPr>
        <w:rFonts w:hint="cs"/>
        <w:sz w:val="36"/>
        <w:rtl/>
      </w:rPr>
      <w:t xml:space="preserve"> الزلفي) 21ربيع الآخر1443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nsid w:val="6C1B1B2E"/>
    <w:multiLevelType w:val="hybridMultilevel"/>
    <w:tmpl w:val="D43203A8"/>
    <w:lvl w:ilvl="0" w:tplc="04090003">
      <w:start w:val="1"/>
      <w:numFmt w:val="bullet"/>
      <w:lvlText w:val="o"/>
      <w:lvlJc w:val="left"/>
      <w:pPr>
        <w:ind w:left="1116" w:hanging="360"/>
      </w:pPr>
      <w:rPr>
        <w:rFonts w:ascii="Courier New" w:hAnsi="Courier New" w:cs="Courier New" w:hint="default"/>
      </w:rPr>
    </w:lvl>
    <w:lvl w:ilvl="1" w:tplc="04090003">
      <w:start w:val="1"/>
      <w:numFmt w:val="bullet"/>
      <w:lvlText w:val="o"/>
      <w:lvlJc w:val="left"/>
      <w:pPr>
        <w:ind w:left="1836" w:hanging="360"/>
      </w:pPr>
      <w:rPr>
        <w:rFonts w:ascii="Courier New" w:hAnsi="Courier New" w:cs="Courier New" w:hint="default"/>
      </w:rPr>
    </w:lvl>
    <w:lvl w:ilvl="2" w:tplc="04090005">
      <w:start w:val="1"/>
      <w:numFmt w:val="bullet"/>
      <w:lvlText w:val=""/>
      <w:lvlJc w:val="left"/>
      <w:pPr>
        <w:ind w:left="2556" w:hanging="360"/>
      </w:pPr>
      <w:rPr>
        <w:rFonts w:ascii="Wingdings" w:hAnsi="Wingdings" w:hint="default"/>
      </w:rPr>
    </w:lvl>
    <w:lvl w:ilvl="3" w:tplc="04090001">
      <w:start w:val="1"/>
      <w:numFmt w:val="bullet"/>
      <w:lvlText w:val=""/>
      <w:lvlJc w:val="left"/>
      <w:pPr>
        <w:ind w:left="3276" w:hanging="360"/>
      </w:pPr>
      <w:rPr>
        <w:rFonts w:ascii="Symbol" w:hAnsi="Symbol" w:hint="default"/>
      </w:rPr>
    </w:lvl>
    <w:lvl w:ilvl="4" w:tplc="04090003">
      <w:start w:val="1"/>
      <w:numFmt w:val="bullet"/>
      <w:lvlText w:val="o"/>
      <w:lvlJc w:val="left"/>
      <w:pPr>
        <w:ind w:left="3996" w:hanging="360"/>
      </w:pPr>
      <w:rPr>
        <w:rFonts w:ascii="Courier New" w:hAnsi="Courier New" w:cs="Courier New" w:hint="default"/>
      </w:rPr>
    </w:lvl>
    <w:lvl w:ilvl="5" w:tplc="04090005">
      <w:start w:val="1"/>
      <w:numFmt w:val="bullet"/>
      <w:lvlText w:val=""/>
      <w:lvlJc w:val="left"/>
      <w:pPr>
        <w:ind w:left="4716" w:hanging="360"/>
      </w:pPr>
      <w:rPr>
        <w:rFonts w:ascii="Wingdings" w:hAnsi="Wingdings" w:hint="default"/>
      </w:rPr>
    </w:lvl>
    <w:lvl w:ilvl="6" w:tplc="04090001">
      <w:start w:val="1"/>
      <w:numFmt w:val="bullet"/>
      <w:lvlText w:val=""/>
      <w:lvlJc w:val="left"/>
      <w:pPr>
        <w:ind w:left="5436" w:hanging="360"/>
      </w:pPr>
      <w:rPr>
        <w:rFonts w:ascii="Symbol" w:hAnsi="Symbol" w:hint="default"/>
      </w:rPr>
    </w:lvl>
    <w:lvl w:ilvl="7" w:tplc="04090003">
      <w:start w:val="1"/>
      <w:numFmt w:val="bullet"/>
      <w:lvlText w:val="o"/>
      <w:lvlJc w:val="left"/>
      <w:pPr>
        <w:ind w:left="6156" w:hanging="360"/>
      </w:pPr>
      <w:rPr>
        <w:rFonts w:ascii="Courier New" w:hAnsi="Courier New" w:cs="Courier New" w:hint="default"/>
      </w:rPr>
    </w:lvl>
    <w:lvl w:ilvl="8" w:tplc="04090005">
      <w:start w:val="1"/>
      <w:numFmt w:val="bullet"/>
      <w:lvlText w:val=""/>
      <w:lvlJc w:val="left"/>
      <w:pPr>
        <w:ind w:left="687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82"/>
    <w:rsid w:val="00051AF1"/>
    <w:rsid w:val="00075B92"/>
    <w:rsid w:val="000762B5"/>
    <w:rsid w:val="00083E2A"/>
    <w:rsid w:val="00097DCB"/>
    <w:rsid w:val="00097FFE"/>
    <w:rsid w:val="000A4F6E"/>
    <w:rsid w:val="000C08E4"/>
    <w:rsid w:val="000D202C"/>
    <w:rsid w:val="000E2621"/>
    <w:rsid w:val="000F66E4"/>
    <w:rsid w:val="001068B1"/>
    <w:rsid w:val="001128A7"/>
    <w:rsid w:val="00126AD0"/>
    <w:rsid w:val="00141577"/>
    <w:rsid w:val="001565A6"/>
    <w:rsid w:val="00166094"/>
    <w:rsid w:val="001B3220"/>
    <w:rsid w:val="001D052F"/>
    <w:rsid w:val="001D481B"/>
    <w:rsid w:val="001E4C5C"/>
    <w:rsid w:val="0020655C"/>
    <w:rsid w:val="00211079"/>
    <w:rsid w:val="00247F6A"/>
    <w:rsid w:val="00251DDA"/>
    <w:rsid w:val="0027116D"/>
    <w:rsid w:val="00290745"/>
    <w:rsid w:val="002A02E6"/>
    <w:rsid w:val="002B0C36"/>
    <w:rsid w:val="002C0C10"/>
    <w:rsid w:val="002C3DDB"/>
    <w:rsid w:val="002C46BD"/>
    <w:rsid w:val="00305526"/>
    <w:rsid w:val="003342E2"/>
    <w:rsid w:val="00336EC0"/>
    <w:rsid w:val="00354155"/>
    <w:rsid w:val="00355E33"/>
    <w:rsid w:val="00396E40"/>
    <w:rsid w:val="003A21AB"/>
    <w:rsid w:val="003B1D08"/>
    <w:rsid w:val="003D7B61"/>
    <w:rsid w:val="003E7979"/>
    <w:rsid w:val="00437900"/>
    <w:rsid w:val="004445F8"/>
    <w:rsid w:val="00456458"/>
    <w:rsid w:val="00482182"/>
    <w:rsid w:val="004A3F44"/>
    <w:rsid w:val="004D35AB"/>
    <w:rsid w:val="00512C46"/>
    <w:rsid w:val="00562912"/>
    <w:rsid w:val="00563B88"/>
    <w:rsid w:val="005949F6"/>
    <w:rsid w:val="005C7D9D"/>
    <w:rsid w:val="0064321A"/>
    <w:rsid w:val="006722CA"/>
    <w:rsid w:val="0068596A"/>
    <w:rsid w:val="006E234E"/>
    <w:rsid w:val="006E6B72"/>
    <w:rsid w:val="006E6BA2"/>
    <w:rsid w:val="006F4CA7"/>
    <w:rsid w:val="00740A6F"/>
    <w:rsid w:val="0074520F"/>
    <w:rsid w:val="00777673"/>
    <w:rsid w:val="00793F74"/>
    <w:rsid w:val="007B10E0"/>
    <w:rsid w:val="007B5D2B"/>
    <w:rsid w:val="007F6F87"/>
    <w:rsid w:val="00807F8F"/>
    <w:rsid w:val="008452E1"/>
    <w:rsid w:val="008616E7"/>
    <w:rsid w:val="00866AA4"/>
    <w:rsid w:val="00875E98"/>
    <w:rsid w:val="00890336"/>
    <w:rsid w:val="008964A4"/>
    <w:rsid w:val="008F42FA"/>
    <w:rsid w:val="008F4869"/>
    <w:rsid w:val="00991E40"/>
    <w:rsid w:val="009A7ACE"/>
    <w:rsid w:val="009B682D"/>
    <w:rsid w:val="009B7238"/>
    <w:rsid w:val="009F26D1"/>
    <w:rsid w:val="00A061F2"/>
    <w:rsid w:val="00A0661B"/>
    <w:rsid w:val="00A342DF"/>
    <w:rsid w:val="00A44C74"/>
    <w:rsid w:val="00A548D7"/>
    <w:rsid w:val="00A65CAD"/>
    <w:rsid w:val="00A77F53"/>
    <w:rsid w:val="00AC1E87"/>
    <w:rsid w:val="00AD4E8E"/>
    <w:rsid w:val="00B24C2F"/>
    <w:rsid w:val="00B26F80"/>
    <w:rsid w:val="00B432B8"/>
    <w:rsid w:val="00BB682C"/>
    <w:rsid w:val="00BC6176"/>
    <w:rsid w:val="00C126BD"/>
    <w:rsid w:val="00C3724C"/>
    <w:rsid w:val="00C5563F"/>
    <w:rsid w:val="00C843CA"/>
    <w:rsid w:val="00CB6B30"/>
    <w:rsid w:val="00CC2130"/>
    <w:rsid w:val="00CD1EB0"/>
    <w:rsid w:val="00CD470B"/>
    <w:rsid w:val="00CE4C14"/>
    <w:rsid w:val="00D404E6"/>
    <w:rsid w:val="00D63D87"/>
    <w:rsid w:val="00D64B4E"/>
    <w:rsid w:val="00D67B73"/>
    <w:rsid w:val="00D93EBA"/>
    <w:rsid w:val="00DA2616"/>
    <w:rsid w:val="00DB31DB"/>
    <w:rsid w:val="00DB5871"/>
    <w:rsid w:val="00DC1243"/>
    <w:rsid w:val="00DE4C74"/>
    <w:rsid w:val="00DF3B5F"/>
    <w:rsid w:val="00E11D81"/>
    <w:rsid w:val="00E143F7"/>
    <w:rsid w:val="00E35070"/>
    <w:rsid w:val="00E40ACF"/>
    <w:rsid w:val="00E40F6C"/>
    <w:rsid w:val="00E54FD6"/>
    <w:rsid w:val="00E61427"/>
    <w:rsid w:val="00E777A9"/>
    <w:rsid w:val="00EB5750"/>
    <w:rsid w:val="00EC5007"/>
    <w:rsid w:val="00ED5D8C"/>
    <w:rsid w:val="00ED6969"/>
    <w:rsid w:val="00EE04D2"/>
    <w:rsid w:val="00EE0FE9"/>
    <w:rsid w:val="00EF3FAC"/>
    <w:rsid w:val="00F033F4"/>
    <w:rsid w:val="00F04B3F"/>
    <w:rsid w:val="00F1412A"/>
    <w:rsid w:val="00F61602"/>
    <w:rsid w:val="00F70AF8"/>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5B4C15-15C3-4BAA-9900-2601C486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rsid w:val="00A061F2"/>
    <w:rPr>
      <w:rFonts w:cs="Traditional Arabic"/>
      <w:color w:val="000000"/>
      <w:sz w:val="28"/>
      <w:szCs w:val="28"/>
      <w:lang w:eastAsia="ar-SA"/>
    </w:rPr>
  </w:style>
  <w:style w:type="paragraph" w:styleId="afc">
    <w:name w:val="footer"/>
    <w:basedOn w:val="a"/>
    <w:link w:val="Char0"/>
    <w:unhideWhenUsed/>
    <w:rsid w:val="00E35070"/>
    <w:pPr>
      <w:tabs>
        <w:tab w:val="center" w:pos="4153"/>
        <w:tab w:val="right" w:pos="8306"/>
      </w:tabs>
    </w:pPr>
  </w:style>
  <w:style w:type="character" w:customStyle="1" w:styleId="Char0">
    <w:name w:val="تذييل الصفحة Char"/>
    <w:basedOn w:val="a0"/>
    <w:link w:val="afc"/>
    <w:rsid w:val="00E35070"/>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3</Pages>
  <Words>770</Words>
  <Characters>4392</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10</cp:revision>
  <cp:lastPrinted>2021-11-25T14:14:00Z</cp:lastPrinted>
  <dcterms:created xsi:type="dcterms:W3CDTF">2021-11-25T04:26:00Z</dcterms:created>
  <dcterms:modified xsi:type="dcterms:W3CDTF">2021-11-25T14:15:00Z</dcterms:modified>
</cp:coreProperties>
</file>