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01" w:rsidRPr="00E51901" w:rsidRDefault="00E51901" w:rsidP="00E51901">
      <w:pPr>
        <w:jc w:val="center"/>
        <w:rPr>
          <w:rFonts w:ascii="ATraditional Arabic" w:hAnsi="ATraditional Arabic" w:cs="ATraditional Arabic"/>
          <w:b/>
          <w:bCs/>
          <w:sz w:val="36"/>
          <w:szCs w:val="36"/>
          <w:rtl/>
        </w:rPr>
      </w:pPr>
      <w:bookmarkStart w:id="0" w:name="LastPosition"/>
      <w:bookmarkStart w:id="1" w:name="_GoBack"/>
      <w:bookmarkEnd w:id="0"/>
      <w:bookmarkEnd w:id="1"/>
      <w:proofErr w:type="gramStart"/>
      <w:r w:rsidRPr="00E51901">
        <w:rPr>
          <w:rFonts w:ascii="ATraditional Arabic" w:hAnsi="ATraditional Arabic" w:cs="ATraditional Arabic" w:hint="cs"/>
          <w:b/>
          <w:bCs/>
          <w:sz w:val="36"/>
          <w:szCs w:val="36"/>
          <w:rtl/>
        </w:rPr>
        <w:t>الظل..</w:t>
      </w:r>
      <w:proofErr w:type="gramEnd"/>
      <w:r w:rsidRPr="00E51901">
        <w:rPr>
          <w:rFonts w:ascii="ATraditional Arabic" w:hAnsi="ATraditional Arabic" w:cs="ATraditional Arabic" w:hint="cs"/>
          <w:b/>
          <w:bCs/>
          <w:sz w:val="36"/>
          <w:szCs w:val="36"/>
          <w:rtl/>
        </w:rPr>
        <w:t xml:space="preserve"> آية كبرى ونعمة عظمى</w:t>
      </w:r>
    </w:p>
    <w:p w:rsidR="000D1C57" w:rsidRPr="00E51901" w:rsidRDefault="000D1C57" w:rsidP="007D04E3">
      <w:pPr>
        <w:jc w:val="both"/>
        <w:rPr>
          <w:rFonts w:ascii="ATraditional Arabic" w:hAnsi="ATraditional Arabic" w:cs="ATraditional Arabic"/>
          <w:sz w:val="36"/>
          <w:szCs w:val="36"/>
          <w:rtl/>
        </w:rPr>
      </w:pP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أما بعد: فاتقوا الله عباد الله، واتقوا يوما ترجعون فيه إلى الله، فلا </w:t>
      </w:r>
      <w:proofErr w:type="spellStart"/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تغرنكم</w:t>
      </w:r>
      <w:proofErr w:type="spellEnd"/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 الحياة الدنيا، فإنما مثلها كظل فيء التلول عن قريب يزول.</w:t>
      </w:r>
    </w:p>
    <w:p w:rsidR="00B705BA" w:rsidRPr="00E51901" w:rsidRDefault="000D1C57" w:rsidP="007D04E3">
      <w:pPr>
        <w:jc w:val="both"/>
        <w:rPr>
          <w:rFonts w:ascii="ATraditional Arabic" w:hAnsi="ATraditional Arabic" w:cs="ATraditional Arabic" w:hint="cs"/>
          <w:sz w:val="36"/>
          <w:szCs w:val="36"/>
          <w:rtl/>
        </w:rPr>
      </w:pP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عباد </w:t>
      </w:r>
      <w:proofErr w:type="gramStart"/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الله..</w:t>
      </w:r>
      <w:proofErr w:type="gramEnd"/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بيّن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سبحانه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وتعالى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أن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هذا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الكون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كله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خاضع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له،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وأنه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يسجد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له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أهل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proofErr w:type="gramStart"/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السموات</w:t>
      </w:r>
      <w:proofErr w:type="gramEnd"/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والأرض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طوعًا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وكرهًا،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وتسجد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له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ظلالهم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بالغدو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والآصال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،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ت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سجد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له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ظلال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المخلوقات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أول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النهار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وآخره،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وسجود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كل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شيء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بحسب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حاله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.</w:t>
      </w:r>
    </w:p>
    <w:p w:rsidR="00CA1A99" w:rsidRPr="00E51901" w:rsidRDefault="00B705BA" w:rsidP="007D04E3">
      <w:pPr>
        <w:jc w:val="both"/>
        <w:rPr>
          <w:rFonts w:ascii="ATraditional Arabic" w:hAnsi="ATraditional Arabic" w:cs="ATraditional Arabic"/>
          <w:sz w:val="36"/>
          <w:szCs w:val="36"/>
          <w:rtl/>
        </w:rPr>
      </w:pP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فا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لظل من خلق الله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النعم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العظيمة،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والمنافع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الجليلة،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والآيات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الكبرى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>.</w:t>
      </w:r>
      <w:r w:rsidR="000D1C57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قال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جل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وعلا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: </w:t>
      </w:r>
      <w:proofErr w:type="gramStart"/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{</w:t>
      </w:r>
      <w:r w:rsidR="006706CC" w:rsidRPr="00E51901">
        <w:rPr>
          <w:rFonts w:hint="cs"/>
          <w:sz w:val="36"/>
          <w:szCs w:val="36"/>
          <w:rtl/>
        </w:rPr>
        <w:t xml:space="preserve">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وَاللَّهُ</w:t>
      </w:r>
      <w:proofErr w:type="gramEnd"/>
      <w:r w:rsidR="006706CC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جَعَلَ</w:t>
      </w:r>
      <w:r w:rsidR="006706CC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لَكُمْ</w:t>
      </w:r>
      <w:r w:rsidR="006706CC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مِمَّا</w:t>
      </w:r>
      <w:r w:rsidR="006706CC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خَلَقَ</w:t>
      </w:r>
      <w:r w:rsidR="006706CC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ظِلَالًا}</w:t>
      </w:r>
      <w:r w:rsidR="000D1C57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فعدّد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نعمه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: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الظلال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فهي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تقي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حر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الشمس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الذي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لا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تحتمله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الأبدان،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ولا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يبقى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معه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ولا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دونه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الإنسان،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ففي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الآية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امتنان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بنعمة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الإلهام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إلى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proofErr w:type="spellStart"/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التوقي</w:t>
      </w:r>
      <w:proofErr w:type="spellEnd"/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أضرار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الحرّ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و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ما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هيّأه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لعباده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نعمة الظل التي</w:t>
      </w:r>
      <w:r w:rsidR="00A1339C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تغمر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الناس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ولا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يحسّون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بها،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ولكن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إذا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حرموها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يعرفون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مقدار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الإنعام،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كالذين في بلاد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التي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لا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ماء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يرطّب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جوها،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ولا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نسيم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عليل</w:t>
      </w:r>
      <w:r w:rsidR="00A1339C" w:rsidRPr="00E51901">
        <w:rPr>
          <w:rFonts w:ascii="ATraditional Arabic" w:hAnsi="ATraditional Arabic" w:cs="ATraditional Arabic" w:hint="cs"/>
          <w:sz w:val="36"/>
          <w:szCs w:val="36"/>
          <w:rtl/>
        </w:rPr>
        <w:t>َ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proofErr w:type="spellStart"/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ي</w:t>
      </w:r>
      <w:r w:rsidR="00A1339C" w:rsidRPr="00E51901">
        <w:rPr>
          <w:rFonts w:ascii="ATraditional Arabic" w:hAnsi="ATraditional Arabic" w:cs="ATraditional Arabic" w:hint="cs"/>
          <w:sz w:val="36"/>
          <w:szCs w:val="36"/>
          <w:rtl/>
        </w:rPr>
        <w:t>ُ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طفيء</w:t>
      </w:r>
      <w:r w:rsidR="00A1339C" w:rsidRPr="00E51901">
        <w:rPr>
          <w:rFonts w:ascii="ATraditional Arabic" w:hAnsi="ATraditional Arabic" w:cs="ATraditional Arabic" w:hint="cs"/>
          <w:sz w:val="36"/>
          <w:szCs w:val="36"/>
          <w:rtl/>
        </w:rPr>
        <w:t>ُ</w:t>
      </w:r>
      <w:proofErr w:type="spellEnd"/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A1339C" w:rsidRPr="00E51901">
        <w:rPr>
          <w:rFonts w:ascii="ATraditional Arabic" w:hAnsi="ATraditional Arabic" w:cs="ATraditional Arabic" w:hint="cs"/>
          <w:sz w:val="36"/>
          <w:szCs w:val="36"/>
          <w:rtl/>
        </w:rPr>
        <w:t>حرها.</w:t>
      </w:r>
    </w:p>
    <w:p w:rsidR="00270C0A" w:rsidRPr="00E51901" w:rsidRDefault="00CA1A99" w:rsidP="007D04E3">
      <w:pPr>
        <w:jc w:val="both"/>
        <w:rPr>
          <w:rFonts w:ascii="ATraditional Arabic" w:hAnsi="ATraditional Arabic" w:cs="ATraditional Arabic"/>
          <w:sz w:val="36"/>
          <w:szCs w:val="36"/>
          <w:rtl/>
        </w:rPr>
      </w:pP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ومما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يدل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على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أن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الظل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النعم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العظيمة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: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أن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تعالى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نفى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التساوي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بين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الظل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والحرور،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فجعل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الظل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نعمة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قارنها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عز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وجل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بالفرق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بين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العمى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والإبصار،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وبين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الظلام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والنور،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حيث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قال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: </w:t>
      </w:r>
      <w:proofErr w:type="gramStart"/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{</w:t>
      </w:r>
      <w:r w:rsidR="006706CC" w:rsidRPr="00E51901">
        <w:rPr>
          <w:rFonts w:hint="cs"/>
          <w:sz w:val="36"/>
          <w:szCs w:val="36"/>
          <w:rtl/>
        </w:rPr>
        <w:t xml:space="preserve">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وَمَا</w:t>
      </w:r>
      <w:proofErr w:type="gramEnd"/>
      <w:r w:rsidR="006706CC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يَسْتَوِي</w:t>
      </w:r>
      <w:r w:rsidR="006706CC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الْأَعْمَى</w:t>
      </w:r>
      <w:r w:rsidR="006706CC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وَالْبَصِيرُ</w:t>
      </w:r>
      <w:r w:rsidR="006706CC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(19)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وَلَا</w:t>
      </w:r>
      <w:r w:rsidR="006706CC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الظُّلُمَاتُ</w:t>
      </w:r>
      <w:r w:rsidR="006706CC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وَلَا</w:t>
      </w:r>
      <w:r w:rsidR="006706CC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النُّورُ</w:t>
      </w:r>
      <w:r w:rsidR="006706CC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(20)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وَلَا</w:t>
      </w:r>
      <w:r w:rsidR="006706CC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الظِّلُّ</w:t>
      </w:r>
      <w:r w:rsidR="006706CC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>وَلَا</w:t>
      </w:r>
      <w:r w:rsidR="006706CC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6706CC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الْحَرُورُ}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فأخبر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تعالى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في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هذه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الآية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أنه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لا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يتساوى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الأضداد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.</w:t>
      </w:r>
    </w:p>
    <w:p w:rsidR="00CA1A99" w:rsidRPr="00E51901" w:rsidRDefault="00B705BA" w:rsidP="007D04E3">
      <w:pPr>
        <w:jc w:val="both"/>
        <w:rPr>
          <w:rFonts w:ascii="ATraditional Arabic" w:hAnsi="ATraditional Arabic" w:cs="ATraditional Arabic"/>
          <w:sz w:val="36"/>
          <w:szCs w:val="36"/>
          <w:rtl/>
        </w:rPr>
      </w:pP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lastRenderedPageBreak/>
        <w:t>و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أخبر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تعالى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أنه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بسط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الظل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ومدّه،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وأنه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جعله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متحركًا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تبعًا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لحركة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الشمس،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ولو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شاء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لجعله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ساكنًا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لا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يتحرك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،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فقال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تعالى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: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{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أَلَمْ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تَرَ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إِلَى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رَبِّكَ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كَيْفَ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مَدَّ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الظِّلَّ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وَلَوْ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شَاءَ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لَجَعَلَهُ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سَاكِنًا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ثُمَّ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جَعَلْنَا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الشَّمْسَ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عَلَيْهِ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دَلِيلًا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(45)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ثُمَّ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قَبَضْنَاهُ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إِلَيْنَا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قَبْضًا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يَسِيرًا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}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يقول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ابن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القيم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وهو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يبين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دلالة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قدرة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تعالى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في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هذه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الآية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>: «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ثم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أخبر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أنه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قبضه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بعد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بسطه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قبضًا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يسيرًا،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وهو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شيء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بعد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شيء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لم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يقبضه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جملة،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فهذا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أعظم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آياته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الدالة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على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عظيم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قدرته،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وكمال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حكمته،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فندب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الرب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سبحانه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عباده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إلى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رؤية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صنعته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وقدرته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وحكمته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في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هذا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الفرد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مخلوقاته،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ولو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شاء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لجعله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لاصقًا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بأصل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ما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هو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ظل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له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..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ففي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مدّه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وبسطه،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ثم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قبضه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شيئًا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فشيئًا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المصالح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والمنافع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ما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لا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يخفى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ولا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يحصى،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فلو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كان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ساكنًا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دائمًا،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أو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قبض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دفعة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واحدة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لتعطلت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مرافق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العالم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ومصالحه</w:t>
      </w:r>
      <w:r w:rsidR="007F24A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به</w:t>
      </w:r>
      <w:r w:rsidR="007F24A3" w:rsidRPr="00E51901">
        <w:rPr>
          <w:rFonts w:ascii="ATraditional Arabic" w:hAnsi="ATraditional Arabic" w:cs="ATraditional Arabic" w:hint="eastAsia"/>
          <w:sz w:val="36"/>
          <w:szCs w:val="36"/>
          <w:rtl/>
        </w:rPr>
        <w:t>»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 و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يقول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>رحمه الله في تعداد بعض منافعه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>: «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وفي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دلالة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الشمس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على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الظلال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ما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تعرف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به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أوقات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الصلوات،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وما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مضى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اليوم،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وما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بقي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منه،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وفي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تحركه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وانتقاله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ما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يبرد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به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ما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أصابه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حر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الشمس،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وينفع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الحيوانات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والشجر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والنبات،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فهو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آيات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الدالة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عليه</w:t>
      </w:r>
      <w:r w:rsidR="00F53B8B" w:rsidRPr="00E51901">
        <w:rPr>
          <w:rFonts w:ascii="ATraditional Arabic" w:hAnsi="ATraditional Arabic" w:cs="ATraditional Arabic" w:hint="eastAsia"/>
          <w:sz w:val="36"/>
          <w:szCs w:val="36"/>
          <w:rtl/>
        </w:rPr>
        <w:t>»</w:t>
      </w:r>
    </w:p>
    <w:p w:rsidR="00CA1A99" w:rsidRPr="00E51901" w:rsidRDefault="007F24A3" w:rsidP="007D04E3">
      <w:pPr>
        <w:jc w:val="both"/>
        <w:rPr>
          <w:rFonts w:ascii="ATraditional Arabic" w:hAnsi="ATraditional Arabic" w:cs="ATraditional Arabic"/>
          <w:sz w:val="36"/>
          <w:szCs w:val="36"/>
          <w:rtl/>
        </w:rPr>
      </w:pP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عباد </w:t>
      </w:r>
      <w:proofErr w:type="gramStart"/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الله..</w:t>
      </w:r>
      <w:proofErr w:type="gramEnd"/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ومما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يدل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أيضًا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على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أن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الظل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النعم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الجليلة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: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أن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تعالى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جعل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الظل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ليستروح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فيه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بعد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النصب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والتعب‏،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كما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حدث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مع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نبي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موسى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عليه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السلام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بعد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أن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سقى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للفتاتين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>.</w:t>
      </w:r>
      <w:r w:rsidR="00A1339C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قال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تعالى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: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{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فَسَقَى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لَهُمَا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ثُمَّ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تَوَلَّى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إِلَى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الظِّلِّ}</w:t>
      </w:r>
      <w:r w:rsidR="00A1339C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وكذا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جعل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نعمه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على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بني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إسرائيل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أنه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سخّر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لهم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السحاب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ليظلهم،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فقال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: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{</w:t>
      </w:r>
      <w:r w:rsidR="00270C0A" w:rsidRPr="00E51901">
        <w:rPr>
          <w:rFonts w:hint="cs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وَظَلَّلْنَا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عَلَيْهِمُ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lastRenderedPageBreak/>
        <w:t>الْغَمَامَ}</w:t>
      </w:r>
      <w:r w:rsidR="00A1339C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فلما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عصوا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ربهم،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رفع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الجبل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فوقهم،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فبدا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لهم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كأنه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ظلة</w:t>
      </w:r>
      <w:r w:rsidR="00A1339C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،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يقول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تعالى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: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{</w:t>
      </w:r>
      <w:r w:rsidR="00270C0A" w:rsidRPr="00E51901">
        <w:rPr>
          <w:rFonts w:hint="cs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وَإِذْ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نَتَقْنَا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الْجَبَلَ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فَوْقَهُمْ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كَأَنَّهُ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ظُلَّةٌ}</w:t>
      </w:r>
      <w:r w:rsidR="009335AD" w:rsidRPr="00E51901">
        <w:rPr>
          <w:rFonts w:hint="cs"/>
          <w:sz w:val="36"/>
          <w:szCs w:val="36"/>
          <w:rtl/>
        </w:rPr>
        <w:t xml:space="preserve"> و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بيّن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تعالى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أنه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لما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ظلم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قوم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شعيب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عليه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السلام،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وكذّبوا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رسولهم،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وطفّفوا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الكيل،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وبخسوا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الناس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أشياءهم،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انتقم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منهم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بعذاب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يوم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الظلة،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وبيّن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أن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عذاب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يوم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الظلة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عذابٌ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عظيم،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والظلة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: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سحابة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أظلتهم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فأضرمها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عليهم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نارًا،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فأحرقتهم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،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قال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تعالى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في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قوم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شعيب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عليه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>السلام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 xml:space="preserve">: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{</w:t>
      </w:r>
      <w:r w:rsidR="00270C0A" w:rsidRPr="00E51901">
        <w:rPr>
          <w:rFonts w:hint="cs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فَكَذَّبُوهُ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فَأَخَذَهُمْ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عَذَابُ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يَوْمِ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الظُّلَّةِ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إِنَّهُ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كَانَ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عَذَابَ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يَوْمٍ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عَظِيمٍ}</w:t>
      </w:r>
      <w:r w:rsidR="009335AD" w:rsidRPr="00E51901">
        <w:rPr>
          <w:rFonts w:ascii="ATraditional Arabic" w:hAnsi="ATraditional Arabic" w:cs="ATraditional Arabic"/>
          <w:sz w:val="36"/>
          <w:szCs w:val="36"/>
          <w:rtl/>
        </w:rPr>
        <w:t>.</w:t>
      </w:r>
    </w:p>
    <w:p w:rsidR="00EE443E" w:rsidRPr="00E51901" w:rsidRDefault="00EE443E" w:rsidP="007D04E3">
      <w:pPr>
        <w:jc w:val="both"/>
        <w:rPr>
          <w:rFonts w:ascii="ATraditional Arabic" w:hAnsi="ATraditional Arabic" w:cs="ATraditional Arabic"/>
          <w:sz w:val="36"/>
          <w:szCs w:val="36"/>
          <w:rtl/>
        </w:rPr>
      </w:pP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عباد </w:t>
      </w:r>
      <w:proofErr w:type="gramStart"/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الله..</w:t>
      </w:r>
      <w:proofErr w:type="gramEnd"/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>وفي الدار الآخرة من نعيم أهل الجنة: الظل،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="00F53B8B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وقد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وصف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تعالى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ظل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الجنة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بأنه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ظليل،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فقال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تعالى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: </w:t>
      </w:r>
      <w:proofErr w:type="gramStart"/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{</w:t>
      </w:r>
      <w:r w:rsidR="00270C0A" w:rsidRPr="00E51901">
        <w:rPr>
          <w:rFonts w:hint="cs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وَنُدْخِلُهُمْ</w:t>
      </w:r>
      <w:proofErr w:type="gramEnd"/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ظِلًّا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ظَلِيلًا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}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ووصفه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بأنه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دائم،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فقال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: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{</w:t>
      </w:r>
      <w:r w:rsidR="00270C0A" w:rsidRPr="00E51901">
        <w:rPr>
          <w:rFonts w:hint="cs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مَثَلُ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الْجَنَّةِ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الَّتِي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وُعِدَ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الْمُتَّقُونَ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تَجْرِي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مِنْ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تَحْتِهَا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الْأَنْهَارُ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أُكُلُهَا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دَائِمٌ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وَظِلُّهَا</w:t>
      </w:r>
      <w:r w:rsidR="00270C0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270C0A" w:rsidRPr="00E51901">
        <w:rPr>
          <w:rFonts w:ascii="ATraditional Arabic" w:hAnsi="ATraditional Arabic" w:cs="ATraditional Arabic" w:hint="cs"/>
          <w:sz w:val="36"/>
          <w:szCs w:val="36"/>
          <w:rtl/>
        </w:rPr>
        <w:t>}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ووصفه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بأنه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ممدود،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فقال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: </w:t>
      </w:r>
      <w:r w:rsidR="007D04E3" w:rsidRPr="00E51901">
        <w:rPr>
          <w:rFonts w:ascii="ATraditional Arabic" w:hAnsi="ATraditional Arabic" w:cs="ATraditional Arabic" w:hint="cs"/>
          <w:sz w:val="36"/>
          <w:szCs w:val="36"/>
          <w:rtl/>
        </w:rPr>
        <w:t>{وَظِلٍّ</w:t>
      </w:r>
      <w:r w:rsidR="007D04E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D04E3" w:rsidRPr="00E51901">
        <w:rPr>
          <w:rFonts w:ascii="ATraditional Arabic" w:hAnsi="ATraditional Arabic" w:cs="ATraditional Arabic" w:hint="cs"/>
          <w:sz w:val="36"/>
          <w:szCs w:val="36"/>
          <w:rtl/>
        </w:rPr>
        <w:t>مَمْدُودٍ}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وبيّن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في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موضع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آخر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أنها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ظلال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متعددة،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D04E3" w:rsidRPr="00E51901">
        <w:rPr>
          <w:rFonts w:ascii="ATraditional Arabic" w:hAnsi="ATraditional Arabic" w:cs="ATraditional Arabic" w:hint="cs"/>
          <w:sz w:val="36"/>
          <w:szCs w:val="36"/>
          <w:rtl/>
        </w:rPr>
        <w:t>منها قوله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تعالى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: </w:t>
      </w:r>
      <w:r w:rsidR="007D04E3" w:rsidRPr="00E51901">
        <w:rPr>
          <w:rFonts w:ascii="ATraditional Arabic" w:hAnsi="ATraditional Arabic" w:cs="ATraditional Arabic" w:hint="cs"/>
          <w:sz w:val="36"/>
          <w:szCs w:val="36"/>
          <w:rtl/>
        </w:rPr>
        <w:t>{إِنَّ</w:t>
      </w:r>
      <w:r w:rsidR="007D04E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D04E3" w:rsidRPr="00E51901">
        <w:rPr>
          <w:rFonts w:ascii="ATraditional Arabic" w:hAnsi="ATraditional Arabic" w:cs="ATraditional Arabic" w:hint="cs"/>
          <w:sz w:val="36"/>
          <w:szCs w:val="36"/>
          <w:rtl/>
        </w:rPr>
        <w:t>الْمُتَّقِينَ</w:t>
      </w:r>
      <w:r w:rsidR="007D04E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D04E3" w:rsidRPr="00E51901">
        <w:rPr>
          <w:rFonts w:ascii="ATraditional Arabic" w:hAnsi="ATraditional Arabic" w:cs="ATraditional Arabic" w:hint="cs"/>
          <w:sz w:val="36"/>
          <w:szCs w:val="36"/>
          <w:rtl/>
        </w:rPr>
        <w:t>فِي</w:t>
      </w:r>
      <w:r w:rsidR="007D04E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D04E3" w:rsidRPr="00E51901">
        <w:rPr>
          <w:rFonts w:ascii="ATraditional Arabic" w:hAnsi="ATraditional Arabic" w:cs="ATraditional Arabic" w:hint="cs"/>
          <w:sz w:val="36"/>
          <w:szCs w:val="36"/>
          <w:rtl/>
        </w:rPr>
        <w:t>ظِلَالٍ</w:t>
      </w:r>
      <w:r w:rsidR="007D04E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D04E3" w:rsidRPr="00E51901">
        <w:rPr>
          <w:rFonts w:ascii="ATraditional Arabic" w:hAnsi="ATraditional Arabic" w:cs="ATraditional Arabic" w:hint="cs"/>
          <w:sz w:val="36"/>
          <w:szCs w:val="36"/>
          <w:rtl/>
        </w:rPr>
        <w:t>وَعُيُونٍ}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ظلال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الأشجار،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وظلال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القصور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>.</w:t>
      </w:r>
    </w:p>
    <w:p w:rsidR="00EE443E" w:rsidRPr="00E51901" w:rsidRDefault="00EE443E" w:rsidP="007D04E3">
      <w:pPr>
        <w:jc w:val="both"/>
        <w:rPr>
          <w:rFonts w:ascii="ATraditional Arabic" w:hAnsi="ATraditional Arabic" w:cs="ATraditional Arabic"/>
          <w:sz w:val="36"/>
          <w:szCs w:val="36"/>
          <w:rtl/>
        </w:rPr>
      </w:pP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فالظل في الجنة دائم ممدود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لا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نهاية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له؛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لأن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الجنة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ليس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فيها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شمس،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بل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هي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ظل،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وصفها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بعض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السلف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بأنها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كالنور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الذي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يكون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قرب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طلوع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الشمس،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تجد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الأرض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مملوءة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نورًا،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ولكن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لا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تشاهد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شمسًا،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F24A3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وقد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أخرج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البخاري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ومسلم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وغيرهما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عن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أبي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هريرة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عن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النبي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صلى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عليه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وسلم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قال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>: (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إن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في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الجنة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شجرة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يسير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الراكب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في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ظلها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مائة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عام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لا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يقطعها،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اقرءوا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إن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شئتم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D04E3" w:rsidRPr="00E51901">
        <w:rPr>
          <w:rFonts w:ascii="ATraditional Arabic" w:hAnsi="ATraditional Arabic" w:cs="ATraditional Arabic" w:hint="cs"/>
          <w:sz w:val="36"/>
          <w:szCs w:val="36"/>
          <w:rtl/>
        </w:rPr>
        <w:t>{وَظِلٍّ</w:t>
      </w:r>
      <w:r w:rsidR="007D04E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D04E3" w:rsidRPr="00E51901">
        <w:rPr>
          <w:rFonts w:ascii="ATraditional Arabic" w:hAnsi="ATraditional Arabic" w:cs="ATraditional Arabic" w:hint="cs"/>
          <w:sz w:val="36"/>
          <w:szCs w:val="36"/>
          <w:rtl/>
        </w:rPr>
        <w:t>مَمْدُود}</w:t>
      </w:r>
      <w:r w:rsidR="00F53B8B" w:rsidRPr="00E51901">
        <w:rPr>
          <w:rFonts w:ascii="ATraditional Arabic" w:hAnsi="ATraditional Arabic" w:cs="ATraditional Arabic"/>
          <w:sz w:val="36"/>
          <w:szCs w:val="36"/>
          <w:rtl/>
        </w:rPr>
        <w:t>)</w:t>
      </w:r>
    </w:p>
    <w:p w:rsidR="00F53B8B" w:rsidRPr="00E51901" w:rsidRDefault="00F53B8B" w:rsidP="007D04E3">
      <w:pPr>
        <w:jc w:val="both"/>
        <w:rPr>
          <w:rFonts w:ascii="ATraditional Arabic" w:hAnsi="ATraditional Arabic" w:cs="ATraditional Arabic"/>
          <w:sz w:val="36"/>
          <w:szCs w:val="36"/>
          <w:rtl/>
        </w:rPr>
      </w:pP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lastRenderedPageBreak/>
        <w:t xml:space="preserve">وكما كان الظل عقابا لبني إسرائيل وقوم شعيب فهو لأهل النار عقاب، وقد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وصف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تعالى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ظل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أهل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النار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بقوله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: </w:t>
      </w:r>
      <w:r w:rsidR="007D04E3" w:rsidRPr="00E51901">
        <w:rPr>
          <w:rFonts w:ascii="ATraditional Arabic" w:hAnsi="ATraditional Arabic" w:cs="ATraditional Arabic" w:hint="cs"/>
          <w:sz w:val="36"/>
          <w:szCs w:val="36"/>
          <w:rtl/>
        </w:rPr>
        <w:t>{وَظِلٍّ</w:t>
      </w:r>
      <w:r w:rsidR="007D04E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D04E3" w:rsidRPr="00E51901">
        <w:rPr>
          <w:rFonts w:ascii="ATraditional Arabic" w:hAnsi="ATraditional Arabic" w:cs="ATraditional Arabic" w:hint="cs"/>
          <w:sz w:val="36"/>
          <w:szCs w:val="36"/>
          <w:rtl/>
        </w:rPr>
        <w:t>مِنْ</w:t>
      </w:r>
      <w:r w:rsidR="007D04E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D04E3" w:rsidRPr="00E51901">
        <w:rPr>
          <w:rFonts w:ascii="ATraditional Arabic" w:hAnsi="ATraditional Arabic" w:cs="ATraditional Arabic" w:hint="cs"/>
          <w:sz w:val="36"/>
          <w:szCs w:val="36"/>
          <w:rtl/>
        </w:rPr>
        <w:t>يَحْمُومٍ}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وهو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دخان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جهنم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الأسود،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الذي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لا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يقي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حرًا،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ولا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يدفع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عطشًا،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ولا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يجد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المستظل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به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مما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يشتهيه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لراحته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سوى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شرر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النار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E51901">
        <w:rPr>
          <w:rFonts w:ascii="ATraditional Arabic" w:hAnsi="ATraditional Arabic" w:cs="ATraditional Arabic" w:hint="cs"/>
          <w:sz w:val="36"/>
          <w:szCs w:val="36"/>
          <w:rtl/>
        </w:rPr>
        <w:t>الهائل</w:t>
      </w:r>
      <w:r w:rsidRPr="00E51901">
        <w:rPr>
          <w:rFonts w:ascii="ATraditional Arabic" w:hAnsi="ATraditional Arabic" w:cs="ATraditional Arabic"/>
          <w:sz w:val="36"/>
          <w:szCs w:val="36"/>
          <w:rtl/>
        </w:rPr>
        <w:t>.</w:t>
      </w:r>
      <w:r w:rsidR="00B705BA" w:rsidRPr="00E51901">
        <w:rPr>
          <w:rFonts w:hint="cs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وقد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وصفه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بأنه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: </w:t>
      </w:r>
      <w:r w:rsidR="007D04E3" w:rsidRPr="00E51901">
        <w:rPr>
          <w:rFonts w:ascii="ATraditional Arabic" w:hAnsi="ATraditional Arabic" w:cs="ATraditional Arabic" w:hint="cs"/>
          <w:sz w:val="36"/>
          <w:szCs w:val="36"/>
          <w:rtl/>
        </w:rPr>
        <w:t>{</w:t>
      </w:r>
      <w:r w:rsidR="007D04E3" w:rsidRPr="00E51901">
        <w:rPr>
          <w:rFonts w:ascii="ATraditional Arabic" w:hAnsi="ATraditional Arabic" w:cs="ATraditional Arabic" w:hint="cs"/>
          <w:sz w:val="36"/>
          <w:szCs w:val="36"/>
          <w:rtl/>
        </w:rPr>
        <w:t>لَا</w:t>
      </w:r>
      <w:r w:rsidR="007D04E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D04E3" w:rsidRPr="00E51901">
        <w:rPr>
          <w:rFonts w:ascii="ATraditional Arabic" w:hAnsi="ATraditional Arabic" w:cs="ATraditional Arabic" w:hint="cs"/>
          <w:sz w:val="36"/>
          <w:szCs w:val="36"/>
          <w:rtl/>
        </w:rPr>
        <w:t>بَارِدٍ</w:t>
      </w:r>
      <w:r w:rsidR="007D04E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D04E3" w:rsidRPr="00E51901">
        <w:rPr>
          <w:rFonts w:ascii="ATraditional Arabic" w:hAnsi="ATraditional Arabic" w:cs="ATraditional Arabic" w:hint="cs"/>
          <w:sz w:val="36"/>
          <w:szCs w:val="36"/>
          <w:rtl/>
        </w:rPr>
        <w:t>وَلَا</w:t>
      </w:r>
      <w:r w:rsidR="007D04E3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7D04E3" w:rsidRPr="00E51901">
        <w:rPr>
          <w:rFonts w:ascii="ATraditional Arabic" w:hAnsi="ATraditional Arabic" w:cs="ATraditional Arabic" w:hint="cs"/>
          <w:sz w:val="36"/>
          <w:szCs w:val="36"/>
          <w:rtl/>
        </w:rPr>
        <w:t>كَرِيمٍ</w:t>
      </w:r>
      <w:r w:rsidR="007D04E3" w:rsidRPr="00E51901">
        <w:rPr>
          <w:rFonts w:ascii="ATraditional Arabic" w:hAnsi="ATraditional Arabic" w:cs="ATraditional Arabic" w:hint="cs"/>
          <w:sz w:val="36"/>
          <w:szCs w:val="36"/>
          <w:rtl/>
        </w:rPr>
        <w:t>}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يعني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: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ليس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باردًا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proofErr w:type="spellStart"/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يقيهم</w:t>
      </w:r>
      <w:proofErr w:type="spellEnd"/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الحر،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ولا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كريم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حسن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المنظر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يتنعمون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به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ويستريحون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فيه،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فهو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لا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بارد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كما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هو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الشأن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في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الظل،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ولا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كريم،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أي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: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حسن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المظهر؛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لأنه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دخان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كريه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منظره،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حار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مخبره،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نسأل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B705BA" w:rsidRPr="00E51901">
        <w:rPr>
          <w:rFonts w:ascii="ATraditional Arabic" w:hAnsi="ATraditional Arabic" w:cs="ATraditional Arabic" w:hint="cs"/>
          <w:sz w:val="36"/>
          <w:szCs w:val="36"/>
          <w:rtl/>
        </w:rPr>
        <w:t>العافية</w:t>
      </w:r>
      <w:r w:rsidR="00B705BA" w:rsidRPr="00E51901">
        <w:rPr>
          <w:rFonts w:ascii="ATraditional Arabic" w:hAnsi="ATraditional Arabic" w:cs="ATraditional Arabic"/>
          <w:sz w:val="36"/>
          <w:szCs w:val="36"/>
          <w:rtl/>
        </w:rPr>
        <w:t>.</w:t>
      </w:r>
    </w:p>
    <w:p w:rsidR="00CA1A99" w:rsidRPr="00E51901" w:rsidRDefault="009335AD" w:rsidP="00E51901">
      <w:pPr>
        <w:jc w:val="center"/>
        <w:rPr>
          <w:rFonts w:ascii="ATraditional Arabic" w:hAnsi="ATraditional Arabic" w:cs="ATraditional Arabic"/>
          <w:b/>
          <w:bCs/>
          <w:sz w:val="36"/>
          <w:szCs w:val="36"/>
          <w:rtl/>
        </w:rPr>
      </w:pPr>
      <w:r w:rsidRPr="00E51901">
        <w:rPr>
          <w:rFonts w:ascii="ATraditional Arabic" w:hAnsi="ATraditional Arabic" w:cs="ATraditional Arabic" w:hint="cs"/>
          <w:b/>
          <w:bCs/>
          <w:sz w:val="36"/>
          <w:szCs w:val="36"/>
          <w:rtl/>
        </w:rPr>
        <w:t>الخطبة الثانية</w:t>
      </w:r>
    </w:p>
    <w:p w:rsidR="007F24A3" w:rsidRPr="00E51901" w:rsidRDefault="00E51901" w:rsidP="007D04E3">
      <w:pPr>
        <w:jc w:val="both"/>
        <w:rPr>
          <w:rFonts w:ascii="ATraditional Arabic" w:hAnsi="ATraditional Arabic" w:cs="ATraditional Arabic"/>
          <w:sz w:val="36"/>
          <w:szCs w:val="36"/>
        </w:rPr>
      </w:pPr>
      <w:r>
        <w:rPr>
          <w:rFonts w:ascii="ATraditional Arabic" w:hAnsi="ATraditional Arabic" w:cs="ATraditional Arabic" w:hint="cs"/>
          <w:sz w:val="36"/>
          <w:szCs w:val="36"/>
          <w:rtl/>
        </w:rPr>
        <w:t xml:space="preserve">أما بعد: </w:t>
      </w:r>
      <w:r w:rsidR="009335AD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فاتقوا الله عباد الله، واعلموا أن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الدنيا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سريعة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الفناء،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قريبة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الانقضاء،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تعد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بالبقاء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ثم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تخلف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في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الوفاء،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تنظر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إليها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فتراها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ساكنة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مستقرة،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وهي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سائرة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سيرًا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عنيفًا،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ومرتحلة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ارتحالًا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سريعًا،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ولكن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الناظر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إليها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قد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لا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يحس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بحركتها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فيطمئن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إليها،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وإنما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يحس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عند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انقضائها؛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ولهذا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مثّلت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بالظل؛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فإنه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متحرك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ساكن،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متحرك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في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الحقيقة،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ساكن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الظاهر،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لا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تدرك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حركته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بالبصر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الظاهر،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بل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البصيرة</w:t>
      </w:r>
      <w:r w:rsidR="00CA1A99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CA1A99" w:rsidRPr="00E51901">
        <w:rPr>
          <w:rFonts w:ascii="ATraditional Arabic" w:hAnsi="ATraditional Arabic" w:cs="ATraditional Arabic" w:hint="cs"/>
          <w:sz w:val="36"/>
          <w:szCs w:val="36"/>
          <w:rtl/>
        </w:rPr>
        <w:t>الباطنة،</w:t>
      </w:r>
      <w:r w:rsidR="000D1C57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 في</w:t>
      </w:r>
      <w:r w:rsidR="000D1C57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0D1C57" w:rsidRPr="00E51901">
        <w:rPr>
          <w:rFonts w:ascii="ATraditional Arabic" w:hAnsi="ATraditional Arabic" w:cs="ATraditional Arabic" w:hint="cs"/>
          <w:sz w:val="36"/>
          <w:szCs w:val="36"/>
          <w:rtl/>
        </w:rPr>
        <w:t>الحديث</w:t>
      </w:r>
      <w:r w:rsidR="007D04E3" w:rsidRPr="00E51901">
        <w:rPr>
          <w:rFonts w:ascii="ATraditional Arabic" w:hAnsi="ATraditional Arabic" w:cs="ATraditional Arabic" w:hint="cs"/>
          <w:sz w:val="36"/>
          <w:szCs w:val="36"/>
          <w:rtl/>
        </w:rPr>
        <w:t xml:space="preserve"> يقول النبي صلى الله عليه وسلم</w:t>
      </w:r>
      <w:r w:rsidR="000D1C57" w:rsidRPr="00E51901">
        <w:rPr>
          <w:rFonts w:ascii="ATraditional Arabic" w:hAnsi="ATraditional Arabic" w:cs="ATraditional Arabic"/>
          <w:sz w:val="36"/>
          <w:szCs w:val="36"/>
          <w:rtl/>
        </w:rPr>
        <w:t>: (</w:t>
      </w:r>
      <w:r w:rsidR="000D1C57" w:rsidRPr="00E51901">
        <w:rPr>
          <w:rFonts w:ascii="ATraditional Arabic" w:hAnsi="ATraditional Arabic" w:cs="ATraditional Arabic" w:hint="cs"/>
          <w:sz w:val="36"/>
          <w:szCs w:val="36"/>
          <w:rtl/>
        </w:rPr>
        <w:t>ما</w:t>
      </w:r>
      <w:r w:rsidR="000D1C57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0D1C57" w:rsidRPr="00E51901">
        <w:rPr>
          <w:rFonts w:ascii="ATraditional Arabic" w:hAnsi="ATraditional Arabic" w:cs="ATraditional Arabic" w:hint="cs"/>
          <w:sz w:val="36"/>
          <w:szCs w:val="36"/>
          <w:rtl/>
        </w:rPr>
        <w:t>مثلي</w:t>
      </w:r>
      <w:r w:rsidR="000D1C57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0D1C57" w:rsidRPr="00E51901">
        <w:rPr>
          <w:rFonts w:ascii="ATraditional Arabic" w:hAnsi="ATraditional Arabic" w:cs="ATraditional Arabic" w:hint="cs"/>
          <w:sz w:val="36"/>
          <w:szCs w:val="36"/>
          <w:rtl/>
        </w:rPr>
        <w:t>ومثل</w:t>
      </w:r>
      <w:r w:rsidR="000D1C57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0D1C57" w:rsidRPr="00E51901">
        <w:rPr>
          <w:rFonts w:ascii="ATraditional Arabic" w:hAnsi="ATraditional Arabic" w:cs="ATraditional Arabic" w:hint="cs"/>
          <w:sz w:val="36"/>
          <w:szCs w:val="36"/>
          <w:rtl/>
        </w:rPr>
        <w:t>الدنيا</w:t>
      </w:r>
      <w:r w:rsidR="000D1C57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0D1C57" w:rsidRPr="00E51901">
        <w:rPr>
          <w:rFonts w:ascii="ATraditional Arabic" w:hAnsi="ATraditional Arabic" w:cs="ATraditional Arabic" w:hint="cs"/>
          <w:sz w:val="36"/>
          <w:szCs w:val="36"/>
          <w:rtl/>
        </w:rPr>
        <w:t>إلا</w:t>
      </w:r>
      <w:r w:rsidR="000D1C57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0D1C57" w:rsidRPr="00E51901">
        <w:rPr>
          <w:rFonts w:ascii="ATraditional Arabic" w:hAnsi="ATraditional Arabic" w:cs="ATraditional Arabic" w:hint="cs"/>
          <w:sz w:val="36"/>
          <w:szCs w:val="36"/>
          <w:rtl/>
        </w:rPr>
        <w:t>كراكب</w:t>
      </w:r>
      <w:r w:rsidR="000D1C57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0D1C57" w:rsidRPr="00E51901">
        <w:rPr>
          <w:rFonts w:ascii="ATraditional Arabic" w:hAnsi="ATraditional Arabic" w:cs="ATraditional Arabic" w:hint="cs"/>
          <w:sz w:val="36"/>
          <w:szCs w:val="36"/>
          <w:rtl/>
        </w:rPr>
        <w:t>قال</w:t>
      </w:r>
      <w:r w:rsidR="000D1C57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0D1C57" w:rsidRPr="00E51901">
        <w:rPr>
          <w:rFonts w:ascii="ATraditional Arabic" w:hAnsi="ATraditional Arabic" w:cs="ATraditional Arabic" w:hint="cs"/>
          <w:sz w:val="36"/>
          <w:szCs w:val="36"/>
          <w:rtl/>
        </w:rPr>
        <w:t>في</w:t>
      </w:r>
      <w:r w:rsidR="000D1C57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0D1C57" w:rsidRPr="00E51901">
        <w:rPr>
          <w:rFonts w:ascii="ATraditional Arabic" w:hAnsi="ATraditional Arabic" w:cs="ATraditional Arabic" w:hint="cs"/>
          <w:sz w:val="36"/>
          <w:szCs w:val="36"/>
          <w:rtl/>
        </w:rPr>
        <w:t>ظل</w:t>
      </w:r>
      <w:r w:rsidR="000D1C57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0D1C57" w:rsidRPr="00E51901">
        <w:rPr>
          <w:rFonts w:ascii="ATraditional Arabic" w:hAnsi="ATraditional Arabic" w:cs="ATraditional Arabic" w:hint="cs"/>
          <w:sz w:val="36"/>
          <w:szCs w:val="36"/>
          <w:rtl/>
        </w:rPr>
        <w:t>شجرة</w:t>
      </w:r>
      <w:r w:rsidR="000D1C57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0D1C57" w:rsidRPr="00E51901">
        <w:rPr>
          <w:rFonts w:ascii="ATraditional Arabic" w:hAnsi="ATraditional Arabic" w:cs="ATraditional Arabic" w:hint="cs"/>
          <w:sz w:val="36"/>
          <w:szCs w:val="36"/>
          <w:rtl/>
        </w:rPr>
        <w:t>في</w:t>
      </w:r>
      <w:r w:rsidR="000D1C57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0D1C57" w:rsidRPr="00E51901">
        <w:rPr>
          <w:rFonts w:ascii="ATraditional Arabic" w:hAnsi="ATraditional Arabic" w:cs="ATraditional Arabic" w:hint="cs"/>
          <w:sz w:val="36"/>
          <w:szCs w:val="36"/>
          <w:rtl/>
        </w:rPr>
        <w:t>يوم</w:t>
      </w:r>
      <w:r w:rsidR="000D1C57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0D1C57" w:rsidRPr="00E51901">
        <w:rPr>
          <w:rFonts w:ascii="ATraditional Arabic" w:hAnsi="ATraditional Arabic" w:cs="ATraditional Arabic" w:hint="cs"/>
          <w:sz w:val="36"/>
          <w:szCs w:val="36"/>
          <w:rtl/>
        </w:rPr>
        <w:t>حار،</w:t>
      </w:r>
      <w:r w:rsidR="000D1C57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0D1C57" w:rsidRPr="00E51901">
        <w:rPr>
          <w:rFonts w:ascii="ATraditional Arabic" w:hAnsi="ATraditional Arabic" w:cs="ATraditional Arabic" w:hint="cs"/>
          <w:sz w:val="36"/>
          <w:szCs w:val="36"/>
          <w:rtl/>
        </w:rPr>
        <w:t>ثم</w:t>
      </w:r>
      <w:r w:rsidR="000D1C57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0D1C57" w:rsidRPr="00E51901">
        <w:rPr>
          <w:rFonts w:ascii="ATraditional Arabic" w:hAnsi="ATraditional Arabic" w:cs="ATraditional Arabic" w:hint="cs"/>
          <w:sz w:val="36"/>
          <w:szCs w:val="36"/>
          <w:rtl/>
        </w:rPr>
        <w:t>راح</w:t>
      </w:r>
      <w:r w:rsidR="000D1C57" w:rsidRPr="00E51901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0D1C57" w:rsidRPr="00E51901">
        <w:rPr>
          <w:rFonts w:ascii="ATraditional Arabic" w:hAnsi="ATraditional Arabic" w:cs="ATraditional Arabic" w:hint="cs"/>
          <w:sz w:val="36"/>
          <w:szCs w:val="36"/>
          <w:rtl/>
        </w:rPr>
        <w:t>وتركها</w:t>
      </w:r>
      <w:r w:rsidR="000D1C57" w:rsidRPr="00E51901">
        <w:rPr>
          <w:rFonts w:ascii="ATraditional Arabic" w:hAnsi="ATraditional Arabic" w:cs="ATraditional Arabic"/>
          <w:sz w:val="36"/>
          <w:szCs w:val="36"/>
          <w:rtl/>
        </w:rPr>
        <w:t>)</w:t>
      </w:r>
    </w:p>
    <w:p w:rsidR="00EE443E" w:rsidRPr="00E51901" w:rsidRDefault="00EE443E" w:rsidP="007D04E3">
      <w:pPr>
        <w:jc w:val="both"/>
        <w:rPr>
          <w:rFonts w:ascii="ATraditional Arabic" w:hAnsi="ATraditional Arabic" w:cs="ATraditional Arabic"/>
          <w:sz w:val="36"/>
          <w:szCs w:val="36"/>
        </w:rPr>
      </w:pPr>
    </w:p>
    <w:sectPr w:rsidR="00EE443E" w:rsidRPr="00E51901" w:rsidSect="00CA1A99">
      <w:pgSz w:w="16838" w:h="11906" w:orient="landscape"/>
      <w:pgMar w:top="720" w:right="720" w:bottom="720" w:left="72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19"/>
    <w:rsid w:val="000D1C57"/>
    <w:rsid w:val="00270C0A"/>
    <w:rsid w:val="0043685D"/>
    <w:rsid w:val="005903B4"/>
    <w:rsid w:val="006706CC"/>
    <w:rsid w:val="00762119"/>
    <w:rsid w:val="007D04E3"/>
    <w:rsid w:val="007F24A3"/>
    <w:rsid w:val="009335AD"/>
    <w:rsid w:val="00A1339C"/>
    <w:rsid w:val="00AF6A57"/>
    <w:rsid w:val="00B705BA"/>
    <w:rsid w:val="00CA1A99"/>
    <w:rsid w:val="00D26E09"/>
    <w:rsid w:val="00E51901"/>
    <w:rsid w:val="00EE443E"/>
    <w:rsid w:val="00F5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3C3DAB-7477-459C-9F00-5E556E35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cp:lastPrinted>2021-08-26T20:39:00Z</cp:lastPrinted>
  <dcterms:created xsi:type="dcterms:W3CDTF">2021-08-26T19:08:00Z</dcterms:created>
  <dcterms:modified xsi:type="dcterms:W3CDTF">2021-08-26T20:40:00Z</dcterms:modified>
</cp:coreProperties>
</file>