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C594" w14:textId="06AA7E9A" w:rsidR="00417484" w:rsidRPr="000959FC" w:rsidRDefault="00C2425D">
      <w:pPr>
        <w:rPr>
          <w:rFonts w:ascii="Traditional Arabic" w:hAnsi="Traditional Arabic" w:cs="Traditional Arabic"/>
          <w:b/>
          <w:bCs/>
          <w:sz w:val="36"/>
          <w:szCs w:val="36"/>
          <w:rtl/>
        </w:rPr>
      </w:pPr>
      <w:r w:rsidRPr="000959FC">
        <w:rPr>
          <w:rFonts w:ascii="Traditional Arabic" w:hAnsi="Traditional Arabic" w:cs="Traditional Arabic"/>
          <w:b/>
          <w:bCs/>
          <w:sz w:val="36"/>
          <w:szCs w:val="36"/>
          <w:rtl/>
        </w:rPr>
        <w:t xml:space="preserve">الخطبة الأولى </w:t>
      </w:r>
      <w:proofErr w:type="gramStart"/>
      <w:r w:rsidRPr="000959FC">
        <w:rPr>
          <w:rFonts w:ascii="Traditional Arabic" w:hAnsi="Traditional Arabic" w:cs="Traditional Arabic"/>
          <w:b/>
          <w:bCs/>
          <w:sz w:val="36"/>
          <w:szCs w:val="36"/>
          <w:rtl/>
        </w:rPr>
        <w:t>( ذم</w:t>
      </w:r>
      <w:proofErr w:type="gramEnd"/>
      <w:r w:rsidRPr="000959FC">
        <w:rPr>
          <w:rFonts w:ascii="Traditional Arabic" w:hAnsi="Traditional Arabic" w:cs="Traditional Arabic"/>
          <w:b/>
          <w:bCs/>
          <w:sz w:val="36"/>
          <w:szCs w:val="36"/>
          <w:rtl/>
        </w:rPr>
        <w:t xml:space="preserve"> اتباع الهوى)  8/11/1442</w:t>
      </w:r>
    </w:p>
    <w:p w14:paraId="531924ED" w14:textId="38468830" w:rsidR="00C2425D" w:rsidRPr="000959FC" w:rsidRDefault="00C2425D">
      <w:pPr>
        <w:rPr>
          <w:rFonts w:ascii="Traditional Arabic" w:hAnsi="Traditional Arabic" w:cs="Traditional Arabic"/>
          <w:b/>
          <w:bCs/>
          <w:sz w:val="36"/>
          <w:szCs w:val="36"/>
          <w:rtl/>
        </w:rPr>
      </w:pPr>
      <w:r w:rsidRPr="000959FC">
        <w:rPr>
          <w:rFonts w:ascii="Traditional Arabic" w:hAnsi="Traditional Arabic" w:cs="Traditional Arabic"/>
          <w:b/>
          <w:bCs/>
          <w:sz w:val="36"/>
          <w:szCs w:val="36"/>
          <w:rtl/>
        </w:rPr>
        <w:t xml:space="preserve">أما بعد فيا أيها الناس : </w:t>
      </w:r>
      <w:r w:rsidR="00DE79AD" w:rsidRPr="000959FC">
        <w:rPr>
          <w:rFonts w:ascii="Traditional Arabic" w:hAnsi="Traditional Arabic" w:cs="Traditional Arabic"/>
          <w:b/>
          <w:bCs/>
          <w:sz w:val="36"/>
          <w:szCs w:val="36"/>
          <w:rtl/>
        </w:rPr>
        <w:t xml:space="preserve">لقد خلق </w:t>
      </w:r>
      <w:r w:rsidR="0047443B">
        <w:rPr>
          <w:rFonts w:ascii="Traditional Arabic" w:hAnsi="Traditional Arabic" w:cs="Traditional Arabic" w:hint="cs"/>
          <w:b/>
          <w:bCs/>
          <w:sz w:val="36"/>
          <w:szCs w:val="36"/>
          <w:rtl/>
        </w:rPr>
        <w:t xml:space="preserve">الله </w:t>
      </w:r>
      <w:r w:rsidR="00DE79AD" w:rsidRPr="000959FC">
        <w:rPr>
          <w:rFonts w:ascii="Traditional Arabic" w:hAnsi="Traditional Arabic" w:cs="Traditional Arabic"/>
          <w:b/>
          <w:bCs/>
          <w:sz w:val="36"/>
          <w:szCs w:val="36"/>
          <w:rtl/>
        </w:rPr>
        <w:t>الإنسان وأرسل له الرسل ، وكلفه بالتكاليف الشرعية ، ولم يتركه هملا ، فمن أطاع رسله دخل الجنة ومن عصاهم دخل النار ، وإن من اختبار الله للناس أن جعل لهم أعداء يضلونهم عن الدين ، لينظر هل يطيعونهم ، أم يسلكوا الصراط المستقيم ،  وجعل أيضا من شياطين الأنس من يغوونهم ويزينون لهم في الأرض ، وجعل لكل إنسان قرينا يغويه ، ليتب</w:t>
      </w:r>
      <w:r w:rsidR="001E5225">
        <w:rPr>
          <w:rFonts w:ascii="Traditional Arabic" w:hAnsi="Traditional Arabic" w:cs="Traditional Arabic" w:hint="cs"/>
          <w:b/>
          <w:bCs/>
          <w:sz w:val="36"/>
          <w:szCs w:val="36"/>
          <w:rtl/>
        </w:rPr>
        <w:t>ي</w:t>
      </w:r>
      <w:r w:rsidR="00DE79AD" w:rsidRPr="000959FC">
        <w:rPr>
          <w:rFonts w:ascii="Traditional Arabic" w:hAnsi="Traditional Arabic" w:cs="Traditional Arabic"/>
          <w:b/>
          <w:bCs/>
          <w:sz w:val="36"/>
          <w:szCs w:val="36"/>
          <w:rtl/>
        </w:rPr>
        <w:t xml:space="preserve">ن الصادق من الكاذب ، </w:t>
      </w:r>
      <w:r w:rsidR="0047443B">
        <w:rPr>
          <w:rFonts w:ascii="Traditional Arabic" w:hAnsi="Traditional Arabic" w:cs="Traditional Arabic" w:hint="cs"/>
          <w:b/>
          <w:bCs/>
          <w:sz w:val="36"/>
          <w:szCs w:val="36"/>
          <w:rtl/>
        </w:rPr>
        <w:t>ف</w:t>
      </w:r>
      <w:r w:rsidR="00DE79AD" w:rsidRPr="000959FC">
        <w:rPr>
          <w:rFonts w:ascii="Traditional Arabic" w:hAnsi="Traditional Arabic" w:cs="Traditional Arabic"/>
          <w:b/>
          <w:bCs/>
          <w:sz w:val="36"/>
          <w:szCs w:val="36"/>
          <w:rtl/>
        </w:rPr>
        <w:t xml:space="preserve">الإنسان محاط بالفتن ، </w:t>
      </w:r>
      <w:r w:rsidR="0047443B">
        <w:rPr>
          <w:rFonts w:ascii="Traditional Arabic" w:hAnsi="Traditional Arabic" w:cs="Traditional Arabic" w:hint="cs"/>
          <w:b/>
          <w:bCs/>
          <w:sz w:val="36"/>
          <w:szCs w:val="36"/>
          <w:rtl/>
        </w:rPr>
        <w:t xml:space="preserve">التي </w:t>
      </w:r>
      <w:r w:rsidR="00DE79AD" w:rsidRPr="000959FC">
        <w:rPr>
          <w:rFonts w:ascii="Traditional Arabic" w:hAnsi="Traditional Arabic" w:cs="Traditional Arabic"/>
          <w:b/>
          <w:bCs/>
          <w:sz w:val="36"/>
          <w:szCs w:val="36"/>
          <w:rtl/>
        </w:rPr>
        <w:t xml:space="preserve">تكثر في زمن وتقل في آخر ، ونحن في زمن تكالبت فيه الشرور على الإنسان من </w:t>
      </w:r>
      <w:r w:rsidR="0047443B">
        <w:rPr>
          <w:rFonts w:ascii="Traditional Arabic" w:hAnsi="Traditional Arabic" w:cs="Traditional Arabic" w:hint="cs"/>
          <w:b/>
          <w:bCs/>
          <w:sz w:val="36"/>
          <w:szCs w:val="36"/>
          <w:rtl/>
        </w:rPr>
        <w:t xml:space="preserve">كل </w:t>
      </w:r>
      <w:r w:rsidR="00DE79AD" w:rsidRPr="000959FC">
        <w:rPr>
          <w:rFonts w:ascii="Traditional Arabic" w:hAnsi="Traditional Arabic" w:cs="Traditional Arabic"/>
          <w:b/>
          <w:bCs/>
          <w:sz w:val="36"/>
          <w:szCs w:val="36"/>
          <w:rtl/>
        </w:rPr>
        <w:t xml:space="preserve">حدب وصوب ، فعظم عليه البلاء ، وصعب الامتحان ، </w:t>
      </w:r>
      <w:r w:rsidR="00577945" w:rsidRPr="000959FC">
        <w:rPr>
          <w:rFonts w:ascii="Traditional Arabic" w:hAnsi="Traditional Arabic" w:cs="Traditional Arabic"/>
          <w:b/>
          <w:bCs/>
          <w:sz w:val="36"/>
          <w:szCs w:val="36"/>
          <w:rtl/>
        </w:rPr>
        <w:t xml:space="preserve">حتى صار المتمسك بالدين ، والمحافظ على الشرائع </w:t>
      </w:r>
      <w:r w:rsidR="00DE79AD" w:rsidRPr="000959FC">
        <w:rPr>
          <w:rFonts w:ascii="Traditional Arabic" w:hAnsi="Traditional Arabic" w:cs="Traditional Arabic"/>
          <w:b/>
          <w:bCs/>
          <w:sz w:val="36"/>
          <w:szCs w:val="36"/>
          <w:rtl/>
        </w:rPr>
        <w:t xml:space="preserve"> </w:t>
      </w:r>
      <w:r w:rsidR="00577945" w:rsidRPr="000959FC">
        <w:rPr>
          <w:rFonts w:ascii="Traditional Arabic" w:hAnsi="Traditional Arabic" w:cs="Traditional Arabic"/>
          <w:b/>
          <w:bCs/>
          <w:sz w:val="36"/>
          <w:szCs w:val="36"/>
          <w:rtl/>
        </w:rPr>
        <w:t xml:space="preserve">، </w:t>
      </w:r>
      <w:proofErr w:type="spellStart"/>
      <w:r w:rsidR="00577945" w:rsidRPr="000959FC">
        <w:rPr>
          <w:rFonts w:ascii="Traditional Arabic" w:hAnsi="Traditional Arabic" w:cs="Traditional Arabic"/>
          <w:b/>
          <w:bCs/>
          <w:sz w:val="36"/>
          <w:szCs w:val="36"/>
          <w:rtl/>
        </w:rPr>
        <w:t>المتجافي</w:t>
      </w:r>
      <w:proofErr w:type="spellEnd"/>
      <w:r w:rsidR="00577945" w:rsidRPr="000959FC">
        <w:rPr>
          <w:rFonts w:ascii="Traditional Arabic" w:hAnsi="Traditional Arabic" w:cs="Traditional Arabic"/>
          <w:b/>
          <w:bCs/>
          <w:sz w:val="36"/>
          <w:szCs w:val="36"/>
          <w:rtl/>
        </w:rPr>
        <w:t xml:space="preserve"> عن الفتن ، كالقابض على الجمر ، وله أجر خمسين من الصحابة ، كما صح به الحديث .</w:t>
      </w:r>
    </w:p>
    <w:p w14:paraId="1E7364D9" w14:textId="6667F325" w:rsidR="00577945" w:rsidRPr="000959FC" w:rsidRDefault="00577945">
      <w:pPr>
        <w:rPr>
          <w:rFonts w:ascii="Traditional Arabic" w:hAnsi="Traditional Arabic" w:cs="Traditional Arabic"/>
          <w:b/>
          <w:bCs/>
          <w:sz w:val="36"/>
          <w:szCs w:val="36"/>
          <w:rtl/>
        </w:rPr>
      </w:pPr>
      <w:r w:rsidRPr="000959FC">
        <w:rPr>
          <w:rFonts w:ascii="Traditional Arabic" w:hAnsi="Traditional Arabic" w:cs="Traditional Arabic"/>
          <w:b/>
          <w:bCs/>
          <w:sz w:val="36"/>
          <w:szCs w:val="36"/>
          <w:rtl/>
        </w:rPr>
        <w:t xml:space="preserve">عباد </w:t>
      </w:r>
      <w:proofErr w:type="gramStart"/>
      <w:r w:rsidRPr="000959FC">
        <w:rPr>
          <w:rFonts w:ascii="Traditional Arabic" w:hAnsi="Traditional Arabic" w:cs="Traditional Arabic"/>
          <w:b/>
          <w:bCs/>
          <w:sz w:val="36"/>
          <w:szCs w:val="36"/>
          <w:rtl/>
        </w:rPr>
        <w:t>الله :</w:t>
      </w:r>
      <w:proofErr w:type="gramEnd"/>
      <w:r w:rsidRPr="000959FC">
        <w:rPr>
          <w:rFonts w:ascii="Traditional Arabic" w:hAnsi="Traditional Arabic" w:cs="Traditional Arabic"/>
          <w:b/>
          <w:bCs/>
          <w:sz w:val="36"/>
          <w:szCs w:val="36"/>
          <w:rtl/>
        </w:rPr>
        <w:t xml:space="preserve"> إن من الناس من يتبع هواه ، يعني </w:t>
      </w:r>
      <w:proofErr w:type="spellStart"/>
      <w:r w:rsidRPr="000959FC">
        <w:rPr>
          <w:rFonts w:ascii="Traditional Arabic" w:hAnsi="Traditional Arabic" w:cs="Traditional Arabic"/>
          <w:b/>
          <w:bCs/>
          <w:sz w:val="36"/>
          <w:szCs w:val="36"/>
          <w:rtl/>
        </w:rPr>
        <w:t>ماتهواه</w:t>
      </w:r>
      <w:proofErr w:type="spellEnd"/>
      <w:r w:rsidRPr="000959FC">
        <w:rPr>
          <w:rFonts w:ascii="Traditional Arabic" w:hAnsi="Traditional Arabic" w:cs="Traditional Arabic"/>
          <w:b/>
          <w:bCs/>
          <w:sz w:val="36"/>
          <w:szCs w:val="36"/>
          <w:rtl/>
        </w:rPr>
        <w:t xml:space="preserve"> نفسه </w:t>
      </w:r>
      <w:r w:rsidR="0047443B">
        <w:rPr>
          <w:rFonts w:ascii="Traditional Arabic" w:hAnsi="Traditional Arabic" w:cs="Traditional Arabic" w:hint="cs"/>
          <w:b/>
          <w:bCs/>
          <w:sz w:val="36"/>
          <w:szCs w:val="36"/>
          <w:rtl/>
        </w:rPr>
        <w:t xml:space="preserve">وتميل إليه </w:t>
      </w:r>
      <w:r w:rsidRPr="000959FC">
        <w:rPr>
          <w:rFonts w:ascii="Traditional Arabic" w:hAnsi="Traditional Arabic" w:cs="Traditional Arabic"/>
          <w:b/>
          <w:bCs/>
          <w:sz w:val="36"/>
          <w:szCs w:val="36"/>
          <w:rtl/>
        </w:rPr>
        <w:t>،</w:t>
      </w:r>
      <w:r w:rsidR="0047443B">
        <w:rPr>
          <w:rFonts w:ascii="Traditional Arabic" w:hAnsi="Traditional Arabic" w:cs="Traditional Arabic" w:hint="cs"/>
          <w:b/>
          <w:bCs/>
          <w:sz w:val="36"/>
          <w:szCs w:val="36"/>
          <w:rtl/>
        </w:rPr>
        <w:t xml:space="preserve"> فليس له رادع عن الهوى ،</w:t>
      </w:r>
      <w:r w:rsidRPr="000959FC">
        <w:rPr>
          <w:rFonts w:ascii="Traditional Arabic" w:hAnsi="Traditional Arabic" w:cs="Traditional Arabic"/>
          <w:b/>
          <w:bCs/>
          <w:sz w:val="36"/>
          <w:szCs w:val="36"/>
          <w:rtl/>
        </w:rPr>
        <w:t xml:space="preserve"> فلا شيء عنده محرم ، ولا يخاف الله في أن يرتكب المحرمات التي يهواها ، فقلبه خال من الخوف من الله ، ولربما تعلل بقوله إن الله غفور رحيم .</w:t>
      </w:r>
    </w:p>
    <w:p w14:paraId="67FC9254" w14:textId="2562959D" w:rsidR="00577945" w:rsidRPr="000959FC" w:rsidRDefault="00577945">
      <w:pPr>
        <w:rPr>
          <w:rFonts w:ascii="Traditional Arabic" w:hAnsi="Traditional Arabic" w:cs="Traditional Arabic"/>
          <w:b/>
          <w:bCs/>
          <w:sz w:val="36"/>
          <w:szCs w:val="36"/>
          <w:rtl/>
        </w:rPr>
      </w:pPr>
      <w:r w:rsidRPr="000959FC">
        <w:rPr>
          <w:rFonts w:ascii="Traditional Arabic" w:hAnsi="Traditional Arabic" w:cs="Traditional Arabic"/>
          <w:b/>
          <w:bCs/>
          <w:sz w:val="36"/>
          <w:szCs w:val="36"/>
          <w:rtl/>
        </w:rPr>
        <w:t xml:space="preserve">ولقد نهى الله رسوله صلى الله عليه وسلم </w:t>
      </w:r>
      <w:r w:rsidR="001E5225">
        <w:rPr>
          <w:rFonts w:ascii="Traditional Arabic" w:hAnsi="Traditional Arabic" w:cs="Traditional Arabic" w:hint="cs"/>
          <w:b/>
          <w:bCs/>
          <w:sz w:val="36"/>
          <w:szCs w:val="36"/>
          <w:rtl/>
        </w:rPr>
        <w:t>ع</w:t>
      </w:r>
      <w:r w:rsidRPr="000959FC">
        <w:rPr>
          <w:rFonts w:ascii="Traditional Arabic" w:hAnsi="Traditional Arabic" w:cs="Traditional Arabic"/>
          <w:b/>
          <w:bCs/>
          <w:sz w:val="36"/>
          <w:szCs w:val="36"/>
          <w:rtl/>
        </w:rPr>
        <w:t xml:space="preserve">ن طاعة من هذا </w:t>
      </w:r>
      <w:proofErr w:type="gramStart"/>
      <w:r w:rsidRPr="000959FC">
        <w:rPr>
          <w:rFonts w:ascii="Traditional Arabic" w:hAnsi="Traditional Arabic" w:cs="Traditional Arabic"/>
          <w:b/>
          <w:bCs/>
          <w:sz w:val="36"/>
          <w:szCs w:val="36"/>
          <w:rtl/>
        </w:rPr>
        <w:t>وصفه ،</w:t>
      </w:r>
      <w:proofErr w:type="gramEnd"/>
      <w:r w:rsidRPr="000959FC">
        <w:rPr>
          <w:rFonts w:ascii="Traditional Arabic" w:hAnsi="Traditional Arabic" w:cs="Traditional Arabic"/>
          <w:b/>
          <w:bCs/>
          <w:sz w:val="36"/>
          <w:szCs w:val="36"/>
          <w:rtl/>
        </w:rPr>
        <w:t xml:space="preserve"> فقال : ( ولا تطع من أغفلنا قلبه عن ذكرنا واتبع هواه وكان أمره فرطا) </w:t>
      </w:r>
    </w:p>
    <w:p w14:paraId="0FB0D047" w14:textId="403772CB" w:rsidR="00577945" w:rsidRPr="000959FC" w:rsidRDefault="00577945">
      <w:pPr>
        <w:rPr>
          <w:rFonts w:ascii="Traditional Arabic" w:hAnsi="Traditional Arabic" w:cs="Traditional Arabic"/>
          <w:b/>
          <w:bCs/>
          <w:sz w:val="36"/>
          <w:szCs w:val="36"/>
          <w:rtl/>
        </w:rPr>
      </w:pPr>
      <w:r w:rsidRPr="000959FC">
        <w:rPr>
          <w:rFonts w:ascii="Traditional Arabic" w:hAnsi="Traditional Arabic" w:cs="Traditional Arabic"/>
          <w:b/>
          <w:bCs/>
          <w:sz w:val="36"/>
          <w:szCs w:val="36"/>
          <w:rtl/>
        </w:rPr>
        <w:t xml:space="preserve">فمن اتبع </w:t>
      </w:r>
      <w:proofErr w:type="gramStart"/>
      <w:r w:rsidRPr="000959FC">
        <w:rPr>
          <w:rFonts w:ascii="Traditional Arabic" w:hAnsi="Traditional Arabic" w:cs="Traditional Arabic"/>
          <w:b/>
          <w:bCs/>
          <w:sz w:val="36"/>
          <w:szCs w:val="36"/>
          <w:rtl/>
        </w:rPr>
        <w:t>هواه ،</w:t>
      </w:r>
      <w:proofErr w:type="gramEnd"/>
      <w:r w:rsidRPr="000959FC">
        <w:rPr>
          <w:rFonts w:ascii="Traditional Arabic" w:hAnsi="Traditional Arabic" w:cs="Traditional Arabic"/>
          <w:b/>
          <w:bCs/>
          <w:sz w:val="36"/>
          <w:szCs w:val="36"/>
          <w:rtl/>
        </w:rPr>
        <w:t xml:space="preserve"> فأمره منفرط عليه ، ولا يهتدي للحق طالما أنه يتبع هواه .</w:t>
      </w:r>
    </w:p>
    <w:p w14:paraId="2911FD10" w14:textId="77777777" w:rsidR="00A908EB" w:rsidRDefault="00E03FCC" w:rsidP="00E03FCC">
      <w:pPr>
        <w:rPr>
          <w:rFonts w:ascii="Traditional Arabic" w:hAnsi="Traditional Arabic" w:cs="Traditional Arabic"/>
          <w:b/>
          <w:bCs/>
          <w:sz w:val="36"/>
          <w:szCs w:val="36"/>
          <w:rtl/>
        </w:rPr>
      </w:pPr>
      <w:r w:rsidRPr="00E03FCC">
        <w:rPr>
          <w:rFonts w:ascii="Traditional Arabic" w:hAnsi="Traditional Arabic" w:cs="Traditional Arabic"/>
          <w:b/>
          <w:bCs/>
          <w:sz w:val="36"/>
          <w:szCs w:val="36"/>
          <w:rtl/>
        </w:rPr>
        <w:t>قال ابنُ كثيرٍ - رحمه الله - في تفسير قوله تعالى</w:t>
      </w:r>
      <w:r w:rsidRPr="00E03FCC">
        <w:rPr>
          <w:rFonts w:ascii="Traditional Arabic" w:hAnsi="Traditional Arabic" w:cs="Traditional Arabic"/>
          <w:b/>
          <w:bCs/>
          <w:sz w:val="36"/>
          <w:szCs w:val="36"/>
        </w:rPr>
        <w:t xml:space="preserve">: </w:t>
      </w:r>
      <w:proofErr w:type="gramStart"/>
      <w:r w:rsidRPr="00E03FCC">
        <w:rPr>
          <w:rFonts w:ascii="Traditional Arabic" w:hAnsi="Traditional Arabic" w:cs="Traditional Arabic"/>
          <w:b/>
          <w:bCs/>
          <w:sz w:val="36"/>
          <w:szCs w:val="36"/>
          <w:rtl/>
        </w:rPr>
        <w:t>﴿ أَرَأَيْتَ</w:t>
      </w:r>
      <w:proofErr w:type="gramEnd"/>
      <w:r w:rsidRPr="00E03FCC">
        <w:rPr>
          <w:rFonts w:ascii="Traditional Arabic" w:hAnsi="Traditional Arabic" w:cs="Traditional Arabic"/>
          <w:b/>
          <w:bCs/>
          <w:sz w:val="36"/>
          <w:szCs w:val="36"/>
          <w:rtl/>
        </w:rPr>
        <w:t xml:space="preserve"> مَنْ اتَّخَذَ إِلَهَهُ هَوَاهُ ﴾</w:t>
      </w:r>
      <w:r w:rsidRPr="00E03FCC">
        <w:rPr>
          <w:rFonts w:ascii="Traditional Arabic" w:hAnsi="Traditional Arabic" w:cs="Traditional Arabic"/>
          <w:b/>
          <w:bCs/>
          <w:sz w:val="36"/>
          <w:szCs w:val="36"/>
        </w:rPr>
        <w:t>: (</w:t>
      </w:r>
      <w:r w:rsidRPr="00E03FCC">
        <w:rPr>
          <w:rFonts w:ascii="Traditional Arabic" w:hAnsi="Traditional Arabic" w:cs="Traditional Arabic"/>
          <w:b/>
          <w:bCs/>
          <w:sz w:val="36"/>
          <w:szCs w:val="36"/>
          <w:rtl/>
        </w:rPr>
        <w:t>أي: مَهْمَا اسْتَحْسَنَ من شيءٍ ورآه حَسَنًا في هَوَى نفسِه؛ كان دِينَه ومَذْهبَه؛ كما قال تعالى</w:t>
      </w:r>
      <w:r w:rsidRPr="00E03FCC">
        <w:rPr>
          <w:rFonts w:ascii="Traditional Arabic" w:hAnsi="Traditional Arabic" w:cs="Traditional Arabic"/>
          <w:b/>
          <w:bCs/>
          <w:sz w:val="36"/>
          <w:szCs w:val="36"/>
        </w:rPr>
        <w:t xml:space="preserve">: </w:t>
      </w:r>
      <w:r w:rsidRPr="00E03FCC">
        <w:rPr>
          <w:rFonts w:ascii="Traditional Arabic" w:hAnsi="Traditional Arabic" w:cs="Traditional Arabic"/>
          <w:b/>
          <w:bCs/>
          <w:sz w:val="36"/>
          <w:szCs w:val="36"/>
          <w:rtl/>
        </w:rPr>
        <w:t xml:space="preserve">﴿ أَفَمَنْ زُيِّنَ لَهُ سُوءُ عَمَلِهِ فَرَآهُ حَسَنًا فَإِنَّ اللَّهَ يُضِلُّ مَنْ يَشَاءُ ﴾ </w:t>
      </w:r>
      <w:r w:rsidRPr="00E03FCC">
        <w:rPr>
          <w:rFonts w:ascii="Traditional Arabic" w:hAnsi="Traditional Arabic" w:cs="Traditional Arabic"/>
          <w:b/>
          <w:bCs/>
          <w:sz w:val="36"/>
          <w:szCs w:val="36"/>
        </w:rPr>
        <w:t>[</w:t>
      </w:r>
      <w:r w:rsidRPr="00E03FCC">
        <w:rPr>
          <w:rFonts w:ascii="Traditional Arabic" w:hAnsi="Traditional Arabic" w:cs="Traditional Arabic"/>
          <w:b/>
          <w:bCs/>
          <w:sz w:val="36"/>
          <w:szCs w:val="36"/>
          <w:rtl/>
        </w:rPr>
        <w:t>فاطر:8]).</w:t>
      </w:r>
      <w:r w:rsidR="00A908EB">
        <w:rPr>
          <w:rFonts w:ascii="Traditional Arabic" w:hAnsi="Traditional Arabic" w:cs="Traditional Arabic" w:hint="cs"/>
          <w:b/>
          <w:bCs/>
          <w:sz w:val="36"/>
          <w:szCs w:val="36"/>
          <w:rtl/>
        </w:rPr>
        <w:t xml:space="preserve">أهـ </w:t>
      </w:r>
    </w:p>
    <w:p w14:paraId="07E5B087" w14:textId="5E20BD7B" w:rsidR="00E03FCC" w:rsidRPr="00E03FCC" w:rsidRDefault="00E03FCC" w:rsidP="00E03FCC">
      <w:pPr>
        <w:rPr>
          <w:rFonts w:ascii="Traditional Arabic" w:hAnsi="Traditional Arabic" w:cs="Traditional Arabic"/>
          <w:b/>
          <w:bCs/>
          <w:sz w:val="36"/>
          <w:szCs w:val="36"/>
        </w:rPr>
      </w:pPr>
      <w:r w:rsidRPr="00E03FCC">
        <w:rPr>
          <w:rFonts w:ascii="Traditional Arabic" w:hAnsi="Traditional Arabic" w:cs="Traditional Arabic"/>
          <w:b/>
          <w:bCs/>
          <w:sz w:val="36"/>
          <w:szCs w:val="36"/>
          <w:rtl/>
        </w:rPr>
        <w:lastRenderedPageBreak/>
        <w:t xml:space="preserve"> ومَنْ تأمَّل المعاصي؛ وجَدَها تنشأ من تقديم هوى النفوس على مَحبَّةِ اللهِ ورسولِه صلى الله عليه وسلم، وقد وصف الله تعالى المشركين باتِّباع الهوى في مواضعَ كثيرةٍ من كتابه، وكذا البِدَعُ تنشأ من تقديم الهوى على الشرع؛ ولهذا يُسمَّى أهلها أهل الأهواء</w:t>
      </w:r>
    </w:p>
    <w:p w14:paraId="1FC25157" w14:textId="32261F70" w:rsidR="00E03FCC" w:rsidRPr="00E03FCC" w:rsidRDefault="00E03FCC" w:rsidP="00A908EB">
      <w:pPr>
        <w:rPr>
          <w:rFonts w:ascii="Traditional Arabic" w:hAnsi="Traditional Arabic" w:cs="Traditional Arabic"/>
          <w:b/>
          <w:bCs/>
          <w:sz w:val="36"/>
          <w:szCs w:val="36"/>
        </w:rPr>
      </w:pPr>
      <w:r w:rsidRPr="00E03FCC">
        <w:rPr>
          <w:rFonts w:ascii="Traditional Arabic" w:hAnsi="Traditional Arabic" w:cs="Traditional Arabic"/>
          <w:b/>
          <w:bCs/>
          <w:sz w:val="36"/>
          <w:szCs w:val="36"/>
        </w:rPr>
        <w:t> </w:t>
      </w:r>
      <w:r w:rsidRPr="00E03FCC">
        <w:rPr>
          <w:rFonts w:ascii="Traditional Arabic" w:hAnsi="Traditional Arabic" w:cs="Traditional Arabic"/>
          <w:b/>
          <w:bCs/>
          <w:sz w:val="36"/>
          <w:szCs w:val="36"/>
          <w:rtl/>
        </w:rPr>
        <w:t xml:space="preserve">والهوى شيء مُلازِمٌ للإنسان، لا يستطيع مُفارقَتَه، فلا يُعاقَبُ عليه إلاَّ عند العمل به، فإذا صدَّق ذلك بالعملِ؛ حُوسِبَ على هواه وعملِه. </w:t>
      </w:r>
      <w:r w:rsidRPr="000959FC">
        <w:rPr>
          <w:rFonts w:ascii="Traditional Arabic" w:hAnsi="Traditional Arabic" w:cs="Traditional Arabic"/>
          <w:b/>
          <w:bCs/>
          <w:sz w:val="36"/>
          <w:szCs w:val="36"/>
          <w:rtl/>
        </w:rPr>
        <w:t xml:space="preserve"> </w:t>
      </w:r>
      <w:r w:rsidRPr="00E03FCC">
        <w:rPr>
          <w:rFonts w:ascii="Traditional Arabic" w:hAnsi="Traditional Arabic" w:cs="Traditional Arabic"/>
          <w:b/>
          <w:bCs/>
          <w:sz w:val="36"/>
          <w:szCs w:val="36"/>
        </w:rPr>
        <w:t> </w:t>
      </w:r>
    </w:p>
    <w:p w14:paraId="7CB746DA" w14:textId="4CF4F578" w:rsidR="00E03FCC" w:rsidRDefault="00E03FCC" w:rsidP="00E03FCC">
      <w:pPr>
        <w:rPr>
          <w:rFonts w:ascii="Traditional Arabic" w:hAnsi="Traditional Arabic" w:cs="Traditional Arabic"/>
          <w:b/>
          <w:bCs/>
          <w:sz w:val="36"/>
          <w:szCs w:val="36"/>
          <w:rtl/>
        </w:rPr>
      </w:pPr>
      <w:r w:rsidRPr="00E03FCC">
        <w:rPr>
          <w:rFonts w:ascii="Traditional Arabic" w:hAnsi="Traditional Arabic" w:cs="Traditional Arabic"/>
          <w:b/>
          <w:bCs/>
          <w:sz w:val="36"/>
          <w:szCs w:val="36"/>
          <w:rtl/>
        </w:rPr>
        <w:t xml:space="preserve">قال ابنُ تيمية - رحمه الله -: (نَفْسُ الهوى والشَّهوةِ لا يُعاقَب عليه؛ بل على اتباعِه والعملِ به، فإذا كانت النفسُ تَهْوَى وهو ينهاها؛ كان نهيُه عِبادةً لله، وعملًا </w:t>
      </w:r>
      <w:proofErr w:type="gramStart"/>
      <w:r w:rsidRPr="00E03FCC">
        <w:rPr>
          <w:rFonts w:ascii="Traditional Arabic" w:hAnsi="Traditional Arabic" w:cs="Traditional Arabic"/>
          <w:b/>
          <w:bCs/>
          <w:sz w:val="36"/>
          <w:szCs w:val="36"/>
          <w:rtl/>
        </w:rPr>
        <w:t>صالحًا)</w:t>
      </w:r>
      <w:r w:rsidR="00A908EB">
        <w:rPr>
          <w:rFonts w:ascii="Traditional Arabic" w:hAnsi="Traditional Arabic" w:cs="Traditional Arabic" w:hint="cs"/>
          <w:b/>
          <w:bCs/>
          <w:sz w:val="36"/>
          <w:szCs w:val="36"/>
          <w:rtl/>
        </w:rPr>
        <w:t>أهـ</w:t>
      </w:r>
      <w:proofErr w:type="gramEnd"/>
      <w:r w:rsidRPr="00E03FCC">
        <w:rPr>
          <w:rFonts w:ascii="Traditional Arabic" w:hAnsi="Traditional Arabic" w:cs="Traditional Arabic"/>
          <w:b/>
          <w:bCs/>
          <w:sz w:val="36"/>
          <w:szCs w:val="36"/>
          <w:rtl/>
        </w:rPr>
        <w:t>. ومَنْ كانت هذه حاله فله الجزاء الحَسَن، قال سبحانه</w:t>
      </w:r>
      <w:r w:rsidRPr="00E03FCC">
        <w:rPr>
          <w:rFonts w:ascii="Traditional Arabic" w:hAnsi="Traditional Arabic" w:cs="Traditional Arabic"/>
          <w:b/>
          <w:bCs/>
          <w:sz w:val="36"/>
          <w:szCs w:val="36"/>
        </w:rPr>
        <w:t xml:space="preserve">: </w:t>
      </w:r>
      <w:proofErr w:type="gramStart"/>
      <w:r w:rsidRPr="00E03FCC">
        <w:rPr>
          <w:rFonts w:ascii="Traditional Arabic" w:hAnsi="Traditional Arabic" w:cs="Traditional Arabic"/>
          <w:b/>
          <w:bCs/>
          <w:sz w:val="36"/>
          <w:szCs w:val="36"/>
          <w:rtl/>
        </w:rPr>
        <w:t>﴿ وَأَمَّا</w:t>
      </w:r>
      <w:proofErr w:type="gramEnd"/>
      <w:r w:rsidRPr="00E03FCC">
        <w:rPr>
          <w:rFonts w:ascii="Traditional Arabic" w:hAnsi="Traditional Arabic" w:cs="Traditional Arabic"/>
          <w:b/>
          <w:bCs/>
          <w:sz w:val="36"/>
          <w:szCs w:val="36"/>
          <w:rtl/>
        </w:rPr>
        <w:t xml:space="preserve"> مَنْ خَافَ مَقَامَ رَبِّهِ وَنَهَى النَّفْسَ عَنْ الْهَوَى </w:t>
      </w:r>
      <w:r w:rsidRPr="00E03FCC">
        <w:rPr>
          <w:rFonts w:ascii="Traditional Arabic" w:hAnsi="Traditional Arabic" w:cs="Traditional Arabic"/>
          <w:b/>
          <w:bCs/>
          <w:sz w:val="36"/>
          <w:szCs w:val="36"/>
        </w:rPr>
        <w:t>* </w:t>
      </w:r>
      <w:r w:rsidRPr="00E03FCC">
        <w:rPr>
          <w:rFonts w:ascii="Traditional Arabic" w:hAnsi="Traditional Arabic" w:cs="Traditional Arabic"/>
          <w:b/>
          <w:bCs/>
          <w:sz w:val="36"/>
          <w:szCs w:val="36"/>
          <w:rtl/>
        </w:rPr>
        <w:t xml:space="preserve">فَإِنَّ الْجَنَّةَ هِيَ الْمَأْوَى ﴾ </w:t>
      </w:r>
      <w:r w:rsidRPr="00E03FCC">
        <w:rPr>
          <w:rFonts w:ascii="Traditional Arabic" w:hAnsi="Traditional Arabic" w:cs="Traditional Arabic"/>
          <w:b/>
          <w:bCs/>
          <w:sz w:val="36"/>
          <w:szCs w:val="36"/>
        </w:rPr>
        <w:t>[</w:t>
      </w:r>
      <w:r w:rsidRPr="00E03FCC">
        <w:rPr>
          <w:rFonts w:ascii="Traditional Arabic" w:hAnsi="Traditional Arabic" w:cs="Traditional Arabic"/>
          <w:b/>
          <w:bCs/>
          <w:sz w:val="36"/>
          <w:szCs w:val="36"/>
          <w:rtl/>
        </w:rPr>
        <w:t xml:space="preserve">النازعات: 40، </w:t>
      </w:r>
    </w:p>
    <w:p w14:paraId="6C79C9C4" w14:textId="0D19AC7F" w:rsidR="00A908EB" w:rsidRDefault="00A908EB" w:rsidP="00E03FCC">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معاشر </w:t>
      </w:r>
      <w:proofErr w:type="gramStart"/>
      <w:r>
        <w:rPr>
          <w:rFonts w:ascii="Traditional Arabic" w:hAnsi="Traditional Arabic" w:cs="Traditional Arabic" w:hint="cs"/>
          <w:b/>
          <w:bCs/>
          <w:sz w:val="36"/>
          <w:szCs w:val="36"/>
          <w:rtl/>
        </w:rPr>
        <w:t>المسلمين :</w:t>
      </w:r>
      <w:proofErr w:type="gramEnd"/>
      <w:r>
        <w:rPr>
          <w:rFonts w:ascii="Traditional Arabic" w:hAnsi="Traditional Arabic" w:cs="Traditional Arabic" w:hint="cs"/>
          <w:b/>
          <w:bCs/>
          <w:sz w:val="36"/>
          <w:szCs w:val="36"/>
          <w:rtl/>
        </w:rPr>
        <w:t xml:space="preserve"> للأسف هذه حال كثير من الناس هذه الأيام ، </w:t>
      </w:r>
      <w:r w:rsidR="001E5225">
        <w:rPr>
          <w:rFonts w:ascii="Traditional Arabic" w:hAnsi="Traditional Arabic" w:cs="Traditional Arabic" w:hint="cs"/>
          <w:b/>
          <w:bCs/>
          <w:sz w:val="36"/>
          <w:szCs w:val="36"/>
          <w:rtl/>
        </w:rPr>
        <w:t xml:space="preserve">تجدهم </w:t>
      </w:r>
      <w:r>
        <w:rPr>
          <w:rFonts w:ascii="Traditional Arabic" w:hAnsi="Traditional Arabic" w:cs="Traditional Arabic" w:hint="cs"/>
          <w:b/>
          <w:bCs/>
          <w:sz w:val="36"/>
          <w:szCs w:val="36"/>
          <w:rtl/>
        </w:rPr>
        <w:t>في تسارع شديد في اتباع الهوى ، كلما سمعوا بفتن تشيب منها رؤوس أهل التقى سارعوا إليها بلا خوف من الله ولا رادع ولا حياء ، ومثل هؤلاء وبال على المجتمع ، ويجرون له الويلات والعقوبات ، إن لم يأخذ أهل الحل والعقد على أيديهم .</w:t>
      </w:r>
    </w:p>
    <w:p w14:paraId="601F0D17" w14:textId="6BA85A96" w:rsidR="00A908EB" w:rsidRDefault="00A908EB" w:rsidP="00E03FCC">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اللهم إنا نعوذ بك مما فعل السفاء </w:t>
      </w:r>
      <w:proofErr w:type="gramStart"/>
      <w:r>
        <w:rPr>
          <w:rFonts w:ascii="Traditional Arabic" w:hAnsi="Traditional Arabic" w:cs="Traditional Arabic" w:hint="cs"/>
          <w:b/>
          <w:bCs/>
          <w:sz w:val="36"/>
          <w:szCs w:val="36"/>
          <w:rtl/>
        </w:rPr>
        <w:t>منا ،</w:t>
      </w:r>
      <w:proofErr w:type="gramEnd"/>
      <w:r>
        <w:rPr>
          <w:rFonts w:ascii="Traditional Arabic" w:hAnsi="Traditional Arabic" w:cs="Traditional Arabic" w:hint="cs"/>
          <w:b/>
          <w:bCs/>
          <w:sz w:val="36"/>
          <w:szCs w:val="36"/>
          <w:rtl/>
        </w:rPr>
        <w:t xml:space="preserve"> اللهم اهد ضال المسلمين ، أقول قولي هذا وأستغفر الله لي ولكم ...</w:t>
      </w:r>
    </w:p>
    <w:p w14:paraId="34A828CD" w14:textId="690DC84D" w:rsidR="00A908EB" w:rsidRDefault="00A908EB" w:rsidP="00E03FCC">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الخطبة الثانية </w:t>
      </w:r>
    </w:p>
    <w:p w14:paraId="50CA21EA" w14:textId="2D4FB6FE" w:rsidR="00A908EB" w:rsidRPr="00E03FCC" w:rsidRDefault="00A908EB" w:rsidP="00E03FCC">
      <w:pP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أما بعد فيا أيها </w:t>
      </w:r>
      <w:proofErr w:type="gramStart"/>
      <w:r>
        <w:rPr>
          <w:rFonts w:ascii="Traditional Arabic" w:hAnsi="Traditional Arabic" w:cs="Traditional Arabic" w:hint="cs"/>
          <w:b/>
          <w:bCs/>
          <w:sz w:val="36"/>
          <w:szCs w:val="36"/>
          <w:rtl/>
        </w:rPr>
        <w:t>الناس :</w:t>
      </w:r>
      <w:proofErr w:type="gramEnd"/>
      <w:r>
        <w:rPr>
          <w:rFonts w:ascii="Traditional Arabic" w:hAnsi="Traditional Arabic" w:cs="Traditional Arabic" w:hint="cs"/>
          <w:b/>
          <w:bCs/>
          <w:sz w:val="36"/>
          <w:szCs w:val="36"/>
          <w:rtl/>
        </w:rPr>
        <w:t xml:space="preserve"> إن اتباع الهوى لدى الناس ينشأ من التربية المنزلية ، كلما حرص المربون على تربية أبنائهم على معالي الأخلاق والخوف من الله ، كلما نشأ عندنا جيل يخافون الله ، ويجاهدون الهوى </w:t>
      </w:r>
    </w:p>
    <w:p w14:paraId="711279A0" w14:textId="3DA5873B" w:rsidR="00E03FCC" w:rsidRPr="00E03FCC" w:rsidRDefault="00E03FCC" w:rsidP="00A908EB">
      <w:pPr>
        <w:rPr>
          <w:rFonts w:ascii="Traditional Arabic" w:hAnsi="Traditional Arabic" w:cs="Traditional Arabic"/>
          <w:b/>
          <w:bCs/>
          <w:sz w:val="36"/>
          <w:szCs w:val="36"/>
        </w:rPr>
      </w:pPr>
      <w:r w:rsidRPr="00E03FCC">
        <w:rPr>
          <w:rFonts w:ascii="Traditional Arabic" w:hAnsi="Traditional Arabic" w:cs="Traditional Arabic"/>
          <w:b/>
          <w:bCs/>
          <w:sz w:val="36"/>
          <w:szCs w:val="36"/>
        </w:rPr>
        <w:t> </w:t>
      </w:r>
      <w:r w:rsidR="00A908EB">
        <w:rPr>
          <w:rFonts w:ascii="Traditional Arabic" w:hAnsi="Traditional Arabic" w:cs="Traditional Arabic" w:hint="cs"/>
          <w:b/>
          <w:bCs/>
          <w:sz w:val="36"/>
          <w:szCs w:val="36"/>
          <w:rtl/>
        </w:rPr>
        <w:t xml:space="preserve"> </w:t>
      </w:r>
    </w:p>
    <w:p w14:paraId="3CBC2213" w14:textId="77777777" w:rsidR="00103703" w:rsidRDefault="000959FC" w:rsidP="000959FC">
      <w:pPr>
        <w:rPr>
          <w:rFonts w:ascii="Traditional Arabic" w:hAnsi="Traditional Arabic" w:cs="Traditional Arabic"/>
          <w:b/>
          <w:bCs/>
          <w:sz w:val="36"/>
          <w:szCs w:val="36"/>
          <w:rtl/>
        </w:rPr>
      </w:pPr>
      <w:r w:rsidRPr="000959FC">
        <w:rPr>
          <w:rFonts w:ascii="Traditional Arabic" w:hAnsi="Traditional Arabic" w:cs="Traditional Arabic"/>
          <w:b/>
          <w:bCs/>
          <w:sz w:val="36"/>
          <w:szCs w:val="36"/>
          <w:rtl/>
        </w:rPr>
        <w:lastRenderedPageBreak/>
        <w:t>لقد كان السلف رضي الله عنهم يحذرون اتباع الهوى كما حذروا الأمة من ذلك ومما أثر عنهم في ذلك قول علي-رضي الله عنه</w:t>
      </w:r>
      <w:proofErr w:type="gramStart"/>
      <w:r w:rsidRPr="000959FC">
        <w:rPr>
          <w:rFonts w:ascii="Traditional Arabic" w:hAnsi="Traditional Arabic" w:cs="Traditional Arabic"/>
          <w:b/>
          <w:bCs/>
          <w:sz w:val="36"/>
          <w:szCs w:val="36"/>
          <w:rtl/>
        </w:rPr>
        <w:t>- :</w:t>
      </w:r>
      <w:proofErr w:type="gramEnd"/>
      <w:r w:rsidRPr="000959FC">
        <w:rPr>
          <w:rFonts w:ascii="Traditional Arabic" w:hAnsi="Traditional Arabic" w:cs="Traditional Arabic"/>
          <w:b/>
          <w:bCs/>
          <w:sz w:val="36"/>
          <w:szCs w:val="36"/>
          <w:rtl/>
        </w:rPr>
        <w:t xml:space="preserve"> إن أخوف ما أخاف عليكم اتباع الهوى وطول </w:t>
      </w:r>
      <w:proofErr w:type="spellStart"/>
      <w:r w:rsidRPr="000959FC">
        <w:rPr>
          <w:rFonts w:ascii="Traditional Arabic" w:hAnsi="Traditional Arabic" w:cs="Traditional Arabic"/>
          <w:b/>
          <w:bCs/>
          <w:sz w:val="36"/>
          <w:szCs w:val="36"/>
          <w:rtl/>
        </w:rPr>
        <w:t>الأمل،أما</w:t>
      </w:r>
      <w:proofErr w:type="spellEnd"/>
      <w:r w:rsidRPr="000959FC">
        <w:rPr>
          <w:rFonts w:ascii="Traditional Arabic" w:hAnsi="Traditional Arabic" w:cs="Traditional Arabic"/>
          <w:b/>
          <w:bCs/>
          <w:sz w:val="36"/>
          <w:szCs w:val="36"/>
          <w:rtl/>
        </w:rPr>
        <w:t xml:space="preserve"> اتباع الهوى فيصد عن الحق، وأما طول الأمل فينسي الآخرة. وقال رجل للحسن البصري: يا أبا سعيد أي الجهاد أفضل؟ قال: جهاد </w:t>
      </w:r>
      <w:proofErr w:type="gramStart"/>
      <w:r w:rsidRPr="000959FC">
        <w:rPr>
          <w:rFonts w:ascii="Traditional Arabic" w:hAnsi="Traditional Arabic" w:cs="Traditional Arabic"/>
          <w:b/>
          <w:bCs/>
          <w:sz w:val="36"/>
          <w:szCs w:val="36"/>
          <w:rtl/>
        </w:rPr>
        <w:t>هواك .وقال</w:t>
      </w:r>
      <w:proofErr w:type="gramEnd"/>
      <w:r w:rsidRPr="000959FC">
        <w:rPr>
          <w:rFonts w:ascii="Traditional Arabic" w:hAnsi="Traditional Arabic" w:cs="Traditional Arabic"/>
          <w:b/>
          <w:bCs/>
          <w:sz w:val="36"/>
          <w:szCs w:val="36"/>
          <w:rtl/>
        </w:rPr>
        <w:t xml:space="preserve"> ابن تيميه: جهاد النفس والهوى </w:t>
      </w:r>
      <w:r w:rsidR="001F3C7C">
        <w:rPr>
          <w:rFonts w:ascii="Traditional Arabic" w:hAnsi="Traditional Arabic" w:cs="Traditional Arabic" w:hint="cs"/>
          <w:b/>
          <w:bCs/>
          <w:sz w:val="36"/>
          <w:szCs w:val="36"/>
          <w:rtl/>
        </w:rPr>
        <w:t xml:space="preserve"> </w:t>
      </w:r>
      <w:r w:rsidRPr="000959FC">
        <w:rPr>
          <w:rFonts w:ascii="Traditional Arabic" w:hAnsi="Traditional Arabic" w:cs="Traditional Arabic"/>
          <w:b/>
          <w:bCs/>
          <w:sz w:val="36"/>
          <w:szCs w:val="36"/>
          <w:rtl/>
        </w:rPr>
        <w:t xml:space="preserve">أصل جهاد الكفار والمنافقين، فإنه لا يقدر على جهادهم حتى يجاهد نفسه وهواه أولاً حتى يخرج إليهم .وقال بشر الحافي: البلاء كله في هواك، والشفاء كله في مخالفتك إياه. وقال عطاء: من غلب هواه عقله وجزعُه صبرَه افتضح. وقال أبو علي الثقفي: من غلبه هواه توارى عنه عقله، وقال ابن المبارك:  </w:t>
      </w:r>
    </w:p>
    <w:p w14:paraId="36562F7E" w14:textId="77777777" w:rsidR="00103703" w:rsidRDefault="000959FC" w:rsidP="000959FC">
      <w:pPr>
        <w:rPr>
          <w:rFonts w:ascii="Traditional Arabic" w:hAnsi="Traditional Arabic" w:cs="Traditional Arabic"/>
          <w:b/>
          <w:bCs/>
          <w:sz w:val="36"/>
          <w:szCs w:val="36"/>
          <w:rtl/>
        </w:rPr>
      </w:pPr>
      <w:r w:rsidRPr="000959FC">
        <w:rPr>
          <w:rFonts w:ascii="Traditional Arabic" w:hAnsi="Traditional Arabic" w:cs="Traditional Arabic"/>
          <w:b/>
          <w:bCs/>
          <w:sz w:val="36"/>
          <w:szCs w:val="36"/>
          <w:rtl/>
        </w:rPr>
        <w:t xml:space="preserve">ومن البلاء وللبلاء علامة *** </w:t>
      </w:r>
      <w:proofErr w:type="gramStart"/>
      <w:r w:rsidRPr="000959FC">
        <w:rPr>
          <w:rFonts w:ascii="Traditional Arabic" w:hAnsi="Traditional Arabic" w:cs="Traditional Arabic"/>
          <w:b/>
          <w:bCs/>
          <w:sz w:val="36"/>
          <w:szCs w:val="36"/>
          <w:rtl/>
        </w:rPr>
        <w:t>أن لا</w:t>
      </w:r>
      <w:proofErr w:type="gramEnd"/>
      <w:r w:rsidRPr="000959FC">
        <w:rPr>
          <w:rFonts w:ascii="Traditional Arabic" w:hAnsi="Traditional Arabic" w:cs="Traditional Arabic"/>
          <w:b/>
          <w:bCs/>
          <w:sz w:val="36"/>
          <w:szCs w:val="36"/>
          <w:rtl/>
        </w:rPr>
        <w:t xml:space="preserve"> يُرى لك عن هواك نزوع  </w:t>
      </w:r>
    </w:p>
    <w:p w14:paraId="02BA9D87" w14:textId="77777777" w:rsidR="00103703" w:rsidRDefault="000959FC" w:rsidP="000959FC">
      <w:pPr>
        <w:rPr>
          <w:rFonts w:ascii="Traditional Arabic" w:hAnsi="Traditional Arabic" w:cs="Traditional Arabic"/>
          <w:b/>
          <w:bCs/>
          <w:sz w:val="36"/>
          <w:szCs w:val="36"/>
          <w:rtl/>
        </w:rPr>
      </w:pPr>
      <w:r w:rsidRPr="000959FC">
        <w:rPr>
          <w:rFonts w:ascii="Traditional Arabic" w:hAnsi="Traditional Arabic" w:cs="Traditional Arabic"/>
          <w:b/>
          <w:bCs/>
          <w:sz w:val="36"/>
          <w:szCs w:val="36"/>
          <w:rtl/>
        </w:rPr>
        <w:t xml:space="preserve">العبد عبد النفس في شهواتها *** والحر يشبع تارة ويجوع  </w:t>
      </w:r>
    </w:p>
    <w:p w14:paraId="700CBBEF" w14:textId="424BB646" w:rsidR="001E5225" w:rsidRDefault="000959FC" w:rsidP="00103703">
      <w:pPr>
        <w:rPr>
          <w:rFonts w:ascii="Traditional Arabic" w:hAnsi="Traditional Arabic" w:cs="Traditional Arabic"/>
          <w:b/>
          <w:bCs/>
          <w:sz w:val="36"/>
          <w:szCs w:val="36"/>
          <w:rtl/>
        </w:rPr>
      </w:pPr>
      <w:r w:rsidRPr="000959FC">
        <w:rPr>
          <w:rFonts w:ascii="Traditional Arabic" w:hAnsi="Traditional Arabic" w:cs="Traditional Arabic"/>
          <w:b/>
          <w:bCs/>
          <w:sz w:val="36"/>
          <w:szCs w:val="36"/>
          <w:rtl/>
        </w:rPr>
        <w:t xml:space="preserve">عواقب اتباع الهوى على العبد أن يتأمل كم أضاعت معصيته من فضيلة، وكم أوقعت في رذيلة، وكم أكلة منعت أكلات، وكم من لذة فوتت لذات، وكم من شهوة كسرت جاهاً، ونكست رأساً، وقبحت ذكراً وأورثت ذماً، وأعقبت ذلاً، وألزمت عاراً لا يغسله </w:t>
      </w:r>
      <w:proofErr w:type="gramStart"/>
      <w:r w:rsidRPr="000959FC">
        <w:rPr>
          <w:rFonts w:ascii="Traditional Arabic" w:hAnsi="Traditional Arabic" w:cs="Traditional Arabic"/>
          <w:b/>
          <w:bCs/>
          <w:sz w:val="36"/>
          <w:szCs w:val="36"/>
          <w:rtl/>
        </w:rPr>
        <w:t>الماء</w:t>
      </w:r>
      <w:r w:rsidR="001E5225">
        <w:rPr>
          <w:rFonts w:ascii="Traditional Arabic" w:hAnsi="Traditional Arabic" w:cs="Traditional Arabic" w:hint="cs"/>
          <w:b/>
          <w:bCs/>
          <w:sz w:val="36"/>
          <w:szCs w:val="36"/>
          <w:rtl/>
        </w:rPr>
        <w:t xml:space="preserve"> .</w:t>
      </w:r>
      <w:proofErr w:type="gramEnd"/>
    </w:p>
    <w:p w14:paraId="6D9C85E6" w14:textId="3EAC15AF" w:rsidR="001E5225" w:rsidRDefault="001E5225" w:rsidP="0010370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عباد </w:t>
      </w:r>
      <w:proofErr w:type="gramStart"/>
      <w:r>
        <w:rPr>
          <w:rFonts w:ascii="Traditional Arabic" w:hAnsi="Traditional Arabic" w:cs="Traditional Arabic" w:hint="cs"/>
          <w:b/>
          <w:bCs/>
          <w:sz w:val="36"/>
          <w:szCs w:val="36"/>
          <w:rtl/>
        </w:rPr>
        <w:t>الله :</w:t>
      </w:r>
      <w:proofErr w:type="gramEnd"/>
      <w:r>
        <w:rPr>
          <w:rFonts w:ascii="Traditional Arabic" w:hAnsi="Traditional Arabic" w:cs="Traditional Arabic" w:hint="cs"/>
          <w:b/>
          <w:bCs/>
          <w:sz w:val="36"/>
          <w:szCs w:val="36"/>
          <w:rtl/>
        </w:rPr>
        <w:t xml:space="preserve"> لنسارع إلى التخلص من اتباع الهوى ، وذلك بطلب العون من الله تعالى ، ثم </w:t>
      </w:r>
    </w:p>
    <w:p w14:paraId="4C6F70EC" w14:textId="6C6AD808" w:rsidR="000959FC" w:rsidRDefault="000959FC" w:rsidP="001E5225">
      <w:pPr>
        <w:rPr>
          <w:rFonts w:ascii="Traditional Arabic" w:hAnsi="Traditional Arabic" w:cs="Traditional Arabic"/>
          <w:b/>
          <w:bCs/>
          <w:sz w:val="36"/>
          <w:szCs w:val="36"/>
          <w:rtl/>
        </w:rPr>
      </w:pPr>
      <w:r w:rsidRPr="000959FC">
        <w:rPr>
          <w:rFonts w:ascii="Traditional Arabic" w:hAnsi="Traditional Arabic" w:cs="Traditional Arabic"/>
          <w:b/>
          <w:bCs/>
          <w:sz w:val="36"/>
          <w:szCs w:val="36"/>
          <w:rtl/>
        </w:rPr>
        <w:t xml:space="preserve">بعزيمة حر يغار لنفسه </w:t>
      </w:r>
      <w:proofErr w:type="gramStart"/>
      <w:r w:rsidRPr="000959FC">
        <w:rPr>
          <w:rFonts w:ascii="Traditional Arabic" w:hAnsi="Traditional Arabic" w:cs="Traditional Arabic"/>
          <w:b/>
          <w:bCs/>
          <w:sz w:val="36"/>
          <w:szCs w:val="36"/>
          <w:rtl/>
        </w:rPr>
        <w:t xml:space="preserve">وعليها </w:t>
      </w:r>
      <w:r w:rsidR="001E5225">
        <w:rPr>
          <w:rFonts w:ascii="Traditional Arabic" w:hAnsi="Traditional Arabic" w:cs="Traditional Arabic" w:hint="cs"/>
          <w:b/>
          <w:bCs/>
          <w:sz w:val="36"/>
          <w:szCs w:val="36"/>
          <w:rtl/>
        </w:rPr>
        <w:t>،</w:t>
      </w:r>
      <w:proofErr w:type="gramEnd"/>
      <w:r w:rsidR="001E5225">
        <w:rPr>
          <w:rFonts w:ascii="Traditional Arabic" w:hAnsi="Traditional Arabic" w:cs="Traditional Arabic" w:hint="cs"/>
          <w:b/>
          <w:bCs/>
          <w:sz w:val="36"/>
          <w:szCs w:val="36"/>
          <w:rtl/>
        </w:rPr>
        <w:t xml:space="preserve"> </w:t>
      </w:r>
      <w:r w:rsidRPr="000959FC">
        <w:rPr>
          <w:rFonts w:ascii="Traditional Arabic" w:hAnsi="Traditional Arabic" w:cs="Traditional Arabic"/>
          <w:b/>
          <w:bCs/>
          <w:sz w:val="36"/>
          <w:szCs w:val="36"/>
          <w:rtl/>
        </w:rPr>
        <w:t>وجرعة صبر يص</w:t>
      </w:r>
      <w:r w:rsidR="001E5225">
        <w:rPr>
          <w:rFonts w:ascii="Traditional Arabic" w:hAnsi="Traditional Arabic" w:cs="Traditional Arabic" w:hint="cs"/>
          <w:b/>
          <w:bCs/>
          <w:sz w:val="36"/>
          <w:szCs w:val="36"/>
          <w:rtl/>
        </w:rPr>
        <w:t>ا</w:t>
      </w:r>
      <w:r w:rsidRPr="000959FC">
        <w:rPr>
          <w:rFonts w:ascii="Traditional Arabic" w:hAnsi="Traditional Arabic" w:cs="Traditional Arabic"/>
          <w:b/>
          <w:bCs/>
          <w:sz w:val="36"/>
          <w:szCs w:val="36"/>
          <w:rtl/>
        </w:rPr>
        <w:t>بر نفسه على مرارتها تلك الساعة، وقوة نفس تشجعه، والشجاعة كلها صبر ساعة، وإبقائه على منزلته عند الله تعالى وفى قلوب عباده</w:t>
      </w:r>
      <w:r w:rsidR="001E5225">
        <w:rPr>
          <w:rFonts w:ascii="Traditional Arabic" w:hAnsi="Traditional Arabic" w:cs="Traditional Arabic" w:hint="cs"/>
          <w:b/>
          <w:bCs/>
          <w:sz w:val="36"/>
          <w:szCs w:val="36"/>
          <w:rtl/>
        </w:rPr>
        <w:t xml:space="preserve"> .</w:t>
      </w:r>
    </w:p>
    <w:p w14:paraId="09A7381E" w14:textId="27DA2F68" w:rsidR="00103703" w:rsidRDefault="00103703" w:rsidP="0010370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w:t>
      </w:r>
      <w:proofErr w:type="gramStart"/>
      <w:r>
        <w:rPr>
          <w:rFonts w:ascii="Traditional Arabic" w:hAnsi="Traditional Arabic" w:cs="Traditional Arabic" w:hint="cs"/>
          <w:b/>
          <w:bCs/>
          <w:sz w:val="36"/>
          <w:szCs w:val="36"/>
          <w:rtl/>
        </w:rPr>
        <w:t>الناس :</w:t>
      </w:r>
      <w:proofErr w:type="gramEnd"/>
      <w:r>
        <w:rPr>
          <w:rFonts w:ascii="Traditional Arabic" w:hAnsi="Traditional Arabic" w:cs="Traditional Arabic" w:hint="cs"/>
          <w:b/>
          <w:bCs/>
          <w:sz w:val="36"/>
          <w:szCs w:val="36"/>
          <w:rtl/>
        </w:rPr>
        <w:t xml:space="preserve"> احذروا من الفتن هذه الأيام ، واعتزلوا مظانها ، وحافظوا على من استرعاكم الله من أهليكم .</w:t>
      </w:r>
    </w:p>
    <w:p w14:paraId="5D253B5F" w14:textId="5F3A1112" w:rsidR="00103703" w:rsidRPr="000959FC" w:rsidRDefault="00103703" w:rsidP="00103703">
      <w:pPr>
        <w:rPr>
          <w:rFonts w:ascii="Traditional Arabic" w:hAnsi="Traditional Arabic" w:cs="Traditional Arabic"/>
          <w:b/>
          <w:bCs/>
          <w:sz w:val="36"/>
          <w:szCs w:val="36"/>
        </w:rPr>
      </w:pPr>
      <w:proofErr w:type="gramStart"/>
      <w:r>
        <w:rPr>
          <w:rFonts w:ascii="Traditional Arabic" w:hAnsi="Traditional Arabic" w:cs="Traditional Arabic" w:hint="cs"/>
          <w:b/>
          <w:bCs/>
          <w:sz w:val="36"/>
          <w:szCs w:val="36"/>
          <w:rtl/>
        </w:rPr>
        <w:t>اللهم  ارزقنا</w:t>
      </w:r>
      <w:proofErr w:type="gramEnd"/>
      <w:r>
        <w:rPr>
          <w:rFonts w:ascii="Traditional Arabic" w:hAnsi="Traditional Arabic" w:cs="Traditional Arabic" w:hint="cs"/>
          <w:b/>
          <w:bCs/>
          <w:sz w:val="36"/>
          <w:szCs w:val="36"/>
          <w:rtl/>
        </w:rPr>
        <w:t xml:space="preserve"> خشية منك تردعنا عن معاصيك </w:t>
      </w:r>
    </w:p>
    <w:sectPr w:rsidR="00103703" w:rsidRPr="000959FC"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B9"/>
    <w:rsid w:val="000959FC"/>
    <w:rsid w:val="00103703"/>
    <w:rsid w:val="001E5225"/>
    <w:rsid w:val="001F3C7C"/>
    <w:rsid w:val="00352439"/>
    <w:rsid w:val="00417484"/>
    <w:rsid w:val="0047443B"/>
    <w:rsid w:val="00577945"/>
    <w:rsid w:val="00711CB9"/>
    <w:rsid w:val="00A908EB"/>
    <w:rsid w:val="00C2425D"/>
    <w:rsid w:val="00D72138"/>
    <w:rsid w:val="00DE79AD"/>
    <w:rsid w:val="00E03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3C8E"/>
  <w15:chartTrackingRefBased/>
  <w15:docId w15:val="{D88C01D0-96D6-4824-B5DC-B823BF5D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FCC"/>
    <w:rPr>
      <w:rFonts w:ascii="Times New Roman" w:hAnsi="Times New Roman" w:cs="Times New Roman"/>
      <w:sz w:val="24"/>
      <w:szCs w:val="24"/>
    </w:rPr>
  </w:style>
  <w:style w:type="character" w:styleId="Hyperlink">
    <w:name w:val="Hyperlink"/>
    <w:basedOn w:val="a0"/>
    <w:uiPriority w:val="99"/>
    <w:unhideWhenUsed/>
    <w:rsid w:val="00E03FCC"/>
    <w:rPr>
      <w:color w:val="0563C1" w:themeColor="hyperlink"/>
      <w:u w:val="single"/>
    </w:rPr>
  </w:style>
  <w:style w:type="character" w:styleId="a4">
    <w:name w:val="Unresolved Mention"/>
    <w:basedOn w:val="a0"/>
    <w:uiPriority w:val="99"/>
    <w:semiHidden/>
    <w:unhideWhenUsed/>
    <w:rsid w:val="00E03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2819">
      <w:bodyDiv w:val="1"/>
      <w:marLeft w:val="0"/>
      <w:marRight w:val="0"/>
      <w:marTop w:val="0"/>
      <w:marBottom w:val="0"/>
      <w:divBdr>
        <w:top w:val="none" w:sz="0" w:space="0" w:color="auto"/>
        <w:left w:val="none" w:sz="0" w:space="0" w:color="auto"/>
        <w:bottom w:val="none" w:sz="0" w:space="0" w:color="auto"/>
        <w:right w:val="none" w:sz="0" w:space="0" w:color="auto"/>
      </w:divBdr>
    </w:div>
    <w:div w:id="363137635">
      <w:bodyDiv w:val="1"/>
      <w:marLeft w:val="0"/>
      <w:marRight w:val="0"/>
      <w:marTop w:val="0"/>
      <w:marBottom w:val="0"/>
      <w:divBdr>
        <w:top w:val="none" w:sz="0" w:space="0" w:color="auto"/>
        <w:left w:val="none" w:sz="0" w:space="0" w:color="auto"/>
        <w:bottom w:val="none" w:sz="0" w:space="0" w:color="auto"/>
        <w:right w:val="none" w:sz="0" w:space="0" w:color="auto"/>
      </w:divBdr>
    </w:div>
    <w:div w:id="670720348">
      <w:bodyDiv w:val="1"/>
      <w:marLeft w:val="0"/>
      <w:marRight w:val="0"/>
      <w:marTop w:val="0"/>
      <w:marBottom w:val="0"/>
      <w:divBdr>
        <w:top w:val="none" w:sz="0" w:space="0" w:color="auto"/>
        <w:left w:val="none" w:sz="0" w:space="0" w:color="auto"/>
        <w:bottom w:val="none" w:sz="0" w:space="0" w:color="auto"/>
        <w:right w:val="none" w:sz="0" w:space="0" w:color="auto"/>
      </w:divBdr>
    </w:div>
    <w:div w:id="7718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615</Words>
  <Characters>3510</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7</cp:revision>
  <dcterms:created xsi:type="dcterms:W3CDTF">2021-06-16T12:43:00Z</dcterms:created>
  <dcterms:modified xsi:type="dcterms:W3CDTF">2021-06-17T15:18:00Z</dcterms:modified>
</cp:coreProperties>
</file>