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6BBF" w:rsidRPr="00A92BB4" w:rsidRDefault="00E96BBF" w:rsidP="00E96BBF">
      <w:pPr>
        <w:rPr>
          <w:rFonts w:ascii="Traditional Arabic" w:hAnsi="Traditional Arabic" w:cs="Traditional Arabic"/>
          <w:sz w:val="40"/>
          <w:szCs w:val="40"/>
          <w:rtl/>
        </w:rPr>
      </w:pPr>
      <w:r w:rsidRPr="00A92BB4">
        <w:rPr>
          <w:rFonts w:ascii="Traditional Arabic" w:hAnsi="Traditional Arabic" w:cs="Traditional Arabic" w:hint="cs"/>
          <w:sz w:val="40"/>
          <w:szCs w:val="40"/>
          <w:rtl/>
        </w:rPr>
        <w:t>(قِيمَةُ الْوَقْتِ وَالزَّمَنِ فِي حَيَاةِ الْمُسْلِم)</w:t>
      </w:r>
    </w:p>
    <w:p w:rsidR="00914D0A" w:rsidRPr="00A92BB4" w:rsidRDefault="00914D0A" w:rsidP="00BC3381">
      <w:pPr>
        <w:spacing w:after="200" w:line="276" w:lineRule="auto"/>
        <w:jc w:val="both"/>
        <w:rPr>
          <w:rFonts w:ascii="Traditional Arabic" w:eastAsiaTheme="minorHAnsi" w:hAnsi="Traditional Arabic" w:cs="Traditional Arabic"/>
          <w:sz w:val="40"/>
          <w:szCs w:val="40"/>
        </w:rPr>
      </w:pPr>
      <w:r w:rsidRPr="00A92BB4">
        <w:rPr>
          <w:rFonts w:ascii="Traditional Arabic" w:eastAsiaTheme="minorHAnsi" w:hAnsi="Traditional Arabic" w:cs="Traditional Arabic" w:hint="cs"/>
          <w:sz w:val="40"/>
          <w:szCs w:val="40"/>
          <w:rtl/>
        </w:rPr>
        <w:t xml:space="preserve">الْخُطْبَةُ الْأُولَى: </w:t>
      </w:r>
    </w:p>
    <w:p w:rsidR="00914D0A" w:rsidRPr="00A92BB4" w:rsidRDefault="00914D0A" w:rsidP="00BC3381">
      <w:pPr>
        <w:spacing w:after="200" w:line="276" w:lineRule="auto"/>
        <w:jc w:val="both"/>
        <w:rPr>
          <w:rFonts w:ascii="Traditional Arabic" w:eastAsiaTheme="minorHAnsi" w:hAnsi="Traditional Arabic" w:cs="Traditional Arabic"/>
          <w:sz w:val="40"/>
          <w:szCs w:val="40"/>
        </w:rPr>
      </w:pPr>
      <w:r w:rsidRPr="00A92BB4">
        <w:rPr>
          <w:rFonts w:ascii="Traditional Arabic" w:eastAsiaTheme="minorHAnsi" w:hAnsi="Traditional Arabic" w:cs="Traditional Arabic" w:hint="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E96BBF" w:rsidRPr="00A92BB4" w:rsidRDefault="00E96BBF" w:rsidP="00914D0A">
      <w:pPr>
        <w:rPr>
          <w:rFonts w:ascii="Traditional Arabic" w:hAnsi="Traditional Arabic" w:cs="Traditional Arabic"/>
          <w:sz w:val="40"/>
          <w:szCs w:val="40"/>
          <w:rtl/>
        </w:rPr>
      </w:pPr>
      <w:r w:rsidRPr="00A92BB4">
        <w:rPr>
          <w:rFonts w:ascii="Traditional Arabic" w:hAnsi="Traditional Arabic" w:cs="Traditional Arabic" w:hint="cs"/>
          <w:sz w:val="40"/>
          <w:szCs w:val="40"/>
          <w:rtl/>
        </w:rPr>
        <w:t>عِبَادَ اللهِ،</w:t>
      </w:r>
      <w:r w:rsidR="00914D0A" w:rsidRPr="00A92BB4">
        <w:rPr>
          <w:rFonts w:ascii="Traditional Arabic" w:hAnsi="Traditional Arabic" w:cs="Traditional Arabic" w:hint="cs"/>
          <w:sz w:val="40"/>
          <w:szCs w:val="40"/>
          <w:rtl/>
        </w:rPr>
        <w:t xml:space="preserve"> </w:t>
      </w:r>
      <w:r w:rsidR="00E4211F" w:rsidRPr="00A92BB4">
        <w:rPr>
          <w:rFonts w:ascii="Traditional Arabic" w:hAnsi="Traditional Arabic" w:cs="Traditional Arabic" w:hint="cs"/>
          <w:sz w:val="40"/>
          <w:szCs w:val="40"/>
          <w:rtl/>
        </w:rPr>
        <w:t>الزَّمَن</w:t>
      </w:r>
      <w:r w:rsidR="00E71E31" w:rsidRPr="00A92BB4">
        <w:rPr>
          <w:rFonts w:ascii="Traditional Arabic" w:hAnsi="Traditional Arabic" w:cs="Traditional Arabic" w:hint="cs"/>
          <w:sz w:val="40"/>
          <w:szCs w:val="40"/>
          <w:rtl/>
        </w:rPr>
        <w:t>ُ</w:t>
      </w:r>
      <w:r w:rsidRPr="00A92BB4">
        <w:rPr>
          <w:rFonts w:ascii="Traditional Arabic" w:hAnsi="Traditional Arabic" w:cs="Traditional Arabic" w:hint="cs"/>
          <w:sz w:val="40"/>
          <w:szCs w:val="40"/>
          <w:rtl/>
        </w:rPr>
        <w:t xml:space="preserve"> </w:t>
      </w:r>
      <w:r w:rsidR="00E71E31" w:rsidRPr="00A92BB4">
        <w:rPr>
          <w:rFonts w:ascii="Traditional Arabic" w:hAnsi="Traditional Arabic" w:cs="Traditional Arabic" w:hint="cs"/>
          <w:sz w:val="40"/>
          <w:szCs w:val="40"/>
          <w:rtl/>
        </w:rPr>
        <w:t>وَالْوَقْت</w:t>
      </w:r>
      <w:r w:rsidR="00E34ABC" w:rsidRPr="00A92BB4">
        <w:rPr>
          <w:rFonts w:ascii="Traditional Arabic" w:hAnsi="Traditional Arabic" w:cs="Traditional Arabic" w:hint="cs"/>
          <w:sz w:val="40"/>
          <w:szCs w:val="40"/>
          <w:rtl/>
        </w:rPr>
        <w:t>ُ</w:t>
      </w:r>
      <w:r w:rsidRPr="00A92BB4">
        <w:rPr>
          <w:rFonts w:ascii="Traditional Arabic" w:hAnsi="Traditional Arabic" w:cs="Traditional Arabic" w:hint="cs"/>
          <w:sz w:val="40"/>
          <w:szCs w:val="40"/>
          <w:rtl/>
        </w:rPr>
        <w:t xml:space="preserve"> </w:t>
      </w:r>
      <w:r w:rsidR="00E71E31" w:rsidRPr="00A92BB4">
        <w:rPr>
          <w:rFonts w:ascii="Traditional Arabic" w:hAnsi="Traditional Arabic" w:cs="Traditional Arabic" w:hint="cs"/>
          <w:sz w:val="40"/>
          <w:szCs w:val="40"/>
          <w:rtl/>
        </w:rPr>
        <w:t>مِنْ</w:t>
      </w:r>
      <w:r w:rsidRPr="00A92BB4">
        <w:rPr>
          <w:rFonts w:ascii="Traditional Arabic" w:hAnsi="Traditional Arabic" w:cs="Traditional Arabic" w:hint="cs"/>
          <w:sz w:val="40"/>
          <w:szCs w:val="40"/>
          <w:rtl/>
        </w:rPr>
        <w:t xml:space="preserve"> أ</w:t>
      </w:r>
      <w:r w:rsidR="00E71E31" w:rsidRPr="00A92BB4">
        <w:rPr>
          <w:rFonts w:ascii="Traditional Arabic" w:hAnsi="Traditional Arabic" w:cs="Traditional Arabic" w:hint="cs"/>
          <w:sz w:val="40"/>
          <w:szCs w:val="40"/>
          <w:rtl/>
        </w:rPr>
        <w:t>َثْمَنِ</w:t>
      </w:r>
      <w:r w:rsidRPr="00A92BB4">
        <w:rPr>
          <w:rFonts w:ascii="Traditional Arabic" w:hAnsi="Traditional Arabic" w:cs="Traditional Arabic" w:hint="cs"/>
          <w:sz w:val="40"/>
          <w:szCs w:val="40"/>
          <w:rtl/>
        </w:rPr>
        <w:t xml:space="preserve"> </w:t>
      </w:r>
      <w:r w:rsidR="003B5A20" w:rsidRPr="00A92BB4">
        <w:rPr>
          <w:rFonts w:ascii="Traditional Arabic" w:hAnsi="Traditional Arabic" w:cs="Traditional Arabic" w:hint="cs"/>
          <w:sz w:val="40"/>
          <w:szCs w:val="40"/>
          <w:rtl/>
        </w:rPr>
        <w:t>الأ</w:t>
      </w:r>
      <w:r w:rsidR="005909A2" w:rsidRPr="00A92BB4">
        <w:rPr>
          <w:rFonts w:ascii="Traditional Arabic" w:hAnsi="Traditional Arabic" w:cs="Traditional Arabic" w:hint="cs"/>
          <w:sz w:val="40"/>
          <w:szCs w:val="40"/>
          <w:rtl/>
        </w:rPr>
        <w:t>َش</w:t>
      </w:r>
      <w:r w:rsidR="007376FF" w:rsidRPr="00A92BB4">
        <w:rPr>
          <w:rFonts w:ascii="Traditional Arabic" w:hAnsi="Traditional Arabic" w:cs="Traditional Arabic" w:hint="cs"/>
          <w:sz w:val="40"/>
          <w:szCs w:val="40"/>
          <w:rtl/>
        </w:rPr>
        <w:t>ْيَاءِ</w:t>
      </w:r>
      <w:r w:rsidRPr="00A92BB4">
        <w:rPr>
          <w:rFonts w:ascii="Traditional Arabic" w:hAnsi="Traditional Arabic" w:cs="Traditional Arabic" w:hint="cs"/>
          <w:sz w:val="40"/>
          <w:szCs w:val="40"/>
          <w:rtl/>
        </w:rPr>
        <w:t xml:space="preserve"> </w:t>
      </w:r>
      <w:r w:rsidR="00CC6557" w:rsidRPr="00A92BB4">
        <w:rPr>
          <w:rFonts w:ascii="Traditional Arabic" w:hAnsi="Traditional Arabic" w:cs="Traditional Arabic" w:hint="cs"/>
          <w:sz w:val="40"/>
          <w:szCs w:val="40"/>
          <w:rtl/>
        </w:rPr>
        <w:t>الَّتِيْ</w:t>
      </w:r>
      <w:r w:rsidRPr="00A92BB4">
        <w:rPr>
          <w:rFonts w:ascii="Traditional Arabic" w:hAnsi="Traditional Arabic" w:cs="Traditional Arabic" w:hint="cs"/>
          <w:sz w:val="40"/>
          <w:szCs w:val="40"/>
          <w:rtl/>
        </w:rPr>
        <w:t xml:space="preserve"> لا </w:t>
      </w:r>
      <w:r w:rsidR="00CC6557" w:rsidRPr="00A92BB4">
        <w:rPr>
          <w:rFonts w:ascii="Traditional Arabic" w:hAnsi="Traditional Arabic" w:cs="Traditional Arabic" w:hint="cs"/>
          <w:sz w:val="40"/>
          <w:szCs w:val="40"/>
          <w:rtl/>
        </w:rPr>
        <w:t>يَسْتَطِيْع</w:t>
      </w:r>
      <w:r w:rsidR="00B92CCB" w:rsidRPr="00A92BB4">
        <w:rPr>
          <w:rFonts w:ascii="Traditional Arabic" w:hAnsi="Traditional Arabic" w:cs="Traditional Arabic" w:hint="cs"/>
          <w:sz w:val="40"/>
          <w:szCs w:val="40"/>
          <w:rtl/>
        </w:rPr>
        <w:t>ُ</w:t>
      </w:r>
      <w:r w:rsidRPr="00A92BB4">
        <w:rPr>
          <w:rFonts w:ascii="Traditional Arabic" w:hAnsi="Traditional Arabic" w:cs="Traditional Arabic" w:hint="cs"/>
          <w:sz w:val="40"/>
          <w:szCs w:val="40"/>
          <w:rtl/>
        </w:rPr>
        <w:t xml:space="preserve"> </w:t>
      </w:r>
      <w:r w:rsidR="00D82594" w:rsidRPr="00A92BB4">
        <w:rPr>
          <w:rFonts w:ascii="Traditional Arabic" w:hAnsi="Traditional Arabic" w:cs="Traditional Arabic" w:hint="cs"/>
          <w:sz w:val="40"/>
          <w:szCs w:val="40"/>
          <w:rtl/>
        </w:rPr>
        <w:t>الْإِنْسَان</w:t>
      </w:r>
      <w:r w:rsidR="00E34ABC" w:rsidRPr="00A92BB4">
        <w:rPr>
          <w:rFonts w:ascii="Traditional Arabic" w:hAnsi="Traditional Arabic" w:cs="Traditional Arabic" w:hint="cs"/>
          <w:sz w:val="40"/>
          <w:szCs w:val="40"/>
          <w:rtl/>
        </w:rPr>
        <w:t>ُ</w:t>
      </w:r>
      <w:r w:rsidRPr="00A92BB4">
        <w:rPr>
          <w:rFonts w:ascii="Traditional Arabic" w:hAnsi="Traditional Arabic" w:cs="Traditional Arabic" w:hint="cs"/>
          <w:sz w:val="40"/>
          <w:szCs w:val="40"/>
          <w:rtl/>
        </w:rPr>
        <w:t xml:space="preserve"> </w:t>
      </w:r>
      <w:r w:rsidR="0024797D" w:rsidRPr="00A92BB4">
        <w:rPr>
          <w:rFonts w:ascii="Traditional Arabic" w:hAnsi="Traditional Arabic" w:cs="Traditional Arabic" w:hint="cs"/>
          <w:sz w:val="40"/>
          <w:szCs w:val="40"/>
          <w:rtl/>
        </w:rPr>
        <w:t>شِرَ</w:t>
      </w:r>
      <w:r w:rsidR="00FE2A4C" w:rsidRPr="00A92BB4">
        <w:rPr>
          <w:rFonts w:ascii="Traditional Arabic" w:hAnsi="Traditional Arabic" w:cs="Traditional Arabic" w:hint="cs"/>
          <w:sz w:val="40"/>
          <w:szCs w:val="40"/>
          <w:rtl/>
        </w:rPr>
        <w:t>ا</w:t>
      </w:r>
      <w:r w:rsidR="00ED358E" w:rsidRPr="00A92BB4">
        <w:rPr>
          <w:rFonts w:ascii="Traditional Arabic" w:hAnsi="Traditional Arabic" w:cs="Traditional Arabic" w:hint="cs"/>
          <w:sz w:val="40"/>
          <w:szCs w:val="40"/>
          <w:rtl/>
        </w:rPr>
        <w:t>ئهَا</w:t>
      </w:r>
      <w:r w:rsidRPr="00A92BB4">
        <w:rPr>
          <w:rFonts w:ascii="Traditional Arabic" w:hAnsi="Traditional Arabic" w:cs="Traditional Arabic" w:hint="cs"/>
          <w:sz w:val="40"/>
          <w:szCs w:val="40"/>
          <w:rtl/>
        </w:rPr>
        <w:t xml:space="preserve">، </w:t>
      </w:r>
      <w:r w:rsidR="00A21E8B" w:rsidRPr="00A92BB4">
        <w:rPr>
          <w:rFonts w:ascii="Traditional Arabic" w:hAnsi="Traditional Arabic" w:cs="Traditional Arabic" w:hint="cs"/>
          <w:sz w:val="40"/>
          <w:szCs w:val="40"/>
          <w:rtl/>
        </w:rPr>
        <w:t>فَهُوَ</w:t>
      </w:r>
      <w:r w:rsidRPr="00A92BB4">
        <w:rPr>
          <w:rFonts w:ascii="Traditional Arabic" w:hAnsi="Traditional Arabic" w:cs="Traditional Arabic" w:hint="cs"/>
          <w:sz w:val="40"/>
          <w:szCs w:val="40"/>
          <w:rtl/>
        </w:rPr>
        <w:t xml:space="preserve"> </w:t>
      </w:r>
      <w:r w:rsidR="00A21E8B" w:rsidRPr="00A92BB4">
        <w:rPr>
          <w:rFonts w:ascii="Traditional Arabic" w:hAnsi="Traditional Arabic" w:cs="Traditional Arabic" w:hint="cs"/>
          <w:sz w:val="40"/>
          <w:szCs w:val="40"/>
          <w:rtl/>
        </w:rPr>
        <w:t>يَمُرُ</w:t>
      </w:r>
      <w:r w:rsidRPr="00A92BB4">
        <w:rPr>
          <w:rFonts w:ascii="Traditional Arabic" w:hAnsi="Traditional Arabic" w:cs="Traditional Arabic" w:hint="cs"/>
          <w:sz w:val="40"/>
          <w:szCs w:val="40"/>
          <w:rtl/>
        </w:rPr>
        <w:t xml:space="preserve"> </w:t>
      </w:r>
      <w:r w:rsidR="00A21E8B" w:rsidRPr="00A92BB4">
        <w:rPr>
          <w:rFonts w:ascii="Traditional Arabic" w:hAnsi="Traditional Arabic" w:cs="Traditional Arabic" w:hint="cs"/>
          <w:sz w:val="40"/>
          <w:szCs w:val="40"/>
          <w:rtl/>
        </w:rPr>
        <w:t>بِسُرْعَة</w:t>
      </w:r>
      <w:r w:rsidR="00E76456" w:rsidRPr="00A92BB4">
        <w:rPr>
          <w:rFonts w:ascii="Traditional Arabic" w:hAnsi="Traditional Arabic" w:cs="Traditional Arabic" w:hint="cs"/>
          <w:sz w:val="40"/>
          <w:szCs w:val="40"/>
          <w:rtl/>
        </w:rPr>
        <w:t>ٍ</w:t>
      </w:r>
      <w:r w:rsidRPr="00A92BB4">
        <w:rPr>
          <w:rFonts w:ascii="Traditional Arabic" w:hAnsi="Traditional Arabic" w:cs="Traditional Arabic" w:hint="cs"/>
          <w:sz w:val="40"/>
          <w:szCs w:val="40"/>
          <w:rtl/>
        </w:rPr>
        <w:t xml:space="preserve">، </w:t>
      </w:r>
      <w:r w:rsidR="00E76456" w:rsidRPr="00A92BB4">
        <w:rPr>
          <w:rFonts w:ascii="Traditional Arabic" w:hAnsi="Traditional Arabic" w:cs="Traditional Arabic" w:hint="cs"/>
          <w:sz w:val="40"/>
          <w:szCs w:val="40"/>
          <w:rtl/>
        </w:rPr>
        <w:t>وَلَا</w:t>
      </w:r>
      <w:r w:rsidRPr="00A92BB4">
        <w:rPr>
          <w:rFonts w:ascii="Traditional Arabic" w:hAnsi="Traditional Arabic" w:cs="Traditional Arabic" w:hint="cs"/>
          <w:sz w:val="40"/>
          <w:szCs w:val="40"/>
          <w:rtl/>
        </w:rPr>
        <w:t xml:space="preserve"> </w:t>
      </w:r>
      <w:r w:rsidR="00E76456" w:rsidRPr="00A92BB4">
        <w:rPr>
          <w:rFonts w:ascii="Traditional Arabic" w:hAnsi="Traditional Arabic" w:cs="Traditional Arabic" w:hint="cs"/>
          <w:sz w:val="40"/>
          <w:szCs w:val="40"/>
          <w:rtl/>
        </w:rPr>
        <w:t>يُمْكِن</w:t>
      </w:r>
      <w:r w:rsidRPr="00A92BB4">
        <w:rPr>
          <w:rFonts w:ascii="Traditional Arabic" w:hAnsi="Traditional Arabic" w:cs="Traditional Arabic" w:hint="cs"/>
          <w:sz w:val="40"/>
          <w:szCs w:val="40"/>
          <w:rtl/>
        </w:rPr>
        <w:t xml:space="preserve"> أن</w:t>
      </w:r>
      <w:r w:rsidR="00E76456" w:rsidRPr="00A92BB4">
        <w:rPr>
          <w:rFonts w:ascii="Traditional Arabic" w:hAnsi="Traditional Arabic" w:cs="Traditional Arabic" w:hint="cs"/>
          <w:sz w:val="40"/>
          <w:szCs w:val="40"/>
          <w:rtl/>
        </w:rPr>
        <w:t>ْ</w:t>
      </w:r>
      <w:r w:rsidRPr="00A92BB4">
        <w:rPr>
          <w:rFonts w:ascii="Traditional Arabic" w:hAnsi="Traditional Arabic" w:cs="Traditional Arabic" w:hint="cs"/>
          <w:sz w:val="40"/>
          <w:szCs w:val="40"/>
          <w:rtl/>
        </w:rPr>
        <w:t xml:space="preserve"> </w:t>
      </w:r>
      <w:r w:rsidR="00E76456" w:rsidRPr="00A92BB4">
        <w:rPr>
          <w:rFonts w:ascii="Traditional Arabic" w:hAnsi="Traditional Arabic" w:cs="Traditional Arabic" w:hint="cs"/>
          <w:sz w:val="40"/>
          <w:szCs w:val="40"/>
          <w:rtl/>
        </w:rPr>
        <w:t>يَعُوْد</w:t>
      </w:r>
      <w:r w:rsidRPr="00A92BB4">
        <w:rPr>
          <w:rFonts w:ascii="Traditional Arabic" w:hAnsi="Traditional Arabic" w:cs="Traditional Arabic" w:hint="cs"/>
          <w:sz w:val="40"/>
          <w:szCs w:val="40"/>
          <w:rtl/>
        </w:rPr>
        <w:t xml:space="preserve"> </w:t>
      </w:r>
      <w:r w:rsidR="008B7BFF" w:rsidRPr="00A92BB4">
        <w:rPr>
          <w:rFonts w:ascii="Traditional Arabic" w:hAnsi="Traditional Arabic" w:cs="Traditional Arabic" w:hint="cs"/>
          <w:sz w:val="40"/>
          <w:szCs w:val="40"/>
          <w:rtl/>
        </w:rPr>
        <w:t>الزَّمَنُ</w:t>
      </w:r>
      <w:r w:rsidRPr="00A92BB4">
        <w:rPr>
          <w:rFonts w:ascii="Traditional Arabic" w:hAnsi="Traditional Arabic" w:cs="Traditional Arabic" w:hint="cs"/>
          <w:sz w:val="40"/>
          <w:szCs w:val="40"/>
          <w:rtl/>
        </w:rPr>
        <w:t xml:space="preserve"> إ</w:t>
      </w:r>
      <w:r w:rsidR="008B7BFF" w:rsidRPr="00A92BB4">
        <w:rPr>
          <w:rFonts w:ascii="Traditional Arabic" w:hAnsi="Traditional Arabic" w:cs="Traditional Arabic" w:hint="cs"/>
          <w:sz w:val="40"/>
          <w:szCs w:val="40"/>
          <w:rtl/>
        </w:rPr>
        <w:t>ِلَى</w:t>
      </w:r>
      <w:r w:rsidRPr="00A92BB4">
        <w:rPr>
          <w:rFonts w:ascii="Traditional Arabic" w:hAnsi="Traditional Arabic" w:cs="Traditional Arabic" w:hint="cs"/>
          <w:sz w:val="40"/>
          <w:szCs w:val="40"/>
          <w:rtl/>
        </w:rPr>
        <w:t xml:space="preserve"> </w:t>
      </w:r>
      <w:r w:rsidR="008B7BFF" w:rsidRPr="00A92BB4">
        <w:rPr>
          <w:rFonts w:ascii="Traditional Arabic" w:hAnsi="Traditional Arabic" w:cs="Traditional Arabic" w:hint="cs"/>
          <w:sz w:val="40"/>
          <w:szCs w:val="40"/>
          <w:rtl/>
        </w:rPr>
        <w:t>الْوَرَاءِ</w:t>
      </w:r>
      <w:r w:rsidRPr="00A92BB4">
        <w:rPr>
          <w:rFonts w:ascii="Traditional Arabic" w:hAnsi="Traditional Arabic" w:cs="Traditional Arabic" w:hint="cs"/>
          <w:sz w:val="40"/>
          <w:szCs w:val="40"/>
          <w:rtl/>
        </w:rPr>
        <w:t xml:space="preserve">؛ </w:t>
      </w:r>
    </w:p>
    <w:p w:rsidR="00E96BBF" w:rsidRPr="00A92BB4" w:rsidRDefault="00E96BBF" w:rsidP="00E96BBF">
      <w:pPr>
        <w:rPr>
          <w:rFonts w:ascii="Traditional Arabic" w:hAnsi="Traditional Arabic" w:cs="Traditional Arabic"/>
          <w:sz w:val="40"/>
          <w:szCs w:val="40"/>
          <w:rtl/>
        </w:rPr>
      </w:pPr>
      <w:r w:rsidRPr="00A92BB4">
        <w:rPr>
          <w:rFonts w:ascii="Traditional Arabic" w:hAnsi="Traditional Arabic" w:cs="Traditional Arabic" w:hint="cs"/>
          <w:sz w:val="40"/>
          <w:szCs w:val="40"/>
          <w:rtl/>
        </w:rPr>
        <w:t xml:space="preserve">فإن لِلْوَقْتِ في </w:t>
      </w:r>
      <w:r w:rsidR="00703F62" w:rsidRPr="00A92BB4">
        <w:rPr>
          <w:rFonts w:ascii="Traditional Arabic" w:hAnsi="Traditional Arabic" w:cs="Traditional Arabic" w:hint="cs"/>
          <w:sz w:val="40"/>
          <w:szCs w:val="40"/>
          <w:rtl/>
        </w:rPr>
        <w:t>الْإِسْلَامِ</w:t>
      </w:r>
      <w:r w:rsidRPr="00A92BB4">
        <w:rPr>
          <w:rFonts w:ascii="Traditional Arabic" w:hAnsi="Traditional Arabic" w:cs="Traditional Arabic" w:hint="cs"/>
          <w:sz w:val="40"/>
          <w:szCs w:val="40"/>
          <w:rtl/>
        </w:rPr>
        <w:t xml:space="preserve"> ؛</w:t>
      </w:r>
      <w:r w:rsidR="00D82594" w:rsidRPr="00A92BB4">
        <w:rPr>
          <w:rFonts w:ascii="Traditional Arabic" w:hAnsi="Traditional Arabic" w:cs="Traditional Arabic" w:hint="cs"/>
          <w:sz w:val="40"/>
          <w:szCs w:val="40"/>
          <w:rtl/>
        </w:rPr>
        <w:t>وَخَاصَةً</w:t>
      </w:r>
      <w:r w:rsidRPr="00A92BB4">
        <w:rPr>
          <w:rFonts w:ascii="Traditional Arabic" w:hAnsi="Traditional Arabic" w:cs="Traditional Arabic" w:hint="cs"/>
          <w:sz w:val="40"/>
          <w:szCs w:val="40"/>
          <w:rtl/>
        </w:rPr>
        <w:t xml:space="preserve"> عِنْدَ أَهْلِ الْعِلْمِ قِيمَةً عَظِيمَةً، فَهُوَ رَأْسُ الْمَالِ، مَا ذَهَبَ مِنْهُ لَا يَعُودُ، وَمَنْ فَرَّطَ فِي وَقْتِهِ وَعُمُرِهِ فَقَدْ فَرَّطَ فِي خَيْرٍ كَبِيرٍ؛ لِأَنَّ مِنَ النَّاسِ مَنْ يُضَيِّعُ عُمُرَهُ وَوَقْتَه، وَلا يُحْسِنُ اسْتِثْمَارَهُ بِمَا يَنْفَعُهُ؛ بَلْ رُبَّمَا قَضَاهُ فِيمَا يَضُرُّهُ فِي مَجَالِسِ الْغَفْلَةِ وَاللَّهْوِ وَالْغِيبَةِ وَالنَّمِيمَةِ، وَقَدْ اهْتَمَّ الْإِسْلَامُ بِالْوَقْتِ، وَبَيَّنَ أَهَمِّيَّتَهُ، قَالَ النَّبِيُّ -صَلَّى اللهُ عَلَيْهِ وَسَلَّم- كَمَا فِي الصَّحِيحِ: «نِعْمَتَانِ مَغْبُونٌ فِيهِمَا كَثِيرٌ مِنَ النَّاسِ؛ الصِّحَّةُ وَالْفَرَاغُ»، فَالْخَاسِرُ وَقْتَهُ مَغْبُونٌ كَالَّذِي يَبِيعُ سِلْعَتَهُ بِأَقَلَّ مِمَّا تَسْتَحِقُّ، أَوْ يَشْتَرِيهَا بِأَكْثَرَ مِمَّا تَسْتَحِقُّ::</w:t>
      </w:r>
    </w:p>
    <w:p w:rsidR="00E96BBF" w:rsidRPr="00A92BB4" w:rsidRDefault="00E96BBF" w:rsidP="00E96BBF">
      <w:pPr>
        <w:rPr>
          <w:rFonts w:ascii="Traditional Arabic" w:hAnsi="Traditional Arabic" w:cs="Traditional Arabic"/>
          <w:sz w:val="40"/>
          <w:szCs w:val="40"/>
          <w:rtl/>
        </w:rPr>
      </w:pPr>
      <w:r w:rsidRPr="00A92BB4">
        <w:rPr>
          <w:rFonts w:ascii="Traditional Arabic" w:hAnsi="Traditional Arabic" w:cs="Traditional Arabic" w:hint="cs"/>
          <w:sz w:val="40"/>
          <w:szCs w:val="40"/>
          <w:rtl/>
        </w:rPr>
        <w:t>والوقتُ أنفَسُ ماعُنيتَ بِحِفْظِهِ***</w:t>
      </w:r>
    </w:p>
    <w:p w:rsidR="00E96BBF" w:rsidRPr="00A92BB4" w:rsidRDefault="00E96BBF" w:rsidP="00E96BBF">
      <w:pPr>
        <w:rPr>
          <w:rFonts w:ascii="Traditional Arabic" w:hAnsi="Traditional Arabic" w:cs="Traditional Arabic"/>
          <w:sz w:val="40"/>
          <w:szCs w:val="40"/>
          <w:rtl/>
        </w:rPr>
      </w:pPr>
      <w:r w:rsidRPr="00A92BB4">
        <w:rPr>
          <w:rFonts w:ascii="Traditional Arabic" w:hAnsi="Traditional Arabic" w:cs="Traditional Arabic" w:hint="cs"/>
          <w:sz w:val="40"/>
          <w:szCs w:val="40"/>
          <w:rtl/>
        </w:rPr>
        <w:t>وَأَرَاهُ أَسْهَلُ مَاعَلَيْكَ يضيعُ ——</w:t>
      </w:r>
    </w:p>
    <w:p w:rsidR="00E96BBF" w:rsidRPr="00A92BB4" w:rsidRDefault="00E96BBF" w:rsidP="00E96BBF">
      <w:pPr>
        <w:rPr>
          <w:rFonts w:ascii="Traditional Arabic" w:hAnsi="Traditional Arabic" w:cs="Traditional Arabic"/>
          <w:sz w:val="40"/>
          <w:szCs w:val="40"/>
          <w:rtl/>
        </w:rPr>
      </w:pPr>
      <w:r w:rsidRPr="00A92BB4">
        <w:rPr>
          <w:rFonts w:ascii="Traditional Arabic" w:hAnsi="Traditional Arabic" w:cs="Traditional Arabic" w:hint="cs"/>
          <w:sz w:val="40"/>
          <w:szCs w:val="40"/>
          <w:rtl/>
        </w:rPr>
        <w:t xml:space="preserve">وَلَيْسَ يَتَحَسَّرُ أَهْلُ الْجَنَّةِ عَلَى شَيْءٍ إِلَّا عَلَى سَاعَةٍ مَرَّتْ بِهِمْ لَمْ يَذْكُرُوا اللهَ -عَزَّ وَجَلَّ- فِيهَا، وَمِنْ أَوَّلِ مَا يُسْألُ عَنْهُ الْعبْدُ يَوْمَ الْقِيَامَةِ الْوَقْتُ: «لَا تَزُولُ قَدَمَا عَبْدٍ يَوْمَ الْقِيَامَةِ حَتَّى يُسْأَلَ عَنْ عُمُرِهِ فِيمَا أَفْنَاهُ، وَعَنْ عِلْمِهِ فِيمَا فَعَلَ، وَعَنْ مَالِهِ مِنْ أَيْنَ اكْتَسَبَهُ، وَفِيمَا أَنْفَقَهُ، وَعَنْ جِسْمِهِ فِيمَا أَبْلَاهُ»، رَوَاهُ التِّرْمِذِيُّ فِي سُنَنِهِ بِإِسْنَادٍ صَحِيحٍ، وَقَالَ -عَلَيْهِ الصَّلَاةُ وَالسَّلَامُ-: «اغْتَنِمْ خَمْسًا قَبْلَ خَمْسٍ: شَبَابَكَ قَبْلَ هِرَمِكَ، وَصِحَّتَكَ قَبْلَ سَقَمِكَ، وَغِنَاءَكَ قَبْلَ فَقْرِكَ، وَفَرَاغَكَ قَبْلَ شُغْلِكَ، وَحَيَاتَكَ قَبْلَ مَوْتِكَ»، رَوَاهُ الْحَاكِمُ. </w:t>
      </w:r>
    </w:p>
    <w:p w:rsidR="00E96BBF" w:rsidRPr="00A92BB4" w:rsidRDefault="00E96BBF" w:rsidP="00E96BBF">
      <w:pPr>
        <w:rPr>
          <w:rFonts w:ascii="Traditional Arabic" w:hAnsi="Traditional Arabic" w:cs="Traditional Arabic"/>
          <w:sz w:val="40"/>
          <w:szCs w:val="40"/>
          <w:rtl/>
        </w:rPr>
      </w:pPr>
      <w:r w:rsidRPr="00A92BB4">
        <w:rPr>
          <w:rFonts w:ascii="Traditional Arabic" w:hAnsi="Traditional Arabic" w:cs="Traditional Arabic" w:hint="cs"/>
          <w:sz w:val="40"/>
          <w:szCs w:val="40"/>
          <w:rtl/>
        </w:rPr>
        <w:t xml:space="preserve">وَلَقَدْ فَرَّطَ الْكَثِيرُ مِنَ النَّاسِ فِي أَوْقَاتِهِمْ؛ بَعْضُهُمْ بِسَبَبِ عَدَمِ إِدْرَاكِهِ لِقِيمَةِ الْوَقْتِ، وَبَعْضُهُمْ بِسَبَبِ التَّكَاسُلِ وَالتَّسْوِيفِ؛ وَهُمَا سِلَاحَانِ قَاتِلَانِ لِأَوْقَاتِ النّاسِ، وَبَعْضُهُمْ بِسَبَبِ الصُّحْبَةِ السَّيِّئَةِ؛ فَالرَّفْقَةُ السَّيِّئَةُ تَعْمَلُ عَلَى قَتْلِ دِينِ وَأَخْلَاقِ وَأوْقَاتِ أَصْحَابِهِمْ، وَنَحْنُ فِي الْإِجَازَةِ، فَفُرْصَةٌ لِلْأَبْنَاءِ وَالْبَنَاتِ؛ لاسْتِثْمَارِ أَوْقَاتِهِمْ، وَالسَّيْرِ عَلَى نَهْجِ السَّلَفِ الصَّالِحِ، وَمَنْ سَارَ عَلَى دَرْبهِمْ وَطَرِيقِهِمْ يُبَادِرُونَ إِلَى اسْتِغْلَالِ أَوْقَاتِهِمْ؛ </w:t>
      </w:r>
    </w:p>
    <w:p w:rsidR="00E96BBF" w:rsidRPr="00A92BB4" w:rsidRDefault="00E96BBF" w:rsidP="00E96BBF">
      <w:pPr>
        <w:rPr>
          <w:rFonts w:ascii="Traditional Arabic" w:hAnsi="Traditional Arabic" w:cs="Traditional Arabic"/>
          <w:sz w:val="40"/>
          <w:szCs w:val="40"/>
          <w:rtl/>
        </w:rPr>
      </w:pPr>
      <w:r w:rsidRPr="00A92BB4">
        <w:rPr>
          <w:rFonts w:ascii="Traditional Arabic" w:hAnsi="Traditional Arabic" w:cs="Traditional Arabic" w:hint="cs"/>
          <w:sz w:val="40"/>
          <w:szCs w:val="40"/>
          <w:rtl/>
        </w:rPr>
        <w:t>إِذَا كَانَ يُؤْذِيكَ حَرُّ المَصِيفِ        وَيُبْسُ  الخَرِيفِ  وَبَرْدُ  الشِّتَا</w:t>
      </w:r>
    </w:p>
    <w:p w:rsidR="00E96BBF" w:rsidRPr="00A92BB4" w:rsidRDefault="00E96BBF" w:rsidP="00E96BBF">
      <w:pPr>
        <w:rPr>
          <w:rFonts w:ascii="Traditional Arabic" w:hAnsi="Traditional Arabic" w:cs="Traditional Arabic"/>
          <w:sz w:val="40"/>
          <w:szCs w:val="40"/>
          <w:rtl/>
        </w:rPr>
      </w:pPr>
      <w:r w:rsidRPr="00A92BB4">
        <w:rPr>
          <w:rFonts w:ascii="Traditional Arabic" w:hAnsi="Traditional Arabic" w:cs="Traditional Arabic" w:hint="cs"/>
          <w:sz w:val="40"/>
          <w:szCs w:val="40"/>
          <w:rtl/>
        </w:rPr>
        <w:t>وَيُلْهِيكَ حُسْنُ  زَمَانِ  الرَّبِيعِ        فَأَخْذُكَ لِلْعِلْمِ قُلْ لِي: مَتَى؟!</w:t>
      </w:r>
    </w:p>
    <w:p w:rsidR="00E96BBF" w:rsidRPr="00A92BB4" w:rsidRDefault="00E96BBF" w:rsidP="00E96BBF">
      <w:pPr>
        <w:rPr>
          <w:rFonts w:ascii="Traditional Arabic" w:hAnsi="Traditional Arabic" w:cs="Traditional Arabic"/>
          <w:sz w:val="40"/>
          <w:szCs w:val="40"/>
          <w:rtl/>
        </w:rPr>
      </w:pPr>
      <w:r w:rsidRPr="00A92BB4">
        <w:rPr>
          <w:rFonts w:ascii="Traditional Arabic" w:hAnsi="Traditional Arabic" w:cs="Traditional Arabic" w:hint="cs"/>
          <w:sz w:val="40"/>
          <w:szCs w:val="40"/>
          <w:rtl/>
        </w:rPr>
        <w:t xml:space="preserve">قَالَ الصِّدِّيقُ </w:t>
      </w:r>
      <w:r w:rsidR="00DF083A" w:rsidRPr="00A92BB4">
        <w:rPr>
          <w:rFonts w:ascii="Traditional Arabic" w:hAnsi="Traditional Arabic" w:cs="Traditional Arabic" w:hint="cs"/>
          <w:sz w:val="40"/>
          <w:szCs w:val="40"/>
          <w:rtl/>
        </w:rPr>
        <w:t>رَضِيَ اللهُ عَنْهُ</w:t>
      </w:r>
      <w:r w:rsidRPr="00A92BB4">
        <w:rPr>
          <w:rFonts w:ascii="Traditional Arabic" w:hAnsi="Traditional Arabic" w:cs="Traditional Arabic" w:hint="cs"/>
          <w:sz w:val="40"/>
          <w:szCs w:val="40"/>
          <w:rtl/>
        </w:rPr>
        <w:t xml:space="preserve"> ": «يَا عُمَرُ، وَاعْلَمْ أَنَّ للهِ عَمَلًا بِالنَّهَارِ لَا يقْبَلُهُ بِاللَّيْلِ، وَأَنَّ للهِ عَمَلًا بِاللَّيْلِ لَا يَقْبَلُهُ بِالنَّهَارِ». وَيَقُولُ ابْنُ مَسْعُودٍ -رَضِيَ اللهُ عَنْهُ-: «مَا نَدِمْتُ عَلَى شَيْءٍ نَدَمِي عَلَى يَوْمِ غَرَبَتْ شَمْسُه نَقَصَ فِيهِ أَجْلِي، وَلَمْ يَزْدَدْ فِيهِ عَمَلِي». وَيَقُولُ ابْنُ عُمَرَ  </w:t>
      </w:r>
      <w:r w:rsidR="00AD3435" w:rsidRPr="00A92BB4">
        <w:rPr>
          <w:rFonts w:ascii="Traditional Arabic" w:hAnsi="Traditional Arabic" w:cs="Traditional Arabic" w:hint="cs"/>
          <w:sz w:val="40"/>
          <w:szCs w:val="40"/>
          <w:rtl/>
        </w:rPr>
        <w:t>رَضِيَ اللهُ عَنْهُم</w:t>
      </w:r>
      <w:r w:rsidR="00DF083A" w:rsidRPr="00A92BB4">
        <w:rPr>
          <w:rFonts w:ascii="Traditional Arabic" w:hAnsi="Traditional Arabic" w:cs="Traditional Arabic" w:hint="cs"/>
          <w:sz w:val="40"/>
          <w:szCs w:val="40"/>
          <w:rtl/>
        </w:rPr>
        <w:t>َا</w:t>
      </w:r>
      <w:r w:rsidRPr="00A92BB4">
        <w:rPr>
          <w:rFonts w:ascii="Traditional Arabic" w:hAnsi="Traditional Arabic" w:cs="Traditional Arabic" w:hint="cs"/>
          <w:sz w:val="40"/>
          <w:szCs w:val="40"/>
          <w:rtl/>
        </w:rPr>
        <w:t>:</w:t>
      </w:r>
    </w:p>
    <w:p w:rsidR="00E96BBF" w:rsidRPr="00A92BB4" w:rsidRDefault="00E96BBF" w:rsidP="009B24DC">
      <w:pPr>
        <w:rPr>
          <w:rFonts w:ascii="Traditional Arabic" w:hAnsi="Traditional Arabic" w:cs="Traditional Arabic"/>
          <w:sz w:val="40"/>
          <w:szCs w:val="40"/>
          <w:rtl/>
        </w:rPr>
      </w:pPr>
      <w:r w:rsidRPr="00A92BB4">
        <w:rPr>
          <w:rFonts w:ascii="Traditional Arabic" w:hAnsi="Traditional Arabic" w:cs="Traditional Arabic" w:hint="cs"/>
          <w:sz w:val="40"/>
          <w:szCs w:val="40"/>
          <w:rtl/>
        </w:rPr>
        <w:t xml:space="preserve"> كَمَا عِنْدَ الْبُخَارِيِّ فِي صَحِيحِهِ: «إِذَا أَمْسَيْتَ فَلاَ تَنْتَظِرِ الصَّبَاحَ، وَإِذَا أَصْبَحْتَ فَلاَ تَنْتَظِرِ المَسَاءَ، وَخُذْ مِنْ صِحَّتِكَ لِمَرَضِكَ، وَمِنْ حَيَاتِكَ لِمَوْتِكَ». وَفِي مُصَنَّفِ ابْنِ أَبِي شَيْبَةَ عَنْ عَبْدِاللهِ بْنِ مَسْعُودٍ</w:t>
      </w:r>
      <w:r w:rsidR="009B24DC" w:rsidRPr="00A92BB4">
        <w:rPr>
          <w:rFonts w:ascii="Traditional Arabic" w:hAnsi="Traditional Arabic" w:cs="Traditional Arabic" w:hint="cs"/>
          <w:sz w:val="40"/>
          <w:szCs w:val="40"/>
          <w:rtl/>
        </w:rPr>
        <w:t>-</w:t>
      </w:r>
      <w:r w:rsidRPr="00A92BB4">
        <w:rPr>
          <w:rFonts w:ascii="Traditional Arabic" w:hAnsi="Traditional Arabic" w:cs="Traditional Arabic" w:hint="cs"/>
          <w:sz w:val="40"/>
          <w:szCs w:val="40"/>
          <w:rtl/>
        </w:rPr>
        <w:t xml:space="preserve"> </w:t>
      </w:r>
      <w:r w:rsidR="00CC72C2" w:rsidRPr="00A92BB4">
        <w:rPr>
          <w:rFonts w:ascii="Traditional Arabic" w:hAnsi="Traditional Arabic" w:cs="Traditional Arabic" w:hint="cs"/>
          <w:sz w:val="40"/>
          <w:szCs w:val="40"/>
          <w:rtl/>
        </w:rPr>
        <w:t>رَضِيَ</w:t>
      </w:r>
      <w:r w:rsidRPr="00A92BB4">
        <w:rPr>
          <w:rFonts w:ascii="Traditional Arabic" w:hAnsi="Traditional Arabic" w:cs="Traditional Arabic" w:hint="cs"/>
          <w:sz w:val="40"/>
          <w:szCs w:val="40"/>
          <w:rtl/>
        </w:rPr>
        <w:t xml:space="preserve"> الله</w:t>
      </w:r>
      <w:r w:rsidR="00CC72C2" w:rsidRPr="00A92BB4">
        <w:rPr>
          <w:rFonts w:ascii="Traditional Arabic" w:hAnsi="Traditional Arabic" w:cs="Traditional Arabic" w:hint="cs"/>
          <w:sz w:val="40"/>
          <w:szCs w:val="40"/>
          <w:rtl/>
        </w:rPr>
        <w:t>ُ</w:t>
      </w:r>
      <w:r w:rsidRPr="00A92BB4">
        <w:rPr>
          <w:rFonts w:ascii="Traditional Arabic" w:hAnsi="Traditional Arabic" w:cs="Traditional Arabic" w:hint="cs"/>
          <w:sz w:val="40"/>
          <w:szCs w:val="40"/>
          <w:rtl/>
        </w:rPr>
        <w:t xml:space="preserve"> </w:t>
      </w:r>
      <w:r w:rsidR="009B24DC" w:rsidRPr="00A92BB4">
        <w:rPr>
          <w:rFonts w:ascii="Traditional Arabic" w:hAnsi="Traditional Arabic" w:cs="Traditional Arabic" w:hint="cs"/>
          <w:sz w:val="40"/>
          <w:szCs w:val="40"/>
          <w:rtl/>
        </w:rPr>
        <w:t>عَنْهُ-</w:t>
      </w:r>
      <w:r w:rsidRPr="00A92BB4">
        <w:rPr>
          <w:rFonts w:ascii="Traditional Arabic" w:hAnsi="Traditional Arabic" w:cs="Traditional Arabic" w:hint="cs"/>
          <w:sz w:val="40"/>
          <w:szCs w:val="40"/>
          <w:rtl/>
        </w:rPr>
        <w:t xml:space="preserve"> أَنَّه كَانَ يَقُولُ: «إِنِّي لَأَمْقُتُ الرَّجُلَ أَنْ أَرَاهُ فَارِغًا لَيْسَ فِي شَيْءٍ مِنْ عَمَلِ الدُّنْيَا، وَلَا عَمَلِ الْآخِرَةِ».</w:t>
      </w:r>
    </w:p>
    <w:p w:rsidR="00E96BBF" w:rsidRPr="00A92BB4" w:rsidRDefault="00E96BBF" w:rsidP="0044348C">
      <w:pPr>
        <w:rPr>
          <w:rFonts w:ascii="Traditional Arabic" w:hAnsi="Traditional Arabic" w:cs="Traditional Arabic"/>
          <w:sz w:val="40"/>
          <w:szCs w:val="40"/>
          <w:rtl/>
        </w:rPr>
      </w:pPr>
      <w:r w:rsidRPr="00A92BB4">
        <w:rPr>
          <w:rFonts w:ascii="Traditional Arabic" w:hAnsi="Traditional Arabic" w:cs="Traditional Arabic" w:hint="cs"/>
          <w:sz w:val="40"/>
          <w:szCs w:val="40"/>
          <w:rtl/>
        </w:rPr>
        <w:t xml:space="preserve">يَقُولُ مُعَاذُ بْنُ جَبَلٍ </w:t>
      </w:r>
      <w:r w:rsidR="0044348C" w:rsidRPr="00A92BB4">
        <w:rPr>
          <w:rFonts w:ascii="Traditional Arabic" w:hAnsi="Traditional Arabic" w:cs="Traditional Arabic" w:hint="cs"/>
          <w:sz w:val="40"/>
          <w:szCs w:val="40"/>
          <w:rtl/>
        </w:rPr>
        <w:t>رَضِيَ اللهُ عَنْهُ</w:t>
      </w:r>
      <w:r w:rsidRPr="00A92BB4">
        <w:rPr>
          <w:rFonts w:ascii="Traditional Arabic" w:hAnsi="Traditional Arabic" w:cs="Traditional Arabic" w:hint="cs"/>
          <w:sz w:val="40"/>
          <w:szCs w:val="40"/>
          <w:rtl/>
        </w:rPr>
        <w:t xml:space="preserve"> : (إِنِّي لَأَحْتَسِبُ نَوْمَتِي وَقَوْمَتِي)</w:t>
      </w:r>
      <w:r w:rsidR="00716320" w:rsidRPr="00A92BB4">
        <w:rPr>
          <w:rFonts w:ascii="Traditional Arabic" w:hAnsi="Traditional Arabic" w:cs="Traditional Arabic" w:hint="cs"/>
          <w:sz w:val="40"/>
          <w:szCs w:val="40"/>
          <w:rtl/>
        </w:rPr>
        <w:t>يَعْنِيْ</w:t>
      </w:r>
      <w:r w:rsidRPr="00A92BB4">
        <w:rPr>
          <w:rFonts w:ascii="Traditional Arabic" w:hAnsi="Traditional Arabic" w:cs="Traditional Arabic" w:hint="cs"/>
          <w:sz w:val="40"/>
          <w:szCs w:val="40"/>
          <w:rtl/>
        </w:rPr>
        <w:t xml:space="preserve"> </w:t>
      </w:r>
      <w:r w:rsidR="00716320" w:rsidRPr="00A92BB4">
        <w:rPr>
          <w:rFonts w:ascii="Traditional Arabic" w:hAnsi="Traditional Arabic" w:cs="Traditional Arabic" w:hint="cs"/>
          <w:sz w:val="40"/>
          <w:szCs w:val="40"/>
          <w:rtl/>
        </w:rPr>
        <w:t>يَحْتَسِبُ</w:t>
      </w:r>
      <w:r w:rsidRPr="00A92BB4">
        <w:rPr>
          <w:rFonts w:ascii="Traditional Arabic" w:hAnsi="Traditional Arabic" w:cs="Traditional Arabic" w:hint="cs"/>
          <w:sz w:val="40"/>
          <w:szCs w:val="40"/>
          <w:rtl/>
        </w:rPr>
        <w:t xml:space="preserve"> </w:t>
      </w:r>
      <w:r w:rsidR="005C6E53" w:rsidRPr="00A92BB4">
        <w:rPr>
          <w:rFonts w:ascii="Traditional Arabic" w:hAnsi="Traditional Arabic" w:cs="Traditional Arabic" w:hint="cs"/>
          <w:sz w:val="40"/>
          <w:szCs w:val="40"/>
          <w:rtl/>
        </w:rPr>
        <w:t>بِذَلِكَ</w:t>
      </w:r>
      <w:r w:rsidRPr="00A92BB4">
        <w:rPr>
          <w:rFonts w:ascii="Traditional Arabic" w:hAnsi="Traditional Arabic" w:cs="Traditional Arabic" w:hint="cs"/>
          <w:sz w:val="40"/>
          <w:szCs w:val="40"/>
          <w:rtl/>
        </w:rPr>
        <w:t xml:space="preserve"> </w:t>
      </w:r>
      <w:r w:rsidR="005C6E53" w:rsidRPr="00A92BB4">
        <w:rPr>
          <w:rFonts w:ascii="Traditional Arabic" w:hAnsi="Traditional Arabic" w:cs="Traditional Arabic" w:hint="cs"/>
          <w:sz w:val="40"/>
          <w:szCs w:val="40"/>
          <w:rtl/>
        </w:rPr>
        <w:t>ال</w:t>
      </w:r>
      <w:r w:rsidR="00133CD4" w:rsidRPr="00A92BB4">
        <w:rPr>
          <w:rFonts w:ascii="Traditional Arabic" w:hAnsi="Traditional Arabic" w:cs="Traditional Arabic" w:hint="cs"/>
          <w:sz w:val="40"/>
          <w:szCs w:val="40"/>
          <w:rtl/>
        </w:rPr>
        <w:t>أَجْرُ مِنَ</w:t>
      </w:r>
      <w:r w:rsidRPr="00A92BB4">
        <w:rPr>
          <w:rFonts w:ascii="Traditional Arabic" w:hAnsi="Traditional Arabic" w:cs="Traditional Arabic" w:hint="cs"/>
          <w:sz w:val="40"/>
          <w:szCs w:val="40"/>
          <w:rtl/>
        </w:rPr>
        <w:t xml:space="preserve"> الله</w:t>
      </w:r>
      <w:r w:rsidR="00133CD4" w:rsidRPr="00A92BB4">
        <w:rPr>
          <w:rFonts w:ascii="Traditional Arabic" w:hAnsi="Traditional Arabic" w:cs="Traditional Arabic" w:hint="cs"/>
          <w:sz w:val="40"/>
          <w:szCs w:val="40"/>
          <w:rtl/>
        </w:rPr>
        <w:t>ِ</w:t>
      </w:r>
      <w:r w:rsidRPr="00A92BB4">
        <w:rPr>
          <w:rFonts w:ascii="Traditional Arabic" w:hAnsi="Traditional Arabic" w:cs="Traditional Arabic" w:hint="cs"/>
          <w:sz w:val="40"/>
          <w:szCs w:val="40"/>
          <w:rtl/>
        </w:rPr>
        <w:t xml:space="preserve"> </w:t>
      </w:r>
      <w:r w:rsidR="00133CD4" w:rsidRPr="00A92BB4">
        <w:rPr>
          <w:rFonts w:ascii="Traditional Arabic" w:hAnsi="Traditional Arabic" w:cs="Traditional Arabic" w:hint="cs"/>
          <w:sz w:val="40"/>
          <w:szCs w:val="40"/>
          <w:rtl/>
        </w:rPr>
        <w:t>.</w:t>
      </w:r>
    </w:p>
    <w:p w:rsidR="00E96BBF" w:rsidRPr="00A92BB4" w:rsidRDefault="00E96BBF" w:rsidP="00E96BBF">
      <w:pPr>
        <w:rPr>
          <w:rFonts w:ascii="Traditional Arabic" w:hAnsi="Traditional Arabic" w:cs="Traditional Arabic"/>
          <w:sz w:val="40"/>
          <w:szCs w:val="40"/>
          <w:rtl/>
        </w:rPr>
      </w:pPr>
      <w:r w:rsidRPr="00A92BB4">
        <w:rPr>
          <w:rFonts w:ascii="Traditional Arabic" w:hAnsi="Traditional Arabic" w:cs="Traditional Arabic" w:hint="cs"/>
          <w:sz w:val="40"/>
          <w:szCs w:val="40"/>
          <w:rtl/>
        </w:rPr>
        <w:t xml:space="preserve"> وَكَانَ الْحَسَنُ الْبَصْرِيُّ -</w:t>
      </w:r>
      <w:r w:rsidR="0034402C" w:rsidRPr="00A92BB4">
        <w:rPr>
          <w:rFonts w:ascii="Traditional Arabic" w:hAnsi="Traditional Arabic" w:cs="Traditional Arabic" w:hint="cs"/>
          <w:sz w:val="40"/>
          <w:szCs w:val="40"/>
          <w:rtl/>
        </w:rPr>
        <w:t xml:space="preserve"> رَحِمَنَا اللهُ وَإِيَّاه</w:t>
      </w:r>
      <w:r w:rsidRPr="00A92BB4">
        <w:rPr>
          <w:rFonts w:ascii="Traditional Arabic" w:hAnsi="Traditional Arabic" w:cs="Traditional Arabic" w:hint="cs"/>
          <w:sz w:val="40"/>
          <w:szCs w:val="40"/>
          <w:rtl/>
        </w:rPr>
        <w:t xml:space="preserve"> (يَقُولُ عَنْ حَالِ السَّلَفِ: «أَدْرَكْتُ أَقْوامًا كَانُوا عَلَى أَوْقَاتِهِمْ أَشَدَّ حِرْصًا مِنْكُمْ عَلَى دَرَاهِمِكُمْ وَدَنَانِيرِكُمْ». </w:t>
      </w:r>
    </w:p>
    <w:p w:rsidR="00E96BBF" w:rsidRPr="00A92BB4" w:rsidRDefault="00146C24" w:rsidP="00E96BBF">
      <w:pPr>
        <w:rPr>
          <w:rFonts w:ascii="Traditional Arabic" w:hAnsi="Traditional Arabic" w:cs="Traditional Arabic"/>
          <w:sz w:val="40"/>
          <w:szCs w:val="40"/>
          <w:rtl/>
        </w:rPr>
      </w:pPr>
      <w:r w:rsidRPr="00A92BB4">
        <w:rPr>
          <w:rFonts w:ascii="Traditional Arabic" w:hAnsi="Traditional Arabic" w:cs="Traditional Arabic" w:hint="cs"/>
          <w:sz w:val="40"/>
          <w:szCs w:val="40"/>
          <w:rtl/>
        </w:rPr>
        <w:t>قَالَ</w:t>
      </w:r>
      <w:r w:rsidR="00E96BBF" w:rsidRPr="00A92BB4">
        <w:rPr>
          <w:rFonts w:ascii="Traditional Arabic" w:hAnsi="Traditional Arabic" w:cs="Traditional Arabic" w:hint="cs"/>
          <w:sz w:val="40"/>
          <w:szCs w:val="40"/>
          <w:rtl/>
        </w:rPr>
        <w:t xml:space="preserve"> </w:t>
      </w:r>
      <w:r w:rsidRPr="00A92BB4">
        <w:rPr>
          <w:rFonts w:ascii="Traditional Arabic" w:hAnsi="Traditional Arabic" w:cs="Traditional Arabic" w:hint="cs"/>
          <w:sz w:val="40"/>
          <w:szCs w:val="40"/>
          <w:rtl/>
        </w:rPr>
        <w:t>بَ</w:t>
      </w:r>
      <w:r w:rsidR="003578F2" w:rsidRPr="00A92BB4">
        <w:rPr>
          <w:rFonts w:ascii="Traditional Arabic" w:hAnsi="Traditional Arabic" w:cs="Traditional Arabic" w:hint="cs"/>
          <w:sz w:val="40"/>
          <w:szCs w:val="40"/>
          <w:rtl/>
        </w:rPr>
        <w:t>عْضُ</w:t>
      </w:r>
      <w:r w:rsidR="00E96BBF" w:rsidRPr="00A92BB4">
        <w:rPr>
          <w:rFonts w:ascii="Traditional Arabic" w:hAnsi="Traditional Arabic" w:cs="Traditional Arabic" w:hint="cs"/>
          <w:sz w:val="40"/>
          <w:szCs w:val="40"/>
          <w:rtl/>
        </w:rPr>
        <w:t xml:space="preserve"> </w:t>
      </w:r>
      <w:r w:rsidR="003578F2" w:rsidRPr="00A92BB4">
        <w:rPr>
          <w:rFonts w:ascii="Traditional Arabic" w:hAnsi="Traditional Arabic" w:cs="Traditional Arabic" w:hint="cs"/>
          <w:sz w:val="40"/>
          <w:szCs w:val="40"/>
          <w:rtl/>
        </w:rPr>
        <w:t>السَّلَفِ</w:t>
      </w:r>
      <w:r w:rsidR="00E96BBF" w:rsidRPr="00A92BB4">
        <w:rPr>
          <w:rFonts w:ascii="Traditional Arabic" w:hAnsi="Traditional Arabic" w:cs="Traditional Arabic" w:hint="cs"/>
          <w:sz w:val="40"/>
          <w:szCs w:val="40"/>
          <w:rtl/>
        </w:rPr>
        <w:t xml:space="preserve"> </w:t>
      </w:r>
      <w:r w:rsidR="003578F2" w:rsidRPr="00A92BB4">
        <w:rPr>
          <w:rFonts w:ascii="Traditional Arabic" w:hAnsi="Traditional Arabic" w:cs="Traditional Arabic" w:hint="cs"/>
          <w:sz w:val="40"/>
          <w:szCs w:val="40"/>
          <w:rtl/>
        </w:rPr>
        <w:t>رَحِمَنَا</w:t>
      </w:r>
      <w:r w:rsidR="00E96BBF" w:rsidRPr="00A92BB4">
        <w:rPr>
          <w:rFonts w:ascii="Traditional Arabic" w:hAnsi="Traditional Arabic" w:cs="Traditional Arabic" w:hint="cs"/>
          <w:sz w:val="40"/>
          <w:szCs w:val="40"/>
          <w:rtl/>
        </w:rPr>
        <w:t xml:space="preserve"> الله</w:t>
      </w:r>
      <w:r w:rsidR="0034402C" w:rsidRPr="00A92BB4">
        <w:rPr>
          <w:rFonts w:ascii="Traditional Arabic" w:hAnsi="Traditional Arabic" w:cs="Traditional Arabic" w:hint="cs"/>
          <w:sz w:val="40"/>
          <w:szCs w:val="40"/>
          <w:rtl/>
        </w:rPr>
        <w:t>ُ</w:t>
      </w:r>
      <w:r w:rsidR="00E96BBF" w:rsidRPr="00A92BB4">
        <w:rPr>
          <w:rFonts w:ascii="Traditional Arabic" w:hAnsi="Traditional Arabic" w:cs="Traditional Arabic" w:hint="cs"/>
          <w:sz w:val="40"/>
          <w:szCs w:val="40"/>
          <w:rtl/>
        </w:rPr>
        <w:t xml:space="preserve"> </w:t>
      </w:r>
      <w:r w:rsidR="0034402C" w:rsidRPr="00A92BB4">
        <w:rPr>
          <w:rFonts w:ascii="Traditional Arabic" w:hAnsi="Traditional Arabic" w:cs="Traditional Arabic" w:hint="cs"/>
          <w:sz w:val="40"/>
          <w:szCs w:val="40"/>
          <w:rtl/>
        </w:rPr>
        <w:t>وَإِيَّاه:</w:t>
      </w:r>
      <w:r w:rsidR="00E96BBF" w:rsidRPr="00A92BB4">
        <w:rPr>
          <w:rFonts w:ascii="Traditional Arabic" w:hAnsi="Traditional Arabic" w:cs="Traditional Arabic" w:hint="cs"/>
          <w:sz w:val="40"/>
          <w:szCs w:val="40"/>
          <w:rtl/>
        </w:rPr>
        <w:t xml:space="preserve"> (“اب</w:t>
      </w:r>
      <w:r w:rsidR="00BE3694" w:rsidRPr="00A92BB4">
        <w:rPr>
          <w:rFonts w:ascii="Traditional Arabic" w:hAnsi="Traditional Arabic" w:cs="Traditional Arabic" w:hint="cs"/>
          <w:sz w:val="40"/>
          <w:szCs w:val="40"/>
          <w:rtl/>
        </w:rPr>
        <w:t>ْن</w:t>
      </w:r>
      <w:r w:rsidR="00D20507" w:rsidRPr="00A92BB4">
        <w:rPr>
          <w:rFonts w:ascii="Traditional Arabic" w:hAnsi="Traditional Arabic" w:cs="Traditional Arabic" w:hint="cs"/>
          <w:sz w:val="40"/>
          <w:szCs w:val="40"/>
          <w:rtl/>
        </w:rPr>
        <w:t>ُ</w:t>
      </w:r>
      <w:r w:rsidR="00E96BBF" w:rsidRPr="00A92BB4">
        <w:rPr>
          <w:rFonts w:ascii="Traditional Arabic" w:hAnsi="Traditional Arabic" w:cs="Traditional Arabic" w:hint="cs"/>
          <w:sz w:val="40"/>
          <w:szCs w:val="40"/>
          <w:rtl/>
        </w:rPr>
        <w:t xml:space="preserve"> آد</w:t>
      </w:r>
      <w:r w:rsidR="00BE3694" w:rsidRPr="00A92BB4">
        <w:rPr>
          <w:rFonts w:ascii="Traditional Arabic" w:hAnsi="Traditional Arabic" w:cs="Traditional Arabic" w:hint="cs"/>
          <w:sz w:val="40"/>
          <w:szCs w:val="40"/>
          <w:rtl/>
        </w:rPr>
        <w:t>َم</w:t>
      </w:r>
      <w:r w:rsidR="00E96BBF" w:rsidRPr="00A92BB4">
        <w:rPr>
          <w:rFonts w:ascii="Traditional Arabic" w:hAnsi="Traditional Arabic" w:cs="Traditional Arabic" w:hint="cs"/>
          <w:sz w:val="40"/>
          <w:szCs w:val="40"/>
          <w:rtl/>
        </w:rPr>
        <w:t xml:space="preserve"> إ</w:t>
      </w:r>
      <w:r w:rsidR="00D20507" w:rsidRPr="00A92BB4">
        <w:rPr>
          <w:rFonts w:ascii="Traditional Arabic" w:hAnsi="Traditional Arabic" w:cs="Traditional Arabic" w:hint="cs"/>
          <w:sz w:val="40"/>
          <w:szCs w:val="40"/>
          <w:rtl/>
        </w:rPr>
        <w:t>ِنَّ</w:t>
      </w:r>
      <w:r w:rsidR="00E96BBF" w:rsidRPr="00A92BB4">
        <w:rPr>
          <w:rFonts w:ascii="Traditional Arabic" w:hAnsi="Traditional Arabic" w:cs="Traditional Arabic" w:hint="cs"/>
          <w:sz w:val="40"/>
          <w:szCs w:val="40"/>
          <w:rtl/>
        </w:rPr>
        <w:t xml:space="preserve"> </w:t>
      </w:r>
      <w:r w:rsidR="00D20507" w:rsidRPr="00A92BB4">
        <w:rPr>
          <w:rFonts w:ascii="Traditional Arabic" w:hAnsi="Traditional Arabic" w:cs="Traditional Arabic" w:hint="cs"/>
          <w:sz w:val="40"/>
          <w:szCs w:val="40"/>
          <w:rtl/>
        </w:rPr>
        <w:t>الْ</w:t>
      </w:r>
      <w:r w:rsidR="00315E7B" w:rsidRPr="00A92BB4">
        <w:rPr>
          <w:rFonts w:ascii="Traditional Arabic" w:hAnsi="Traditional Arabic" w:cs="Traditional Arabic" w:hint="cs"/>
          <w:sz w:val="40"/>
          <w:szCs w:val="40"/>
          <w:rtl/>
        </w:rPr>
        <w:t>أَيَّام</w:t>
      </w:r>
      <w:r w:rsidR="00E96BBF" w:rsidRPr="00A92BB4">
        <w:rPr>
          <w:rFonts w:ascii="Traditional Arabic" w:hAnsi="Traditional Arabic" w:cs="Traditional Arabic" w:hint="cs"/>
          <w:sz w:val="40"/>
          <w:szCs w:val="40"/>
          <w:rtl/>
        </w:rPr>
        <w:t xml:space="preserve"> </w:t>
      </w:r>
      <w:r w:rsidR="00315E7B" w:rsidRPr="00A92BB4">
        <w:rPr>
          <w:rFonts w:ascii="Traditional Arabic" w:hAnsi="Traditional Arabic" w:cs="Traditional Arabic" w:hint="cs"/>
          <w:sz w:val="40"/>
          <w:szCs w:val="40"/>
          <w:rtl/>
        </w:rPr>
        <w:t>تَعْمَل</w:t>
      </w:r>
      <w:r w:rsidR="005C588F" w:rsidRPr="00A92BB4">
        <w:rPr>
          <w:rFonts w:ascii="Traditional Arabic" w:hAnsi="Traditional Arabic" w:cs="Traditional Arabic" w:hint="cs"/>
          <w:sz w:val="40"/>
          <w:szCs w:val="40"/>
          <w:rtl/>
        </w:rPr>
        <w:t>ُ</w:t>
      </w:r>
      <w:r w:rsidR="00E96BBF" w:rsidRPr="00A92BB4">
        <w:rPr>
          <w:rFonts w:ascii="Traditional Arabic" w:hAnsi="Traditional Arabic" w:cs="Traditional Arabic" w:hint="cs"/>
          <w:sz w:val="40"/>
          <w:szCs w:val="40"/>
          <w:rtl/>
        </w:rPr>
        <w:t xml:space="preserve"> </w:t>
      </w:r>
      <w:r w:rsidR="005C588F" w:rsidRPr="00A92BB4">
        <w:rPr>
          <w:rFonts w:ascii="Traditional Arabic" w:hAnsi="Traditional Arabic" w:cs="Traditional Arabic" w:hint="cs"/>
          <w:sz w:val="40"/>
          <w:szCs w:val="40"/>
          <w:rtl/>
        </w:rPr>
        <w:t>فِيْكَ</w:t>
      </w:r>
      <w:r w:rsidR="00E96BBF" w:rsidRPr="00A92BB4">
        <w:rPr>
          <w:rFonts w:ascii="Traditional Arabic" w:hAnsi="Traditional Arabic" w:cs="Traditional Arabic" w:hint="cs"/>
          <w:sz w:val="40"/>
          <w:szCs w:val="40"/>
          <w:rtl/>
        </w:rPr>
        <w:t xml:space="preserve"> </w:t>
      </w:r>
      <w:r w:rsidR="005C588F" w:rsidRPr="00A92BB4">
        <w:rPr>
          <w:rFonts w:ascii="Traditional Arabic" w:hAnsi="Traditional Arabic" w:cs="Traditional Arabic" w:hint="cs"/>
          <w:sz w:val="40"/>
          <w:szCs w:val="40"/>
          <w:rtl/>
        </w:rPr>
        <w:t>فَاسْبِقْهَا</w:t>
      </w:r>
      <w:r w:rsidR="00E96BBF" w:rsidRPr="00A92BB4">
        <w:rPr>
          <w:rFonts w:ascii="Traditional Arabic" w:hAnsi="Traditional Arabic" w:cs="Traditional Arabic" w:hint="cs"/>
          <w:sz w:val="40"/>
          <w:szCs w:val="40"/>
          <w:rtl/>
        </w:rPr>
        <w:t xml:space="preserve"> </w:t>
      </w:r>
      <w:r w:rsidR="005C588F" w:rsidRPr="00A92BB4">
        <w:rPr>
          <w:rFonts w:ascii="Traditional Arabic" w:hAnsi="Traditional Arabic" w:cs="Traditional Arabic" w:hint="cs"/>
          <w:sz w:val="40"/>
          <w:szCs w:val="40"/>
          <w:rtl/>
        </w:rPr>
        <w:t>وَاعْمَل</w:t>
      </w:r>
      <w:r w:rsidR="00E96BBF" w:rsidRPr="00A92BB4">
        <w:rPr>
          <w:rFonts w:ascii="Traditional Arabic" w:hAnsi="Traditional Arabic" w:cs="Traditional Arabic" w:hint="cs"/>
          <w:sz w:val="40"/>
          <w:szCs w:val="40"/>
          <w:rtl/>
        </w:rPr>
        <w:t xml:space="preserve"> </w:t>
      </w:r>
      <w:r w:rsidR="00C74E6B" w:rsidRPr="00A92BB4">
        <w:rPr>
          <w:rFonts w:ascii="Traditional Arabic" w:hAnsi="Traditional Arabic" w:cs="Traditional Arabic" w:hint="cs"/>
          <w:sz w:val="40"/>
          <w:szCs w:val="40"/>
          <w:rtl/>
        </w:rPr>
        <w:t>فِيْهَا</w:t>
      </w:r>
      <w:r w:rsidR="00E96BBF" w:rsidRPr="00A92BB4">
        <w:rPr>
          <w:rFonts w:ascii="Traditional Arabic" w:hAnsi="Traditional Arabic" w:cs="Traditional Arabic" w:hint="cs"/>
          <w:sz w:val="40"/>
          <w:szCs w:val="40"/>
          <w:rtl/>
        </w:rPr>
        <w:t>)</w:t>
      </w:r>
    </w:p>
    <w:p w:rsidR="00BE3694" w:rsidRPr="00A92BB4" w:rsidRDefault="00BE3694" w:rsidP="00BC3381">
      <w:pPr>
        <w:spacing w:after="200" w:line="276" w:lineRule="auto"/>
        <w:jc w:val="both"/>
        <w:rPr>
          <w:rFonts w:ascii="Traditional Arabic" w:eastAsiaTheme="minorHAnsi" w:hAnsi="Traditional Arabic" w:cs="Traditional Arabic"/>
          <w:sz w:val="40"/>
          <w:szCs w:val="40"/>
        </w:rPr>
      </w:pPr>
      <w:r w:rsidRPr="00A92BB4">
        <w:rPr>
          <w:rFonts w:ascii="Traditional Arabic" w:eastAsiaTheme="minorHAnsi" w:hAnsi="Traditional Arabic" w:cs="Traditional Arabic" w:hint="cs"/>
          <w:sz w:val="40"/>
          <w:szCs w:val="40"/>
          <w:rtl/>
        </w:rPr>
        <w:t>اللَّهُمَّ رُدَّنَا إِلَيْكَ رَدًّا جَمِيلًا، وَاخْتِمْ بِالصَّالِحَاتِ آجَالَنَا.</w:t>
      </w:r>
    </w:p>
    <w:p w:rsidR="00BE3694" w:rsidRPr="00A92BB4" w:rsidRDefault="00BE3694" w:rsidP="00BC3381">
      <w:pPr>
        <w:rPr>
          <w:rFonts w:ascii="Traditional Arabic" w:hAnsi="Traditional Arabic" w:cs="Traditional Arabic"/>
          <w:sz w:val="40"/>
          <w:szCs w:val="40"/>
        </w:rPr>
      </w:pPr>
      <w:r w:rsidRPr="00A92BB4">
        <w:rPr>
          <w:rFonts w:ascii="Traditional Arabic" w:hAnsi="Traditional Arabic" w:cs="Traditional Arabic" w:hint="cs"/>
          <w:sz w:val="40"/>
          <w:szCs w:val="40"/>
          <w:rtl/>
        </w:rPr>
        <w:t>أَقُولُ مَا تَسْمَعُونَ، وَأَسْتَغْفِرُ اللَّهَ الْعَظِيمَ لِي وَلَكُمْ مِنْ كُلِّ ذَنْبٍ، فَاسْتَغْفِرُوهُ إِنَّهُ هُوَ الْغَفُورُ الرَّحِيمُ.</w:t>
      </w:r>
    </w:p>
    <w:p w:rsidR="00BE3694" w:rsidRPr="00A92BB4" w:rsidRDefault="00BE3694" w:rsidP="00BC3381">
      <w:pPr>
        <w:spacing w:after="200" w:line="276" w:lineRule="auto"/>
        <w:jc w:val="both"/>
        <w:rPr>
          <w:rFonts w:ascii="Traditional Arabic" w:eastAsiaTheme="minorHAnsi" w:hAnsi="Traditional Arabic" w:cs="Traditional Arabic"/>
          <w:sz w:val="40"/>
          <w:szCs w:val="40"/>
        </w:rPr>
      </w:pPr>
      <w:r w:rsidRPr="00A92BB4">
        <w:rPr>
          <w:rFonts w:ascii="Traditional Arabic" w:eastAsiaTheme="minorHAnsi" w:hAnsi="Traditional Arabic" w:cs="Traditional Arabic" w:hint="cs"/>
          <w:sz w:val="40"/>
          <w:szCs w:val="40"/>
          <w:rtl/>
        </w:rPr>
        <w:t>**********</w:t>
      </w:r>
    </w:p>
    <w:p w:rsidR="00BE3694" w:rsidRPr="00A92BB4" w:rsidRDefault="00BE3694" w:rsidP="00BC3381">
      <w:pPr>
        <w:spacing w:after="200" w:line="276" w:lineRule="auto"/>
        <w:jc w:val="both"/>
        <w:rPr>
          <w:rFonts w:ascii="Traditional Arabic" w:eastAsiaTheme="minorHAnsi" w:hAnsi="Traditional Arabic" w:cs="Traditional Arabic"/>
          <w:sz w:val="40"/>
          <w:szCs w:val="40"/>
        </w:rPr>
      </w:pPr>
      <w:r w:rsidRPr="00A92BB4">
        <w:rPr>
          <w:rFonts w:ascii="Traditional Arabic" w:eastAsiaTheme="minorHAnsi" w:hAnsi="Traditional Arabic" w:cs="Traditional Arabic" w:hint="cs"/>
          <w:sz w:val="40"/>
          <w:szCs w:val="40"/>
          <w:rtl/>
        </w:rPr>
        <w:t>———— الْخُطْبَةُ الثَّانِيَةُ:—————</w:t>
      </w:r>
    </w:p>
    <w:p w:rsidR="00BE3694" w:rsidRPr="00A92BB4" w:rsidRDefault="00BE3694" w:rsidP="00BC3381">
      <w:pPr>
        <w:spacing w:after="200" w:line="276" w:lineRule="auto"/>
        <w:jc w:val="both"/>
        <w:rPr>
          <w:rFonts w:ascii="Traditional Arabic" w:eastAsiaTheme="minorHAnsi" w:hAnsi="Traditional Arabic" w:cs="Traditional Arabic"/>
          <w:sz w:val="40"/>
          <w:szCs w:val="40"/>
        </w:rPr>
      </w:pPr>
      <w:r w:rsidRPr="00A92BB4">
        <w:rPr>
          <w:rFonts w:ascii="Traditional Arabic" w:eastAsiaTheme="minorHAnsi" w:hAnsi="Traditional Arabic" w:cs="Traditional Arabic" w:hint="cs"/>
          <w:sz w:val="40"/>
          <w:szCs w:val="40"/>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 </w:t>
      </w:r>
    </w:p>
    <w:p w:rsidR="00E96BBF" w:rsidRPr="00A92BB4" w:rsidRDefault="00E96BBF" w:rsidP="00E96BBF">
      <w:pPr>
        <w:rPr>
          <w:rFonts w:ascii="Traditional Arabic" w:hAnsi="Traditional Arabic" w:cs="Traditional Arabic"/>
          <w:sz w:val="40"/>
          <w:szCs w:val="40"/>
          <w:rtl/>
        </w:rPr>
      </w:pPr>
      <w:r w:rsidRPr="00A92BB4">
        <w:rPr>
          <w:rFonts w:ascii="Traditional Arabic" w:hAnsi="Traditional Arabic" w:cs="Traditional Arabic" w:hint="cs"/>
          <w:sz w:val="40"/>
          <w:szCs w:val="40"/>
          <w:rtl/>
        </w:rPr>
        <w:t>عباد الله :فَتَنْظِيمُ الْوَقْتِ، وَالتَّخْطِيطُ لَهُ، وَتَحْدِيدُ الْأَوْلَوِيَّاتِ، وَمُحَاسَبَةُ النَّفْسِ عَلَى التَّقْصِيرِ، وَاغْتِنَامُ أَوْقَاتِ الْفَرَاغ، وَإِنْجَازُ الْأعْمَالِ فِيهَا، وَقِرَاءَةُ حَيَاةِ السَّلَفِ فِي ذَلِكَ، وَالْمُوَازَنةُ بَيْنَ مَسْؤُولِيَّاتِهِ، وَإِعْطَاءُ كُلِّ جَانِبٍ مَا يَسْتَحِقُّ مِنْ غَيْرِ تَقْدِيمٍ لِمَا أَصْلُهُ التَّأْخِيرُ، وَلَا تَأْخِيرٌ لِمَا أَصْلُهُ التَّقْدِيمُ؛</w:t>
      </w:r>
      <w:r w:rsidR="00B75165" w:rsidRPr="00A92BB4">
        <w:rPr>
          <w:rFonts w:ascii="Traditional Arabic" w:hAnsi="Traditional Arabic" w:cs="Traditional Arabic" w:hint="cs"/>
          <w:sz w:val="40"/>
          <w:szCs w:val="40"/>
          <w:rtl/>
        </w:rPr>
        <w:t>مَنْهَجُ</w:t>
      </w:r>
      <w:r w:rsidRPr="00A92BB4">
        <w:rPr>
          <w:rFonts w:ascii="Traditional Arabic" w:hAnsi="Traditional Arabic" w:cs="Traditional Arabic" w:hint="cs"/>
          <w:sz w:val="40"/>
          <w:szCs w:val="40"/>
          <w:rtl/>
        </w:rPr>
        <w:t xml:space="preserve"> </w:t>
      </w:r>
      <w:r w:rsidR="00B75165" w:rsidRPr="00A92BB4">
        <w:rPr>
          <w:rFonts w:ascii="Traditional Arabic" w:hAnsi="Traditional Arabic" w:cs="Traditional Arabic" w:hint="cs"/>
          <w:sz w:val="40"/>
          <w:szCs w:val="40"/>
          <w:rtl/>
        </w:rPr>
        <w:t>سَلَفِ</w:t>
      </w:r>
      <w:r w:rsidRPr="00A92BB4">
        <w:rPr>
          <w:rFonts w:ascii="Traditional Arabic" w:hAnsi="Traditional Arabic" w:cs="Traditional Arabic" w:hint="cs"/>
          <w:sz w:val="40"/>
          <w:szCs w:val="40"/>
          <w:rtl/>
        </w:rPr>
        <w:t xml:space="preserve"> </w:t>
      </w:r>
      <w:r w:rsidR="00B75165" w:rsidRPr="00A92BB4">
        <w:rPr>
          <w:rFonts w:ascii="Traditional Arabic" w:hAnsi="Traditional Arabic" w:cs="Traditional Arabic" w:hint="cs"/>
          <w:sz w:val="40"/>
          <w:szCs w:val="40"/>
          <w:rtl/>
        </w:rPr>
        <w:t>الْأُمَةِ</w:t>
      </w:r>
      <w:r w:rsidRPr="00A92BB4">
        <w:rPr>
          <w:rFonts w:ascii="Traditional Arabic" w:hAnsi="Traditional Arabic" w:cs="Traditional Arabic" w:hint="cs"/>
          <w:sz w:val="40"/>
          <w:szCs w:val="40"/>
          <w:rtl/>
        </w:rPr>
        <w:t xml:space="preserve"> </w:t>
      </w:r>
      <w:r w:rsidR="00B75165" w:rsidRPr="00A92BB4">
        <w:rPr>
          <w:rFonts w:ascii="Traditional Arabic" w:hAnsi="Traditional Arabic" w:cs="Traditional Arabic" w:hint="cs"/>
          <w:sz w:val="40"/>
          <w:szCs w:val="40"/>
          <w:rtl/>
        </w:rPr>
        <w:t>الصَّالِح</w:t>
      </w:r>
      <w:r w:rsidRPr="00A92BB4">
        <w:rPr>
          <w:rFonts w:ascii="Traditional Arabic" w:hAnsi="Traditional Arabic" w:cs="Traditional Arabic" w:hint="cs"/>
          <w:sz w:val="40"/>
          <w:szCs w:val="40"/>
          <w:rtl/>
        </w:rPr>
        <w:t>.</w:t>
      </w:r>
    </w:p>
    <w:p w:rsidR="00E96BBF" w:rsidRPr="00A92BB4" w:rsidRDefault="00E96BBF" w:rsidP="00E96BBF">
      <w:pPr>
        <w:rPr>
          <w:rFonts w:ascii="Traditional Arabic" w:hAnsi="Traditional Arabic" w:cs="Traditional Arabic"/>
          <w:sz w:val="40"/>
          <w:szCs w:val="40"/>
          <w:rtl/>
        </w:rPr>
      </w:pPr>
      <w:r w:rsidRPr="00A92BB4">
        <w:rPr>
          <w:rFonts w:ascii="Traditional Arabic" w:hAnsi="Traditional Arabic" w:cs="Traditional Arabic" w:hint="cs"/>
          <w:sz w:val="40"/>
          <w:szCs w:val="40"/>
          <w:rtl/>
        </w:rPr>
        <w:t xml:space="preserve">قالَ ابنُ القيمِّ  </w:t>
      </w:r>
      <w:r w:rsidR="00780450" w:rsidRPr="00A92BB4">
        <w:rPr>
          <w:rFonts w:ascii="Traditional Arabic" w:hAnsi="Traditional Arabic" w:cs="Traditional Arabic" w:hint="cs"/>
          <w:sz w:val="40"/>
          <w:szCs w:val="40"/>
          <w:rtl/>
        </w:rPr>
        <w:t>رَحِمَنَا اللهُ وَإِيَّاه:</w:t>
      </w:r>
      <w:r w:rsidRPr="00A92BB4">
        <w:rPr>
          <w:rFonts w:ascii="Traditional Arabic" w:hAnsi="Traditional Arabic" w:cs="Traditional Arabic" w:hint="cs"/>
          <w:sz w:val="40"/>
          <w:szCs w:val="40"/>
          <w:rtl/>
        </w:rPr>
        <w:t xml:space="preserve"> « وأعظمُ هذِهِ الإضاعاتِ إضاعتانِ هُمَا أصْلُ كُلِّ إضاعةٍ: إضاعةُ القلبِ، وإضاعةُ الوقتِ. فإضاعةُ القَلْبِ مِنْ إيثارِ الدنيا على الآخِرَةِ، وإضاعةُ الوقتِ مِنْ طولِ الأمَلِ، فاجتمعَ الفسادُ كُلُّهُ في اتِّباعِ الهوى وطولِ الأمَلِ، والصلاحُ كُلُّه في اتِّـباعِ الهُدى والاستعدادِ لِلقاءِ».</w:t>
      </w:r>
    </w:p>
    <w:p w:rsidR="00E96BBF" w:rsidRPr="00A92BB4" w:rsidRDefault="00E96BBF" w:rsidP="00E96BBF">
      <w:pPr>
        <w:rPr>
          <w:rFonts w:ascii="Traditional Arabic" w:hAnsi="Traditional Arabic" w:cs="Traditional Arabic"/>
          <w:sz w:val="40"/>
          <w:szCs w:val="40"/>
          <w:rtl/>
        </w:rPr>
      </w:pPr>
      <w:r w:rsidRPr="00A92BB4">
        <w:rPr>
          <w:rFonts w:ascii="Traditional Arabic" w:hAnsi="Traditional Arabic" w:cs="Traditional Arabic" w:hint="cs"/>
          <w:sz w:val="40"/>
          <w:szCs w:val="40"/>
          <w:rtl/>
        </w:rPr>
        <w:t>لا دارَ لِلمَرءِ بَعدَ المَوتِ يَسكُنُها—</w:t>
      </w:r>
    </w:p>
    <w:p w:rsidR="00E96BBF" w:rsidRPr="00A92BB4" w:rsidRDefault="00E96BBF" w:rsidP="00E96BBF">
      <w:pPr>
        <w:rPr>
          <w:rFonts w:ascii="Traditional Arabic" w:hAnsi="Traditional Arabic" w:cs="Traditional Arabic"/>
          <w:sz w:val="40"/>
          <w:szCs w:val="40"/>
          <w:rtl/>
        </w:rPr>
      </w:pPr>
      <w:r w:rsidRPr="00A92BB4">
        <w:rPr>
          <w:rFonts w:ascii="Traditional Arabic" w:hAnsi="Traditional Arabic" w:cs="Traditional Arabic" w:hint="cs"/>
          <w:sz w:val="40"/>
          <w:szCs w:val="40"/>
          <w:rtl/>
        </w:rPr>
        <w:t>إِلّا الَّتي كانَ قَبلَ المَوتِ بَانِيْهَا—</w:t>
      </w:r>
    </w:p>
    <w:p w:rsidR="00E96BBF" w:rsidRPr="00A92BB4" w:rsidRDefault="00E96BBF" w:rsidP="00E96BBF">
      <w:pPr>
        <w:rPr>
          <w:rFonts w:ascii="Traditional Arabic" w:hAnsi="Traditional Arabic" w:cs="Traditional Arabic"/>
          <w:sz w:val="40"/>
          <w:szCs w:val="40"/>
          <w:rtl/>
        </w:rPr>
      </w:pPr>
      <w:r w:rsidRPr="00A92BB4">
        <w:rPr>
          <w:rFonts w:ascii="Traditional Arabic" w:hAnsi="Traditional Arabic" w:cs="Traditional Arabic" w:hint="cs"/>
          <w:sz w:val="40"/>
          <w:szCs w:val="40"/>
          <w:rtl/>
        </w:rPr>
        <w:t>فَإِن بَناها بِخَيرٍ طابَ مَسكَنُها—</w:t>
      </w:r>
    </w:p>
    <w:p w:rsidR="00E96BBF" w:rsidRPr="00A92BB4" w:rsidRDefault="00E96BBF">
      <w:pPr>
        <w:rPr>
          <w:rFonts w:ascii="Traditional Arabic" w:hAnsi="Traditional Arabic" w:cs="Traditional Arabic"/>
          <w:sz w:val="40"/>
          <w:szCs w:val="40"/>
        </w:rPr>
      </w:pPr>
      <w:r w:rsidRPr="00A92BB4">
        <w:rPr>
          <w:rFonts w:ascii="Traditional Arabic" w:hAnsi="Traditional Arabic" w:cs="Traditional Arabic" w:hint="cs"/>
          <w:sz w:val="40"/>
          <w:szCs w:val="40"/>
          <w:rtl/>
        </w:rPr>
        <w:t>وَإِن بَناها بَشَرٍّ خابَ بَانِيْهَا—</w:t>
      </w:r>
    </w:p>
    <w:sectPr w:rsidR="00E96BBF" w:rsidRPr="00A92BB4" w:rsidSect="00E43C4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BBF"/>
    <w:rsid w:val="00133CD4"/>
    <w:rsid w:val="00146C24"/>
    <w:rsid w:val="0024797D"/>
    <w:rsid w:val="002E0796"/>
    <w:rsid w:val="00315E7B"/>
    <w:rsid w:val="0034402C"/>
    <w:rsid w:val="003578F2"/>
    <w:rsid w:val="003B5A20"/>
    <w:rsid w:val="0044348C"/>
    <w:rsid w:val="005909A2"/>
    <w:rsid w:val="005C588F"/>
    <w:rsid w:val="005C6E53"/>
    <w:rsid w:val="006C67CF"/>
    <w:rsid w:val="00703F62"/>
    <w:rsid w:val="00716320"/>
    <w:rsid w:val="007376FF"/>
    <w:rsid w:val="00780450"/>
    <w:rsid w:val="007B7B82"/>
    <w:rsid w:val="008B7BFF"/>
    <w:rsid w:val="00914D0A"/>
    <w:rsid w:val="009B24DC"/>
    <w:rsid w:val="00A21E8B"/>
    <w:rsid w:val="00A92BB4"/>
    <w:rsid w:val="00AD3435"/>
    <w:rsid w:val="00B75165"/>
    <w:rsid w:val="00B92CCB"/>
    <w:rsid w:val="00BE3694"/>
    <w:rsid w:val="00C74E6B"/>
    <w:rsid w:val="00C93236"/>
    <w:rsid w:val="00CC6557"/>
    <w:rsid w:val="00CC72C2"/>
    <w:rsid w:val="00D20507"/>
    <w:rsid w:val="00D82594"/>
    <w:rsid w:val="00DF083A"/>
    <w:rsid w:val="00E34ABC"/>
    <w:rsid w:val="00E4211F"/>
    <w:rsid w:val="00E43C42"/>
    <w:rsid w:val="00E71E31"/>
    <w:rsid w:val="00E76456"/>
    <w:rsid w:val="00E96BBF"/>
    <w:rsid w:val="00ED358E"/>
    <w:rsid w:val="00F448F9"/>
    <w:rsid w:val="00FE2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BA01B65"/>
  <w15:chartTrackingRefBased/>
  <w15:docId w15:val="{3F3DBBAB-E4F5-924B-B3C1-FAE0972D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934</Words>
  <Characters>5329</Characters>
  <Application>Microsoft Office Word</Application>
  <DocSecurity>0</DocSecurity>
  <Lines>44</Lines>
  <Paragraphs>12</Paragraphs>
  <ScaleCrop>false</ScaleCrop>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11</cp:revision>
  <dcterms:created xsi:type="dcterms:W3CDTF">2021-06-02T22:57:00Z</dcterms:created>
  <dcterms:modified xsi:type="dcterms:W3CDTF">2021-06-02T23:12:00Z</dcterms:modified>
</cp:coreProperties>
</file>