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9186" w14:textId="0F225FFB" w:rsidR="001E436A" w:rsidRPr="007C2FB9" w:rsidRDefault="00384EC9"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 </w:t>
      </w:r>
      <w:r w:rsidR="001D6D0F" w:rsidRPr="007C2FB9">
        <w:rPr>
          <w:rFonts w:ascii="Traditional Arabic" w:hAnsi="Traditional Arabic" w:cs="Traditional Arabic" w:hint="cs"/>
          <w:b/>
          <w:bCs/>
          <w:sz w:val="36"/>
          <w:szCs w:val="36"/>
          <w:rtl/>
        </w:rPr>
        <w:t xml:space="preserve">الخطبة الأولى </w:t>
      </w:r>
      <w:proofErr w:type="gramStart"/>
      <w:r w:rsidR="001D6D0F" w:rsidRPr="007C2FB9">
        <w:rPr>
          <w:rFonts w:ascii="Traditional Arabic" w:hAnsi="Traditional Arabic" w:cs="Traditional Arabic" w:hint="cs"/>
          <w:b/>
          <w:bCs/>
          <w:sz w:val="36"/>
          <w:szCs w:val="36"/>
          <w:rtl/>
        </w:rPr>
        <w:t>( المسجد</w:t>
      </w:r>
      <w:proofErr w:type="gramEnd"/>
      <w:r w:rsidR="001D6D0F" w:rsidRPr="007C2FB9">
        <w:rPr>
          <w:rFonts w:ascii="Traditional Arabic" w:hAnsi="Traditional Arabic" w:cs="Traditional Arabic" w:hint="cs"/>
          <w:b/>
          <w:bCs/>
          <w:sz w:val="36"/>
          <w:szCs w:val="36"/>
          <w:rtl/>
        </w:rPr>
        <w:t xml:space="preserve"> الأقصى التعريف به وبيان مكانته )   5/11/1438</w:t>
      </w:r>
    </w:p>
    <w:p w14:paraId="1CA082DF" w14:textId="34CAB4B2" w:rsidR="001D6D0F" w:rsidRPr="007C2FB9" w:rsidRDefault="001D6D0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أما بعد فيا أيها الناس : </w:t>
      </w:r>
      <w:r w:rsidRPr="007C2FB9">
        <w:rPr>
          <w:rFonts w:ascii="Traditional Arabic" w:hAnsi="Traditional Arabic" w:cs="Traditional Arabic" w:hint="cs"/>
          <w:b/>
          <w:bCs/>
          <w:vanish/>
          <w:sz w:val="36"/>
          <w:szCs w:val="36"/>
          <w:rtl/>
        </w:rPr>
        <w:t>أيها الناس ال</w:t>
      </w:r>
      <w:r w:rsidRPr="007C2FB9">
        <w:rPr>
          <w:rFonts w:ascii="Traditional Arabic" w:hAnsi="Traditional Arabic" w:cs="Traditional Arabic" w:hint="cs"/>
          <w:b/>
          <w:bCs/>
          <w:sz w:val="36"/>
          <w:szCs w:val="36"/>
          <w:rtl/>
        </w:rPr>
        <w:t xml:space="preserve">لقد من الله على خلقه بنعم كثيرة ، ومنها أن جعل له بيوتا في الأرض ، نسبها لنفسه ، </w:t>
      </w:r>
      <w:r w:rsidR="00D715A3" w:rsidRPr="007C2FB9">
        <w:rPr>
          <w:rFonts w:ascii="Traditional Arabic" w:hAnsi="Traditional Arabic" w:cs="Traditional Arabic" w:hint="cs"/>
          <w:b/>
          <w:bCs/>
          <w:sz w:val="36"/>
          <w:szCs w:val="36"/>
          <w:rtl/>
        </w:rPr>
        <w:t>تسم</w:t>
      </w:r>
      <w:r w:rsidRPr="007C2FB9">
        <w:rPr>
          <w:rFonts w:ascii="Traditional Arabic" w:hAnsi="Traditional Arabic" w:cs="Traditional Arabic" w:hint="cs"/>
          <w:b/>
          <w:bCs/>
          <w:sz w:val="36"/>
          <w:szCs w:val="36"/>
          <w:rtl/>
        </w:rPr>
        <w:t>ى بيوت الله ، فيه</w:t>
      </w:r>
      <w:r w:rsidR="00D715A3" w:rsidRPr="007C2FB9">
        <w:rPr>
          <w:rFonts w:ascii="Traditional Arabic" w:hAnsi="Traditional Arabic" w:cs="Traditional Arabic" w:hint="cs"/>
          <w:b/>
          <w:bCs/>
          <w:sz w:val="36"/>
          <w:szCs w:val="36"/>
          <w:rtl/>
        </w:rPr>
        <w:t>ا</w:t>
      </w:r>
      <w:r w:rsidRPr="007C2FB9">
        <w:rPr>
          <w:rFonts w:ascii="Traditional Arabic" w:hAnsi="Traditional Arabic" w:cs="Traditional Arabic" w:hint="cs"/>
          <w:b/>
          <w:bCs/>
          <w:sz w:val="36"/>
          <w:szCs w:val="36"/>
          <w:rtl/>
        </w:rPr>
        <w:t xml:space="preserve"> تقام الشعائر</w:t>
      </w:r>
      <w:r w:rsidR="00A26129" w:rsidRPr="007C2FB9">
        <w:rPr>
          <w:rFonts w:ascii="Traditional Arabic" w:hAnsi="Traditional Arabic" w:cs="Traditional Arabic" w:hint="cs"/>
          <w:b/>
          <w:bCs/>
          <w:sz w:val="36"/>
          <w:szCs w:val="36"/>
          <w:rtl/>
        </w:rPr>
        <w:t xml:space="preserve"> ، </w:t>
      </w:r>
      <w:r w:rsidR="00DC6C63" w:rsidRPr="007C2FB9">
        <w:rPr>
          <w:rFonts w:ascii="Traditional Arabic" w:hAnsi="Traditional Arabic" w:cs="Traditional Arabic" w:hint="cs"/>
          <w:b/>
          <w:bCs/>
          <w:sz w:val="36"/>
          <w:szCs w:val="36"/>
          <w:rtl/>
        </w:rPr>
        <w:t xml:space="preserve">والعبادات ، </w:t>
      </w:r>
      <w:r w:rsidRPr="007C2FB9">
        <w:rPr>
          <w:rFonts w:ascii="Traditional Arabic" w:hAnsi="Traditional Arabic" w:cs="Traditional Arabic" w:hint="cs"/>
          <w:b/>
          <w:bCs/>
          <w:sz w:val="36"/>
          <w:szCs w:val="36"/>
          <w:rtl/>
        </w:rPr>
        <w:t>وتخشع القلوب وتطمئن النفوس ،</w:t>
      </w:r>
      <w:r w:rsidR="00DC6C63" w:rsidRPr="007C2FB9">
        <w:rPr>
          <w:rFonts w:ascii="Traditional Arabic" w:hAnsi="Traditional Arabic" w:cs="Traditional Arabic" w:hint="cs"/>
          <w:b/>
          <w:bCs/>
          <w:sz w:val="36"/>
          <w:szCs w:val="36"/>
          <w:rtl/>
        </w:rPr>
        <w:t xml:space="preserve"> ويلتقي فيها أهل الإيمان ،</w:t>
      </w:r>
      <w:r w:rsidRPr="007C2FB9">
        <w:rPr>
          <w:rFonts w:ascii="Traditional Arabic" w:hAnsi="Traditional Arabic" w:cs="Traditional Arabic" w:hint="cs"/>
          <w:b/>
          <w:bCs/>
          <w:sz w:val="36"/>
          <w:szCs w:val="36"/>
          <w:rtl/>
        </w:rPr>
        <w:t xml:space="preserve"> وميز بينها ، فمنها المسجد ، ومنها الجامع ، ومنها القديم ، ومنها الجديد ، ومنها ما جعل  الله له مزية من بين المساجد ، فجعله حرما ، </w:t>
      </w:r>
      <w:r w:rsidR="00A26129" w:rsidRPr="007C2FB9">
        <w:rPr>
          <w:rFonts w:ascii="Traditional Arabic" w:hAnsi="Traditional Arabic" w:cs="Traditional Arabic" w:hint="cs"/>
          <w:b/>
          <w:bCs/>
          <w:sz w:val="36"/>
          <w:szCs w:val="36"/>
          <w:rtl/>
        </w:rPr>
        <w:t xml:space="preserve">وجعل الصلاة فيها مضاعفة </w:t>
      </w:r>
      <w:r w:rsidR="00A26129"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ك</w:t>
      </w:r>
      <w:r w:rsidR="00DC6C63" w:rsidRPr="007C2FB9">
        <w:rPr>
          <w:rFonts w:ascii="Traditional Arabic" w:hAnsi="Traditional Arabic" w:cs="Traditional Arabic" w:hint="cs"/>
          <w:b/>
          <w:bCs/>
          <w:sz w:val="36"/>
          <w:szCs w:val="36"/>
          <w:rtl/>
        </w:rPr>
        <w:t xml:space="preserve">مسجد الكعبة </w:t>
      </w:r>
      <w:r w:rsidR="00A26129" w:rsidRPr="007C2FB9">
        <w:rPr>
          <w:rFonts w:ascii="Traditional Arabic" w:hAnsi="Traditional Arabic" w:cs="Traditional Arabic" w:hint="cs"/>
          <w:b/>
          <w:bCs/>
          <w:sz w:val="36"/>
          <w:szCs w:val="36"/>
          <w:rtl/>
        </w:rPr>
        <w:t xml:space="preserve">، الصلاة فيه بمائة ألف صلاة ، </w:t>
      </w:r>
      <w:r w:rsidR="00DC6C63" w:rsidRPr="007C2FB9">
        <w:rPr>
          <w:rFonts w:ascii="Traditional Arabic" w:hAnsi="Traditional Arabic" w:cs="Traditional Arabic" w:hint="cs"/>
          <w:b/>
          <w:bCs/>
          <w:sz w:val="36"/>
          <w:szCs w:val="36"/>
          <w:rtl/>
        </w:rPr>
        <w:t xml:space="preserve">و </w:t>
      </w:r>
      <w:r w:rsidRPr="007C2FB9">
        <w:rPr>
          <w:rFonts w:ascii="Traditional Arabic" w:hAnsi="Traditional Arabic" w:cs="Traditional Arabic" w:hint="cs"/>
          <w:b/>
          <w:bCs/>
          <w:sz w:val="36"/>
          <w:szCs w:val="36"/>
          <w:rtl/>
        </w:rPr>
        <w:t>مسجد النبي صلى الله عليه وسلم</w:t>
      </w:r>
      <w:r w:rsidR="00A26129" w:rsidRPr="007C2FB9">
        <w:rPr>
          <w:rFonts w:ascii="Traditional Arabic" w:hAnsi="Traditional Arabic" w:cs="Traditional Arabic" w:hint="cs"/>
          <w:b/>
          <w:bCs/>
          <w:sz w:val="36"/>
          <w:szCs w:val="36"/>
          <w:rtl/>
        </w:rPr>
        <w:t xml:space="preserve"> ، الصلاة فيه بألف صلاة</w:t>
      </w:r>
      <w:r w:rsidRPr="007C2FB9">
        <w:rPr>
          <w:rFonts w:ascii="Traditional Arabic" w:hAnsi="Traditional Arabic" w:cs="Traditional Arabic" w:hint="cs"/>
          <w:b/>
          <w:bCs/>
          <w:sz w:val="36"/>
          <w:szCs w:val="36"/>
          <w:rtl/>
        </w:rPr>
        <w:t xml:space="preserve"> ، ، ومنها ما ضاعف الصلاة فيه ولم يجعله حرما ، كالمسجد الأقصى ، </w:t>
      </w:r>
      <w:r w:rsidR="00A26129" w:rsidRPr="007C2FB9">
        <w:rPr>
          <w:rFonts w:ascii="Traditional Arabic" w:hAnsi="Traditional Arabic" w:cs="Traditional Arabic" w:hint="cs"/>
          <w:b/>
          <w:bCs/>
          <w:sz w:val="36"/>
          <w:szCs w:val="36"/>
          <w:rtl/>
        </w:rPr>
        <w:t xml:space="preserve">الصلاة فيه بمائتين وخمسين صلاة ، </w:t>
      </w:r>
      <w:r w:rsidRPr="007C2FB9">
        <w:rPr>
          <w:rFonts w:ascii="Traditional Arabic" w:hAnsi="Traditional Arabic" w:cs="Traditional Arabic" w:hint="cs"/>
          <w:b/>
          <w:bCs/>
          <w:sz w:val="36"/>
          <w:szCs w:val="36"/>
          <w:rtl/>
        </w:rPr>
        <w:t xml:space="preserve">وهذا ما سنتحدث عنه في هذه الخطبة بمشيئة الله تعالى </w:t>
      </w:r>
      <w:r w:rsidR="00DC6C63" w:rsidRPr="007C2FB9">
        <w:rPr>
          <w:rFonts w:ascii="Traditional Arabic" w:hAnsi="Traditional Arabic" w:cs="Traditional Arabic" w:hint="cs"/>
          <w:b/>
          <w:bCs/>
          <w:sz w:val="36"/>
          <w:szCs w:val="36"/>
          <w:rtl/>
        </w:rPr>
        <w:t>.</w:t>
      </w:r>
    </w:p>
    <w:p w14:paraId="54C95989" w14:textId="6D03BED2" w:rsidR="00F900D7" w:rsidRPr="007C2FB9" w:rsidRDefault="001D6D0F" w:rsidP="007C2FB9">
      <w:pPr>
        <w:spacing w:line="240" w:lineRule="auto"/>
        <w:jc w:val="both"/>
        <w:rPr>
          <w:rFonts w:ascii="Traditional Arabic" w:hAnsi="Traditional Arabic" w:cs="Traditional Arabic"/>
          <w:b/>
          <w:bCs/>
          <w:sz w:val="36"/>
          <w:szCs w:val="36"/>
          <w:lang w:val="en-US"/>
        </w:rPr>
      </w:pPr>
      <w:r w:rsidRPr="007C2FB9">
        <w:rPr>
          <w:rFonts w:ascii="Traditional Arabic" w:hAnsi="Traditional Arabic" w:cs="Traditional Arabic" w:hint="cs"/>
          <w:b/>
          <w:bCs/>
          <w:sz w:val="36"/>
          <w:szCs w:val="36"/>
          <w:rtl/>
        </w:rPr>
        <w:t xml:space="preserve">المسجد </w:t>
      </w:r>
      <w:proofErr w:type="gramStart"/>
      <w:r w:rsidRPr="007C2FB9">
        <w:rPr>
          <w:rFonts w:ascii="Traditional Arabic" w:hAnsi="Traditional Arabic" w:cs="Traditional Arabic" w:hint="cs"/>
          <w:b/>
          <w:bCs/>
          <w:sz w:val="36"/>
          <w:szCs w:val="36"/>
          <w:rtl/>
        </w:rPr>
        <w:t>الأقصى ،</w:t>
      </w:r>
      <w:proofErr w:type="gramEnd"/>
      <w:r w:rsidRPr="007C2FB9">
        <w:rPr>
          <w:rFonts w:ascii="Traditional Arabic" w:hAnsi="Traditional Arabic" w:cs="Traditional Arabic" w:hint="cs"/>
          <w:b/>
          <w:bCs/>
          <w:sz w:val="36"/>
          <w:szCs w:val="36"/>
          <w:rtl/>
        </w:rPr>
        <w:t xml:space="preserve"> في القدس المبارك ، أس</w:t>
      </w:r>
      <w:r w:rsidR="00533D20" w:rsidRPr="007C2FB9">
        <w:rPr>
          <w:rFonts w:ascii="Traditional Arabic" w:hAnsi="Traditional Arabic" w:cs="Traditional Arabic" w:hint="cs"/>
          <w:b/>
          <w:bCs/>
          <w:sz w:val="36"/>
          <w:szCs w:val="36"/>
          <w:rtl/>
        </w:rPr>
        <w:t>ي</w:t>
      </w:r>
      <w:r w:rsidRPr="007C2FB9">
        <w:rPr>
          <w:rFonts w:ascii="Traditional Arabic" w:hAnsi="Traditional Arabic" w:cs="Traditional Arabic" w:hint="cs"/>
          <w:b/>
          <w:bCs/>
          <w:sz w:val="36"/>
          <w:szCs w:val="36"/>
          <w:rtl/>
        </w:rPr>
        <w:t xml:space="preserve">ر اليهود </w:t>
      </w:r>
      <w:proofErr w:type="spellStart"/>
      <w:r w:rsidR="00D715A3" w:rsidRPr="007C2FB9">
        <w:rPr>
          <w:rFonts w:ascii="Traditional Arabic" w:hAnsi="Traditional Arabic" w:cs="Traditional Arabic" w:hint="cs"/>
          <w:b/>
          <w:bCs/>
          <w:sz w:val="36"/>
          <w:szCs w:val="36"/>
          <w:rtl/>
        </w:rPr>
        <w:t>مايقارب</w:t>
      </w:r>
      <w:proofErr w:type="spellEnd"/>
      <w:r w:rsidR="00D715A3" w:rsidRPr="007C2FB9">
        <w:rPr>
          <w:rFonts w:ascii="Traditional Arabic" w:hAnsi="Traditional Arabic" w:cs="Traditional Arabic" w:hint="cs"/>
          <w:b/>
          <w:bCs/>
          <w:sz w:val="36"/>
          <w:szCs w:val="36"/>
          <w:rtl/>
        </w:rPr>
        <w:t xml:space="preserve"> ال</w:t>
      </w:r>
      <w:r w:rsidRPr="007C2FB9">
        <w:rPr>
          <w:rFonts w:ascii="Traditional Arabic" w:hAnsi="Traditional Arabic" w:cs="Traditional Arabic" w:hint="cs"/>
          <w:b/>
          <w:bCs/>
          <w:sz w:val="36"/>
          <w:szCs w:val="36"/>
          <w:rtl/>
        </w:rPr>
        <w:t>قرن</w:t>
      </w:r>
      <w:r w:rsidR="00D715A3" w:rsidRPr="007C2FB9">
        <w:rPr>
          <w:rFonts w:ascii="Traditional Arabic" w:hAnsi="Traditional Arabic" w:cs="Traditional Arabic" w:hint="cs"/>
          <w:b/>
          <w:bCs/>
          <w:sz w:val="36"/>
          <w:szCs w:val="36"/>
          <w:rtl/>
        </w:rPr>
        <w:t xml:space="preserve"> من الزمن</w:t>
      </w:r>
      <w:r w:rsidRPr="007C2FB9">
        <w:rPr>
          <w:rFonts w:ascii="Traditional Arabic" w:hAnsi="Traditional Arabic" w:cs="Traditional Arabic" w:hint="cs"/>
          <w:b/>
          <w:bCs/>
          <w:sz w:val="36"/>
          <w:szCs w:val="36"/>
          <w:rtl/>
        </w:rPr>
        <w:t xml:space="preserve"> ، </w:t>
      </w:r>
      <w:r w:rsidR="00D715A3" w:rsidRPr="007C2FB9">
        <w:rPr>
          <w:rFonts w:ascii="Traditional Arabic" w:hAnsi="Traditional Arabic" w:cs="Traditional Arabic" w:hint="cs"/>
          <w:b/>
          <w:bCs/>
          <w:sz w:val="36"/>
          <w:szCs w:val="36"/>
          <w:rtl/>
        </w:rPr>
        <w:t>و</w:t>
      </w:r>
      <w:r w:rsidRPr="007C2FB9">
        <w:rPr>
          <w:rFonts w:ascii="Traditional Arabic" w:hAnsi="Traditional Arabic" w:cs="Traditional Arabic" w:hint="cs"/>
          <w:b/>
          <w:bCs/>
          <w:sz w:val="36"/>
          <w:szCs w:val="36"/>
          <w:rtl/>
        </w:rPr>
        <w:t xml:space="preserve">هو ثاني مسجد وضع في الأرض </w:t>
      </w:r>
      <w:r w:rsidR="00F900D7" w:rsidRPr="007C2FB9">
        <w:rPr>
          <w:rFonts w:ascii="Traditional Arabic" w:hAnsi="Traditional Arabic" w:cs="Traditional Arabic"/>
          <w:b/>
          <w:bCs/>
          <w:sz w:val="36"/>
          <w:szCs w:val="36"/>
          <w:rtl/>
        </w:rPr>
        <w:t xml:space="preserve">روى البخاري (3366) ، ومسلم (520) عَنْ أَبِي ذَرٍّ ، قَالَ : " قُلْتُ يَا رَسُولَ اللهِ : أَيُّ مَسْجِدٍ وُضِعَ فِي الْأَرْضِ أَوَّلُ ؟ </w:t>
      </w:r>
      <w:proofErr w:type="gramStart"/>
      <w:r w:rsidR="00F900D7" w:rsidRPr="007C2FB9">
        <w:rPr>
          <w:rFonts w:ascii="Traditional Arabic" w:hAnsi="Traditional Arabic" w:cs="Traditional Arabic"/>
          <w:b/>
          <w:bCs/>
          <w:sz w:val="36"/>
          <w:szCs w:val="36"/>
          <w:rtl/>
        </w:rPr>
        <w:t>،قَالَ</w:t>
      </w:r>
      <w:proofErr w:type="gramEnd"/>
      <w:r w:rsidR="00F900D7" w:rsidRPr="007C2FB9">
        <w:rPr>
          <w:rFonts w:ascii="Traditional Arabic" w:hAnsi="Traditional Arabic" w:cs="Traditional Arabic"/>
          <w:b/>
          <w:bCs/>
          <w:sz w:val="36"/>
          <w:szCs w:val="36"/>
          <w:rtl/>
        </w:rPr>
        <w:t xml:space="preserve">: ( الْمَسْجِدُ الْحَرَامُ) ، قُلْتُ : ثُمَّ أَيٌّ؟ قَالَ: </w:t>
      </w:r>
      <w:proofErr w:type="gramStart"/>
      <w:r w:rsidR="00F900D7" w:rsidRPr="007C2FB9">
        <w:rPr>
          <w:rFonts w:ascii="Traditional Arabic" w:hAnsi="Traditional Arabic" w:cs="Traditional Arabic"/>
          <w:b/>
          <w:bCs/>
          <w:sz w:val="36"/>
          <w:szCs w:val="36"/>
          <w:rtl/>
        </w:rPr>
        <w:t>( الْمَسْجِدُ</w:t>
      </w:r>
      <w:proofErr w:type="gramEnd"/>
      <w:r w:rsidR="00F900D7" w:rsidRPr="007C2FB9">
        <w:rPr>
          <w:rFonts w:ascii="Traditional Arabic" w:hAnsi="Traditional Arabic" w:cs="Traditional Arabic"/>
          <w:b/>
          <w:bCs/>
          <w:sz w:val="36"/>
          <w:szCs w:val="36"/>
          <w:rtl/>
        </w:rPr>
        <w:t xml:space="preserve"> الْأَقْصَى ) ، قُلْتُ: كَمْ بَيْنَهُمَا ؟ ، قَالَ: ( أَرْبَعُونَ سَنَةً ) " . </w:t>
      </w:r>
    </w:p>
    <w:p w14:paraId="4B7CC345" w14:textId="03E84490" w:rsidR="00F900D7" w:rsidRPr="007C2FB9" w:rsidRDefault="00F900D7"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b/>
          <w:bCs/>
          <w:sz w:val="36"/>
          <w:szCs w:val="36"/>
          <w:rtl/>
        </w:rPr>
        <w:t xml:space="preserve">والمقصود من الحديث الإشارة إلى أول بناء </w:t>
      </w:r>
      <w:proofErr w:type="gramStart"/>
      <w:r w:rsidR="00A26129" w:rsidRPr="007C2FB9">
        <w:rPr>
          <w:rFonts w:ascii="Traditional Arabic" w:hAnsi="Traditional Arabic" w:cs="Traditional Arabic" w:hint="cs"/>
          <w:b/>
          <w:bCs/>
          <w:sz w:val="36"/>
          <w:szCs w:val="36"/>
          <w:rtl/>
        </w:rPr>
        <w:t>بينهما</w:t>
      </w:r>
      <w:r w:rsidRPr="007C2FB9">
        <w:rPr>
          <w:rFonts w:ascii="Traditional Arabic" w:hAnsi="Traditional Arabic" w:cs="Traditional Arabic"/>
          <w:b/>
          <w:bCs/>
          <w:sz w:val="36"/>
          <w:szCs w:val="36"/>
          <w:rtl/>
        </w:rPr>
        <w:t xml:space="preserve"> .</w:t>
      </w:r>
      <w:proofErr w:type="gramEnd"/>
      <w:r w:rsidRPr="007C2FB9">
        <w:rPr>
          <w:rFonts w:ascii="Traditional Arabic" w:hAnsi="Traditional Arabic" w:cs="Traditional Arabic"/>
          <w:b/>
          <w:bCs/>
          <w:sz w:val="36"/>
          <w:szCs w:val="36"/>
          <w:rtl/>
        </w:rPr>
        <w:t xml:space="preserve"> </w:t>
      </w:r>
      <w:r w:rsidRPr="007C2FB9">
        <w:rPr>
          <w:rFonts w:ascii="Traditional Arabic" w:hAnsi="Traditional Arabic" w:cs="Traditional Arabic" w:hint="cs"/>
          <w:b/>
          <w:bCs/>
          <w:sz w:val="36"/>
          <w:szCs w:val="36"/>
          <w:rtl/>
        </w:rPr>
        <w:t>وقد حصل الخلاف فيمن بنى المسجدين</w:t>
      </w:r>
      <w:r w:rsidRPr="007C2FB9">
        <w:rPr>
          <w:rFonts w:ascii="Traditional Arabic" w:hAnsi="Traditional Arabic" w:cs="Traditional Arabic"/>
          <w:b/>
          <w:bCs/>
          <w:sz w:val="36"/>
          <w:szCs w:val="36"/>
          <w:rtl/>
        </w:rPr>
        <w:br/>
      </w:r>
      <w:proofErr w:type="gramStart"/>
      <w:r w:rsidRPr="007C2FB9">
        <w:rPr>
          <w:rFonts w:ascii="Traditional Arabic" w:hAnsi="Traditional Arabic" w:cs="Traditional Arabic" w:hint="cs"/>
          <w:b/>
          <w:bCs/>
          <w:sz w:val="36"/>
          <w:szCs w:val="36"/>
          <w:rtl/>
        </w:rPr>
        <w:t>ف</w:t>
      </w:r>
      <w:r w:rsidRPr="007C2FB9">
        <w:rPr>
          <w:rFonts w:ascii="Traditional Arabic" w:hAnsi="Traditional Arabic" w:cs="Traditional Arabic"/>
          <w:b/>
          <w:bCs/>
          <w:sz w:val="36"/>
          <w:szCs w:val="36"/>
          <w:rtl/>
        </w:rPr>
        <w:t>قيل :</w:t>
      </w:r>
      <w:proofErr w:type="gramEnd"/>
      <w:r w:rsidRPr="007C2FB9">
        <w:rPr>
          <w:rFonts w:ascii="Traditional Arabic" w:hAnsi="Traditional Arabic" w:cs="Traditional Arabic"/>
          <w:b/>
          <w:bCs/>
          <w:sz w:val="36"/>
          <w:szCs w:val="36"/>
          <w:rtl/>
        </w:rPr>
        <w:t xml:space="preserve"> بناهما جميعا آدم عليه السلام . </w:t>
      </w:r>
      <w:r w:rsidRPr="007C2FB9">
        <w:rPr>
          <w:rFonts w:ascii="Traditional Arabic" w:hAnsi="Traditional Arabic" w:cs="Traditional Arabic"/>
          <w:b/>
          <w:bCs/>
          <w:sz w:val="36"/>
          <w:szCs w:val="36"/>
          <w:rtl/>
        </w:rPr>
        <w:br/>
      </w:r>
      <w:proofErr w:type="gramStart"/>
      <w:r w:rsidRPr="007C2FB9">
        <w:rPr>
          <w:rFonts w:ascii="Traditional Arabic" w:hAnsi="Traditional Arabic" w:cs="Traditional Arabic"/>
          <w:b/>
          <w:bCs/>
          <w:sz w:val="36"/>
          <w:szCs w:val="36"/>
          <w:rtl/>
        </w:rPr>
        <w:t>وقيل :</w:t>
      </w:r>
      <w:proofErr w:type="gramEnd"/>
      <w:r w:rsidRPr="007C2FB9">
        <w:rPr>
          <w:rFonts w:ascii="Traditional Arabic" w:hAnsi="Traditional Arabic" w:cs="Traditional Arabic"/>
          <w:b/>
          <w:bCs/>
          <w:sz w:val="36"/>
          <w:szCs w:val="36"/>
          <w:rtl/>
        </w:rPr>
        <w:t xml:space="preserve"> بنى آدم المسجد الحرام ، وبنى بعض أبنائه المسجد الأقصى ، فكان بين البناءين أربعون سنة ، ثم بعد ذلك جدد بناء المسجد الحرام إبراهيم عليه السلام ، وجدد بناء المسجد الأقصى سليمان عليه السلام . </w:t>
      </w:r>
    </w:p>
    <w:p w14:paraId="104C556C" w14:textId="77777777" w:rsidR="00F900D7" w:rsidRPr="007C2FB9" w:rsidRDefault="00F900D7"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وقد </w:t>
      </w:r>
      <w:proofErr w:type="gramStart"/>
      <w:r w:rsidRPr="007C2FB9">
        <w:rPr>
          <w:rFonts w:ascii="Traditional Arabic" w:hAnsi="Traditional Arabic" w:cs="Traditional Arabic" w:hint="cs"/>
          <w:b/>
          <w:bCs/>
          <w:sz w:val="36"/>
          <w:szCs w:val="36"/>
          <w:rtl/>
        </w:rPr>
        <w:t>جعل  الله</w:t>
      </w:r>
      <w:proofErr w:type="gramEnd"/>
      <w:r w:rsidRPr="007C2FB9">
        <w:rPr>
          <w:rFonts w:ascii="Traditional Arabic" w:hAnsi="Traditional Arabic" w:cs="Traditional Arabic" w:hint="cs"/>
          <w:b/>
          <w:bCs/>
          <w:sz w:val="36"/>
          <w:szCs w:val="36"/>
          <w:rtl/>
        </w:rPr>
        <w:t xml:space="preserve"> له مزية بمضاعفة الصلاة فيه ، </w:t>
      </w:r>
      <w:r w:rsidR="003703A6" w:rsidRPr="007C2FB9">
        <w:rPr>
          <w:rFonts w:ascii="Traditional Arabic" w:hAnsi="Traditional Arabic" w:cs="Traditional Arabic" w:hint="cs"/>
          <w:b/>
          <w:bCs/>
          <w:sz w:val="36"/>
          <w:szCs w:val="36"/>
          <w:rtl/>
        </w:rPr>
        <w:t xml:space="preserve">وقد اختلف أهل العلم في عدد المضاعفة لاختلاف الروايات في ذلك منها ما جعل الصلاة فيه بخمسين ألف صلاة على النصف من مسجد الكعبة ، ومنهم من جعلها بألف صلاة كالحرم النبوي ومنها ما جعلها </w:t>
      </w:r>
      <w:r w:rsidR="003703A6" w:rsidRPr="007C2FB9">
        <w:rPr>
          <w:rFonts w:ascii="Traditional Arabic" w:hAnsi="Traditional Arabic" w:cs="Traditional Arabic" w:hint="cs"/>
          <w:b/>
          <w:bCs/>
          <w:sz w:val="36"/>
          <w:szCs w:val="36"/>
          <w:rtl/>
        </w:rPr>
        <w:lastRenderedPageBreak/>
        <w:t>بخمسمائة صلاة ومنها ما جعلها بمائتين وخمسين صلاة على الربع من مسجد الحرم النبوي ، غير أن الجميع متفقون  على أن الصلاة فيه مضاعفة .</w:t>
      </w:r>
    </w:p>
    <w:p w14:paraId="5B75BE9D" w14:textId="5A2ABE13" w:rsidR="00F900D7" w:rsidRPr="007C2FB9" w:rsidRDefault="00F900D7"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ويخطئ البعض فيقول </w:t>
      </w:r>
      <w:proofErr w:type="gramStart"/>
      <w:r w:rsidRPr="007C2FB9">
        <w:rPr>
          <w:rFonts w:ascii="Traditional Arabic" w:hAnsi="Traditional Arabic" w:cs="Traditional Arabic" w:hint="cs"/>
          <w:b/>
          <w:bCs/>
          <w:sz w:val="36"/>
          <w:szCs w:val="36"/>
          <w:rtl/>
        </w:rPr>
        <w:t xml:space="preserve">( </w:t>
      </w:r>
      <w:r w:rsidR="00533D20" w:rsidRPr="007C2FB9">
        <w:rPr>
          <w:rFonts w:ascii="Traditional Arabic" w:hAnsi="Traditional Arabic" w:cs="Traditional Arabic" w:hint="cs"/>
          <w:b/>
          <w:bCs/>
          <w:sz w:val="36"/>
          <w:szCs w:val="36"/>
          <w:rtl/>
        </w:rPr>
        <w:t>أولى</w:t>
      </w:r>
      <w:proofErr w:type="gramEnd"/>
      <w:r w:rsidRPr="007C2FB9">
        <w:rPr>
          <w:rFonts w:ascii="Traditional Arabic" w:hAnsi="Traditional Arabic" w:cs="Traditional Arabic" w:hint="cs"/>
          <w:b/>
          <w:bCs/>
          <w:sz w:val="36"/>
          <w:szCs w:val="36"/>
          <w:rtl/>
        </w:rPr>
        <w:t xml:space="preserve">  القبلتين وثالث الحرمين ) فهو </w:t>
      </w:r>
      <w:r w:rsidR="00533D20" w:rsidRPr="007C2FB9">
        <w:rPr>
          <w:rFonts w:ascii="Traditional Arabic" w:hAnsi="Traditional Arabic" w:cs="Traditional Arabic" w:hint="cs"/>
          <w:b/>
          <w:bCs/>
          <w:sz w:val="36"/>
          <w:szCs w:val="36"/>
          <w:rtl/>
        </w:rPr>
        <w:t>أولى</w:t>
      </w:r>
      <w:r w:rsidRPr="007C2FB9">
        <w:rPr>
          <w:rFonts w:ascii="Traditional Arabic" w:hAnsi="Traditional Arabic" w:cs="Traditional Arabic" w:hint="cs"/>
          <w:b/>
          <w:bCs/>
          <w:sz w:val="36"/>
          <w:szCs w:val="36"/>
          <w:rtl/>
        </w:rPr>
        <w:t xml:space="preserve"> القبلتين بلا شك ، غير أنه ليس بحرم ، فليس في الدنيا حرم إل</w:t>
      </w:r>
      <w:r w:rsidR="00533D20" w:rsidRPr="007C2FB9">
        <w:rPr>
          <w:rFonts w:ascii="Traditional Arabic" w:hAnsi="Traditional Arabic" w:cs="Traditional Arabic" w:hint="cs"/>
          <w:b/>
          <w:bCs/>
          <w:sz w:val="36"/>
          <w:szCs w:val="36"/>
          <w:rtl/>
        </w:rPr>
        <w:t>ا حرم الكعبة وحرم مسجد النبي صلى</w:t>
      </w:r>
      <w:r w:rsidRPr="007C2FB9">
        <w:rPr>
          <w:rFonts w:ascii="Traditional Arabic" w:hAnsi="Traditional Arabic" w:cs="Traditional Arabic" w:hint="cs"/>
          <w:b/>
          <w:bCs/>
          <w:sz w:val="36"/>
          <w:szCs w:val="36"/>
          <w:rtl/>
        </w:rPr>
        <w:t xml:space="preserve"> الله عليه وسلم </w:t>
      </w:r>
      <w:r w:rsidR="007C2FB9" w:rsidRPr="007C2FB9">
        <w:rPr>
          <w:rFonts w:ascii="Traditional Arabic" w:hAnsi="Traditional Arabic" w:cs="Traditional Arabic" w:hint="cs"/>
          <w:b/>
          <w:bCs/>
          <w:sz w:val="36"/>
          <w:szCs w:val="36"/>
          <w:rtl/>
        </w:rPr>
        <w:t>، كما نص على ذلك ابن تيمية وغيره رحمهم الله</w:t>
      </w:r>
    </w:p>
    <w:p w14:paraId="4F1E7795" w14:textId="604BA97B" w:rsidR="003703A6" w:rsidRPr="007C2FB9" w:rsidRDefault="00551C5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وسبب تسميته</w:t>
      </w:r>
      <w:r w:rsidR="003703A6" w:rsidRPr="007C2FB9">
        <w:rPr>
          <w:rFonts w:ascii="Traditional Arabic" w:hAnsi="Traditional Arabic" w:cs="Traditional Arabic" w:hint="cs"/>
          <w:b/>
          <w:bCs/>
          <w:sz w:val="36"/>
          <w:szCs w:val="36"/>
          <w:rtl/>
        </w:rPr>
        <w:t xml:space="preserve"> بالأقصى لبعده عن </w:t>
      </w:r>
      <w:r w:rsidR="00533D20" w:rsidRPr="007C2FB9">
        <w:rPr>
          <w:rFonts w:ascii="Traditional Arabic" w:hAnsi="Traditional Arabic" w:cs="Traditional Arabic" w:hint="cs"/>
          <w:b/>
          <w:bCs/>
          <w:sz w:val="36"/>
          <w:szCs w:val="36"/>
          <w:rtl/>
        </w:rPr>
        <w:t xml:space="preserve">المسجد </w:t>
      </w:r>
      <w:proofErr w:type="gramStart"/>
      <w:r w:rsidR="00533D20" w:rsidRPr="007C2FB9">
        <w:rPr>
          <w:rFonts w:ascii="Traditional Arabic" w:hAnsi="Traditional Arabic" w:cs="Traditional Arabic" w:hint="cs"/>
          <w:b/>
          <w:bCs/>
          <w:sz w:val="36"/>
          <w:szCs w:val="36"/>
          <w:rtl/>
        </w:rPr>
        <w:t xml:space="preserve">الحرام </w:t>
      </w:r>
      <w:r w:rsidR="003703A6" w:rsidRPr="007C2FB9">
        <w:rPr>
          <w:rFonts w:ascii="Traditional Arabic" w:hAnsi="Traditional Arabic" w:cs="Traditional Arabic" w:hint="cs"/>
          <w:b/>
          <w:bCs/>
          <w:sz w:val="36"/>
          <w:szCs w:val="36"/>
          <w:rtl/>
        </w:rPr>
        <w:t xml:space="preserve"> .</w:t>
      </w:r>
      <w:proofErr w:type="gramEnd"/>
    </w:p>
    <w:p w14:paraId="5EDE7435" w14:textId="77777777" w:rsidR="003703A6" w:rsidRPr="007C2FB9" w:rsidRDefault="003703A6"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وكذلك هو مسرى النبي صلى الله عليه وسلم بل صلى فيه الأنبياء من </w:t>
      </w:r>
      <w:proofErr w:type="gramStart"/>
      <w:r w:rsidRPr="007C2FB9">
        <w:rPr>
          <w:rFonts w:ascii="Traditional Arabic" w:hAnsi="Traditional Arabic" w:cs="Traditional Arabic" w:hint="cs"/>
          <w:b/>
          <w:bCs/>
          <w:sz w:val="36"/>
          <w:szCs w:val="36"/>
          <w:rtl/>
        </w:rPr>
        <w:t>قبل ،</w:t>
      </w:r>
      <w:proofErr w:type="gramEnd"/>
      <w:r w:rsidRPr="007C2FB9">
        <w:rPr>
          <w:rFonts w:ascii="Traditional Arabic" w:hAnsi="Traditional Arabic" w:cs="Traditional Arabic" w:hint="cs"/>
          <w:b/>
          <w:bCs/>
          <w:sz w:val="36"/>
          <w:szCs w:val="36"/>
          <w:rtl/>
        </w:rPr>
        <w:t xml:space="preserve"> قال سبحانه ( سبحان الذي أسرى بعده ليلا من المسجد الحرام إلى المسجد الأقصى الذي باركنا حوله )</w:t>
      </w:r>
    </w:p>
    <w:p w14:paraId="171CF05F" w14:textId="77777777" w:rsidR="003703A6" w:rsidRPr="007C2FB9" w:rsidRDefault="003703A6"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فهو مبارك ومن عظيم بركته أنه بارك ما حوله </w:t>
      </w:r>
      <w:proofErr w:type="gramStart"/>
      <w:r w:rsidRPr="007C2FB9">
        <w:rPr>
          <w:rFonts w:ascii="Traditional Arabic" w:hAnsi="Traditional Arabic" w:cs="Traditional Arabic" w:hint="cs"/>
          <w:b/>
          <w:bCs/>
          <w:sz w:val="36"/>
          <w:szCs w:val="36"/>
          <w:rtl/>
        </w:rPr>
        <w:t>أيضا ،</w:t>
      </w:r>
      <w:proofErr w:type="gramEnd"/>
      <w:r w:rsidRPr="007C2FB9">
        <w:rPr>
          <w:rFonts w:ascii="Traditional Arabic" w:hAnsi="Traditional Arabic" w:cs="Traditional Arabic" w:hint="cs"/>
          <w:b/>
          <w:bCs/>
          <w:sz w:val="36"/>
          <w:szCs w:val="36"/>
          <w:rtl/>
        </w:rPr>
        <w:t xml:space="preserve"> وهي أرض الشام ، قال أهل العلم وكلما اقتربنا من المسجد كلما زادت البركة .</w:t>
      </w:r>
    </w:p>
    <w:p w14:paraId="4C3E1B31" w14:textId="77777777" w:rsidR="00B25716" w:rsidRPr="007C2FB9" w:rsidRDefault="00B25716" w:rsidP="007C2FB9">
      <w:pPr>
        <w:bidi/>
        <w:spacing w:line="240" w:lineRule="auto"/>
        <w:jc w:val="both"/>
        <w:rPr>
          <w:rFonts w:ascii="Traditional Arabic" w:hAnsi="Traditional Arabic" w:cs="Traditional Arabic"/>
          <w:b/>
          <w:bCs/>
          <w:sz w:val="36"/>
          <w:szCs w:val="36"/>
        </w:rPr>
      </w:pPr>
      <w:r w:rsidRPr="007C2FB9">
        <w:rPr>
          <w:rFonts w:ascii="Traditional Arabic" w:hAnsi="Traditional Arabic" w:cs="Traditional Arabic" w:hint="cs"/>
          <w:b/>
          <w:bCs/>
          <w:sz w:val="36"/>
          <w:szCs w:val="36"/>
          <w:rtl/>
        </w:rPr>
        <w:t xml:space="preserve">يقع داخل </w:t>
      </w:r>
      <w:hyperlink r:id="rId4" w:tooltip="بلدة القدس القديمة" w:history="1">
        <w:r w:rsidRPr="007C2FB9">
          <w:rPr>
            <w:rStyle w:val="Hyperlink"/>
            <w:rFonts w:ascii="Traditional Arabic" w:hAnsi="Traditional Arabic" w:cs="Traditional Arabic" w:hint="cs"/>
            <w:b/>
            <w:bCs/>
            <w:color w:val="auto"/>
            <w:sz w:val="36"/>
            <w:szCs w:val="36"/>
            <w:u w:val="none"/>
            <w:rtl/>
          </w:rPr>
          <w:t>البلدة القديمة</w:t>
        </w:r>
      </w:hyperlink>
      <w:r w:rsidRPr="007C2FB9">
        <w:rPr>
          <w:rFonts w:ascii="Traditional Arabic" w:hAnsi="Traditional Arabic" w:cs="Traditional Arabic" w:hint="cs"/>
          <w:b/>
          <w:bCs/>
          <w:sz w:val="36"/>
          <w:szCs w:val="36"/>
          <w:rtl/>
        </w:rPr>
        <w:t xml:space="preserve"> </w:t>
      </w:r>
      <w:hyperlink r:id="rId5" w:tooltip="القدس" w:history="1">
        <w:r w:rsidRPr="007C2FB9">
          <w:rPr>
            <w:rStyle w:val="Hyperlink"/>
            <w:rFonts w:ascii="Traditional Arabic" w:hAnsi="Traditional Arabic" w:cs="Traditional Arabic" w:hint="cs"/>
            <w:b/>
            <w:bCs/>
            <w:color w:val="auto"/>
            <w:sz w:val="36"/>
            <w:szCs w:val="36"/>
            <w:u w:val="none"/>
            <w:rtl/>
          </w:rPr>
          <w:t>بالقدس</w:t>
        </w:r>
      </w:hyperlink>
      <w:r w:rsidRPr="007C2FB9">
        <w:rPr>
          <w:rFonts w:ascii="Traditional Arabic" w:hAnsi="Traditional Arabic" w:cs="Traditional Arabic" w:hint="cs"/>
          <w:b/>
          <w:bCs/>
          <w:sz w:val="36"/>
          <w:szCs w:val="36"/>
          <w:rtl/>
        </w:rPr>
        <w:t xml:space="preserve"> في </w:t>
      </w:r>
      <w:hyperlink r:id="rId6" w:tooltip="فلسطين" w:history="1">
        <w:r w:rsidRPr="007C2FB9">
          <w:rPr>
            <w:rStyle w:val="Hyperlink"/>
            <w:rFonts w:ascii="Traditional Arabic" w:hAnsi="Traditional Arabic" w:cs="Traditional Arabic" w:hint="cs"/>
            <w:b/>
            <w:bCs/>
            <w:color w:val="auto"/>
            <w:sz w:val="36"/>
            <w:szCs w:val="36"/>
            <w:u w:val="none"/>
            <w:rtl/>
          </w:rPr>
          <w:t>فلسطين</w:t>
        </w:r>
      </w:hyperlink>
      <w:r w:rsidRPr="007C2FB9">
        <w:rPr>
          <w:rFonts w:ascii="Traditional Arabic" w:hAnsi="Traditional Arabic" w:cs="Traditional Arabic" w:hint="cs"/>
          <w:b/>
          <w:bCs/>
          <w:sz w:val="36"/>
          <w:szCs w:val="36"/>
          <w:rtl/>
        </w:rPr>
        <w:t>. وهو كامل المنطقة المحاطة بالسور واسم لكل ما هو داخل سور المسجد الأقصى الواقع في أقصى الزاوية الجنوبية الشرقية من البلدة القديمة المسورة.</w:t>
      </w:r>
    </w:p>
    <w:p w14:paraId="05A606DD" w14:textId="74C151E9" w:rsidR="00B25716" w:rsidRPr="007C2FB9" w:rsidRDefault="00B25716"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تبلغ مساحته قرابة </w:t>
      </w:r>
      <w:r w:rsidR="00D715A3" w:rsidRPr="007C2FB9">
        <w:rPr>
          <w:rFonts w:ascii="Traditional Arabic" w:hAnsi="Traditional Arabic" w:cs="Traditional Arabic" w:hint="cs"/>
          <w:b/>
          <w:bCs/>
          <w:sz w:val="36"/>
          <w:szCs w:val="36"/>
          <w:rtl/>
        </w:rPr>
        <w:t>المائة وأربعة وأربعين</w:t>
      </w:r>
      <w:r w:rsidR="00533D20" w:rsidRPr="007C2FB9">
        <w:rPr>
          <w:rFonts w:ascii="Traditional Arabic" w:hAnsi="Traditional Arabic" w:cs="Traditional Arabic" w:hint="cs"/>
          <w:b/>
          <w:bCs/>
          <w:sz w:val="36"/>
          <w:szCs w:val="36"/>
          <w:rtl/>
        </w:rPr>
        <w:t xml:space="preserve"> ألف</w:t>
      </w:r>
      <w:r w:rsidRPr="007C2FB9">
        <w:rPr>
          <w:rFonts w:ascii="Traditional Arabic" w:hAnsi="Traditional Arabic" w:cs="Traditional Arabic" w:hint="cs"/>
          <w:b/>
          <w:bCs/>
          <w:sz w:val="36"/>
          <w:szCs w:val="36"/>
          <w:rtl/>
        </w:rPr>
        <w:t xml:space="preserve"> متر مربع، ويشمل </w:t>
      </w:r>
      <w:hyperlink r:id="rId7" w:tooltip="مسجد قبة الصخرة" w:history="1">
        <w:r w:rsidRPr="007C2FB9">
          <w:rPr>
            <w:rFonts w:ascii="Traditional Arabic" w:hAnsi="Traditional Arabic" w:cs="Traditional Arabic" w:hint="cs"/>
            <w:b/>
            <w:bCs/>
            <w:sz w:val="36"/>
            <w:szCs w:val="36"/>
            <w:rtl/>
          </w:rPr>
          <w:t>قبة الصخرة</w:t>
        </w:r>
      </w:hyperlink>
      <w:r w:rsidRPr="007C2FB9">
        <w:rPr>
          <w:rFonts w:ascii="Traditional Arabic" w:hAnsi="Traditional Arabic" w:cs="Traditional Arabic" w:hint="cs"/>
          <w:b/>
          <w:bCs/>
          <w:sz w:val="36"/>
          <w:szCs w:val="36"/>
          <w:rtl/>
        </w:rPr>
        <w:t xml:space="preserve"> </w:t>
      </w:r>
      <w:hyperlink r:id="rId8" w:tooltip="المصلى القبلي" w:history="1">
        <w:r w:rsidRPr="007C2FB9">
          <w:rPr>
            <w:rFonts w:ascii="Traditional Arabic" w:hAnsi="Traditional Arabic" w:cs="Traditional Arabic" w:hint="cs"/>
            <w:b/>
            <w:bCs/>
            <w:sz w:val="36"/>
            <w:szCs w:val="36"/>
            <w:rtl/>
          </w:rPr>
          <w:t>والمسجد القِبْلي</w:t>
        </w:r>
      </w:hyperlink>
      <w:r w:rsidRPr="007C2FB9">
        <w:rPr>
          <w:rFonts w:ascii="Traditional Arabic" w:hAnsi="Traditional Arabic" w:cs="Traditional Arabic" w:hint="cs"/>
          <w:b/>
          <w:bCs/>
          <w:sz w:val="36"/>
          <w:szCs w:val="36"/>
          <w:rtl/>
        </w:rPr>
        <w:t xml:space="preserve"> </w:t>
      </w:r>
      <w:hyperlink r:id="rId9" w:tooltip="المصلى المرواني" w:history="1">
        <w:r w:rsidRPr="007C2FB9">
          <w:rPr>
            <w:rFonts w:ascii="Traditional Arabic" w:hAnsi="Traditional Arabic" w:cs="Traditional Arabic" w:hint="cs"/>
            <w:b/>
            <w:bCs/>
            <w:sz w:val="36"/>
            <w:szCs w:val="36"/>
            <w:rtl/>
          </w:rPr>
          <w:t>والمصلى المرواني</w:t>
        </w:r>
      </w:hyperlink>
      <w:r w:rsidRPr="007C2FB9">
        <w:rPr>
          <w:rFonts w:ascii="Traditional Arabic" w:hAnsi="Traditional Arabic" w:cs="Traditional Arabic" w:hint="cs"/>
          <w:b/>
          <w:bCs/>
          <w:sz w:val="36"/>
          <w:szCs w:val="36"/>
          <w:rtl/>
        </w:rPr>
        <w:t xml:space="preserve"> وعدة معالم أخرى يصل عددها إل</w:t>
      </w:r>
      <w:r w:rsidR="00D715A3" w:rsidRPr="007C2FB9">
        <w:rPr>
          <w:rFonts w:ascii="Traditional Arabic" w:hAnsi="Traditional Arabic" w:cs="Traditional Arabic" w:hint="cs"/>
          <w:b/>
          <w:bCs/>
          <w:sz w:val="36"/>
          <w:szCs w:val="36"/>
          <w:rtl/>
        </w:rPr>
        <w:t>ى مائتي</w:t>
      </w:r>
      <w:r w:rsidRPr="007C2FB9">
        <w:rPr>
          <w:rFonts w:ascii="Traditional Arabic" w:hAnsi="Traditional Arabic" w:cs="Traditional Arabic" w:hint="cs"/>
          <w:b/>
          <w:bCs/>
          <w:sz w:val="36"/>
          <w:szCs w:val="36"/>
          <w:rtl/>
        </w:rPr>
        <w:t xml:space="preserve"> معلم</w:t>
      </w:r>
      <w:r w:rsidR="00533D20"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 xml:space="preserve"> ويقع المسجد الأقصى فوق </w:t>
      </w:r>
      <w:hyperlink r:id="rId10" w:tooltip="هضبة" w:history="1">
        <w:r w:rsidRPr="007C2FB9">
          <w:rPr>
            <w:rFonts w:ascii="Traditional Arabic" w:hAnsi="Traditional Arabic" w:cs="Traditional Arabic" w:hint="cs"/>
            <w:b/>
            <w:bCs/>
            <w:sz w:val="36"/>
            <w:szCs w:val="36"/>
            <w:rtl/>
          </w:rPr>
          <w:t>هضبة</w:t>
        </w:r>
      </w:hyperlink>
      <w:r w:rsidRPr="007C2FB9">
        <w:rPr>
          <w:rFonts w:ascii="Traditional Arabic" w:hAnsi="Traditional Arabic" w:cs="Traditional Arabic" w:hint="cs"/>
          <w:b/>
          <w:bCs/>
          <w:sz w:val="36"/>
          <w:szCs w:val="36"/>
          <w:rtl/>
        </w:rPr>
        <w:t xml:space="preserve"> صغيرة تُسمى "هضبة موريا"، </w:t>
      </w:r>
      <w:r w:rsidRPr="007C2FB9">
        <w:rPr>
          <w:rFonts w:ascii="Traditional Arabic" w:hAnsi="Traditional Arabic" w:cs="Traditional Arabic"/>
          <w:b/>
          <w:bCs/>
          <w:sz w:val="36"/>
          <w:szCs w:val="36"/>
          <w:rtl/>
        </w:rPr>
        <w:t>وهذا هو الصحيح</w:t>
      </w:r>
      <w:r w:rsidRPr="007C2FB9">
        <w:rPr>
          <w:rFonts w:ascii="Traditional Arabic" w:hAnsi="Traditional Arabic" w:cs="Traditional Arabic"/>
          <w:b/>
          <w:bCs/>
          <w:sz w:val="36"/>
          <w:szCs w:val="36"/>
        </w:rPr>
        <w:t xml:space="preserve"> </w:t>
      </w:r>
      <w:r w:rsidRPr="007C2FB9">
        <w:rPr>
          <w:rFonts w:ascii="Traditional Arabic" w:hAnsi="Traditional Arabic" w:cs="Traditional Arabic"/>
          <w:b/>
          <w:bCs/>
          <w:sz w:val="36"/>
          <w:szCs w:val="36"/>
          <w:rtl/>
        </w:rPr>
        <w:t>فكل ما هو داخل</w:t>
      </w:r>
      <w:r w:rsidRPr="007C2FB9">
        <w:rPr>
          <w:rFonts w:ascii="Traditional Arabic" w:hAnsi="Traditional Arabic" w:cs="Traditional Arabic"/>
          <w:b/>
          <w:bCs/>
          <w:sz w:val="36"/>
          <w:szCs w:val="36"/>
        </w:rPr>
        <w:t xml:space="preserve"> </w:t>
      </w:r>
      <w:r w:rsidRPr="007C2FB9">
        <w:rPr>
          <w:rFonts w:ascii="Traditional Arabic" w:hAnsi="Traditional Arabic" w:cs="Traditional Arabic"/>
          <w:b/>
          <w:bCs/>
          <w:sz w:val="36"/>
          <w:szCs w:val="36"/>
          <w:rtl/>
        </w:rPr>
        <w:t xml:space="preserve">محيط السور هو جزء من المسجد الأقصى، </w:t>
      </w:r>
      <w:r w:rsidR="00533D20" w:rsidRPr="007C2FB9">
        <w:rPr>
          <w:rFonts w:ascii="Traditional Arabic" w:hAnsi="Traditional Arabic" w:cs="Traditional Arabic"/>
          <w:b/>
          <w:bCs/>
          <w:sz w:val="36"/>
          <w:szCs w:val="36"/>
          <w:rtl/>
        </w:rPr>
        <w:t>وليس كما شاع عند معظم العامة أن</w:t>
      </w:r>
      <w:r w:rsidR="00533D20" w:rsidRPr="007C2FB9">
        <w:rPr>
          <w:rFonts w:ascii="Traditional Arabic" w:hAnsi="Traditional Arabic" w:cs="Traditional Arabic" w:hint="cs"/>
          <w:b/>
          <w:bCs/>
          <w:sz w:val="36"/>
          <w:szCs w:val="36"/>
          <w:rtl/>
        </w:rPr>
        <w:t>ه</w:t>
      </w:r>
      <w:r w:rsidRPr="007C2FB9">
        <w:rPr>
          <w:rFonts w:ascii="Traditional Arabic" w:hAnsi="Traditional Arabic" w:cs="Traditional Arabic"/>
          <w:b/>
          <w:bCs/>
          <w:sz w:val="36"/>
          <w:szCs w:val="36"/>
          <w:rtl/>
        </w:rPr>
        <w:t xml:space="preserve"> المسجد ذو القبة الذهبية ( مسجد قبة الصخرة) والذي بناه عبد الملك بن مروان سنة 72 هجرية، أو الجامع القِبلي ذو القبة الرصاصية أو البرونزية</w:t>
      </w:r>
      <w:r w:rsidRPr="007C2FB9">
        <w:rPr>
          <w:rFonts w:ascii="Traditional Arabic" w:hAnsi="Traditional Arabic" w:cs="Traditional Arabic"/>
          <w:b/>
          <w:bCs/>
          <w:sz w:val="36"/>
          <w:szCs w:val="36"/>
        </w:rPr>
        <w:t>.</w:t>
      </w:r>
    </w:p>
    <w:p w14:paraId="4D61FA84" w14:textId="53FD8192" w:rsidR="00674A42" w:rsidRPr="007C2FB9" w:rsidRDefault="00674A42"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lastRenderedPageBreak/>
        <w:t xml:space="preserve">عباد </w:t>
      </w:r>
      <w:proofErr w:type="gramStart"/>
      <w:r w:rsidRPr="007C2FB9">
        <w:rPr>
          <w:rFonts w:ascii="Traditional Arabic" w:hAnsi="Traditional Arabic" w:cs="Traditional Arabic" w:hint="cs"/>
          <w:b/>
          <w:bCs/>
          <w:sz w:val="36"/>
          <w:szCs w:val="36"/>
          <w:rtl/>
        </w:rPr>
        <w:t>الله :</w:t>
      </w:r>
      <w:proofErr w:type="gramEnd"/>
      <w:r w:rsidRPr="007C2FB9">
        <w:rPr>
          <w:rFonts w:ascii="Traditional Arabic" w:hAnsi="Traditional Arabic" w:cs="Traditional Arabic" w:hint="cs"/>
          <w:b/>
          <w:bCs/>
          <w:sz w:val="36"/>
          <w:szCs w:val="36"/>
          <w:rtl/>
        </w:rPr>
        <w:t xml:space="preserve"> إن المسجد الأقصى مسلوب من المسلمين منذ عقود من السنين </w:t>
      </w:r>
      <w:r w:rsidR="00551C5F"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 xml:space="preserve"> </w:t>
      </w:r>
      <w:r w:rsidR="00551C5F" w:rsidRPr="007C2FB9">
        <w:rPr>
          <w:rFonts w:ascii="Traditional Arabic" w:hAnsi="Traditional Arabic" w:cs="Traditional Arabic" w:hint="cs"/>
          <w:b/>
          <w:bCs/>
          <w:sz w:val="36"/>
          <w:szCs w:val="36"/>
          <w:rtl/>
        </w:rPr>
        <w:t>ف</w:t>
      </w:r>
      <w:r w:rsidR="007C2FB9">
        <w:rPr>
          <w:rFonts w:ascii="Traditional Arabic" w:hAnsi="Traditional Arabic" w:cs="Traditional Arabic" w:hint="cs"/>
          <w:b/>
          <w:bCs/>
          <w:sz w:val="36"/>
          <w:szCs w:val="36"/>
          <w:rtl/>
        </w:rPr>
        <w:t>لهجوا بالدعاء أن</w:t>
      </w:r>
      <w:r w:rsidRPr="007C2FB9">
        <w:rPr>
          <w:rFonts w:ascii="Traditional Arabic" w:hAnsi="Traditional Arabic" w:cs="Traditional Arabic" w:hint="cs"/>
          <w:b/>
          <w:bCs/>
          <w:sz w:val="36"/>
          <w:szCs w:val="36"/>
          <w:rtl/>
        </w:rPr>
        <w:t xml:space="preserve"> </w:t>
      </w:r>
      <w:r w:rsidR="00551C5F" w:rsidRPr="007C2FB9">
        <w:rPr>
          <w:rFonts w:ascii="Traditional Arabic" w:hAnsi="Traditional Arabic" w:cs="Traditional Arabic" w:hint="cs"/>
          <w:b/>
          <w:bCs/>
          <w:sz w:val="36"/>
          <w:szCs w:val="36"/>
          <w:rtl/>
        </w:rPr>
        <w:t xml:space="preserve"> </w:t>
      </w:r>
      <w:r w:rsidR="007C2FB9">
        <w:rPr>
          <w:rFonts w:ascii="Traditional Arabic" w:hAnsi="Traditional Arabic" w:cs="Traditional Arabic" w:hint="cs"/>
          <w:b/>
          <w:bCs/>
          <w:sz w:val="36"/>
          <w:szCs w:val="36"/>
          <w:rtl/>
        </w:rPr>
        <w:t>ي</w:t>
      </w:r>
      <w:r w:rsidR="00551C5F" w:rsidRPr="007C2FB9">
        <w:rPr>
          <w:rFonts w:ascii="Traditional Arabic" w:hAnsi="Traditional Arabic" w:cs="Traditional Arabic" w:hint="cs"/>
          <w:b/>
          <w:bCs/>
          <w:sz w:val="36"/>
          <w:szCs w:val="36"/>
          <w:rtl/>
        </w:rPr>
        <w:t xml:space="preserve">قيض </w:t>
      </w:r>
      <w:r w:rsidR="007C2FB9">
        <w:rPr>
          <w:rFonts w:ascii="Traditional Arabic" w:hAnsi="Traditional Arabic" w:cs="Traditional Arabic" w:hint="cs"/>
          <w:b/>
          <w:bCs/>
          <w:sz w:val="36"/>
          <w:szCs w:val="36"/>
          <w:rtl/>
        </w:rPr>
        <w:t xml:space="preserve">الله </w:t>
      </w:r>
      <w:r w:rsidR="00551C5F" w:rsidRPr="007C2FB9">
        <w:rPr>
          <w:rFonts w:ascii="Traditional Arabic" w:hAnsi="Traditional Arabic" w:cs="Traditional Arabic" w:hint="cs"/>
          <w:b/>
          <w:bCs/>
          <w:sz w:val="36"/>
          <w:szCs w:val="36"/>
          <w:rtl/>
        </w:rPr>
        <w:t xml:space="preserve">من يعيد </w:t>
      </w:r>
      <w:r w:rsidRPr="007C2FB9">
        <w:rPr>
          <w:rFonts w:ascii="Traditional Arabic" w:hAnsi="Traditional Arabic" w:cs="Traditional Arabic" w:hint="cs"/>
          <w:b/>
          <w:bCs/>
          <w:sz w:val="36"/>
          <w:szCs w:val="36"/>
          <w:rtl/>
        </w:rPr>
        <w:t xml:space="preserve">المسجد الأقصى إلى حضيرة الإسلام عاجلا غير آجل </w:t>
      </w:r>
      <w:proofErr w:type="spellStart"/>
      <w:r w:rsidRPr="007C2FB9">
        <w:rPr>
          <w:rFonts w:ascii="Traditional Arabic" w:hAnsi="Traditional Arabic" w:cs="Traditional Arabic" w:hint="cs"/>
          <w:b/>
          <w:bCs/>
          <w:sz w:val="36"/>
          <w:szCs w:val="36"/>
          <w:rtl/>
        </w:rPr>
        <w:t>يارب</w:t>
      </w:r>
      <w:proofErr w:type="spellEnd"/>
      <w:r w:rsidRPr="007C2FB9">
        <w:rPr>
          <w:rFonts w:ascii="Traditional Arabic" w:hAnsi="Traditional Arabic" w:cs="Traditional Arabic" w:hint="cs"/>
          <w:b/>
          <w:bCs/>
          <w:sz w:val="36"/>
          <w:szCs w:val="36"/>
          <w:rtl/>
        </w:rPr>
        <w:t xml:space="preserve"> العالمين ، أقول قولى هذا ...</w:t>
      </w:r>
    </w:p>
    <w:p w14:paraId="42D47691" w14:textId="77777777" w:rsidR="00674A42" w:rsidRPr="007C2FB9" w:rsidRDefault="00674A42"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ab/>
      </w:r>
      <w:r w:rsidRPr="007C2FB9">
        <w:rPr>
          <w:rFonts w:ascii="Traditional Arabic" w:hAnsi="Traditional Arabic" w:cs="Traditional Arabic" w:hint="cs"/>
          <w:b/>
          <w:bCs/>
          <w:sz w:val="36"/>
          <w:szCs w:val="36"/>
          <w:rtl/>
        </w:rPr>
        <w:tab/>
      </w:r>
      <w:r w:rsidRPr="007C2FB9">
        <w:rPr>
          <w:rFonts w:ascii="Traditional Arabic" w:hAnsi="Traditional Arabic" w:cs="Traditional Arabic" w:hint="cs"/>
          <w:b/>
          <w:bCs/>
          <w:sz w:val="36"/>
          <w:szCs w:val="36"/>
          <w:rtl/>
        </w:rPr>
        <w:tab/>
      </w:r>
      <w:r w:rsidRPr="007C2FB9">
        <w:rPr>
          <w:rFonts w:ascii="Traditional Arabic" w:hAnsi="Traditional Arabic" w:cs="Traditional Arabic" w:hint="cs"/>
          <w:b/>
          <w:bCs/>
          <w:sz w:val="36"/>
          <w:szCs w:val="36"/>
          <w:rtl/>
        </w:rPr>
        <w:tab/>
        <w:t xml:space="preserve">الخطبة الثانية </w:t>
      </w:r>
    </w:p>
    <w:p w14:paraId="6BD55FA1" w14:textId="5C146EF9" w:rsidR="00674A42" w:rsidRPr="007C2FB9" w:rsidRDefault="00674A42"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أما بعد فيا أيها </w:t>
      </w:r>
      <w:proofErr w:type="gramStart"/>
      <w:r w:rsidRPr="007C2FB9">
        <w:rPr>
          <w:rFonts w:ascii="Traditional Arabic" w:hAnsi="Traditional Arabic" w:cs="Traditional Arabic" w:hint="cs"/>
          <w:b/>
          <w:bCs/>
          <w:sz w:val="36"/>
          <w:szCs w:val="36"/>
          <w:rtl/>
        </w:rPr>
        <w:t>الناس :</w:t>
      </w:r>
      <w:proofErr w:type="gramEnd"/>
      <w:r w:rsidRPr="007C2FB9">
        <w:rPr>
          <w:rFonts w:ascii="Traditional Arabic" w:hAnsi="Traditional Arabic" w:cs="Traditional Arabic" w:hint="cs"/>
          <w:b/>
          <w:bCs/>
          <w:sz w:val="36"/>
          <w:szCs w:val="36"/>
          <w:rtl/>
        </w:rPr>
        <w:t xml:space="preserve"> إن للأقصى تاريخ</w:t>
      </w:r>
      <w:r w:rsidR="00E96999" w:rsidRPr="007C2FB9">
        <w:rPr>
          <w:rFonts w:ascii="Traditional Arabic" w:hAnsi="Traditional Arabic" w:cs="Traditional Arabic" w:hint="cs"/>
          <w:b/>
          <w:bCs/>
          <w:sz w:val="36"/>
          <w:szCs w:val="36"/>
          <w:rtl/>
        </w:rPr>
        <w:t>ا</w:t>
      </w:r>
      <w:r w:rsidRPr="007C2FB9">
        <w:rPr>
          <w:rFonts w:ascii="Traditional Arabic" w:hAnsi="Traditional Arabic" w:cs="Traditional Arabic" w:hint="cs"/>
          <w:b/>
          <w:bCs/>
          <w:sz w:val="36"/>
          <w:szCs w:val="36"/>
          <w:rtl/>
        </w:rPr>
        <w:t xml:space="preserve"> مجيد</w:t>
      </w:r>
      <w:r w:rsidR="00E96999" w:rsidRPr="007C2FB9">
        <w:rPr>
          <w:rFonts w:ascii="Traditional Arabic" w:hAnsi="Traditional Arabic" w:cs="Traditional Arabic" w:hint="cs"/>
          <w:b/>
          <w:bCs/>
          <w:sz w:val="36"/>
          <w:szCs w:val="36"/>
          <w:rtl/>
        </w:rPr>
        <w:t>ا</w:t>
      </w:r>
      <w:r w:rsidRPr="007C2FB9">
        <w:rPr>
          <w:rFonts w:ascii="Traditional Arabic" w:hAnsi="Traditional Arabic" w:cs="Traditional Arabic" w:hint="cs"/>
          <w:b/>
          <w:bCs/>
          <w:sz w:val="36"/>
          <w:szCs w:val="36"/>
          <w:rtl/>
        </w:rPr>
        <w:t xml:space="preserve"> يغيب عن الآباء فضلا عن الأبناء ، فكيف نرجو استرداده ونحن لا نعرف تاريخه </w:t>
      </w:r>
      <w:r w:rsidR="00551C5F" w:rsidRPr="007C2FB9">
        <w:rPr>
          <w:rFonts w:ascii="Traditional Arabic" w:hAnsi="Traditional Arabic" w:cs="Traditional Arabic" w:hint="cs"/>
          <w:b/>
          <w:bCs/>
          <w:sz w:val="36"/>
          <w:szCs w:val="36"/>
          <w:rtl/>
        </w:rPr>
        <w:t xml:space="preserve">، بل نسمع أحيانا من بعض من لا يفقه في الإسلام شيئا ، قوله : ليس لنا علاقة بفلسطين ، وهي قضيتهم وحدهم ، ضاربا بالأخوة الإسلامية عرض الحائط ، فضلا عن مقدسات المسلمين </w:t>
      </w:r>
      <w:r w:rsidR="00DA333A" w:rsidRPr="007C2FB9">
        <w:rPr>
          <w:rFonts w:ascii="Traditional Arabic" w:hAnsi="Traditional Arabic" w:cs="Traditional Arabic" w:hint="cs"/>
          <w:b/>
          <w:bCs/>
          <w:sz w:val="36"/>
          <w:szCs w:val="36"/>
          <w:rtl/>
        </w:rPr>
        <w:t xml:space="preserve">، ولا حول ولا قوة إلا بالله </w:t>
      </w:r>
    </w:p>
    <w:p w14:paraId="73C2A436" w14:textId="53F05142" w:rsidR="00674A42" w:rsidRPr="007C2FB9" w:rsidRDefault="00E050F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عباد </w:t>
      </w:r>
      <w:proofErr w:type="gramStart"/>
      <w:r w:rsidRPr="007C2FB9">
        <w:rPr>
          <w:rFonts w:ascii="Traditional Arabic" w:hAnsi="Traditional Arabic" w:cs="Traditional Arabic" w:hint="cs"/>
          <w:b/>
          <w:bCs/>
          <w:sz w:val="36"/>
          <w:szCs w:val="36"/>
          <w:rtl/>
        </w:rPr>
        <w:t>الله :</w:t>
      </w:r>
      <w:proofErr w:type="gramEnd"/>
      <w:r w:rsidRPr="007C2FB9">
        <w:rPr>
          <w:rFonts w:ascii="Traditional Arabic" w:hAnsi="Traditional Arabic" w:cs="Traditional Arabic" w:hint="cs"/>
          <w:b/>
          <w:bCs/>
          <w:sz w:val="36"/>
          <w:szCs w:val="36"/>
          <w:rtl/>
        </w:rPr>
        <w:t xml:space="preserve"> لا يذكر المسجد الأقصى إلا ويذكر صلاح الدين الأيوبي رحمه الله ، الذي نذر لله أن يخرج ال</w:t>
      </w:r>
      <w:r w:rsidR="00D715A3" w:rsidRPr="007C2FB9">
        <w:rPr>
          <w:rFonts w:ascii="Traditional Arabic" w:hAnsi="Traditional Arabic" w:cs="Traditional Arabic" w:hint="cs"/>
          <w:b/>
          <w:bCs/>
          <w:sz w:val="36"/>
          <w:szCs w:val="36"/>
          <w:rtl/>
        </w:rPr>
        <w:t>صليبيين</w:t>
      </w:r>
      <w:r w:rsidRPr="007C2FB9">
        <w:rPr>
          <w:rFonts w:ascii="Traditional Arabic" w:hAnsi="Traditional Arabic" w:cs="Traditional Arabic" w:hint="cs"/>
          <w:b/>
          <w:bCs/>
          <w:sz w:val="36"/>
          <w:szCs w:val="36"/>
          <w:rtl/>
        </w:rPr>
        <w:t xml:space="preserve"> من بلاد المسلمين وأن يقتل صاحب الكرك الرومي  وأن يخلص المسجد الأقصى من الروم</w:t>
      </w:r>
      <w:r w:rsidR="00D715A3" w:rsidRPr="007C2FB9">
        <w:rPr>
          <w:rFonts w:ascii="Traditional Arabic" w:hAnsi="Traditional Arabic" w:cs="Traditional Arabic" w:hint="cs"/>
          <w:b/>
          <w:bCs/>
          <w:sz w:val="36"/>
          <w:szCs w:val="36"/>
          <w:rtl/>
        </w:rPr>
        <w:t xml:space="preserve"> النصارى</w:t>
      </w:r>
      <w:r w:rsidRPr="007C2FB9">
        <w:rPr>
          <w:rFonts w:ascii="Traditional Arabic" w:hAnsi="Traditional Arabic" w:cs="Traditional Arabic" w:hint="cs"/>
          <w:b/>
          <w:bCs/>
          <w:sz w:val="36"/>
          <w:szCs w:val="36"/>
          <w:rtl/>
        </w:rPr>
        <w:t xml:space="preserve"> وأن يعيده إلى حضيرة الإسلام ، وكان طيلة جهاده يؤسس لهذا حتى تم على يديه ، وما مات حتى تم له ذلك </w:t>
      </w:r>
      <w:r w:rsidR="00E96999" w:rsidRPr="007C2FB9">
        <w:rPr>
          <w:rFonts w:ascii="Traditional Arabic" w:hAnsi="Traditional Arabic" w:cs="Traditional Arabic" w:hint="cs"/>
          <w:b/>
          <w:bCs/>
          <w:sz w:val="36"/>
          <w:szCs w:val="36"/>
          <w:rtl/>
        </w:rPr>
        <w:t xml:space="preserve">، رحمه الله رحمة  واسعة </w:t>
      </w:r>
      <w:r w:rsidRPr="007C2FB9">
        <w:rPr>
          <w:rFonts w:ascii="Traditional Arabic" w:hAnsi="Traditional Arabic" w:cs="Traditional Arabic" w:hint="cs"/>
          <w:b/>
          <w:bCs/>
          <w:sz w:val="36"/>
          <w:szCs w:val="36"/>
          <w:rtl/>
        </w:rPr>
        <w:t>.</w:t>
      </w:r>
    </w:p>
    <w:p w14:paraId="0D22AE38" w14:textId="3E09487F" w:rsidR="00E050FF" w:rsidRPr="007C2FB9" w:rsidRDefault="00E050F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ذكر صاحب </w:t>
      </w:r>
      <w:proofErr w:type="gramStart"/>
      <w:r w:rsidRPr="007C2FB9">
        <w:rPr>
          <w:rFonts w:ascii="Traditional Arabic" w:hAnsi="Traditional Arabic" w:cs="Traditional Arabic" w:hint="cs"/>
          <w:b/>
          <w:bCs/>
          <w:sz w:val="36"/>
          <w:szCs w:val="36"/>
          <w:rtl/>
        </w:rPr>
        <w:t>الروضتين :</w:t>
      </w:r>
      <w:proofErr w:type="gramEnd"/>
      <w:r w:rsidRPr="007C2FB9">
        <w:rPr>
          <w:rFonts w:ascii="Traditional Arabic" w:hAnsi="Traditional Arabic" w:cs="Traditional Arabic" w:hint="cs"/>
          <w:b/>
          <w:bCs/>
          <w:sz w:val="36"/>
          <w:szCs w:val="36"/>
          <w:rtl/>
        </w:rPr>
        <w:t xml:space="preserve"> </w:t>
      </w:r>
      <w:r w:rsidR="00E96999" w:rsidRPr="007C2FB9">
        <w:rPr>
          <w:rFonts w:ascii="Traditional Arabic" w:hAnsi="Traditional Arabic" w:cs="Traditional Arabic" w:hint="cs"/>
          <w:b/>
          <w:bCs/>
          <w:sz w:val="36"/>
          <w:szCs w:val="36"/>
          <w:rtl/>
        </w:rPr>
        <w:t>أن</w:t>
      </w:r>
      <w:r w:rsidR="00D715A3" w:rsidRPr="007C2FB9">
        <w:rPr>
          <w:rFonts w:ascii="Traditional Arabic" w:hAnsi="Traditional Arabic" w:cs="Traditional Arabic" w:hint="cs"/>
          <w:b/>
          <w:bCs/>
          <w:sz w:val="36"/>
          <w:szCs w:val="36"/>
          <w:rtl/>
        </w:rPr>
        <w:t xml:space="preserve"> شابا أسيرا</w:t>
      </w:r>
      <w:r w:rsidR="00E96999"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 xml:space="preserve">من بيت المقدس </w:t>
      </w:r>
      <w:r w:rsidR="00D715A3" w:rsidRPr="007C2FB9">
        <w:rPr>
          <w:rFonts w:ascii="Traditional Arabic" w:hAnsi="Traditional Arabic" w:cs="Traditional Arabic" w:hint="cs"/>
          <w:b/>
          <w:bCs/>
          <w:sz w:val="36"/>
          <w:szCs w:val="36"/>
          <w:rtl/>
        </w:rPr>
        <w:t>كتب</w:t>
      </w:r>
      <w:r w:rsidR="00D715A3"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hint="cs"/>
          <w:b/>
          <w:bCs/>
          <w:sz w:val="36"/>
          <w:szCs w:val="36"/>
          <w:rtl/>
        </w:rPr>
        <w:t xml:space="preserve">إلى صلاح الدين رقعة فيها ( يا أيها الملك الذي      لمعالم الصلبان نكس </w:t>
      </w:r>
    </w:p>
    <w:p w14:paraId="068264E7" w14:textId="77777777" w:rsidR="00E050FF" w:rsidRPr="007C2FB9" w:rsidRDefault="00E050FF"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جاءت إليك ظلامة       تسعى من </w:t>
      </w:r>
      <w:proofErr w:type="gramStart"/>
      <w:r w:rsidRPr="007C2FB9">
        <w:rPr>
          <w:rFonts w:ascii="Traditional Arabic" w:hAnsi="Traditional Arabic" w:cs="Traditional Arabic" w:hint="cs"/>
          <w:b/>
          <w:bCs/>
          <w:sz w:val="36"/>
          <w:szCs w:val="36"/>
          <w:rtl/>
        </w:rPr>
        <w:t>البيت  المقدس</w:t>
      </w:r>
      <w:proofErr w:type="gramEnd"/>
    </w:p>
    <w:p w14:paraId="53659B21" w14:textId="77777777" w:rsidR="00E050FF" w:rsidRPr="007C2FB9" w:rsidRDefault="00E43195"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كل المساجد طهرت      وأنا على شرفي منجس </w:t>
      </w:r>
    </w:p>
    <w:p w14:paraId="7BFD1714" w14:textId="77777777" w:rsidR="00E43195" w:rsidRPr="007C2FB9" w:rsidRDefault="00E43195"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وكتب في </w:t>
      </w:r>
      <w:proofErr w:type="gramStart"/>
      <w:r w:rsidRPr="007C2FB9">
        <w:rPr>
          <w:rFonts w:ascii="Traditional Arabic" w:hAnsi="Traditional Arabic" w:cs="Traditional Arabic" w:hint="cs"/>
          <w:b/>
          <w:bCs/>
          <w:sz w:val="36"/>
          <w:szCs w:val="36"/>
          <w:rtl/>
        </w:rPr>
        <w:t>آخرها  نشتاق</w:t>
      </w:r>
      <w:proofErr w:type="gramEnd"/>
      <w:r w:rsidRPr="007C2FB9">
        <w:rPr>
          <w:rFonts w:ascii="Traditional Arabic" w:hAnsi="Traditional Arabic" w:cs="Traditional Arabic" w:hint="cs"/>
          <w:b/>
          <w:bCs/>
          <w:sz w:val="36"/>
          <w:szCs w:val="36"/>
          <w:rtl/>
        </w:rPr>
        <w:t xml:space="preserve"> لنسمع الأذان من الأقصى ) </w:t>
      </w:r>
    </w:p>
    <w:p w14:paraId="376B4F28" w14:textId="5EA6D3AE" w:rsidR="00E43195" w:rsidRPr="007C2FB9" w:rsidRDefault="00E43195"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لما قرأها صلاح الدين بكى حتى بل الورقة وجعل من أولى مهامه تحرير البيت المقدس ، وجهز الجيوش لذلك ، وانطلق بجيشه سنة ثلاث وثمانين وخمسمائة من الهجرة</w:t>
      </w:r>
      <w:r w:rsidR="00E96999" w:rsidRPr="007C2FB9">
        <w:rPr>
          <w:rFonts w:ascii="Traditional Arabic" w:hAnsi="Traditional Arabic" w:cs="Traditional Arabic" w:hint="cs"/>
          <w:b/>
          <w:bCs/>
          <w:sz w:val="36"/>
          <w:szCs w:val="36"/>
          <w:rtl/>
        </w:rPr>
        <w:t xml:space="preserve"> ووجد في بيت المقدس ستين </w:t>
      </w:r>
      <w:r w:rsidRPr="007C2FB9">
        <w:rPr>
          <w:rFonts w:ascii="Traditional Arabic" w:hAnsi="Traditional Arabic" w:cs="Traditional Arabic" w:hint="cs"/>
          <w:b/>
          <w:bCs/>
          <w:sz w:val="36"/>
          <w:szCs w:val="36"/>
          <w:rtl/>
        </w:rPr>
        <w:t>أ</w:t>
      </w:r>
      <w:r w:rsidR="00E96999" w:rsidRPr="007C2FB9">
        <w:rPr>
          <w:rFonts w:ascii="Traditional Arabic" w:hAnsi="Traditional Arabic" w:cs="Traditional Arabic" w:hint="cs"/>
          <w:b/>
          <w:bCs/>
          <w:sz w:val="36"/>
          <w:szCs w:val="36"/>
          <w:rtl/>
        </w:rPr>
        <w:t>ل</w:t>
      </w:r>
      <w:r w:rsidRPr="007C2FB9">
        <w:rPr>
          <w:rFonts w:ascii="Traditional Arabic" w:hAnsi="Traditional Arabic" w:cs="Traditional Arabic" w:hint="cs"/>
          <w:b/>
          <w:bCs/>
          <w:sz w:val="36"/>
          <w:szCs w:val="36"/>
          <w:rtl/>
        </w:rPr>
        <w:t xml:space="preserve">ف رومي كلهم يرى أن يموت أهون عليه من تسليم البيت المقدس فقاتلهم في معارك يتلوا بعضها بعضا حتى حاصرهم وعلم الروم أنهم يذلون لصلاح الدين </w:t>
      </w:r>
      <w:r w:rsidRPr="007C2FB9">
        <w:rPr>
          <w:rFonts w:ascii="Traditional Arabic" w:hAnsi="Traditional Arabic" w:cs="Traditional Arabic" w:hint="cs"/>
          <w:b/>
          <w:bCs/>
          <w:sz w:val="36"/>
          <w:szCs w:val="36"/>
          <w:rtl/>
        </w:rPr>
        <w:lastRenderedPageBreak/>
        <w:t xml:space="preserve">فطلبوا الصلح ، فصالحهم ودخل بيت المقدس فاتحا ، ونظفه من خنازير الروم ، وأعاد له هيبته ، وطلب منبر نور الدين الذي صنعه لبيت المقدس </w:t>
      </w:r>
      <w:r w:rsidR="00DA333A" w:rsidRPr="007C2FB9">
        <w:rPr>
          <w:rFonts w:ascii="Traditional Arabic" w:hAnsi="Traditional Arabic" w:cs="Traditional Arabic" w:hint="cs"/>
          <w:b/>
          <w:bCs/>
          <w:sz w:val="36"/>
          <w:szCs w:val="36"/>
          <w:rtl/>
        </w:rPr>
        <w:t>ليخطب عليه إذا حرره</w:t>
      </w:r>
      <w:r w:rsidRPr="007C2FB9">
        <w:rPr>
          <w:rFonts w:ascii="Traditional Arabic" w:hAnsi="Traditional Arabic" w:cs="Traditional Arabic" w:hint="cs"/>
          <w:b/>
          <w:bCs/>
          <w:sz w:val="36"/>
          <w:szCs w:val="36"/>
          <w:rtl/>
        </w:rPr>
        <w:t xml:space="preserve"> ، وم</w:t>
      </w:r>
      <w:r w:rsidR="00E96999" w:rsidRPr="007C2FB9">
        <w:rPr>
          <w:rFonts w:ascii="Traditional Arabic" w:hAnsi="Traditional Arabic" w:cs="Traditional Arabic" w:hint="cs"/>
          <w:b/>
          <w:bCs/>
          <w:sz w:val="36"/>
          <w:szCs w:val="36"/>
          <w:rtl/>
        </w:rPr>
        <w:t>ات قبل تحريره ، فجيء به</w:t>
      </w:r>
      <w:r w:rsidRPr="007C2FB9">
        <w:rPr>
          <w:rFonts w:ascii="Traditional Arabic" w:hAnsi="Traditional Arabic" w:cs="Traditional Arabic" w:hint="cs"/>
          <w:b/>
          <w:bCs/>
          <w:sz w:val="36"/>
          <w:szCs w:val="36"/>
          <w:rtl/>
        </w:rPr>
        <w:t xml:space="preserve"> ووضع في المسجد الأقصى ، وأذن المسلمون في الأقصى ووفى صلاح الدين بنذره وخطب على منبره ، وكان أول كلمة قالها بعد أن صعد المنبر وأطال البكاء ( الحمد لله الذي أعز الإسلام بظلال السيوف ) ولم تزل القدس محررة حتى جاءت بريط</w:t>
      </w:r>
      <w:r w:rsidR="00E96999" w:rsidRPr="007C2FB9">
        <w:rPr>
          <w:rFonts w:ascii="Traditional Arabic" w:hAnsi="Traditional Arabic" w:cs="Traditional Arabic" w:hint="cs"/>
          <w:b/>
          <w:bCs/>
          <w:sz w:val="36"/>
          <w:szCs w:val="36"/>
          <w:rtl/>
        </w:rPr>
        <w:t>انيا وأباحتها للصهاينة ، ولما دخل</w:t>
      </w:r>
      <w:r w:rsidRPr="007C2FB9">
        <w:rPr>
          <w:rFonts w:ascii="Traditional Arabic" w:hAnsi="Traditional Arabic" w:cs="Traditional Arabic" w:hint="cs"/>
          <w:b/>
          <w:bCs/>
          <w:sz w:val="36"/>
          <w:szCs w:val="36"/>
          <w:rtl/>
        </w:rPr>
        <w:t xml:space="preserve"> هنري </w:t>
      </w:r>
      <w:proofErr w:type="spellStart"/>
      <w:r w:rsidRPr="007C2FB9">
        <w:rPr>
          <w:rFonts w:ascii="Traditional Arabic" w:hAnsi="Traditional Arabic" w:cs="Traditional Arabic" w:hint="cs"/>
          <w:b/>
          <w:bCs/>
          <w:sz w:val="36"/>
          <w:szCs w:val="36"/>
          <w:rtl/>
        </w:rPr>
        <w:t>قورو</w:t>
      </w:r>
      <w:proofErr w:type="spellEnd"/>
      <w:r w:rsidR="00E96999" w:rsidRPr="007C2FB9">
        <w:rPr>
          <w:rFonts w:ascii="Traditional Arabic" w:hAnsi="Traditional Arabic" w:cs="Traditional Arabic" w:hint="cs"/>
          <w:b/>
          <w:bCs/>
          <w:sz w:val="36"/>
          <w:szCs w:val="36"/>
          <w:rtl/>
        </w:rPr>
        <w:t xml:space="preserve"> قائد معركة ميسلون المشهورة بلاد الشام ذهب لقبر صلاح الدين وركله برجله وقال : ها قد عدنا يا صلاح الدين .</w:t>
      </w:r>
    </w:p>
    <w:p w14:paraId="2AC872CC" w14:textId="1124960D" w:rsidR="00E96999" w:rsidRPr="007C2FB9" w:rsidRDefault="00DA333A"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وليعودن المسجد الأقصى إلى حضيرة الإسلام بلا </w:t>
      </w:r>
      <w:proofErr w:type="gramStart"/>
      <w:r w:rsidRPr="007C2FB9">
        <w:rPr>
          <w:rFonts w:ascii="Traditional Arabic" w:hAnsi="Traditional Arabic" w:cs="Traditional Arabic" w:hint="cs"/>
          <w:b/>
          <w:bCs/>
          <w:sz w:val="36"/>
          <w:szCs w:val="36"/>
          <w:rtl/>
        </w:rPr>
        <w:t>منازع</w:t>
      </w:r>
      <w:r w:rsidR="00E96999" w:rsidRPr="007C2FB9">
        <w:rPr>
          <w:rFonts w:ascii="Traditional Arabic" w:hAnsi="Traditional Arabic" w:cs="Traditional Arabic" w:hint="cs"/>
          <w:b/>
          <w:bCs/>
          <w:sz w:val="36"/>
          <w:szCs w:val="36"/>
          <w:rtl/>
        </w:rPr>
        <w:t xml:space="preserve"> ،</w:t>
      </w:r>
      <w:proofErr w:type="gramEnd"/>
      <w:r w:rsidR="00E96999" w:rsidRPr="007C2FB9">
        <w:rPr>
          <w:rFonts w:ascii="Traditional Arabic" w:hAnsi="Traditional Arabic" w:cs="Traditional Arabic" w:hint="cs"/>
          <w:b/>
          <w:bCs/>
          <w:sz w:val="36"/>
          <w:szCs w:val="36"/>
          <w:rtl/>
        </w:rPr>
        <w:t xml:space="preserve"> وسيكون هذا بإذن الله ، ولكن هل نحن ممن يكر</w:t>
      </w:r>
      <w:r w:rsidR="001F2CDD" w:rsidRPr="007C2FB9">
        <w:rPr>
          <w:rFonts w:ascii="Traditional Arabic" w:hAnsi="Traditional Arabic" w:cs="Traditional Arabic" w:hint="cs"/>
          <w:b/>
          <w:bCs/>
          <w:sz w:val="36"/>
          <w:szCs w:val="36"/>
          <w:rtl/>
        </w:rPr>
        <w:t>م</w:t>
      </w:r>
      <w:r w:rsidR="00E96999" w:rsidRPr="007C2FB9">
        <w:rPr>
          <w:rFonts w:ascii="Traditional Arabic" w:hAnsi="Traditional Arabic" w:cs="Traditional Arabic" w:hint="cs"/>
          <w:b/>
          <w:bCs/>
          <w:sz w:val="36"/>
          <w:szCs w:val="36"/>
          <w:rtl/>
        </w:rPr>
        <w:t xml:space="preserve">ه الله بذلك أم لا </w:t>
      </w:r>
      <w:r w:rsidR="001F2CDD" w:rsidRPr="007C2FB9">
        <w:rPr>
          <w:rFonts w:ascii="Traditional Arabic" w:hAnsi="Traditional Arabic" w:cs="Traditional Arabic" w:hint="cs"/>
          <w:b/>
          <w:bCs/>
          <w:sz w:val="36"/>
          <w:szCs w:val="36"/>
          <w:rtl/>
        </w:rPr>
        <w:t>؟</w:t>
      </w:r>
    </w:p>
    <w:p w14:paraId="66E8B79A" w14:textId="3AC8D50F" w:rsidR="001F2CDD" w:rsidRPr="007C2FB9" w:rsidRDefault="001F2CDD"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أخرج مسلم في صحيحه من حديث</w:t>
      </w:r>
      <w:r w:rsidRPr="007C2FB9">
        <w:rPr>
          <w:rFonts w:ascii="Traditional Arabic" w:hAnsi="Traditional Arabic" w:cs="Traditional Arabic"/>
          <w:b/>
          <w:bCs/>
          <w:sz w:val="36"/>
          <w:szCs w:val="36"/>
          <w:rtl/>
        </w:rPr>
        <w:t xml:space="preserve"> أَبِي هُرَيْرَةَ، أَنّ رَسُولَ اللَّهِ صَلَّى اللَّهُ عَلَيْهِ وَسَلَّمَ، قَالَ: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 </w:t>
      </w:r>
      <w:r w:rsidRPr="007C2FB9">
        <w:rPr>
          <w:rFonts w:ascii="Traditional Arabic" w:hAnsi="Traditional Arabic" w:cs="Traditional Arabic" w:hint="cs"/>
          <w:b/>
          <w:bCs/>
          <w:sz w:val="36"/>
          <w:szCs w:val="36"/>
          <w:rtl/>
        </w:rPr>
        <w:t xml:space="preserve"> </w:t>
      </w:r>
      <w:r w:rsidRPr="007C2FB9">
        <w:rPr>
          <w:rFonts w:ascii="Traditional Arabic" w:hAnsi="Traditional Arabic" w:cs="Traditional Arabic"/>
          <w:b/>
          <w:bCs/>
          <w:sz w:val="36"/>
          <w:szCs w:val="36"/>
          <w:rtl/>
        </w:rPr>
        <w:t xml:space="preserve"> لا شك أن معظمنا يعرف هذا الحديث ويحفظه ويُوقِن تماماً بتحققه يوماً ما وهذا هو الأصل، لأن النبي صلى الله عليه وسلم لا ينطق عن الهوى، ولكن الإشكال الحاصل هو إسقاط الحديث على ما يُسمّى بدولة إسرائيل الآن، وصحيح أن الدولة المزعومة هي دولة لليهود ولكن هذا لا يعني أن وقت انهيارها سوف ينطق الشجر والحجر ويتحقق فيها الحديث</w:t>
      </w:r>
      <w:r w:rsidR="004927E7">
        <w:rPr>
          <w:rFonts w:ascii="Traditional Arabic" w:hAnsi="Traditional Arabic" w:cs="Traditional Arabic" w:hint="cs"/>
          <w:b/>
          <w:bCs/>
          <w:sz w:val="36"/>
          <w:szCs w:val="36"/>
          <w:rtl/>
        </w:rPr>
        <w:t xml:space="preserve"> ، ولكننا نستخلص من مجمل ما ورد من</w:t>
      </w:r>
      <w:r w:rsidRPr="007C2FB9">
        <w:rPr>
          <w:rFonts w:ascii="Traditional Arabic" w:hAnsi="Traditional Arabic" w:cs="Traditional Arabic"/>
          <w:b/>
          <w:bCs/>
          <w:sz w:val="36"/>
          <w:szCs w:val="36"/>
          <w:rtl/>
        </w:rPr>
        <w:t xml:space="preserve"> ال</w:t>
      </w:r>
      <w:r w:rsidR="004927E7">
        <w:rPr>
          <w:rFonts w:ascii="Traditional Arabic" w:hAnsi="Traditional Arabic" w:cs="Traditional Arabic" w:hint="cs"/>
          <w:b/>
          <w:bCs/>
          <w:sz w:val="36"/>
          <w:szCs w:val="36"/>
          <w:rtl/>
        </w:rPr>
        <w:t>أ</w:t>
      </w:r>
      <w:r w:rsidRPr="007C2FB9">
        <w:rPr>
          <w:rFonts w:ascii="Traditional Arabic" w:hAnsi="Traditional Arabic" w:cs="Traditional Arabic"/>
          <w:b/>
          <w:bCs/>
          <w:sz w:val="36"/>
          <w:szCs w:val="36"/>
          <w:rtl/>
        </w:rPr>
        <w:t>ح</w:t>
      </w:r>
      <w:r w:rsidR="004927E7">
        <w:rPr>
          <w:rFonts w:ascii="Traditional Arabic" w:hAnsi="Traditional Arabic" w:cs="Traditional Arabic" w:hint="cs"/>
          <w:b/>
          <w:bCs/>
          <w:sz w:val="36"/>
          <w:szCs w:val="36"/>
          <w:rtl/>
        </w:rPr>
        <w:t>ا</w:t>
      </w:r>
      <w:r w:rsidRPr="007C2FB9">
        <w:rPr>
          <w:rFonts w:ascii="Traditional Arabic" w:hAnsi="Traditional Arabic" w:cs="Traditional Arabic"/>
          <w:b/>
          <w:bCs/>
          <w:sz w:val="36"/>
          <w:szCs w:val="36"/>
          <w:rtl/>
        </w:rPr>
        <w:t>ديث أن القتال بين المسلمين واليهود حاصل لا محالة، وأن نطق الشجر والحجر ستتحقق حينما يقاتل المسلمون (مع المسيح عليه السلام) الدجال والسبعين ألف يهودي، أي أن المعارك مع اليهود لن تنتهي بنهاية دولة إسرائيل وأن يهود أصفهان سوف يتحالفون مع الدجال ويتبعونه بعد ظهوره</w:t>
      </w:r>
      <w:r w:rsidRPr="007C2FB9">
        <w:rPr>
          <w:rFonts w:ascii="Traditional Arabic" w:hAnsi="Traditional Arabic" w:cs="Traditional Arabic" w:hint="cs"/>
          <w:b/>
          <w:bCs/>
          <w:sz w:val="36"/>
          <w:szCs w:val="36"/>
          <w:rtl/>
        </w:rPr>
        <w:t xml:space="preserve"> ،كما في صحيح مسلم </w:t>
      </w:r>
      <w:r w:rsidRPr="007C2FB9">
        <w:rPr>
          <w:rFonts w:ascii="Traditional Arabic" w:hAnsi="Traditional Arabic" w:cs="Traditional Arabic"/>
          <w:b/>
          <w:bCs/>
          <w:sz w:val="36"/>
          <w:szCs w:val="36"/>
          <w:rtl/>
        </w:rPr>
        <w:t xml:space="preserve">«يتبع الدجال من يهود أصبهان سبعون ألفاً عليهم الطيالسة» </w:t>
      </w:r>
      <w:r w:rsidRPr="007C2FB9">
        <w:rPr>
          <w:rFonts w:ascii="Traditional Arabic" w:hAnsi="Traditional Arabic" w:cs="Traditional Arabic" w:hint="cs"/>
          <w:b/>
          <w:bCs/>
          <w:sz w:val="36"/>
          <w:szCs w:val="36"/>
          <w:rtl/>
        </w:rPr>
        <w:t xml:space="preserve"> </w:t>
      </w:r>
    </w:p>
    <w:p w14:paraId="08D87154" w14:textId="45A2727F" w:rsidR="001F2CDD" w:rsidRPr="007C2FB9" w:rsidRDefault="001F2CDD"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lastRenderedPageBreak/>
        <w:t xml:space="preserve">فتحرير الأقصى وقتال اليهود مستمر حتى </w:t>
      </w:r>
      <w:proofErr w:type="gramStart"/>
      <w:r w:rsidRPr="007C2FB9">
        <w:rPr>
          <w:rFonts w:ascii="Traditional Arabic" w:hAnsi="Traditional Arabic" w:cs="Traditional Arabic" w:hint="cs"/>
          <w:b/>
          <w:bCs/>
          <w:sz w:val="36"/>
          <w:szCs w:val="36"/>
          <w:rtl/>
        </w:rPr>
        <w:t>يحرر ،</w:t>
      </w:r>
      <w:proofErr w:type="gramEnd"/>
      <w:r w:rsidRPr="007C2FB9">
        <w:rPr>
          <w:rFonts w:ascii="Traditional Arabic" w:hAnsi="Traditional Arabic" w:cs="Traditional Arabic" w:hint="cs"/>
          <w:b/>
          <w:bCs/>
          <w:sz w:val="36"/>
          <w:szCs w:val="36"/>
          <w:rtl/>
        </w:rPr>
        <w:t xml:space="preserve"> وقد يحرر مرارا وقد يستمر في أيديهم حتى يخرج الدجال ، إلا أن نطق الحجر والشجر هو عند قتال اليهود الذين يخرجون مع الدجال والله أعلم  </w:t>
      </w:r>
    </w:p>
    <w:p w14:paraId="728069F2" w14:textId="77777777" w:rsidR="001F2CDD" w:rsidRPr="007C2FB9" w:rsidRDefault="001F2CDD" w:rsidP="007C2FB9">
      <w:pPr>
        <w:bidi/>
        <w:spacing w:line="240" w:lineRule="auto"/>
        <w:jc w:val="both"/>
        <w:rPr>
          <w:rFonts w:ascii="Traditional Arabic" w:hAnsi="Traditional Arabic" w:cs="Traditional Arabic"/>
          <w:b/>
          <w:bCs/>
          <w:sz w:val="36"/>
          <w:szCs w:val="36"/>
          <w:rtl/>
        </w:rPr>
      </w:pPr>
      <w:r w:rsidRPr="007C2FB9">
        <w:rPr>
          <w:rFonts w:ascii="Traditional Arabic" w:hAnsi="Traditional Arabic" w:cs="Traditional Arabic" w:hint="cs"/>
          <w:b/>
          <w:bCs/>
          <w:sz w:val="36"/>
          <w:szCs w:val="36"/>
          <w:rtl/>
        </w:rPr>
        <w:t xml:space="preserve">اللهم حرر الأقصى من أيدي اليهود </w:t>
      </w:r>
      <w:proofErr w:type="gramStart"/>
      <w:r w:rsidRPr="007C2FB9">
        <w:rPr>
          <w:rFonts w:ascii="Traditional Arabic" w:hAnsi="Traditional Arabic" w:cs="Traditional Arabic" w:hint="cs"/>
          <w:b/>
          <w:bCs/>
          <w:sz w:val="36"/>
          <w:szCs w:val="36"/>
          <w:rtl/>
        </w:rPr>
        <w:t>الغاصبين ،</w:t>
      </w:r>
      <w:proofErr w:type="gramEnd"/>
      <w:r w:rsidRPr="007C2FB9">
        <w:rPr>
          <w:rFonts w:ascii="Traditional Arabic" w:hAnsi="Traditional Arabic" w:cs="Traditional Arabic" w:hint="cs"/>
          <w:b/>
          <w:bCs/>
          <w:sz w:val="36"/>
          <w:szCs w:val="36"/>
          <w:rtl/>
        </w:rPr>
        <w:t xml:space="preserve"> اللهم ثبت إخواننا في فلسطين وثبت الذين يحامون عن المسجد الأقصى بدمائهم وثبت أقدامهم وانصرهم على الأنجاس الخنازير</w:t>
      </w:r>
    </w:p>
    <w:sectPr w:rsidR="001F2CDD" w:rsidRPr="007C2FB9" w:rsidSect="001E43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6D0F"/>
    <w:rsid w:val="001D6D0F"/>
    <w:rsid w:val="001E436A"/>
    <w:rsid w:val="001F2CDD"/>
    <w:rsid w:val="003703A6"/>
    <w:rsid w:val="00384EC9"/>
    <w:rsid w:val="004927E7"/>
    <w:rsid w:val="00533D20"/>
    <w:rsid w:val="00551C5F"/>
    <w:rsid w:val="00674A42"/>
    <w:rsid w:val="007C2FB9"/>
    <w:rsid w:val="007F176C"/>
    <w:rsid w:val="00A26129"/>
    <w:rsid w:val="00B25716"/>
    <w:rsid w:val="00D715A3"/>
    <w:rsid w:val="00DA333A"/>
    <w:rsid w:val="00DC6C63"/>
    <w:rsid w:val="00E050FF"/>
    <w:rsid w:val="00E43195"/>
    <w:rsid w:val="00E96999"/>
    <w:rsid w:val="00F900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06B7"/>
  <w15:docId w15:val="{7335DC03-47C3-4A07-8662-A5A41ACF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0D7"/>
    <w:rPr>
      <w:rFonts w:ascii="Times New Roman" w:hAnsi="Times New Roman" w:cs="Times New Roman"/>
      <w:sz w:val="24"/>
      <w:szCs w:val="24"/>
    </w:rPr>
  </w:style>
  <w:style w:type="character" w:styleId="Hyperlink">
    <w:name w:val="Hyperlink"/>
    <w:basedOn w:val="a0"/>
    <w:uiPriority w:val="99"/>
    <w:unhideWhenUsed/>
    <w:rsid w:val="00B25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247">
      <w:bodyDiv w:val="1"/>
      <w:marLeft w:val="0"/>
      <w:marRight w:val="0"/>
      <w:marTop w:val="0"/>
      <w:marBottom w:val="0"/>
      <w:divBdr>
        <w:top w:val="none" w:sz="0" w:space="0" w:color="auto"/>
        <w:left w:val="none" w:sz="0" w:space="0" w:color="auto"/>
        <w:bottom w:val="none" w:sz="0" w:space="0" w:color="auto"/>
        <w:right w:val="none" w:sz="0" w:space="0" w:color="auto"/>
      </w:divBdr>
      <w:divsChild>
        <w:div w:id="2085099702">
          <w:marLeft w:val="0"/>
          <w:marRight w:val="0"/>
          <w:marTop w:val="0"/>
          <w:marBottom w:val="0"/>
          <w:divBdr>
            <w:top w:val="none" w:sz="0" w:space="0" w:color="auto"/>
            <w:left w:val="none" w:sz="0" w:space="0" w:color="auto"/>
            <w:bottom w:val="none" w:sz="0" w:space="0" w:color="auto"/>
            <w:right w:val="none" w:sz="0" w:space="0" w:color="auto"/>
          </w:divBdr>
          <w:divsChild>
            <w:div w:id="513615614">
              <w:marLeft w:val="0"/>
              <w:marRight w:val="0"/>
              <w:marTop w:val="0"/>
              <w:marBottom w:val="0"/>
              <w:divBdr>
                <w:top w:val="none" w:sz="0" w:space="0" w:color="auto"/>
                <w:left w:val="none" w:sz="0" w:space="0" w:color="auto"/>
                <w:bottom w:val="none" w:sz="0" w:space="0" w:color="auto"/>
                <w:right w:val="none" w:sz="0" w:space="0" w:color="auto"/>
              </w:divBdr>
              <w:divsChild>
                <w:div w:id="1857309091">
                  <w:marLeft w:val="-150"/>
                  <w:marRight w:val="-150"/>
                  <w:marTop w:val="0"/>
                  <w:marBottom w:val="0"/>
                  <w:divBdr>
                    <w:top w:val="none" w:sz="0" w:space="0" w:color="auto"/>
                    <w:left w:val="none" w:sz="0" w:space="0" w:color="auto"/>
                    <w:bottom w:val="none" w:sz="0" w:space="0" w:color="auto"/>
                    <w:right w:val="none" w:sz="0" w:space="0" w:color="auto"/>
                  </w:divBdr>
                  <w:divsChild>
                    <w:div w:id="1863281277">
                      <w:marLeft w:val="0"/>
                      <w:marRight w:val="0"/>
                      <w:marTop w:val="0"/>
                      <w:marBottom w:val="0"/>
                      <w:divBdr>
                        <w:top w:val="none" w:sz="0" w:space="0" w:color="auto"/>
                        <w:left w:val="none" w:sz="0" w:space="0" w:color="auto"/>
                        <w:bottom w:val="none" w:sz="0" w:space="0" w:color="auto"/>
                        <w:right w:val="none" w:sz="0" w:space="0" w:color="auto"/>
                      </w:divBdr>
                      <w:divsChild>
                        <w:div w:id="1245532158">
                          <w:marLeft w:val="0"/>
                          <w:marRight w:val="0"/>
                          <w:marTop w:val="0"/>
                          <w:marBottom w:val="140"/>
                          <w:divBdr>
                            <w:top w:val="none" w:sz="0" w:space="0" w:color="auto"/>
                            <w:left w:val="none" w:sz="0" w:space="0" w:color="auto"/>
                            <w:bottom w:val="none" w:sz="0" w:space="0" w:color="auto"/>
                            <w:right w:val="none" w:sz="0" w:space="0" w:color="auto"/>
                          </w:divBdr>
                          <w:divsChild>
                            <w:div w:id="450057721">
                              <w:marLeft w:val="0"/>
                              <w:marRight w:val="0"/>
                              <w:marTop w:val="0"/>
                              <w:marBottom w:val="200"/>
                              <w:divBdr>
                                <w:top w:val="none" w:sz="0" w:space="0" w:color="auto"/>
                                <w:left w:val="none" w:sz="0" w:space="0" w:color="auto"/>
                                <w:bottom w:val="none" w:sz="0" w:space="0" w:color="auto"/>
                                <w:right w:val="none" w:sz="0" w:space="0" w:color="auto"/>
                              </w:divBdr>
                              <w:divsChild>
                                <w:div w:id="105783389">
                                  <w:marLeft w:val="0"/>
                                  <w:marRight w:val="0"/>
                                  <w:marTop w:val="0"/>
                                  <w:marBottom w:val="0"/>
                                  <w:divBdr>
                                    <w:top w:val="single" w:sz="4" w:space="5" w:color="F5EFE0"/>
                                    <w:left w:val="none" w:sz="0" w:space="0" w:color="auto"/>
                                    <w:bottom w:val="single" w:sz="4" w:space="5" w:color="F5EFE0"/>
                                    <w:right w:val="none" w:sz="0" w:space="0" w:color="auto"/>
                                  </w:divBdr>
                                  <w:divsChild>
                                    <w:div w:id="342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358996">
      <w:bodyDiv w:val="1"/>
      <w:marLeft w:val="0"/>
      <w:marRight w:val="0"/>
      <w:marTop w:val="0"/>
      <w:marBottom w:val="0"/>
      <w:divBdr>
        <w:top w:val="none" w:sz="0" w:space="0" w:color="auto"/>
        <w:left w:val="none" w:sz="0" w:space="0" w:color="auto"/>
        <w:bottom w:val="none" w:sz="0" w:space="0" w:color="auto"/>
        <w:right w:val="none" w:sz="0" w:space="0" w:color="auto"/>
      </w:divBdr>
      <w:divsChild>
        <w:div w:id="1453401165">
          <w:marLeft w:val="0"/>
          <w:marRight w:val="0"/>
          <w:marTop w:val="0"/>
          <w:marBottom w:val="0"/>
          <w:divBdr>
            <w:top w:val="none" w:sz="0" w:space="0" w:color="auto"/>
            <w:left w:val="none" w:sz="0" w:space="0" w:color="auto"/>
            <w:bottom w:val="none" w:sz="0" w:space="0" w:color="auto"/>
            <w:right w:val="none" w:sz="0" w:space="0" w:color="auto"/>
          </w:divBdr>
          <w:divsChild>
            <w:div w:id="896277651">
              <w:marLeft w:val="0"/>
              <w:marRight w:val="0"/>
              <w:marTop w:val="0"/>
              <w:marBottom w:val="0"/>
              <w:divBdr>
                <w:top w:val="none" w:sz="0" w:space="0" w:color="auto"/>
                <w:left w:val="none" w:sz="0" w:space="0" w:color="auto"/>
                <w:bottom w:val="none" w:sz="0" w:space="0" w:color="auto"/>
                <w:right w:val="none" w:sz="0" w:space="0" w:color="auto"/>
              </w:divBdr>
              <w:divsChild>
                <w:div w:id="18700923">
                  <w:marLeft w:val="-150"/>
                  <w:marRight w:val="-150"/>
                  <w:marTop w:val="0"/>
                  <w:marBottom w:val="0"/>
                  <w:divBdr>
                    <w:top w:val="none" w:sz="0" w:space="0" w:color="auto"/>
                    <w:left w:val="none" w:sz="0" w:space="0" w:color="auto"/>
                    <w:bottom w:val="none" w:sz="0" w:space="0" w:color="auto"/>
                    <w:right w:val="none" w:sz="0" w:space="0" w:color="auto"/>
                  </w:divBdr>
                  <w:divsChild>
                    <w:div w:id="556283841">
                      <w:marLeft w:val="0"/>
                      <w:marRight w:val="0"/>
                      <w:marTop w:val="0"/>
                      <w:marBottom w:val="0"/>
                      <w:divBdr>
                        <w:top w:val="none" w:sz="0" w:space="0" w:color="auto"/>
                        <w:left w:val="none" w:sz="0" w:space="0" w:color="auto"/>
                        <w:bottom w:val="none" w:sz="0" w:space="0" w:color="auto"/>
                        <w:right w:val="none" w:sz="0" w:space="0" w:color="auto"/>
                      </w:divBdr>
                      <w:divsChild>
                        <w:div w:id="1543901556">
                          <w:marLeft w:val="0"/>
                          <w:marRight w:val="0"/>
                          <w:marTop w:val="0"/>
                          <w:marBottom w:val="140"/>
                          <w:divBdr>
                            <w:top w:val="none" w:sz="0" w:space="0" w:color="auto"/>
                            <w:left w:val="none" w:sz="0" w:space="0" w:color="auto"/>
                            <w:bottom w:val="none" w:sz="0" w:space="0" w:color="auto"/>
                            <w:right w:val="none" w:sz="0" w:space="0" w:color="auto"/>
                          </w:divBdr>
                          <w:divsChild>
                            <w:div w:id="889264285">
                              <w:marLeft w:val="0"/>
                              <w:marRight w:val="0"/>
                              <w:marTop w:val="0"/>
                              <w:marBottom w:val="200"/>
                              <w:divBdr>
                                <w:top w:val="none" w:sz="0" w:space="0" w:color="auto"/>
                                <w:left w:val="none" w:sz="0" w:space="0" w:color="auto"/>
                                <w:bottom w:val="none" w:sz="0" w:space="0" w:color="auto"/>
                                <w:right w:val="none" w:sz="0" w:space="0" w:color="auto"/>
                              </w:divBdr>
                              <w:divsChild>
                                <w:div w:id="541405576">
                                  <w:marLeft w:val="0"/>
                                  <w:marRight w:val="0"/>
                                  <w:marTop w:val="0"/>
                                  <w:marBottom w:val="0"/>
                                  <w:divBdr>
                                    <w:top w:val="single" w:sz="4" w:space="5" w:color="F5EFE0"/>
                                    <w:left w:val="none" w:sz="0" w:space="0" w:color="auto"/>
                                    <w:bottom w:val="single" w:sz="4" w:space="5" w:color="F5EFE0"/>
                                    <w:right w:val="none" w:sz="0" w:space="0" w:color="auto"/>
                                  </w:divBdr>
                                  <w:divsChild>
                                    <w:div w:id="10333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68757">
      <w:bodyDiv w:val="1"/>
      <w:marLeft w:val="0"/>
      <w:marRight w:val="0"/>
      <w:marTop w:val="0"/>
      <w:marBottom w:val="0"/>
      <w:divBdr>
        <w:top w:val="none" w:sz="0" w:space="0" w:color="auto"/>
        <w:left w:val="none" w:sz="0" w:space="0" w:color="auto"/>
        <w:bottom w:val="none" w:sz="0" w:space="0" w:color="auto"/>
        <w:right w:val="none" w:sz="0" w:space="0" w:color="auto"/>
      </w:divBdr>
      <w:divsChild>
        <w:div w:id="862594957">
          <w:marLeft w:val="0"/>
          <w:marRight w:val="0"/>
          <w:marTop w:val="0"/>
          <w:marBottom w:val="0"/>
          <w:divBdr>
            <w:top w:val="none" w:sz="0" w:space="0" w:color="auto"/>
            <w:left w:val="none" w:sz="0" w:space="0" w:color="auto"/>
            <w:bottom w:val="none" w:sz="0" w:space="0" w:color="auto"/>
            <w:right w:val="none" w:sz="0" w:space="0" w:color="auto"/>
          </w:divBdr>
          <w:divsChild>
            <w:div w:id="1656181874">
              <w:marLeft w:val="0"/>
              <w:marRight w:val="0"/>
              <w:marTop w:val="0"/>
              <w:marBottom w:val="0"/>
              <w:divBdr>
                <w:top w:val="none" w:sz="0" w:space="0" w:color="auto"/>
                <w:left w:val="none" w:sz="0" w:space="0" w:color="auto"/>
                <w:bottom w:val="none" w:sz="0" w:space="0" w:color="auto"/>
                <w:right w:val="none" w:sz="0" w:space="0" w:color="auto"/>
              </w:divBdr>
              <w:divsChild>
                <w:div w:id="1203518017">
                  <w:marLeft w:val="0"/>
                  <w:marRight w:val="0"/>
                  <w:marTop w:val="0"/>
                  <w:marBottom w:val="0"/>
                  <w:divBdr>
                    <w:top w:val="none" w:sz="0" w:space="0" w:color="auto"/>
                    <w:left w:val="none" w:sz="0" w:space="0" w:color="auto"/>
                    <w:bottom w:val="none" w:sz="0" w:space="0" w:color="auto"/>
                    <w:right w:val="none" w:sz="0" w:space="0" w:color="auto"/>
                  </w:divBdr>
                  <w:divsChild>
                    <w:div w:id="4964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0061">
      <w:bodyDiv w:val="1"/>
      <w:marLeft w:val="0"/>
      <w:marRight w:val="0"/>
      <w:marTop w:val="0"/>
      <w:marBottom w:val="0"/>
      <w:divBdr>
        <w:top w:val="none" w:sz="0" w:space="0" w:color="auto"/>
        <w:left w:val="none" w:sz="0" w:space="0" w:color="auto"/>
        <w:bottom w:val="none" w:sz="0" w:space="0" w:color="auto"/>
        <w:right w:val="none" w:sz="0" w:space="0" w:color="auto"/>
      </w:divBdr>
      <w:divsChild>
        <w:div w:id="1804813663">
          <w:marLeft w:val="0"/>
          <w:marRight w:val="0"/>
          <w:marTop w:val="0"/>
          <w:marBottom w:val="0"/>
          <w:divBdr>
            <w:top w:val="none" w:sz="0" w:space="0" w:color="auto"/>
            <w:left w:val="none" w:sz="0" w:space="0" w:color="auto"/>
            <w:bottom w:val="none" w:sz="0" w:space="0" w:color="auto"/>
            <w:right w:val="none" w:sz="0" w:space="0" w:color="auto"/>
          </w:divBdr>
          <w:divsChild>
            <w:div w:id="1845782855">
              <w:marLeft w:val="0"/>
              <w:marRight w:val="0"/>
              <w:marTop w:val="0"/>
              <w:marBottom w:val="0"/>
              <w:divBdr>
                <w:top w:val="none" w:sz="0" w:space="0" w:color="auto"/>
                <w:left w:val="none" w:sz="0" w:space="0" w:color="auto"/>
                <w:bottom w:val="none" w:sz="0" w:space="0" w:color="auto"/>
                <w:right w:val="none" w:sz="0" w:space="0" w:color="auto"/>
              </w:divBdr>
              <w:divsChild>
                <w:div w:id="1428772282">
                  <w:marLeft w:val="0"/>
                  <w:marRight w:val="0"/>
                  <w:marTop w:val="0"/>
                  <w:marBottom w:val="0"/>
                  <w:divBdr>
                    <w:top w:val="none" w:sz="0" w:space="0" w:color="auto"/>
                    <w:left w:val="none" w:sz="0" w:space="0" w:color="auto"/>
                    <w:bottom w:val="none" w:sz="0" w:space="0" w:color="auto"/>
                    <w:right w:val="none" w:sz="0" w:space="0" w:color="auto"/>
                  </w:divBdr>
                  <w:divsChild>
                    <w:div w:id="8432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8%B5%D9%84%D9%89_%D8%A7%D9%84%D9%82%D8%A8%D9%84%D9%8A" TargetMode="External"/><Relationship Id="rId3" Type="http://schemas.openxmlformats.org/officeDocument/2006/relationships/webSettings" Target="webSettings.xml"/><Relationship Id="rId7" Type="http://schemas.openxmlformats.org/officeDocument/2006/relationships/hyperlink" Target="https://ar.wikipedia.org/wiki/%D9%85%D8%B3%D8%AC%D8%AF_%D9%82%D8%A8%D8%A9_%D8%A7%D9%84%D8%B5%D8%AE%D8%B1%D8%A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1%D9%84%D8%B3%D8%B7%D9%8A%D9%86" TargetMode="External"/><Relationship Id="rId11" Type="http://schemas.openxmlformats.org/officeDocument/2006/relationships/fontTable" Target="fontTable.xml"/><Relationship Id="rId5" Type="http://schemas.openxmlformats.org/officeDocument/2006/relationships/hyperlink" Target="https://ar.wikipedia.org/wiki/%D8%A7%D9%84%D9%82%D8%AF%D8%B3" TargetMode="External"/><Relationship Id="rId10" Type="http://schemas.openxmlformats.org/officeDocument/2006/relationships/hyperlink" Target="https://ar.wikipedia.org/wiki/%D9%87%D8%B6%D8%A8%D8%A9" TargetMode="External"/><Relationship Id="rId4" Type="http://schemas.openxmlformats.org/officeDocument/2006/relationships/hyperlink" Target="https://ar.wikipedia.org/wiki/%D8%A8%D9%84%D8%AF%D8%A9_%D8%A7%D9%84%D9%82%D8%AF%D8%B3_%D8%A7%D9%84%D9%82%D8%AF%D9%8A%D9%85%D8%A9" TargetMode="External"/><Relationship Id="rId9" Type="http://schemas.openxmlformats.org/officeDocument/2006/relationships/hyperlink" Target="https://ar.wikipedia.org/wiki/%D8%A7%D9%84%D9%85%D8%B5%D9%84%D9%89_%D8%A7%D9%84%D9%85%D8%B1%D9%88%D8%A7%D9%86%D9%8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5</Pages>
  <Words>1090</Words>
  <Characters>6217</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5</cp:revision>
  <dcterms:created xsi:type="dcterms:W3CDTF">2017-07-27T14:23:00Z</dcterms:created>
  <dcterms:modified xsi:type="dcterms:W3CDTF">2021-05-19T15:38:00Z</dcterms:modified>
</cp:coreProperties>
</file>