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4FD" w:rsidRPr="00924158" w:rsidRDefault="003744FD" w:rsidP="003744FD">
      <w:pPr>
        <w:jc w:val="center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                      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ختام رمضان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             </w:t>
      </w:r>
      <w:r w:rsidRPr="0092415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>25</w:t>
      </w:r>
      <w:r w:rsidRPr="00924158">
        <w:rPr>
          <w:rFonts w:ascii="Traditional Arabic" w:hAnsi="Traditional Arabic" w:cs="Traditional Arabic"/>
          <w:sz w:val="44"/>
          <w:szCs w:val="44"/>
          <w:rtl/>
        </w:rPr>
        <w:t>/9/1442هـ</w:t>
      </w:r>
    </w:p>
    <w:p w:rsidR="003744FD" w:rsidRPr="003744FD" w:rsidRDefault="003744FD" w:rsidP="000C0427">
      <w:pPr>
        <w:rPr>
          <w:rFonts w:ascii="Traditional Arabic" w:hAnsi="Traditional Arabic" w:cs="Traditional Arabic"/>
          <w:sz w:val="44"/>
          <w:szCs w:val="44"/>
          <w:rtl/>
        </w:rPr>
      </w:pPr>
      <w:r w:rsidRPr="00924158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>
        <w:rPr>
          <w:rFonts w:hint="cs"/>
          <w:rtl/>
        </w:rPr>
        <w:t xml:space="preserve"> 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>الحمد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لله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الذي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>شر</w:t>
      </w:r>
      <w:r w:rsidR="009678DD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>فنا بهذا الشهر</w:t>
      </w:r>
      <w:r w:rsidR="009678DD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المبارك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 w:rsidRPr="003744FD">
        <w:rPr>
          <w:rFonts w:ascii="Traditional Arabic" w:hAnsi="Traditional Arabic" w:cs="Traditional Arabic" w:hint="cs"/>
          <w:sz w:val="44"/>
          <w:szCs w:val="44"/>
          <w:rtl/>
        </w:rPr>
        <w:t>تشريفا</w:t>
      </w:r>
      <w:r w:rsidRPr="003744FD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proofErr w:type="gramEnd"/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>وأشهد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أن لا إله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3744FD">
        <w:rPr>
          <w:rFonts w:ascii="Traditional Arabic" w:hAnsi="Traditional Arabic" w:cs="Traditional Arabic" w:hint="cs"/>
          <w:sz w:val="44"/>
          <w:szCs w:val="44"/>
          <w:rtl/>
        </w:rPr>
        <w:t xml:space="preserve"> إلا الله وحده لا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شريك له ضاعف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الحسنات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 رمضان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تضعيفا ، وأشهد أن محمداً عبد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الله ورسوله كان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طوداً منيفا اللهم صل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وسل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ِّ</w:t>
      </w:r>
      <w:r>
        <w:rPr>
          <w:rFonts w:ascii="Traditional Arabic" w:hAnsi="Traditional Arabic" w:cs="Traditional Arabic" w:hint="cs"/>
          <w:sz w:val="44"/>
          <w:szCs w:val="44"/>
          <w:rtl/>
        </w:rPr>
        <w:t>م عليه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وعلى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آله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ِ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وصحبه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ومن تبِعهم بإحسانٍ وبعد : فاتقوا الله تعالى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907156" w:rsidRDefault="003744FD" w:rsidP="00907156">
      <w:pPr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يا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صائمون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ما أعجل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الليالي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والأيام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تمضي سريعًا وتنقضي جميعًا ، رمضان أتذكر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يوم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هلَّل هلال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ه وتباشر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الناس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بظ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لال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 xml:space="preserve"> ؟!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لكأن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ه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الأمس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أو </w:t>
      </w:r>
      <w:proofErr w:type="gramStart"/>
      <w:r w:rsidR="00907156">
        <w:rPr>
          <w:rFonts w:ascii="Traditional Arabic" w:hAnsi="Traditional Arabic" w:cs="Traditional Arabic" w:hint="cs"/>
          <w:sz w:val="44"/>
          <w:szCs w:val="44"/>
          <w:rtl/>
        </w:rPr>
        <w:t>ق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بيل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ه ،</w:t>
      </w:r>
      <w:proofErr w:type="gramEnd"/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واليوم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يشير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تقويم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الزمن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أنه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اليوم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الخامس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والعشرون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من رمضان . يا شهر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رمضان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proofErr w:type="gramStart"/>
      <w:r w:rsidR="00907156">
        <w:rPr>
          <w:rFonts w:ascii="Traditional Arabic" w:hAnsi="Traditional Arabic" w:cs="Traditional Arabic" w:hint="cs"/>
          <w:sz w:val="44"/>
          <w:szCs w:val="44"/>
          <w:rtl/>
        </w:rPr>
        <w:t>ترف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ق ،</w:t>
      </w:r>
      <w:proofErr w:type="gramEnd"/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دموع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المحبين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تدف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ق ، قلوب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هم من ألم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الفراق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تشق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ق ، عسى منقطع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عن ركب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المقبولين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يل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>حق ، عسى أسير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الأوزار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يُطلق ، عسى من استوجب النار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907156">
        <w:rPr>
          <w:rFonts w:ascii="Traditional Arabic" w:hAnsi="Traditional Arabic" w:cs="Traditional Arabic" w:hint="cs"/>
          <w:sz w:val="44"/>
          <w:szCs w:val="44"/>
          <w:rtl/>
        </w:rPr>
        <w:t xml:space="preserve"> يُعتق  .</w:t>
      </w:r>
    </w:p>
    <w:p w:rsidR="00D55DA1" w:rsidRPr="00D55DA1" w:rsidRDefault="00D55DA1" w:rsidP="00D55DA1">
      <w:pPr>
        <w:rPr>
          <w:rFonts w:ascii="Traditional Arabic" w:hAnsi="Traditional Arabic" w:cs="Traditional Arabic"/>
          <w:sz w:val="44"/>
          <w:szCs w:val="44"/>
          <w:rtl/>
        </w:rPr>
      </w:pPr>
      <w:r w:rsidRPr="00D55DA1">
        <w:rPr>
          <w:rFonts w:ascii="Traditional Arabic" w:hAnsi="Traditional Arabic" w:cs="Traditional Arabic"/>
          <w:sz w:val="44"/>
          <w:szCs w:val="44"/>
          <w:rtl/>
        </w:rPr>
        <w:t>أيا شهر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الصيام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فدتك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نفسي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تمه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ل بالرحيل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والانتقال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</w:p>
    <w:p w:rsidR="00D55DA1" w:rsidRPr="00D55DA1" w:rsidRDefault="00D55DA1" w:rsidP="00D55DA1">
      <w:pPr>
        <w:rPr>
          <w:rFonts w:ascii="Traditional Arabic" w:hAnsi="Traditional Arabic" w:cs="Traditional Arabic"/>
          <w:sz w:val="44"/>
          <w:szCs w:val="44"/>
          <w:rtl/>
        </w:rPr>
      </w:pPr>
      <w:r w:rsidRPr="00D55DA1">
        <w:rPr>
          <w:rFonts w:ascii="Traditional Arabic" w:hAnsi="Traditional Arabic" w:cs="Traditional Arabic"/>
          <w:sz w:val="44"/>
          <w:szCs w:val="44"/>
          <w:rtl/>
        </w:rPr>
        <w:lastRenderedPageBreak/>
        <w:t>فما أدري إذا ما الحول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ولّى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وع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دت بقاب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في خير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حال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</w:p>
    <w:p w:rsidR="00D55DA1" w:rsidRPr="00D55DA1" w:rsidRDefault="00D55DA1" w:rsidP="00D55DA1">
      <w:pPr>
        <w:rPr>
          <w:rFonts w:ascii="Traditional Arabic" w:hAnsi="Traditional Arabic" w:cs="Traditional Arabic"/>
          <w:sz w:val="44"/>
          <w:szCs w:val="44"/>
          <w:rtl/>
        </w:rPr>
      </w:pPr>
      <w:r w:rsidRPr="00D55DA1">
        <w:rPr>
          <w:rFonts w:ascii="Traditional Arabic" w:hAnsi="Traditional Arabic" w:cs="Traditional Arabic"/>
          <w:sz w:val="44"/>
          <w:szCs w:val="44"/>
          <w:rtl/>
        </w:rPr>
        <w:t>أتلقاني مع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الأحياء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حياً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 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أم أن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ك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تل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ق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ني في اللحد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بالي</w:t>
      </w:r>
    </w:p>
    <w:p w:rsidR="00D55DA1" w:rsidRPr="00D55DA1" w:rsidRDefault="00D55DA1" w:rsidP="00D55DA1">
      <w:pPr>
        <w:rPr>
          <w:rFonts w:ascii="Traditional Arabic" w:hAnsi="Traditional Arabic" w:cs="Traditional Arabic"/>
          <w:sz w:val="44"/>
          <w:szCs w:val="44"/>
          <w:rtl/>
        </w:rPr>
      </w:pPr>
      <w:r w:rsidRPr="00D55DA1">
        <w:rPr>
          <w:rFonts w:ascii="Traditional Arabic" w:hAnsi="Traditional Arabic" w:cs="Traditional Arabic"/>
          <w:sz w:val="44"/>
          <w:szCs w:val="44"/>
          <w:rtl/>
        </w:rPr>
        <w:t>فهذي سنة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الدنيا وداعاً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فراق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بعد جمع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واكتمال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</w:p>
    <w:p w:rsidR="00D55DA1" w:rsidRDefault="00D55DA1" w:rsidP="00D55DA1">
      <w:pPr>
        <w:rPr>
          <w:rFonts w:ascii="Traditional Arabic" w:hAnsi="Traditional Arabic" w:cs="Traditional Arabic"/>
          <w:sz w:val="44"/>
          <w:szCs w:val="44"/>
          <w:rtl/>
        </w:rPr>
      </w:pPr>
      <w:r w:rsidRPr="00D55DA1">
        <w:rPr>
          <w:rFonts w:ascii="Traditional Arabic" w:hAnsi="Traditional Arabic" w:cs="Traditional Arabic"/>
          <w:sz w:val="44"/>
          <w:szCs w:val="44"/>
          <w:rtl/>
        </w:rPr>
        <w:t>وتلك طبيعة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الأيام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فينا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  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بد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نور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>ها بعد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Pr="00D55DA1">
        <w:rPr>
          <w:rFonts w:ascii="Traditional Arabic" w:hAnsi="Traditional Arabic" w:cs="Traditional Arabic"/>
          <w:sz w:val="44"/>
          <w:szCs w:val="44"/>
          <w:rtl/>
        </w:rPr>
        <w:t xml:space="preserve"> الظلام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</w:p>
    <w:p w:rsidR="00267293" w:rsidRDefault="0062605D" w:rsidP="00886963">
      <w:pPr>
        <w:rPr>
          <w:rFonts w:ascii="Traditional Arabic" w:hAnsi="Traditional Arabic" w:cs="Traditional Arabic"/>
          <w:sz w:val="44"/>
          <w:szCs w:val="44"/>
          <w:rtl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أُخي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الأعمال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بالخواتيم ، وما خ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تمت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ْ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بمثل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صدق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توبة ، وحسن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أوبة ، ف</w:t>
      </w:r>
      <w:r>
        <w:rPr>
          <w:rFonts w:ascii="Traditional Arabic" w:hAnsi="Traditional Arabic" w:cs="Traditional Arabic" w:hint="cs"/>
          <w:sz w:val="44"/>
          <w:szCs w:val="44"/>
          <w:rtl/>
        </w:rPr>
        <w:t>ليكن رمضان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منطلقًا للتخل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ُّ</w:t>
      </w:r>
      <w:r>
        <w:rPr>
          <w:rFonts w:ascii="Traditional Arabic" w:hAnsi="Traditional Arabic" w:cs="Traditional Arabic" w:hint="cs"/>
          <w:sz w:val="44"/>
          <w:szCs w:val="44"/>
          <w:rtl/>
        </w:rPr>
        <w:t>ص من ذنوب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لزمتها زمناً فجاهد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النفس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أن تجتث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هذه الذنوب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اجتثاثاً ، وإني لأعيذ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نفس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ي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وإياك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أن نكون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بعد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رمضان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كالتي نقضت غز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ْ</w:t>
      </w:r>
      <w:r>
        <w:rPr>
          <w:rFonts w:ascii="Traditional Arabic" w:hAnsi="Traditional Arabic" w:cs="Traditional Arabic" w:hint="cs"/>
          <w:sz w:val="44"/>
          <w:szCs w:val="44"/>
          <w:rtl/>
        </w:rPr>
        <w:t>لها من بعد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قوة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أنكاثاً 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:rsidR="00267293" w:rsidRDefault="00267293" w:rsidP="0021201C">
      <w:pPr>
        <w:rPr>
          <w:rFonts w:ascii="Traditional Arabic" w:hAnsi="Traditional Arabic" w:cs="Traditional Arabic"/>
          <w:sz w:val="44"/>
          <w:szCs w:val="44"/>
          <w:rtl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أُخي :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خمسة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أيام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ٍ</w:t>
      </w:r>
      <w:bookmarkStart w:id="0" w:name="_GoBack"/>
      <w:bookmarkEnd w:id="0"/>
      <w:r w:rsidR="0021201C">
        <w:rPr>
          <w:rFonts w:ascii="Traditional Arabic" w:hAnsi="Traditional Arabic" w:cs="Traditional Arabic" w:hint="cs"/>
          <w:sz w:val="44"/>
          <w:szCs w:val="44"/>
          <w:rtl/>
        </w:rPr>
        <w:t xml:space="preserve"> أو أربعة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بقيت لنا في رمضان وقد لا </w:t>
      </w:r>
      <w:proofErr w:type="spellStart"/>
      <w:r>
        <w:rPr>
          <w:rFonts w:ascii="Traditional Arabic" w:hAnsi="Traditional Arabic" w:cs="Traditional Arabic" w:hint="cs"/>
          <w:sz w:val="44"/>
          <w:szCs w:val="44"/>
          <w:rtl/>
        </w:rPr>
        <w:t>نستكم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>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ه</w:t>
      </w:r>
      <w:proofErr w:type="spell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ألا فإن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أبواب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الجنة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ما زالت مفت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>
        <w:rPr>
          <w:rFonts w:ascii="Traditional Arabic" w:hAnsi="Traditional Arabic" w:cs="Traditional Arabic" w:hint="cs"/>
          <w:sz w:val="44"/>
          <w:szCs w:val="44"/>
          <w:rtl/>
        </w:rPr>
        <w:t>حة ، ألا وإن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أبواب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النار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ما زالت 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غلقة ، ألا وإن سوق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العتقاء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من النار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ما زال قائماً فاستيقظ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،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يا من ك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نت غافلاً نائماً 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باد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ر </w:t>
      </w:r>
      <w:r>
        <w:rPr>
          <w:rFonts w:ascii="Traditional Arabic" w:hAnsi="Traditional Arabic" w:cs="Traditional Arabic" w:hint="cs"/>
          <w:sz w:val="44"/>
          <w:szCs w:val="44"/>
          <w:rtl/>
        </w:rPr>
        <w:t>شهر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>ك فوربي قريباً ي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قال انتهى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..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قريباً يقال رمضانُ </w:t>
      </w: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مضى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 xml:space="preserve"> .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</w:p>
    <w:p w:rsidR="0062605D" w:rsidRPr="0062605D" w:rsidRDefault="00267293" w:rsidP="00267293">
      <w:pPr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اللهم أعنَّ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ا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على الطاعة واغفر لنا في هذه الساعة واجعلنا من أهل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الحوض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والشفاعة اللهم آمين  </w:t>
      </w:r>
    </w:p>
    <w:p w:rsidR="003744FD" w:rsidRPr="000161CE" w:rsidRDefault="003744FD" w:rsidP="003744FD">
      <w:pPr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0161CE">
        <w:rPr>
          <w:rFonts w:ascii="Traditional Arabic" w:hAnsi="Traditional Arabic" w:cs="Traditional Arabic"/>
          <w:b/>
          <w:bCs/>
          <w:sz w:val="44"/>
          <w:szCs w:val="44"/>
          <w:rtl/>
        </w:rPr>
        <w:t>الْخُطْبَةِ الثَّانِيَةِ</w:t>
      </w:r>
    </w:p>
    <w:p w:rsidR="003744FD" w:rsidRDefault="003744FD" w:rsidP="00C102D5">
      <w:pPr>
        <w:rPr>
          <w:rFonts w:ascii="Traditional Arabic" w:hAnsi="Traditional Arabic" w:cs="Traditional Arabic"/>
          <w:sz w:val="44"/>
          <w:szCs w:val="44"/>
          <w:rtl/>
        </w:rPr>
      </w:pPr>
      <w:r w:rsidRPr="00F4757D">
        <w:rPr>
          <w:rFonts w:ascii="Traditional Arabic" w:hAnsi="Traditional Arabic" w:cs="Traditional Arabic"/>
          <w:sz w:val="44"/>
          <w:szCs w:val="44"/>
          <w:rtl/>
        </w:rPr>
        <w:t xml:space="preserve">الْحَمْدُ لِلَّهِ عَلَى إحْسَانِهِ . . . أَيّهَا </w:t>
      </w:r>
      <w:proofErr w:type="gramStart"/>
      <w:r w:rsidRPr="00F4757D">
        <w:rPr>
          <w:rFonts w:ascii="Traditional Arabic" w:hAnsi="Traditional Arabic" w:cs="Traditional Arabic"/>
          <w:sz w:val="44"/>
          <w:szCs w:val="44"/>
          <w:rtl/>
        </w:rPr>
        <w:t>الْمُسْلِمُونَ :</w:t>
      </w:r>
      <w:proofErr w:type="gramEnd"/>
      <w:r w:rsidRPr="00F4757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شرع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الله في ختام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رمضان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زكاة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الف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طر على ك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ل مسلم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ومسلمة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صغير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وكبير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لديه ما يزيد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عن نفقة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العيد ، وهي طُهرة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للصائم وطُعمة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ٌ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للمساكين </w:t>
      </w:r>
      <w:r w:rsidR="009678DD">
        <w:rPr>
          <w:rFonts w:ascii="Traditional Arabic" w:hAnsi="Traditional Arabic" w:cs="Traditional Arabic" w:hint="cs"/>
          <w:sz w:val="44"/>
          <w:szCs w:val="44"/>
          <w:rtl/>
        </w:rPr>
        <w:t>تكون من طعام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9678DD">
        <w:rPr>
          <w:rFonts w:ascii="Traditional Arabic" w:hAnsi="Traditional Arabic" w:cs="Traditional Arabic" w:hint="cs"/>
          <w:sz w:val="44"/>
          <w:szCs w:val="44"/>
          <w:rtl/>
        </w:rPr>
        <w:t xml:space="preserve"> البلد 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مقدار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ها صاع تقريباً ثلاثة كيلو ، ولا تجب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عن الحمل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في البطن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 xml:space="preserve"> إلا </w:t>
      </w:r>
      <w:r w:rsidR="009678DD">
        <w:rPr>
          <w:rFonts w:ascii="Traditional Arabic" w:hAnsi="Traditional Arabic" w:cs="Traditional Arabic" w:hint="cs"/>
          <w:sz w:val="44"/>
          <w:szCs w:val="44"/>
          <w:rtl/>
        </w:rPr>
        <w:t xml:space="preserve">تطوعا </w:t>
      </w:r>
      <w:r w:rsidR="008342DE">
        <w:rPr>
          <w:rFonts w:ascii="Traditional Arabic" w:hAnsi="Traditional Arabic" w:cs="Traditional Arabic" w:hint="cs"/>
          <w:sz w:val="44"/>
          <w:szCs w:val="44"/>
          <w:rtl/>
        </w:rPr>
        <w:t>.</w:t>
      </w:r>
    </w:p>
    <w:p w:rsidR="008342DE" w:rsidRDefault="008342DE" w:rsidP="0021201C">
      <w:pPr>
        <w:spacing w:line="680" w:lineRule="exact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lastRenderedPageBreak/>
        <w:t>ي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خرجها الإنسان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عن نفس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>ه وعن من تلزمه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مؤن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>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ه من أهله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ويستأذن الخادم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والخادمة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في إخراجها عنهم إذا رغب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ي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خرجها </w:t>
      </w:r>
      <w:proofErr w:type="gramStart"/>
      <w:r w:rsidR="00B833C8">
        <w:rPr>
          <w:rFonts w:ascii="Traditional Arabic" w:hAnsi="Traditional Arabic" w:cs="Traditional Arabic" w:hint="cs"/>
          <w:sz w:val="44"/>
          <w:szCs w:val="44"/>
          <w:rtl/>
        </w:rPr>
        <w:t>عنهم ،</w:t>
      </w:r>
      <w:proofErr w:type="gramEnd"/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ومكان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B833C8">
        <w:rPr>
          <w:rFonts w:ascii="Traditional Arabic" w:hAnsi="Traditional Arabic" w:cs="Traditional Arabic" w:hint="cs"/>
          <w:sz w:val="44"/>
          <w:szCs w:val="44"/>
          <w:rtl/>
        </w:rPr>
        <w:t xml:space="preserve"> الإخراج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 بلده الذي ي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قيم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فيه ويجوز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إخراج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ها في بلد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ٍ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آخر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للحاجة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، </w:t>
      </w:r>
      <w:r w:rsidR="00886963">
        <w:rPr>
          <w:rFonts w:ascii="Traditional Arabic" w:hAnsi="Traditional Arabic" w:cs="Traditional Arabic" w:hint="cs"/>
          <w:sz w:val="44"/>
          <w:szCs w:val="44"/>
          <w:rtl/>
        </w:rPr>
        <w:t>و</w:t>
      </w:r>
      <w:r>
        <w:rPr>
          <w:rFonts w:ascii="Traditional Arabic" w:hAnsi="Traditional Arabic" w:cs="Traditional Arabic" w:hint="cs"/>
          <w:sz w:val="44"/>
          <w:szCs w:val="44"/>
          <w:rtl/>
        </w:rPr>
        <w:t>وقت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إخراجها من قبل العيد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بثلاثة أيام حتى صلاة العيد</w:t>
      </w:r>
      <w:r w:rsidR="00A334B5">
        <w:rPr>
          <w:rFonts w:ascii="Traditional Arabic" w:hAnsi="Traditional Arabic" w:cs="Traditional Arabic" w:hint="cs"/>
          <w:sz w:val="44"/>
          <w:szCs w:val="44"/>
          <w:rtl/>
        </w:rPr>
        <w:t xml:space="preserve"> كما ذكره الشيخ ابن باز رحمه الله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، ويجوز دفع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ها للجمعيات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الخيرية والتطبيقات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الإلكترونية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الرسمية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المعتمد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>ة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 xml:space="preserve"> كمنصة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 xml:space="preserve"> تبرع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0C0427">
        <w:rPr>
          <w:rFonts w:ascii="Traditional Arabic" w:hAnsi="Traditional Arabic" w:cs="Traditional Arabic" w:hint="cs"/>
          <w:sz w:val="44"/>
          <w:szCs w:val="44"/>
          <w:rtl/>
        </w:rPr>
        <w:t>تدفع لهم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مالاً وهم ي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>خرجونها عنك طعاماً .</w:t>
      </w:r>
    </w:p>
    <w:p w:rsidR="003744FD" w:rsidRPr="00F4757D" w:rsidRDefault="008342DE" w:rsidP="0021201C">
      <w:pPr>
        <w:spacing w:line="680" w:lineRule="exact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كما يشرع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>الجهر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ب</w:t>
      </w:r>
      <w:r>
        <w:rPr>
          <w:rFonts w:ascii="Traditional Arabic" w:hAnsi="Traditional Arabic" w:cs="Traditional Arabic" w:hint="cs"/>
          <w:sz w:val="44"/>
          <w:szCs w:val="44"/>
          <w:rtl/>
        </w:rPr>
        <w:t>التكبير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ليلة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العيد حتى صلاة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العيد </w:t>
      </w:r>
      <w:proofErr w:type="gramStart"/>
      <w:r w:rsidRPr="00480FE7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{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ولتكملوا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العدة ولتكبروا الله على ما هداكم ولعلكم تشكرون </w:t>
      </w:r>
      <w:r w:rsidRPr="00480FE7">
        <w:rPr>
          <w:rFonts w:ascii="Traditional Arabic" w:eastAsia="Times New Roman" w:hAnsi="Traditional Arabic" w:cs="Traditional Arabic"/>
          <w:b/>
          <w:bCs/>
          <w:sz w:val="44"/>
          <w:szCs w:val="44"/>
          <w:rtl/>
        </w:rPr>
        <w:t>}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>يجهر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ُ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بها الرجال في المساجد والأسواق والبيوت وكذلك النساء غير أنهن</w:t>
      </w:r>
      <w:r w:rsidR="0021201C">
        <w:rPr>
          <w:rFonts w:ascii="Traditional Arabic" w:hAnsi="Traditional Arabic" w:cs="Traditional Arabic" w:hint="cs"/>
          <w:sz w:val="44"/>
          <w:szCs w:val="44"/>
          <w:rtl/>
        </w:rPr>
        <w:t>َّ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لا يجهرن عند الرجال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الأجانب .</w:t>
      </w:r>
      <w:r w:rsidR="00A334B5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>واحرصوا رعاكم الله على حضور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صلاة</w:t>
      </w:r>
      <w:r w:rsidR="00C102D5">
        <w:rPr>
          <w:rFonts w:ascii="Traditional Arabic" w:hAnsi="Traditional Arabic" w:cs="Traditional Arabic" w:hint="cs"/>
          <w:sz w:val="44"/>
          <w:szCs w:val="44"/>
          <w:rtl/>
        </w:rPr>
        <w:t>ِ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 العيد فقد كان </w:t>
      </w:r>
      <w:proofErr w:type="gramStart"/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حبيبكم </w:t>
      </w:r>
      <w:r w:rsidR="00817B6C" w:rsidRPr="00FA49FF">
        <w:rPr>
          <w:rFonts w:ascii="Traditional Arabic" w:eastAsia="Times New Roman" w:hAnsi="Traditional Arabic" w:cs="Traditional Arabic"/>
          <w:color w:val="080808"/>
          <w:sz w:val="36"/>
          <w:szCs w:val="36"/>
        </w:rPr>
        <w:sym w:font="AGA Arabesque" w:char="F072"/>
      </w:r>
      <w:r w:rsidR="00817B6C">
        <w:rPr>
          <w:rFonts w:ascii="Traditional Arabic" w:eastAsia="Times New Roman" w:hAnsi="Traditional Arabic" w:cs="Traditional Arabic" w:hint="cs"/>
          <w:color w:val="080808"/>
          <w:sz w:val="36"/>
          <w:szCs w:val="36"/>
          <w:rtl/>
        </w:rPr>
        <w:t xml:space="preserve"> 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يؤك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ِّ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د</w:t>
      </w:r>
      <w:proofErr w:type="gramEnd"/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على ش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هودها بل أمر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َ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الحي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َّ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ض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َ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أن ي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خرجن إليها ويعتزلن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َ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الم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817B6C" w:rsidRPr="00817B6C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صلَّى 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وي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ستحب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ُّ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الاغتسال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والتطيب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ولبس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أحسن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ِ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الثياب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ِ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لها وأكل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ُ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تمرات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ٍ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 و</w:t>
      </w:r>
      <w:r w:rsidR="00C102D5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>ِ</w:t>
      </w:r>
      <w:r w:rsidR="009F7F8B">
        <w:rPr>
          <w:rFonts w:ascii="Traditional Arabic" w:eastAsia="Times New Roman" w:hAnsi="Traditional Arabic" w:cs="Traditional Arabic" w:hint="cs"/>
          <w:color w:val="080808"/>
          <w:sz w:val="44"/>
          <w:szCs w:val="44"/>
          <w:rtl/>
        </w:rPr>
        <w:t xml:space="preserve">ترا </w:t>
      </w:r>
      <w:r w:rsidR="00817B6C">
        <w:rPr>
          <w:rFonts w:ascii="Traditional Arabic" w:hAnsi="Traditional Arabic" w:cs="Traditional Arabic" w:hint="cs"/>
          <w:sz w:val="44"/>
          <w:szCs w:val="44"/>
          <w:rtl/>
        </w:rPr>
        <w:t xml:space="preserve">. </w:t>
      </w:r>
      <w:r w:rsidR="003744FD" w:rsidRPr="00F4757D">
        <w:rPr>
          <w:rFonts w:ascii="Traditional Arabic" w:hAnsi="Traditional Arabic" w:cs="Traditional Arabic"/>
          <w:sz w:val="44"/>
          <w:szCs w:val="44"/>
          <w:rtl/>
        </w:rPr>
        <w:t xml:space="preserve">اللَّهُمَّ صَلِّ </w:t>
      </w:r>
      <w:r w:rsidR="003744FD">
        <w:rPr>
          <w:rFonts w:ascii="Traditional Arabic" w:hAnsi="Traditional Arabic" w:cs="Traditional Arabic" w:hint="cs"/>
          <w:sz w:val="44"/>
          <w:szCs w:val="44"/>
          <w:rtl/>
        </w:rPr>
        <w:t>وسلِّم عليه</w:t>
      </w:r>
      <w:r w:rsidR="003744FD" w:rsidRPr="00F4757D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</w:p>
    <w:p w:rsidR="003744FD" w:rsidRPr="00532B82" w:rsidRDefault="003744FD" w:rsidP="003744FD"/>
    <w:p w:rsidR="003744FD" w:rsidRPr="00532B82" w:rsidRDefault="003744FD" w:rsidP="003744FD"/>
    <w:sectPr w:rsidR="003744FD" w:rsidRPr="00532B82" w:rsidSect="00406C08">
      <w:footerReference w:type="even" r:id="rId6"/>
      <w:footerReference w:type="default" r:id="rId7"/>
      <w:pgSz w:w="11906" w:h="8419"/>
      <w:pgMar w:top="454" w:right="454" w:bottom="454" w:left="454" w:header="709" w:footer="70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684" w:rsidRDefault="00CD5035">
      <w:pPr>
        <w:spacing w:after="0" w:line="240" w:lineRule="auto"/>
      </w:pPr>
      <w:r>
        <w:separator/>
      </w:r>
    </w:p>
  </w:endnote>
  <w:endnote w:type="continuationSeparator" w:id="0">
    <w:p w:rsidR="007B3684" w:rsidRDefault="00CD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78" w:rsidRDefault="00817B6C" w:rsidP="00101D7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AF5878" w:rsidRDefault="002120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78" w:rsidRDefault="00817B6C" w:rsidP="00101D7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1201C">
      <w:rPr>
        <w:rStyle w:val="a4"/>
        <w:noProof/>
        <w:rtl/>
      </w:rPr>
      <w:t>5</w:t>
    </w:r>
    <w:r>
      <w:rPr>
        <w:rStyle w:val="a4"/>
        <w:rtl/>
      </w:rPr>
      <w:fldChar w:fldCharType="end"/>
    </w:r>
  </w:p>
  <w:p w:rsidR="00AF5878" w:rsidRDefault="002120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684" w:rsidRDefault="00CD5035">
      <w:pPr>
        <w:spacing w:after="0" w:line="240" w:lineRule="auto"/>
      </w:pPr>
      <w:r>
        <w:separator/>
      </w:r>
    </w:p>
  </w:footnote>
  <w:footnote w:type="continuationSeparator" w:id="0">
    <w:p w:rsidR="007B3684" w:rsidRDefault="00CD5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FD"/>
    <w:rsid w:val="000C0427"/>
    <w:rsid w:val="0021201C"/>
    <w:rsid w:val="00267293"/>
    <w:rsid w:val="002912FF"/>
    <w:rsid w:val="003744FD"/>
    <w:rsid w:val="00617845"/>
    <w:rsid w:val="0062605D"/>
    <w:rsid w:val="006968A9"/>
    <w:rsid w:val="007B3684"/>
    <w:rsid w:val="00817B6C"/>
    <w:rsid w:val="008342DE"/>
    <w:rsid w:val="00886963"/>
    <w:rsid w:val="00907156"/>
    <w:rsid w:val="009678DD"/>
    <w:rsid w:val="009F7F8B"/>
    <w:rsid w:val="00A334B5"/>
    <w:rsid w:val="00B833C8"/>
    <w:rsid w:val="00C102D5"/>
    <w:rsid w:val="00CD5035"/>
    <w:rsid w:val="00D245AD"/>
    <w:rsid w:val="00D5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A152A1-8740-4F7A-AE5D-7C123CD4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F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744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semiHidden/>
    <w:rsid w:val="003744FD"/>
  </w:style>
  <w:style w:type="character" w:styleId="a4">
    <w:name w:val="page number"/>
    <w:basedOn w:val="a0"/>
    <w:rsid w:val="003744FD"/>
  </w:style>
  <w:style w:type="paragraph" w:styleId="a5">
    <w:name w:val="Balloon Text"/>
    <w:basedOn w:val="a"/>
    <w:link w:val="Char0"/>
    <w:uiPriority w:val="99"/>
    <w:semiHidden/>
    <w:unhideWhenUsed/>
    <w:rsid w:val="002120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2120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alshdi</dc:creator>
  <cp:keywords/>
  <dc:description/>
  <cp:lastModifiedBy>faisal alshdi</cp:lastModifiedBy>
  <cp:revision>4</cp:revision>
  <cp:lastPrinted>2021-05-02T04:18:00Z</cp:lastPrinted>
  <dcterms:created xsi:type="dcterms:W3CDTF">2021-04-30T03:19:00Z</dcterms:created>
  <dcterms:modified xsi:type="dcterms:W3CDTF">2021-05-02T04:18:00Z</dcterms:modified>
</cp:coreProperties>
</file>