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82" w:rsidRDefault="00513C31" w:rsidP="002A3E5A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513C31">
        <w:rPr>
          <w:rFonts w:cs="Traditional Arabic" w:hint="cs"/>
          <w:b/>
          <w:bCs/>
          <w:sz w:val="32"/>
          <w:szCs w:val="32"/>
          <w:rtl/>
        </w:rPr>
        <w:t>الحمد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لله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أنشأ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الكون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من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عدم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وعلى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العرش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استوى،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أرسل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الرسل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وأنزل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الكتب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تبياناً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لطريق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النجاة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والهدى،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ن</w:t>
      </w:r>
      <w:r w:rsidRPr="00513C31">
        <w:rPr>
          <w:rFonts w:cs="Traditional Arabic" w:hint="cs"/>
          <w:b/>
          <w:bCs/>
          <w:sz w:val="32"/>
          <w:szCs w:val="32"/>
          <w:rtl/>
        </w:rPr>
        <w:t>حمده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-</w:t>
      </w:r>
      <w:r w:rsidRPr="00513C31">
        <w:rPr>
          <w:rFonts w:cs="Traditional Arabic" w:hint="cs"/>
          <w:b/>
          <w:bCs/>
          <w:sz w:val="32"/>
          <w:szCs w:val="32"/>
          <w:rtl/>
        </w:rPr>
        <w:t>جل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شأنه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</w:rPr>
        <w:t>ون</w:t>
      </w:r>
      <w:r w:rsidRPr="00513C31">
        <w:rPr>
          <w:rFonts w:cs="Traditional Arabic" w:hint="cs"/>
          <w:b/>
          <w:bCs/>
          <w:sz w:val="32"/>
          <w:szCs w:val="32"/>
          <w:rtl/>
        </w:rPr>
        <w:t>شكره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على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ن</w:t>
      </w:r>
      <w:r w:rsidR="004717F8">
        <w:rPr>
          <w:rFonts w:cs="Traditional Arabic" w:hint="cs"/>
          <w:b/>
          <w:bCs/>
          <w:sz w:val="32"/>
          <w:szCs w:val="32"/>
          <w:rtl/>
        </w:rPr>
        <w:t>ِ</w:t>
      </w:r>
      <w:r w:rsidRPr="00513C31">
        <w:rPr>
          <w:rFonts w:cs="Traditional Arabic" w:hint="cs"/>
          <w:b/>
          <w:bCs/>
          <w:sz w:val="32"/>
          <w:szCs w:val="32"/>
          <w:rtl/>
        </w:rPr>
        <w:t>ع</w:t>
      </w:r>
      <w:r w:rsidR="004717F8">
        <w:rPr>
          <w:rFonts w:cs="Traditional Arabic" w:hint="cs"/>
          <w:b/>
          <w:bCs/>
          <w:sz w:val="32"/>
          <w:szCs w:val="32"/>
          <w:rtl/>
        </w:rPr>
        <w:t>َ</w:t>
      </w:r>
      <w:r w:rsidRPr="00513C31">
        <w:rPr>
          <w:rFonts w:cs="Traditional Arabic" w:hint="cs"/>
          <w:b/>
          <w:bCs/>
          <w:sz w:val="32"/>
          <w:szCs w:val="32"/>
          <w:rtl/>
        </w:rPr>
        <w:t>م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لا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حصر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لها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ولا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منتهى،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وأشهد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أن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لا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إله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إلا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الله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وحده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لا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شريك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له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يرتجى،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وأشهد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أن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نبينا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محمداً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عبد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الله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ورسوله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الحبيب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المصطفى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, </w:t>
      </w:r>
      <w:r w:rsidRPr="00513C31">
        <w:rPr>
          <w:rFonts w:cs="Traditional Arabic" w:hint="cs"/>
          <w:b/>
          <w:bCs/>
          <w:sz w:val="32"/>
          <w:szCs w:val="32"/>
          <w:rtl/>
        </w:rPr>
        <w:t>صلى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الله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عليه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وعلى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آله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وصحبه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ومن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سار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على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النهج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واقتفى</w:t>
      </w:r>
      <w:r w:rsidRPr="00513C31">
        <w:rPr>
          <w:rFonts w:cs="Traditional Arabic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>. أما بعد : فأوصيكم ونفسي بتقوى الله فإن من اتقاه كف</w:t>
      </w:r>
      <w:r w:rsidR="002A3E5A">
        <w:rPr>
          <w:rFonts w:cs="Traditional Arabic" w:hint="cs"/>
          <w:b/>
          <w:bCs/>
          <w:sz w:val="32"/>
          <w:szCs w:val="32"/>
          <w:rtl/>
        </w:rPr>
        <w:t>ّ</w:t>
      </w:r>
      <w:r>
        <w:rPr>
          <w:rFonts w:cs="Traditional Arabic" w:hint="cs"/>
          <w:b/>
          <w:bCs/>
          <w:sz w:val="32"/>
          <w:szCs w:val="32"/>
          <w:rtl/>
        </w:rPr>
        <w:t>ر الله سيئاته وأعظم مثوبته وفر</w:t>
      </w:r>
      <w:r w:rsidR="002A3E5A">
        <w:rPr>
          <w:rFonts w:cs="Traditional Arabic" w:hint="cs"/>
          <w:b/>
          <w:bCs/>
          <w:sz w:val="32"/>
          <w:szCs w:val="32"/>
          <w:rtl/>
        </w:rPr>
        <w:t>ّ</w:t>
      </w:r>
      <w:r>
        <w:rPr>
          <w:rFonts w:cs="Traditional Arabic" w:hint="cs"/>
          <w:b/>
          <w:bCs/>
          <w:sz w:val="32"/>
          <w:szCs w:val="32"/>
          <w:rtl/>
        </w:rPr>
        <w:t xml:space="preserve">ج كربته وجعل له من أمره يسرا 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{</w:t>
      </w:r>
      <w:r w:rsidRPr="00513C31">
        <w:rPr>
          <w:rFonts w:cs="Traditional Arabic" w:hint="cs"/>
          <w:b/>
          <w:bCs/>
          <w:sz w:val="32"/>
          <w:szCs w:val="32"/>
          <w:rtl/>
        </w:rPr>
        <w:t>يَا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أَيُّهَا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النَّاسُ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اتَّقُوا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رَبَّكُمْ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وَاخْشَوْا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يَوْماً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لَّا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يَجْزِي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وَالِدٌ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عَن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وَلَدِهِ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وَلَا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مَوْلُودٌ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هُوَ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جَازٍ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عَن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وَالِدِهِ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شَيْئاً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إِنَّ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وَعْدَ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اللَّهِ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حَقٌّ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فَلَا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تَغُرَّنَّكُمُ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الْحَيَاةُ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الدُّنْيَا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وَلَا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يَغُرَّنَّكُم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بِاللَّهِ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3C31">
        <w:rPr>
          <w:rFonts w:cs="Traditional Arabic" w:hint="cs"/>
          <w:b/>
          <w:bCs/>
          <w:sz w:val="32"/>
          <w:szCs w:val="32"/>
          <w:rtl/>
        </w:rPr>
        <w:t>الْغَرُورُ</w:t>
      </w:r>
      <w:r w:rsidRPr="00513C31">
        <w:rPr>
          <w:rFonts w:cs="Traditional Arabic"/>
          <w:b/>
          <w:bCs/>
          <w:sz w:val="32"/>
          <w:szCs w:val="32"/>
          <w:rtl/>
        </w:rPr>
        <w:t xml:space="preserve"> }</w:t>
      </w:r>
      <w:r w:rsidRPr="00513C31">
        <w:rPr>
          <w:rFonts w:cs="Traditional Arabic" w:hint="cs"/>
          <w:b/>
          <w:bCs/>
          <w:sz w:val="32"/>
          <w:szCs w:val="32"/>
          <w:rtl/>
        </w:rPr>
        <w:t>لقمان</w:t>
      </w:r>
      <w:r w:rsidRPr="00513C31">
        <w:rPr>
          <w:rFonts w:cs="Traditional Arabic"/>
          <w:b/>
          <w:bCs/>
          <w:sz w:val="32"/>
          <w:szCs w:val="32"/>
          <w:rtl/>
        </w:rPr>
        <w:t>33</w:t>
      </w:r>
    </w:p>
    <w:p w:rsidR="00513C31" w:rsidRDefault="00513C31" w:rsidP="002A3E5A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عباد الرحمن : عداوة تاريخها طويل ، </w:t>
      </w:r>
      <w:r w:rsidR="00243E77">
        <w:rPr>
          <w:rFonts w:cs="Traditional Arabic" w:hint="cs"/>
          <w:b/>
          <w:bCs/>
          <w:sz w:val="32"/>
          <w:szCs w:val="32"/>
          <w:rtl/>
        </w:rPr>
        <w:t xml:space="preserve">كانت قائمة </w:t>
      </w:r>
      <w:r w:rsidR="002A3E5A">
        <w:rPr>
          <w:rFonts w:cs="Traditional Arabic" w:hint="cs"/>
          <w:b/>
          <w:bCs/>
          <w:sz w:val="32"/>
          <w:szCs w:val="32"/>
          <w:rtl/>
        </w:rPr>
        <w:t>طوال</w:t>
      </w:r>
      <w:r w:rsidR="00243E77">
        <w:rPr>
          <w:rFonts w:cs="Traditional Arabic" w:hint="cs"/>
          <w:b/>
          <w:bCs/>
          <w:sz w:val="32"/>
          <w:szCs w:val="32"/>
          <w:rtl/>
        </w:rPr>
        <w:t xml:space="preserve"> حياة الآباء ، بل ولم يسلم منها الأنبياء ،  أثر هذه العداوة إن تمكن العدو جِدُّ خطير ، حيث </w:t>
      </w:r>
      <w:r w:rsidR="004717F8">
        <w:rPr>
          <w:rFonts w:cs="Traditional Arabic" w:hint="cs"/>
          <w:b/>
          <w:bCs/>
          <w:sz w:val="32"/>
          <w:szCs w:val="32"/>
          <w:rtl/>
        </w:rPr>
        <w:t xml:space="preserve">أنه </w:t>
      </w:r>
      <w:r w:rsidR="00243E77">
        <w:rPr>
          <w:rFonts w:cs="Traditional Arabic" w:hint="cs"/>
          <w:b/>
          <w:bCs/>
          <w:sz w:val="32"/>
          <w:szCs w:val="32"/>
          <w:rtl/>
        </w:rPr>
        <w:t xml:space="preserve">الخسران يوم إلى الله المصير ، </w:t>
      </w:r>
      <w:r w:rsidR="002A3E5A">
        <w:rPr>
          <w:rFonts w:cs="Traditional Arabic" w:hint="cs"/>
          <w:b/>
          <w:bCs/>
          <w:sz w:val="32"/>
          <w:szCs w:val="32"/>
          <w:rtl/>
        </w:rPr>
        <w:t xml:space="preserve"> عداوة جاء ذكرها في آيات كثيرة </w:t>
      </w:r>
      <w:r w:rsidR="004717F8">
        <w:rPr>
          <w:rFonts w:cs="Traditional Arabic" w:hint="cs"/>
          <w:b/>
          <w:bCs/>
          <w:sz w:val="32"/>
          <w:szCs w:val="32"/>
          <w:rtl/>
        </w:rPr>
        <w:t>و</w:t>
      </w:r>
      <w:r w:rsidR="00086253">
        <w:rPr>
          <w:rFonts w:cs="Traditional Arabic" w:hint="cs"/>
          <w:b/>
          <w:bCs/>
          <w:sz w:val="32"/>
          <w:szCs w:val="32"/>
          <w:rtl/>
        </w:rPr>
        <w:t xml:space="preserve">أحد تحديات هذه العداوة أننا لا </w:t>
      </w:r>
      <w:r w:rsidR="004717F8">
        <w:rPr>
          <w:rFonts w:cs="Traditional Arabic" w:hint="cs"/>
          <w:b/>
          <w:bCs/>
          <w:sz w:val="32"/>
          <w:szCs w:val="32"/>
          <w:rtl/>
        </w:rPr>
        <w:t>نبصر</w:t>
      </w:r>
      <w:r w:rsidR="002A3E5A">
        <w:rPr>
          <w:rFonts w:cs="Traditional Arabic" w:hint="cs"/>
          <w:b/>
          <w:bCs/>
          <w:sz w:val="32"/>
          <w:szCs w:val="32"/>
          <w:rtl/>
        </w:rPr>
        <w:t xml:space="preserve"> هذا العدو </w:t>
      </w:r>
      <w:r w:rsidR="004717F8">
        <w:rPr>
          <w:rFonts w:cs="Traditional Arabic" w:hint="cs"/>
          <w:b/>
          <w:bCs/>
          <w:sz w:val="32"/>
          <w:szCs w:val="32"/>
          <w:rtl/>
        </w:rPr>
        <w:t xml:space="preserve">.. </w:t>
      </w:r>
      <w:r w:rsidR="00243E77">
        <w:rPr>
          <w:rFonts w:cs="Traditional Arabic" w:hint="cs"/>
          <w:b/>
          <w:bCs/>
          <w:sz w:val="32"/>
          <w:szCs w:val="32"/>
          <w:rtl/>
        </w:rPr>
        <w:t xml:space="preserve">إنها عداوة الشيطان . </w:t>
      </w:r>
    </w:p>
    <w:p w:rsidR="004717F8" w:rsidRDefault="004717F8" w:rsidP="002A3E5A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فتعالوا نتذاكر بعض الآيات </w:t>
      </w:r>
      <w:r w:rsidR="006B62C7">
        <w:rPr>
          <w:rFonts w:cs="Traditional Arabic" w:hint="cs"/>
          <w:b/>
          <w:bCs/>
          <w:sz w:val="32"/>
          <w:szCs w:val="32"/>
          <w:rtl/>
        </w:rPr>
        <w:t>حول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A3E5A">
        <w:rPr>
          <w:rFonts w:cs="Traditional Arabic" w:hint="cs"/>
          <w:b/>
          <w:bCs/>
          <w:sz w:val="32"/>
          <w:szCs w:val="32"/>
          <w:rtl/>
        </w:rPr>
        <w:t>هذه ال</w:t>
      </w:r>
      <w:r>
        <w:rPr>
          <w:rFonts w:cs="Traditional Arabic" w:hint="cs"/>
          <w:b/>
          <w:bCs/>
          <w:sz w:val="32"/>
          <w:szCs w:val="32"/>
          <w:rtl/>
        </w:rPr>
        <w:t xml:space="preserve">عداوة </w:t>
      </w:r>
      <w:r w:rsidR="002A3E5A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..</w:t>
      </w:r>
    </w:p>
    <w:p w:rsidR="00A46501" w:rsidRDefault="004717F8" w:rsidP="002A3E5A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لقد</w:t>
      </w:r>
      <w:r w:rsidR="00AC25AA">
        <w:rPr>
          <w:rFonts w:cs="Traditional Arabic" w:hint="cs"/>
          <w:b/>
          <w:bCs/>
          <w:sz w:val="32"/>
          <w:szCs w:val="32"/>
          <w:rtl/>
        </w:rPr>
        <w:t xml:space="preserve"> بدأت العداوة مع أبينا آدم عندما كان في الجنة فقد امتنع </w:t>
      </w:r>
      <w:r w:rsidR="002A3E5A">
        <w:rPr>
          <w:rFonts w:cs="Traditional Arabic" w:hint="cs"/>
          <w:b/>
          <w:bCs/>
          <w:sz w:val="32"/>
          <w:szCs w:val="32"/>
          <w:rtl/>
        </w:rPr>
        <w:t xml:space="preserve">إبليس </w:t>
      </w:r>
      <w:r w:rsidR="00AC25AA">
        <w:rPr>
          <w:rFonts w:cs="Traditional Arabic" w:hint="cs"/>
          <w:b/>
          <w:bCs/>
          <w:sz w:val="32"/>
          <w:szCs w:val="32"/>
          <w:rtl/>
        </w:rPr>
        <w:t xml:space="preserve">من السجود الذي أُمر به </w:t>
      </w:r>
      <w:r w:rsidR="002A3E5A">
        <w:rPr>
          <w:rFonts w:cs="Traditional Arabic" w:hint="cs"/>
          <w:b/>
          <w:bCs/>
          <w:sz w:val="32"/>
          <w:szCs w:val="32"/>
          <w:rtl/>
        </w:rPr>
        <w:t>لآدم</w:t>
      </w:r>
      <w:r w:rsidR="00D67597">
        <w:rPr>
          <w:rFonts w:cs="Traditional Arabic" w:hint="cs"/>
          <w:b/>
          <w:bCs/>
          <w:sz w:val="32"/>
          <w:szCs w:val="32"/>
          <w:rtl/>
        </w:rPr>
        <w:t xml:space="preserve"> ، وعندما نُهي الأبوان عن الأكل من الشجرة أزلّهما بعد أن أوهمهما أنها شجرة الخلد </w:t>
      </w:r>
      <w:r w:rsidR="002A3E5A">
        <w:rPr>
          <w:rFonts w:cs="Traditional Arabic" w:hint="cs"/>
          <w:b/>
          <w:bCs/>
          <w:sz w:val="32"/>
          <w:szCs w:val="32"/>
          <w:rtl/>
        </w:rPr>
        <w:t>و</w:t>
      </w:r>
      <w:r w:rsidR="00D67597">
        <w:rPr>
          <w:rFonts w:cs="Traditional Arabic" w:hint="cs"/>
          <w:b/>
          <w:bCs/>
          <w:sz w:val="32"/>
          <w:szCs w:val="32"/>
          <w:rtl/>
        </w:rPr>
        <w:t xml:space="preserve"> أقسم لهما أنه ناصح ، 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{</w:t>
      </w:r>
      <w:r w:rsidR="00D67597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فَلَمَّا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ذَاقَا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الشَّجَرَةَ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بَدَتْ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لَهُمَا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سَوْءَاتُهُمَا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وَطَفِقَا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يَخْصِفَانِ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عَلَيْهِمَا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مِن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وَرَقِ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الْجَنَّةِ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وَنَادَاهُمَا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رَبُّهُمَا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أَلَمْ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أَنْهَكُمَا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عَن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تِلْكُمَا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الشَّجَرَةِ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وَأَقُل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لَّكُمَا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إِنَّ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الشَّيْطَآنَ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لَكُمَا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عَدُوٌّ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مُّبِينٌ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>
        <w:rPr>
          <w:rFonts w:cs="Traditional Arabic" w:hint="cs"/>
          <w:b/>
          <w:bCs/>
          <w:sz w:val="32"/>
          <w:szCs w:val="32"/>
          <w:rtl/>
        </w:rPr>
        <w:t>.</w:t>
      </w:r>
      <w:r w:rsid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قَالاَ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رَبَّنَا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ظَلَمْنَا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أَنفُسَنَا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وَإِن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لَّمْ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تَغْفِرْ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لَنَا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وَتَرْحَمْنَا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لَنَكُونَنَّ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مِنَ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</w:t>
      </w:r>
      <w:r w:rsidR="00D67597" w:rsidRPr="00D67597">
        <w:rPr>
          <w:rFonts w:cs="Traditional Arabic" w:hint="cs"/>
          <w:b/>
          <w:bCs/>
          <w:sz w:val="32"/>
          <w:szCs w:val="32"/>
          <w:rtl/>
        </w:rPr>
        <w:t>الْخَاسِرِينَ</w:t>
      </w:r>
      <w:r w:rsidR="00D67597" w:rsidRPr="00D67597">
        <w:rPr>
          <w:rFonts w:cs="Traditional Arabic"/>
          <w:b/>
          <w:bCs/>
          <w:sz w:val="32"/>
          <w:szCs w:val="32"/>
          <w:rtl/>
        </w:rPr>
        <w:t xml:space="preserve"> }</w:t>
      </w:r>
      <w:r w:rsidR="00D67597" w:rsidRPr="00D67597">
        <w:rPr>
          <w:rFonts w:cs="Traditional Arabic" w:hint="cs"/>
          <w:b/>
          <w:bCs/>
          <w:sz w:val="18"/>
          <w:szCs w:val="18"/>
          <w:rtl/>
        </w:rPr>
        <w:t xml:space="preserve">الأعراف22 ،23 </w:t>
      </w:r>
      <w:r w:rsidR="00A46501">
        <w:rPr>
          <w:rFonts w:cs="Traditional Arabic" w:hint="cs"/>
          <w:b/>
          <w:bCs/>
          <w:sz w:val="32"/>
          <w:szCs w:val="32"/>
          <w:rtl/>
        </w:rPr>
        <w:t xml:space="preserve">وبعد هذه الآيات </w:t>
      </w:r>
      <w:r w:rsidR="00D67597">
        <w:rPr>
          <w:rFonts w:cs="Traditional Arabic" w:hint="cs"/>
          <w:b/>
          <w:bCs/>
          <w:sz w:val="32"/>
          <w:szCs w:val="32"/>
          <w:rtl/>
        </w:rPr>
        <w:t xml:space="preserve">في سورة الأعراف </w:t>
      </w:r>
      <w:r w:rsidR="00A46501">
        <w:rPr>
          <w:rFonts w:cs="Traditional Arabic" w:hint="cs"/>
          <w:b/>
          <w:bCs/>
          <w:sz w:val="32"/>
          <w:szCs w:val="32"/>
          <w:rtl/>
        </w:rPr>
        <w:t xml:space="preserve">وما جاء فيها 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مِن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ذِكْرِ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قِصَّةِ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آدَمَ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وما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لَقِيَهُ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مِن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lastRenderedPageBreak/>
        <w:t>وسْوَسَةِ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الشَّيْطانِ،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>
        <w:rPr>
          <w:rFonts w:cs="Traditional Arabic" w:hint="cs"/>
          <w:b/>
          <w:bCs/>
          <w:sz w:val="32"/>
          <w:szCs w:val="32"/>
          <w:rtl/>
        </w:rPr>
        <w:t>جاء النداء للناس {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يَا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بَنِي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آدَمَ</w:t>
      </w:r>
      <w:r w:rsidR="00A46501">
        <w:rPr>
          <w:rFonts w:cs="Traditional Arabic" w:hint="cs"/>
          <w:b/>
          <w:bCs/>
          <w:sz w:val="32"/>
          <w:szCs w:val="32"/>
          <w:rtl/>
        </w:rPr>
        <w:t xml:space="preserve">} مرتين  </w:t>
      </w:r>
      <w:r w:rsidR="00DB65CF">
        <w:rPr>
          <w:rFonts w:cs="Traditional Arabic" w:hint="cs"/>
          <w:b/>
          <w:bCs/>
          <w:sz w:val="32"/>
          <w:szCs w:val="32"/>
          <w:rtl/>
        </w:rPr>
        <w:t xml:space="preserve">قيل والحكمة في ذلك :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أنَّ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شَأْنَ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الذُّرِّيَّةِ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أنْ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تَثْأرَ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لِآبائِها،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وتُعادِيَ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عَدُوَّهم،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وتَحْتَرِسَ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مِنَ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الوُقُوعِ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في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شَرَكِهِ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>.</w:t>
      </w:r>
      <w:r w:rsidR="00A46501">
        <w:rPr>
          <w:rFonts w:cs="Traditional Arabic" w:hint="cs"/>
          <w:b/>
          <w:bCs/>
          <w:sz w:val="32"/>
          <w:szCs w:val="32"/>
          <w:rtl/>
        </w:rPr>
        <w:t>{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يَا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بَنِي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آدَمَ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لاَ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يَفْتِنَنَّكُمُ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كَمَا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أَخْرَجَ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أَبَوَيْكُم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مِّنَ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الْجَنَّةِ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يَنزِعُ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عَنْهُمَا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لِبَاسَهُمَا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لِيُرِيَهُمَا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سَوْءَاتِهِمَا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إِنَّهُ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يَرَاكُمْ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هُوَ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وَقَبِيلُهُ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مِنْ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حَيْثُ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لاَ</w:t>
      </w:r>
      <w:r w:rsidR="00A46501" w:rsidRPr="00A46501">
        <w:rPr>
          <w:rFonts w:cs="Traditional Arabic"/>
          <w:b/>
          <w:bCs/>
          <w:sz w:val="32"/>
          <w:szCs w:val="32"/>
          <w:rtl/>
        </w:rPr>
        <w:t xml:space="preserve"> </w:t>
      </w:r>
      <w:r w:rsidR="00A46501" w:rsidRPr="00A46501">
        <w:rPr>
          <w:rFonts w:cs="Traditional Arabic" w:hint="cs"/>
          <w:b/>
          <w:bCs/>
          <w:sz w:val="32"/>
          <w:szCs w:val="32"/>
          <w:rtl/>
        </w:rPr>
        <w:t>تَرَوْنَهُمْ</w:t>
      </w:r>
      <w:r w:rsidR="00A46501">
        <w:rPr>
          <w:rFonts w:cs="Traditional Arabic" w:hint="cs"/>
          <w:b/>
          <w:bCs/>
          <w:sz w:val="32"/>
          <w:szCs w:val="32"/>
          <w:rtl/>
        </w:rPr>
        <w:t xml:space="preserve">} </w:t>
      </w:r>
      <w:r w:rsidR="00A46501" w:rsidRPr="00A46501">
        <w:rPr>
          <w:rFonts w:cs="Traditional Arabic" w:hint="cs"/>
          <w:b/>
          <w:bCs/>
          <w:sz w:val="20"/>
          <w:szCs w:val="20"/>
          <w:rtl/>
        </w:rPr>
        <w:t xml:space="preserve">الأعراف 27 </w:t>
      </w:r>
    </w:p>
    <w:p w:rsidR="00A46501" w:rsidRDefault="00A46501" w:rsidP="00EF6766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عباد الله : </w:t>
      </w:r>
      <w:r w:rsidR="000A3DD8">
        <w:rPr>
          <w:rFonts w:cs="Traditional Arabic" w:hint="cs"/>
          <w:b/>
          <w:bCs/>
          <w:sz w:val="32"/>
          <w:szCs w:val="32"/>
          <w:rtl/>
        </w:rPr>
        <w:t xml:space="preserve"> حذرنا الحق سبحانه من الشيطان </w:t>
      </w:r>
      <w:r w:rsidR="00EF6766">
        <w:rPr>
          <w:rFonts w:cs="Traditional Arabic" w:hint="cs"/>
          <w:b/>
          <w:bCs/>
          <w:sz w:val="32"/>
          <w:szCs w:val="32"/>
          <w:rtl/>
        </w:rPr>
        <w:t xml:space="preserve">فقال سبحانه </w:t>
      </w:r>
      <w:r w:rsidR="000A3DD8">
        <w:rPr>
          <w:rFonts w:cs="Traditional Arabic" w:hint="cs"/>
          <w:b/>
          <w:bCs/>
          <w:sz w:val="32"/>
          <w:szCs w:val="32"/>
          <w:rtl/>
        </w:rPr>
        <w:t>{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يَا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أَيُّهَا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النَّاسُ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إِنَّ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وَعْدَ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حَقٌّ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فَلَا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تَغُرَّنَّكُمُ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الْحَيَاةُ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الدُّنْيَا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وَلَا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يَغُرَّنَّكُم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بِاللَّهِ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الْغَرُورُ</w:t>
      </w:r>
      <w:r w:rsidR="00EF6766">
        <w:rPr>
          <w:rFonts w:cs="Traditional Arabic" w:hint="cs"/>
          <w:b/>
          <w:bCs/>
          <w:sz w:val="32"/>
          <w:szCs w:val="32"/>
          <w:rtl/>
        </w:rPr>
        <w:t xml:space="preserve"> } </w:t>
      </w:r>
      <w:r w:rsidR="00EF6766" w:rsidRPr="00EF6766">
        <w:rPr>
          <w:rFonts w:cs="Traditional Arabic" w:hint="cs"/>
          <w:b/>
          <w:bCs/>
          <w:sz w:val="18"/>
          <w:szCs w:val="18"/>
          <w:rtl/>
        </w:rPr>
        <w:t>فاطر 5</w:t>
      </w:r>
      <w:r w:rsidR="00EF6766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2A3E5A">
        <w:rPr>
          <w:rFonts w:cs="Traditional Arabic" w:hint="cs"/>
          <w:b/>
          <w:bCs/>
          <w:sz w:val="32"/>
          <w:szCs w:val="32"/>
          <w:rtl/>
        </w:rPr>
        <w:t xml:space="preserve">قال ابن كثير : </w:t>
      </w:r>
      <w:r w:rsidR="00EF6766">
        <w:rPr>
          <w:rFonts w:cs="Traditional Arabic" w:hint="cs"/>
          <w:b/>
          <w:bCs/>
          <w:sz w:val="32"/>
          <w:szCs w:val="32"/>
          <w:rtl/>
        </w:rPr>
        <w:t xml:space="preserve">والغرور الشيطان . </w:t>
      </w:r>
      <w:r w:rsidR="000A3DD8">
        <w:rPr>
          <w:rFonts w:cs="Traditional Arabic" w:hint="cs"/>
          <w:b/>
          <w:bCs/>
          <w:sz w:val="32"/>
          <w:szCs w:val="32"/>
          <w:rtl/>
        </w:rPr>
        <w:t>قَالَ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ابْنُ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عَبَّاسٍ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.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أَيْ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: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لَا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يَفْتِنَنَّكُمُ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 w:rsidRPr="000A3DD8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="000A3DD8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0A3DD8">
        <w:rPr>
          <w:rFonts w:cs="Traditional Arabic" w:hint="cs"/>
          <w:b/>
          <w:bCs/>
          <w:sz w:val="32"/>
          <w:szCs w:val="32"/>
          <w:rtl/>
        </w:rPr>
        <w:t xml:space="preserve"> .</w:t>
      </w:r>
    </w:p>
    <w:p w:rsidR="000A3DD8" w:rsidRDefault="00F05960" w:rsidP="00F05960">
      <w:pPr>
        <w:tabs>
          <w:tab w:val="left" w:pos="1622"/>
        </w:tabs>
        <w:spacing w:line="480" w:lineRule="auto"/>
        <w:rPr>
          <w:rFonts w:cs="Traditional Arabic"/>
          <w:b/>
          <w:bCs/>
          <w:sz w:val="18"/>
          <w:szCs w:val="18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وأبان سبحانه لنا غاية الشيطان</w:t>
      </w:r>
      <w:r w:rsidR="00EF6766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A3E5A">
        <w:rPr>
          <w:rFonts w:cs="Traditional Arabic" w:hint="cs"/>
          <w:b/>
          <w:bCs/>
          <w:sz w:val="32"/>
          <w:szCs w:val="32"/>
          <w:rtl/>
        </w:rPr>
        <w:t xml:space="preserve">بعد أن ذكّر بعداوته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F6766">
        <w:rPr>
          <w:rFonts w:cs="Traditional Arabic" w:hint="cs"/>
          <w:b/>
          <w:bCs/>
          <w:sz w:val="32"/>
          <w:szCs w:val="32"/>
          <w:rtl/>
        </w:rPr>
        <w:t>{</w:t>
      </w:r>
      <w:r w:rsidR="00EF6766" w:rsidRPr="00EF6766">
        <w:rPr>
          <w:rFonts w:hint="cs"/>
          <w:rtl/>
        </w:rPr>
        <w:t xml:space="preserve"> </w:t>
      </w:r>
      <w:r w:rsidR="00EF6766" w:rsidRPr="00EF6766">
        <w:rPr>
          <w:rFonts w:cs="Traditional Arabic" w:hint="cs"/>
          <w:b/>
          <w:bCs/>
          <w:sz w:val="32"/>
          <w:szCs w:val="32"/>
          <w:rtl/>
        </w:rPr>
        <w:t>إِنَّ</w:t>
      </w:r>
      <w:r w:rsidR="00EF6766"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الشَّيْطَانَ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لَكُمْ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عَدُوٌّ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فَاتَّخِذُوهُ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عَدُوّاً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إِنَّمَا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يَدْعُو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حِزْبَهُ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لِيَكُونُوا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مِنْ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أَصْحَابِ</w:t>
      </w:r>
      <w:r w:rsidR="00EF6766" w:rsidRPr="000A3DD8">
        <w:rPr>
          <w:rFonts w:cs="Traditional Arabic"/>
          <w:b/>
          <w:bCs/>
          <w:sz w:val="32"/>
          <w:szCs w:val="32"/>
          <w:rtl/>
        </w:rPr>
        <w:t xml:space="preserve"> </w:t>
      </w:r>
      <w:r w:rsidR="00EF6766" w:rsidRPr="000A3DD8">
        <w:rPr>
          <w:rFonts w:cs="Traditional Arabic" w:hint="cs"/>
          <w:b/>
          <w:bCs/>
          <w:sz w:val="32"/>
          <w:szCs w:val="32"/>
          <w:rtl/>
        </w:rPr>
        <w:t>السَّعِيرِ</w:t>
      </w:r>
      <w:r w:rsidR="00EF6766">
        <w:rPr>
          <w:rFonts w:cs="Traditional Arabic" w:hint="cs"/>
          <w:b/>
          <w:bCs/>
          <w:sz w:val="32"/>
          <w:szCs w:val="32"/>
          <w:rtl/>
        </w:rPr>
        <w:t xml:space="preserve"> } </w:t>
      </w:r>
      <w:r w:rsidR="00EF6766" w:rsidRPr="000A3DD8">
        <w:rPr>
          <w:rFonts w:cs="Traditional Arabic" w:hint="cs"/>
          <w:b/>
          <w:bCs/>
          <w:sz w:val="18"/>
          <w:szCs w:val="18"/>
          <w:rtl/>
        </w:rPr>
        <w:t xml:space="preserve">فاطر </w:t>
      </w:r>
      <w:r w:rsidR="00EF6766">
        <w:rPr>
          <w:rFonts w:cs="Traditional Arabic" w:hint="cs"/>
          <w:b/>
          <w:bCs/>
          <w:sz w:val="18"/>
          <w:szCs w:val="18"/>
          <w:rtl/>
        </w:rPr>
        <w:t xml:space="preserve"> 6  </w:t>
      </w:r>
    </w:p>
    <w:p w:rsidR="00EF6766" w:rsidRDefault="00EF6766" w:rsidP="00EF6766">
      <w:pPr>
        <w:tabs>
          <w:tab w:val="left" w:pos="1622"/>
        </w:tabs>
        <w:spacing w:line="48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إخوة الإيمان: و</w:t>
      </w:r>
      <w:r w:rsidR="00F05960">
        <w:rPr>
          <w:rFonts w:cs="Traditional Arabic" w:hint="cs"/>
          <w:b/>
          <w:bCs/>
          <w:sz w:val="32"/>
          <w:szCs w:val="32"/>
          <w:rtl/>
        </w:rPr>
        <w:t xml:space="preserve"> أخبرنا وحذر سبحانه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الشيطان </w:t>
      </w:r>
      <w:r w:rsidR="00F05960">
        <w:rPr>
          <w:rFonts w:cs="Traditional Arabic" w:hint="cs"/>
          <w:b/>
          <w:bCs/>
          <w:sz w:val="32"/>
          <w:szCs w:val="32"/>
          <w:rtl/>
        </w:rPr>
        <w:t xml:space="preserve">وأنه </w:t>
      </w:r>
      <w:r>
        <w:rPr>
          <w:rFonts w:cs="Traditional Arabic" w:hint="cs"/>
          <w:b/>
          <w:bCs/>
          <w:sz w:val="32"/>
          <w:szCs w:val="32"/>
          <w:rtl/>
        </w:rPr>
        <w:t xml:space="preserve">يتدرج بالعبد </w:t>
      </w:r>
      <w:r w:rsidR="002A3E5A">
        <w:rPr>
          <w:rFonts w:cs="Traditional Arabic" w:hint="cs"/>
          <w:b/>
          <w:bCs/>
          <w:sz w:val="32"/>
          <w:szCs w:val="32"/>
          <w:rtl/>
        </w:rPr>
        <w:t xml:space="preserve">قال سبحانه </w:t>
      </w:r>
      <w:r w:rsidRPr="00EF6766">
        <w:rPr>
          <w:rFonts w:cs="Traditional Arabic"/>
          <w:b/>
          <w:bCs/>
          <w:sz w:val="32"/>
          <w:szCs w:val="32"/>
          <w:rtl/>
        </w:rPr>
        <w:t>{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وَلاَ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تَتَّبِعُواْ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خُطُوَاتِ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الشَّيْطَانِ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إِنَّهُ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لَكُمْ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عَدُوٌّ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مُّبِينٌ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}</w:t>
      </w:r>
      <w:r w:rsidRPr="00EF6766">
        <w:rPr>
          <w:rFonts w:cs="Traditional Arabic" w:hint="cs"/>
          <w:b/>
          <w:bCs/>
          <w:sz w:val="20"/>
          <w:szCs w:val="20"/>
          <w:rtl/>
        </w:rPr>
        <w:t>البقرة</w:t>
      </w:r>
      <w:r w:rsidRPr="00EF6766">
        <w:rPr>
          <w:rFonts w:cs="Traditional Arabic"/>
          <w:b/>
          <w:bCs/>
          <w:sz w:val="20"/>
          <w:szCs w:val="20"/>
          <w:rtl/>
        </w:rPr>
        <w:t>168</w:t>
      </w:r>
    </w:p>
    <w:p w:rsidR="002A3E5A" w:rsidRDefault="002A3E5A" w:rsidP="00EF6766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وبيّن لنا سبحانه ما يسعى له الشيطان ويأمر به </w:t>
      </w:r>
      <w:r w:rsidRPr="002A3E5A">
        <w:rPr>
          <w:rFonts w:cs="Traditional Arabic"/>
          <w:b/>
          <w:bCs/>
          <w:sz w:val="32"/>
          <w:szCs w:val="32"/>
          <w:rtl/>
        </w:rPr>
        <w:t>{</w:t>
      </w:r>
      <w:r w:rsidRPr="002A3E5A">
        <w:rPr>
          <w:rFonts w:cs="Traditional Arabic" w:hint="cs"/>
          <w:b/>
          <w:bCs/>
          <w:sz w:val="32"/>
          <w:szCs w:val="32"/>
          <w:rtl/>
        </w:rPr>
        <w:t>إِنَّمَا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</w:t>
      </w:r>
      <w:r w:rsidRPr="002A3E5A">
        <w:rPr>
          <w:rFonts w:cs="Traditional Arabic" w:hint="cs"/>
          <w:b/>
          <w:bCs/>
          <w:sz w:val="32"/>
          <w:szCs w:val="32"/>
          <w:rtl/>
        </w:rPr>
        <w:t>يَأْمُرُكُمْ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</w:t>
      </w:r>
      <w:r w:rsidRPr="002A3E5A">
        <w:rPr>
          <w:rFonts w:cs="Traditional Arabic" w:hint="cs"/>
          <w:b/>
          <w:bCs/>
          <w:sz w:val="32"/>
          <w:szCs w:val="32"/>
          <w:rtl/>
        </w:rPr>
        <w:t>بِالسُّوءِ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</w:t>
      </w:r>
      <w:r w:rsidRPr="002A3E5A">
        <w:rPr>
          <w:rFonts w:cs="Traditional Arabic" w:hint="cs"/>
          <w:b/>
          <w:bCs/>
          <w:sz w:val="32"/>
          <w:szCs w:val="32"/>
          <w:rtl/>
        </w:rPr>
        <w:t>وَالْفَحْشَاء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</w:t>
      </w:r>
      <w:r w:rsidRPr="002A3E5A">
        <w:rPr>
          <w:rFonts w:cs="Traditional Arabic" w:hint="cs"/>
          <w:b/>
          <w:bCs/>
          <w:sz w:val="32"/>
          <w:szCs w:val="32"/>
          <w:rtl/>
        </w:rPr>
        <w:t>وَأَن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</w:t>
      </w:r>
      <w:r w:rsidRPr="002A3E5A">
        <w:rPr>
          <w:rFonts w:cs="Traditional Arabic" w:hint="cs"/>
          <w:b/>
          <w:bCs/>
          <w:sz w:val="32"/>
          <w:szCs w:val="32"/>
          <w:rtl/>
        </w:rPr>
        <w:t>تَقُولُواْ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</w:t>
      </w:r>
      <w:r w:rsidRPr="002A3E5A">
        <w:rPr>
          <w:rFonts w:cs="Traditional Arabic" w:hint="cs"/>
          <w:b/>
          <w:bCs/>
          <w:sz w:val="32"/>
          <w:szCs w:val="32"/>
          <w:rtl/>
        </w:rPr>
        <w:t>عَلَى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</w:t>
      </w:r>
      <w:r w:rsidRPr="002A3E5A">
        <w:rPr>
          <w:rFonts w:cs="Traditional Arabic" w:hint="cs"/>
          <w:b/>
          <w:bCs/>
          <w:sz w:val="32"/>
          <w:szCs w:val="32"/>
          <w:rtl/>
        </w:rPr>
        <w:t>اللّهِ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</w:t>
      </w:r>
      <w:r w:rsidRPr="002A3E5A">
        <w:rPr>
          <w:rFonts w:cs="Traditional Arabic" w:hint="cs"/>
          <w:b/>
          <w:bCs/>
          <w:sz w:val="32"/>
          <w:szCs w:val="32"/>
          <w:rtl/>
        </w:rPr>
        <w:t>مَا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</w:t>
      </w:r>
      <w:r w:rsidRPr="002A3E5A">
        <w:rPr>
          <w:rFonts w:cs="Traditional Arabic" w:hint="cs"/>
          <w:b/>
          <w:bCs/>
          <w:sz w:val="32"/>
          <w:szCs w:val="32"/>
          <w:rtl/>
        </w:rPr>
        <w:t>لاَ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</w:t>
      </w:r>
      <w:r w:rsidRPr="002A3E5A">
        <w:rPr>
          <w:rFonts w:cs="Traditional Arabic" w:hint="cs"/>
          <w:b/>
          <w:bCs/>
          <w:sz w:val="32"/>
          <w:szCs w:val="32"/>
          <w:rtl/>
        </w:rPr>
        <w:t>تَعْلَمُونَ</w:t>
      </w:r>
      <w:r w:rsidRPr="002A3E5A">
        <w:rPr>
          <w:rFonts w:cs="Traditional Arabic"/>
          <w:b/>
          <w:bCs/>
          <w:sz w:val="32"/>
          <w:szCs w:val="32"/>
          <w:rtl/>
        </w:rPr>
        <w:t xml:space="preserve"> }</w:t>
      </w:r>
      <w:r w:rsidRPr="004A17F8">
        <w:rPr>
          <w:rFonts w:cs="Traditional Arabic" w:hint="cs"/>
          <w:b/>
          <w:bCs/>
          <w:sz w:val="18"/>
          <w:szCs w:val="18"/>
          <w:rtl/>
        </w:rPr>
        <w:t>البقرة</w:t>
      </w:r>
      <w:r w:rsidRPr="004A17F8">
        <w:rPr>
          <w:rFonts w:cs="Traditional Arabic"/>
          <w:b/>
          <w:bCs/>
          <w:sz w:val="18"/>
          <w:szCs w:val="18"/>
          <w:rtl/>
        </w:rPr>
        <w:t>169</w:t>
      </w:r>
    </w:p>
    <w:p w:rsidR="00EF6766" w:rsidRDefault="00EF6766" w:rsidP="00F05960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</w:t>
      </w:r>
      <w:r w:rsidR="00F05960">
        <w:rPr>
          <w:rFonts w:cs="Traditional Arabic" w:hint="cs"/>
          <w:b/>
          <w:bCs/>
          <w:sz w:val="32"/>
          <w:szCs w:val="32"/>
          <w:rtl/>
        </w:rPr>
        <w:t xml:space="preserve"> بيّن لنا سبحانه كيد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الشيطان مع العباد </w:t>
      </w:r>
      <w:r w:rsidR="004A17F8">
        <w:rPr>
          <w:rFonts w:cs="Traditional Arabic" w:hint="cs"/>
          <w:b/>
          <w:bCs/>
          <w:sz w:val="32"/>
          <w:szCs w:val="32"/>
          <w:rtl/>
        </w:rPr>
        <w:t>في</w:t>
      </w:r>
      <w:r w:rsidR="00F05960">
        <w:rPr>
          <w:rFonts w:cs="Traditional Arabic" w:hint="cs"/>
          <w:b/>
          <w:bCs/>
          <w:sz w:val="32"/>
          <w:szCs w:val="32"/>
          <w:rtl/>
        </w:rPr>
        <w:t xml:space="preserve"> الصدقة </w:t>
      </w:r>
      <w:r w:rsidR="004A17F8">
        <w:rPr>
          <w:rFonts w:cs="Traditional Arabic" w:hint="cs"/>
          <w:b/>
          <w:bCs/>
          <w:sz w:val="32"/>
          <w:szCs w:val="32"/>
          <w:rtl/>
        </w:rPr>
        <w:t xml:space="preserve">؛ </w:t>
      </w:r>
      <w:r w:rsidR="00F05960">
        <w:rPr>
          <w:rFonts w:cs="Traditional Arabic" w:hint="cs"/>
          <w:b/>
          <w:bCs/>
          <w:sz w:val="32"/>
          <w:szCs w:val="32"/>
          <w:rtl/>
        </w:rPr>
        <w:t xml:space="preserve">بالتخويف من الفقر والأمر بالبخل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/>
          <w:b/>
          <w:bCs/>
          <w:sz w:val="32"/>
          <w:szCs w:val="32"/>
          <w:rtl/>
        </w:rPr>
        <w:t>{</w:t>
      </w:r>
      <w:r w:rsidRPr="00EF6766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يَعِدُكُمُ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الْفَقْرَ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وَيَأْمُرُكُم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بِالْفَحْشَاء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وَاللّهُ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يَعِدُكُم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مَّغْفِرَةً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مِّنْهُ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وَفَضْلاً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وَاللّهُ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وَاسِعٌ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EF6766">
        <w:rPr>
          <w:rFonts w:cs="Traditional Arabic" w:hint="cs"/>
          <w:b/>
          <w:bCs/>
          <w:sz w:val="32"/>
          <w:szCs w:val="32"/>
          <w:rtl/>
        </w:rPr>
        <w:t>عَلِيمٌ</w:t>
      </w:r>
      <w:r w:rsidRPr="00EF6766">
        <w:rPr>
          <w:rFonts w:cs="Traditional Arabic"/>
          <w:b/>
          <w:bCs/>
          <w:sz w:val="32"/>
          <w:szCs w:val="32"/>
          <w:rtl/>
        </w:rPr>
        <w:t xml:space="preserve"> }</w:t>
      </w:r>
      <w:r w:rsidRPr="00EF6766">
        <w:rPr>
          <w:rFonts w:cs="Traditional Arabic" w:hint="cs"/>
          <w:b/>
          <w:bCs/>
          <w:sz w:val="20"/>
          <w:szCs w:val="20"/>
          <w:rtl/>
        </w:rPr>
        <w:t>البقرة</w:t>
      </w:r>
      <w:r w:rsidRPr="00EF6766">
        <w:rPr>
          <w:rFonts w:cs="Traditional Arabic"/>
          <w:b/>
          <w:bCs/>
          <w:sz w:val="20"/>
          <w:szCs w:val="20"/>
          <w:rtl/>
        </w:rPr>
        <w:t>268</w:t>
      </w:r>
    </w:p>
    <w:p w:rsidR="00A0106D" w:rsidRDefault="00F05960" w:rsidP="00F05960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وأخبرنا عز وجل أن </w:t>
      </w:r>
      <w:r w:rsidR="00EF6766">
        <w:rPr>
          <w:rFonts w:cs="Traditional Arabic" w:hint="cs"/>
          <w:b/>
          <w:bCs/>
          <w:sz w:val="32"/>
          <w:szCs w:val="32"/>
          <w:rtl/>
        </w:rPr>
        <w:t>الشيطان</w:t>
      </w:r>
      <w:r w:rsidR="00A0106D">
        <w:rPr>
          <w:rFonts w:cs="Traditional Arabic" w:hint="cs"/>
          <w:b/>
          <w:bCs/>
          <w:sz w:val="32"/>
          <w:szCs w:val="32"/>
          <w:rtl/>
        </w:rPr>
        <w:t xml:space="preserve"> يزين الباطل والحرام ! 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>{</w:t>
      </w:r>
      <w:r w:rsidR="00A0106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وَزَيَّنَ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لَهُمُ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أَعْمَالَهُمْ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فَصَدَّهُمْ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عَنِ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السَّبِيلِ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}</w:t>
      </w:r>
      <w:r w:rsidR="00A0106D" w:rsidRPr="00A0106D">
        <w:rPr>
          <w:rFonts w:cs="Traditional Arabic" w:hint="cs"/>
          <w:b/>
          <w:bCs/>
          <w:sz w:val="20"/>
          <w:szCs w:val="20"/>
          <w:rtl/>
        </w:rPr>
        <w:t>العنكبوت</w:t>
      </w:r>
      <w:r w:rsidR="00A0106D" w:rsidRPr="00A0106D">
        <w:rPr>
          <w:rFonts w:cs="Traditional Arabic"/>
          <w:b/>
          <w:bCs/>
          <w:sz w:val="20"/>
          <w:szCs w:val="20"/>
          <w:rtl/>
        </w:rPr>
        <w:t>38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A0106D">
        <w:rPr>
          <w:rFonts w:cs="Traditional Arabic" w:hint="cs"/>
          <w:b/>
          <w:bCs/>
          <w:sz w:val="32"/>
          <w:szCs w:val="32"/>
          <w:rtl/>
        </w:rPr>
        <w:t xml:space="preserve"> وفي ثانية 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{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قَسَتْ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قُلُوبُهُمْ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وَزَيَّنَ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لَهُمُ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مَا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كَانُواْ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="00A0106D" w:rsidRPr="00A0106D">
        <w:rPr>
          <w:rFonts w:cs="Traditional Arabic" w:hint="cs"/>
          <w:b/>
          <w:bCs/>
          <w:sz w:val="32"/>
          <w:szCs w:val="32"/>
          <w:rtl/>
        </w:rPr>
        <w:t>يَعْمَلُونَ</w:t>
      </w:r>
      <w:r w:rsidR="00A0106D" w:rsidRPr="00A0106D">
        <w:rPr>
          <w:rFonts w:cs="Traditional Arabic"/>
          <w:b/>
          <w:bCs/>
          <w:sz w:val="32"/>
          <w:szCs w:val="32"/>
          <w:rtl/>
        </w:rPr>
        <w:t xml:space="preserve"> }</w:t>
      </w:r>
      <w:r w:rsidR="00A0106D" w:rsidRPr="00A0106D">
        <w:rPr>
          <w:rFonts w:cs="Traditional Arabic" w:hint="cs"/>
          <w:b/>
          <w:bCs/>
          <w:sz w:val="18"/>
          <w:szCs w:val="18"/>
          <w:rtl/>
        </w:rPr>
        <w:t>الأنعام</w:t>
      </w:r>
      <w:r w:rsidR="00A0106D" w:rsidRPr="00A0106D">
        <w:rPr>
          <w:rFonts w:cs="Traditional Arabic"/>
          <w:b/>
          <w:bCs/>
          <w:sz w:val="18"/>
          <w:szCs w:val="18"/>
          <w:rtl/>
        </w:rPr>
        <w:t>43</w:t>
      </w:r>
    </w:p>
    <w:p w:rsidR="00A0106D" w:rsidRDefault="00A0106D" w:rsidP="00A0106D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وفي ثالثة </w:t>
      </w:r>
      <w:r w:rsidRPr="00A0106D">
        <w:rPr>
          <w:rFonts w:cs="Traditional Arabic"/>
          <w:b/>
          <w:bCs/>
          <w:sz w:val="32"/>
          <w:szCs w:val="32"/>
          <w:rtl/>
        </w:rPr>
        <w:t>{</w:t>
      </w:r>
      <w:r w:rsidRPr="00A0106D">
        <w:rPr>
          <w:rFonts w:cs="Traditional Arabic" w:hint="cs"/>
          <w:b/>
          <w:bCs/>
          <w:sz w:val="32"/>
          <w:szCs w:val="32"/>
          <w:rtl/>
        </w:rPr>
        <w:t>قَالَ</w:t>
      </w:r>
      <w:r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0106D">
        <w:rPr>
          <w:rFonts w:cs="Traditional Arabic" w:hint="cs"/>
          <w:b/>
          <w:bCs/>
          <w:sz w:val="32"/>
          <w:szCs w:val="32"/>
          <w:rtl/>
        </w:rPr>
        <w:t>رَبِّ</w:t>
      </w:r>
      <w:r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0106D">
        <w:rPr>
          <w:rFonts w:cs="Traditional Arabic" w:hint="cs"/>
          <w:b/>
          <w:bCs/>
          <w:sz w:val="32"/>
          <w:szCs w:val="32"/>
          <w:rtl/>
        </w:rPr>
        <w:t>بِمَا</w:t>
      </w:r>
      <w:r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0106D">
        <w:rPr>
          <w:rFonts w:cs="Traditional Arabic" w:hint="cs"/>
          <w:b/>
          <w:bCs/>
          <w:sz w:val="32"/>
          <w:szCs w:val="32"/>
          <w:rtl/>
        </w:rPr>
        <w:t>أَغْوَيْتَنِي</w:t>
      </w:r>
      <w:r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0106D">
        <w:rPr>
          <w:rFonts w:cs="Traditional Arabic" w:hint="cs"/>
          <w:b/>
          <w:bCs/>
          <w:sz w:val="32"/>
          <w:szCs w:val="32"/>
          <w:rtl/>
        </w:rPr>
        <w:t>لأُزَيِّنَنَّ</w:t>
      </w:r>
      <w:r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0106D">
        <w:rPr>
          <w:rFonts w:cs="Traditional Arabic" w:hint="cs"/>
          <w:b/>
          <w:bCs/>
          <w:sz w:val="32"/>
          <w:szCs w:val="32"/>
          <w:rtl/>
        </w:rPr>
        <w:t>لَهُمْ</w:t>
      </w:r>
      <w:r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0106D">
        <w:rPr>
          <w:rFonts w:cs="Traditional Arabic" w:hint="cs"/>
          <w:b/>
          <w:bCs/>
          <w:sz w:val="32"/>
          <w:szCs w:val="32"/>
          <w:rtl/>
        </w:rPr>
        <w:t>فِي</w:t>
      </w:r>
      <w:r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0106D">
        <w:rPr>
          <w:rFonts w:cs="Traditional Arabic" w:hint="cs"/>
          <w:b/>
          <w:bCs/>
          <w:sz w:val="32"/>
          <w:szCs w:val="32"/>
          <w:rtl/>
        </w:rPr>
        <w:t>الأَرْضِ</w:t>
      </w:r>
      <w:r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0106D">
        <w:rPr>
          <w:rFonts w:cs="Traditional Arabic" w:hint="cs"/>
          <w:b/>
          <w:bCs/>
          <w:sz w:val="32"/>
          <w:szCs w:val="32"/>
          <w:rtl/>
        </w:rPr>
        <w:t>وَلأُغْوِيَنَّهُمْ</w:t>
      </w:r>
      <w:r w:rsidRPr="00A0106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0106D">
        <w:rPr>
          <w:rFonts w:cs="Traditional Arabic" w:hint="cs"/>
          <w:b/>
          <w:bCs/>
          <w:sz w:val="32"/>
          <w:szCs w:val="32"/>
          <w:rtl/>
        </w:rPr>
        <w:t>أَجْمَعِينَ</w:t>
      </w:r>
      <w:r w:rsidRPr="00A0106D">
        <w:rPr>
          <w:rFonts w:cs="Traditional Arabic"/>
          <w:b/>
          <w:bCs/>
          <w:sz w:val="32"/>
          <w:szCs w:val="32"/>
          <w:rtl/>
        </w:rPr>
        <w:t xml:space="preserve"> }</w:t>
      </w:r>
      <w:r w:rsidRPr="00A0106D">
        <w:rPr>
          <w:rFonts w:cs="Traditional Arabic" w:hint="cs"/>
          <w:b/>
          <w:bCs/>
          <w:sz w:val="20"/>
          <w:szCs w:val="20"/>
          <w:rtl/>
        </w:rPr>
        <w:t>الحجر</w:t>
      </w:r>
      <w:r w:rsidRPr="00A0106D">
        <w:rPr>
          <w:rFonts w:cs="Traditional Arabic"/>
          <w:b/>
          <w:bCs/>
          <w:sz w:val="20"/>
          <w:szCs w:val="20"/>
          <w:rtl/>
        </w:rPr>
        <w:t>39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9359AB" w:rsidRDefault="00F05960" w:rsidP="009359AB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عباد الله : و</w:t>
      </w:r>
      <w:r w:rsidR="00A0106D">
        <w:rPr>
          <w:rFonts w:cs="Traditional Arabic" w:hint="cs"/>
          <w:b/>
          <w:bCs/>
          <w:sz w:val="32"/>
          <w:szCs w:val="32"/>
          <w:rtl/>
        </w:rPr>
        <w:t xml:space="preserve">الشيطان يسعى لإحزان المؤمن 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>{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إِنَّمَا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النَّجْوَى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مِنَ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الشَّيْطَانِ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لِيَحْزُنَ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الَّذِينَ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آمَنُوا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وَلَيْسَ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بِضَارِّهِمْ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شَيْئاً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إِلَّا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بِإِذْنِ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اللَّهِ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}</w:t>
      </w:r>
      <w:r w:rsidR="00A0106D" w:rsidRPr="009359AB">
        <w:rPr>
          <w:rFonts w:cs="Traditional Arabic" w:hint="cs"/>
          <w:b/>
          <w:bCs/>
          <w:sz w:val="18"/>
          <w:szCs w:val="18"/>
          <w:rtl/>
        </w:rPr>
        <w:t>المجادلة</w:t>
      </w:r>
      <w:r w:rsidR="00A0106D" w:rsidRPr="009359AB">
        <w:rPr>
          <w:rFonts w:cs="Traditional Arabic"/>
          <w:b/>
          <w:bCs/>
          <w:sz w:val="18"/>
          <w:szCs w:val="18"/>
          <w:rtl/>
        </w:rPr>
        <w:t>10</w:t>
      </w:r>
    </w:p>
    <w:p w:rsidR="00DB65CF" w:rsidRDefault="00DB65CF" w:rsidP="00DB65CF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 للنسيان والغفلة عن ذكر الله ارتباط وثيق بالشيطان 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>
        <w:rPr>
          <w:rFonts w:cs="Traditional Arabic" w:hint="cs"/>
          <w:b/>
          <w:bCs/>
          <w:sz w:val="32"/>
          <w:szCs w:val="32"/>
          <w:rtl/>
        </w:rPr>
        <w:t xml:space="preserve">قال سبحانه </w:t>
      </w:r>
      <w:r w:rsidRPr="00DB65CF">
        <w:rPr>
          <w:rFonts w:cs="Traditional Arabic"/>
          <w:b/>
          <w:bCs/>
          <w:sz w:val="32"/>
          <w:szCs w:val="32"/>
          <w:rtl/>
        </w:rPr>
        <w:t>{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وَإِمَّا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يُنسِيَنَّكَ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}</w:t>
      </w:r>
      <w:r w:rsidRPr="00DB65CF">
        <w:rPr>
          <w:rFonts w:cs="Traditional Arabic" w:hint="cs"/>
          <w:b/>
          <w:bCs/>
          <w:sz w:val="20"/>
          <w:szCs w:val="20"/>
          <w:rtl/>
        </w:rPr>
        <w:t>الأنعام</w:t>
      </w:r>
      <w:r w:rsidRPr="00DB65CF">
        <w:rPr>
          <w:rFonts w:cs="Traditional Arabic"/>
          <w:b/>
          <w:bCs/>
          <w:sz w:val="20"/>
          <w:szCs w:val="20"/>
          <w:rtl/>
        </w:rPr>
        <w:t>68</w:t>
      </w:r>
      <w:r>
        <w:rPr>
          <w:rFonts w:cs="Traditional Arabic" w:hint="cs"/>
          <w:b/>
          <w:bCs/>
          <w:sz w:val="32"/>
          <w:szCs w:val="32"/>
          <w:rtl/>
        </w:rPr>
        <w:t xml:space="preserve"> وفي ثانية : </w:t>
      </w:r>
      <w:r w:rsidRPr="00DB65CF">
        <w:rPr>
          <w:rFonts w:cs="Traditional Arabic"/>
          <w:b/>
          <w:bCs/>
          <w:sz w:val="32"/>
          <w:szCs w:val="32"/>
          <w:rtl/>
        </w:rPr>
        <w:t>{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وَمَا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أَنسَانِيهُ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إِلَّا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أَنْ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أَذْكُرَهُ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}</w:t>
      </w:r>
      <w:r w:rsidRPr="00DB65CF">
        <w:rPr>
          <w:rFonts w:cs="Traditional Arabic" w:hint="cs"/>
          <w:b/>
          <w:bCs/>
          <w:sz w:val="20"/>
          <w:szCs w:val="20"/>
          <w:rtl/>
        </w:rPr>
        <w:t>الكهف</w:t>
      </w:r>
      <w:r w:rsidRPr="00DB65CF">
        <w:rPr>
          <w:rFonts w:cs="Traditional Arabic"/>
          <w:b/>
          <w:bCs/>
          <w:sz w:val="20"/>
          <w:szCs w:val="20"/>
          <w:rtl/>
        </w:rPr>
        <w:t>63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/>
          <w:b/>
          <w:bCs/>
          <w:sz w:val="32"/>
          <w:szCs w:val="32"/>
          <w:rtl/>
        </w:rPr>
        <w:t>{</w:t>
      </w:r>
      <w:r w:rsidRPr="00DB65CF">
        <w:rPr>
          <w:rFonts w:cs="Traditional Arabic" w:hint="cs"/>
          <w:b/>
          <w:bCs/>
          <w:sz w:val="32"/>
          <w:szCs w:val="32"/>
          <w:rtl/>
        </w:rPr>
        <w:t>اسْتَحْوَذَ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عَلَيْهِمُ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فَأَنسَاهُمْ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ذِكْرَ</w:t>
      </w:r>
      <w:r w:rsidRPr="00DB65CF">
        <w:rPr>
          <w:rFonts w:cs="Traditional Arabic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 w:hint="cs"/>
          <w:b/>
          <w:bCs/>
          <w:sz w:val="32"/>
          <w:szCs w:val="32"/>
          <w:rtl/>
        </w:rPr>
        <w:t>اللَّهِ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B65CF">
        <w:rPr>
          <w:rFonts w:cs="Traditional Arabic"/>
          <w:b/>
          <w:bCs/>
          <w:sz w:val="32"/>
          <w:szCs w:val="32"/>
          <w:rtl/>
        </w:rPr>
        <w:t>}</w:t>
      </w:r>
      <w:r w:rsidRPr="00DB65CF">
        <w:rPr>
          <w:rFonts w:cs="Traditional Arabic" w:hint="cs"/>
          <w:b/>
          <w:bCs/>
          <w:sz w:val="20"/>
          <w:szCs w:val="20"/>
          <w:rtl/>
        </w:rPr>
        <w:t>المجادلة</w:t>
      </w:r>
      <w:r w:rsidRPr="00DB65CF">
        <w:rPr>
          <w:rFonts w:cs="Traditional Arabic"/>
          <w:b/>
          <w:bCs/>
          <w:sz w:val="20"/>
          <w:szCs w:val="20"/>
          <w:rtl/>
        </w:rPr>
        <w:t>19</w:t>
      </w:r>
    </w:p>
    <w:p w:rsidR="00A0106D" w:rsidRPr="00DB65CF" w:rsidRDefault="00F05960" w:rsidP="00DB65CF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</w:t>
      </w:r>
      <w:r w:rsidR="00A0106D">
        <w:rPr>
          <w:rFonts w:cs="Traditional Arabic" w:hint="cs"/>
          <w:b/>
          <w:bCs/>
          <w:sz w:val="32"/>
          <w:szCs w:val="32"/>
          <w:rtl/>
        </w:rPr>
        <w:t>الشيطان</w:t>
      </w:r>
      <w:r w:rsidR="00DB65CF">
        <w:rPr>
          <w:rFonts w:cs="Traditional Arabic" w:hint="cs"/>
          <w:b/>
          <w:bCs/>
          <w:sz w:val="32"/>
          <w:szCs w:val="32"/>
          <w:rtl/>
        </w:rPr>
        <w:t xml:space="preserve"> - عباد الله-</w:t>
      </w:r>
      <w:r w:rsidR="00A0106D">
        <w:rPr>
          <w:rFonts w:cs="Traditional Arabic" w:hint="cs"/>
          <w:b/>
          <w:bCs/>
          <w:sz w:val="32"/>
          <w:szCs w:val="32"/>
          <w:rtl/>
        </w:rPr>
        <w:t xml:space="preserve"> يسعى لتخويف العباد بأولياءه 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>{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إِنَّمَا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ذَلِكُمُ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الشَّيْطَانُ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يُخَوِّفُ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أَوْلِيَاءهُ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فَلاَ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تَخَافُوهُمْ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وَخَافُونِ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إِن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كُنتُم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مُّؤْمِنِينَ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}</w:t>
      </w:r>
      <w:r w:rsidR="00A0106D" w:rsidRPr="009359AB">
        <w:rPr>
          <w:rFonts w:cs="Traditional Arabic" w:hint="cs"/>
          <w:b/>
          <w:bCs/>
          <w:sz w:val="16"/>
          <w:szCs w:val="16"/>
          <w:rtl/>
        </w:rPr>
        <w:t>آل</w:t>
      </w:r>
      <w:r w:rsidR="00A0106D" w:rsidRPr="009359AB">
        <w:rPr>
          <w:rFonts w:cs="Traditional Arabic"/>
          <w:b/>
          <w:bCs/>
          <w:sz w:val="16"/>
          <w:szCs w:val="16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16"/>
          <w:szCs w:val="16"/>
          <w:rtl/>
        </w:rPr>
        <w:t>عمران</w:t>
      </w:r>
      <w:r w:rsidR="00A0106D" w:rsidRPr="009359AB">
        <w:rPr>
          <w:rFonts w:cs="Traditional Arabic"/>
          <w:b/>
          <w:bCs/>
          <w:sz w:val="16"/>
          <w:szCs w:val="16"/>
          <w:rtl/>
        </w:rPr>
        <w:t>175</w:t>
      </w:r>
    </w:p>
    <w:p w:rsidR="00D67597" w:rsidRDefault="00F05960" w:rsidP="004A17F8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</w:t>
      </w:r>
      <w:r w:rsidR="00A0106D">
        <w:rPr>
          <w:rFonts w:cs="Traditional Arabic" w:hint="cs"/>
          <w:b/>
          <w:bCs/>
          <w:sz w:val="32"/>
          <w:szCs w:val="32"/>
          <w:rtl/>
        </w:rPr>
        <w:t xml:space="preserve">الشيطان يسعى للفتن والعداوات  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>{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إِنَّمَا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يُرِيدُ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الشَّيْطَانُ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أَن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يُوقِعَ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بَيْنَكُمُ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الْعَدَاوَةَ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وَالْبَغْضَاء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فِي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الْخَمْرِ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وَالْمَيْسِرِ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وَيَصُدَّكُمْ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عَن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ذِكْرِ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اللّهِ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وَعَنِ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>الصَّلاَةِ</w:t>
      </w:r>
      <w:r w:rsidR="00A0106D" w:rsidRPr="009359AB">
        <w:rPr>
          <w:rFonts w:cs="Traditional Arabic"/>
          <w:b/>
          <w:bCs/>
          <w:sz w:val="28"/>
          <w:szCs w:val="28"/>
          <w:rtl/>
        </w:rPr>
        <w:t xml:space="preserve">  }</w:t>
      </w:r>
      <w:r w:rsidR="00A0106D" w:rsidRPr="009359AB">
        <w:rPr>
          <w:rFonts w:cs="Traditional Arabic" w:hint="cs"/>
          <w:b/>
          <w:bCs/>
          <w:sz w:val="16"/>
          <w:szCs w:val="16"/>
          <w:rtl/>
        </w:rPr>
        <w:t>المائدة</w:t>
      </w:r>
      <w:r w:rsidR="00A0106D" w:rsidRPr="009359AB">
        <w:rPr>
          <w:rFonts w:cs="Traditional Arabic"/>
          <w:b/>
          <w:bCs/>
          <w:sz w:val="16"/>
          <w:szCs w:val="16"/>
          <w:rtl/>
        </w:rPr>
        <w:t>91</w:t>
      </w:r>
      <w:r w:rsidR="00A0106D" w:rsidRPr="009359AB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4A17F8">
        <w:rPr>
          <w:rFonts w:cs="Traditional Arabic" w:hint="cs"/>
          <w:b/>
          <w:bCs/>
          <w:sz w:val="32"/>
          <w:szCs w:val="32"/>
          <w:rtl/>
        </w:rPr>
        <w:t xml:space="preserve"> وفي آية أخرى 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>{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وَقُل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لِّعِبَادِي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يَقُولُواْ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الَّتِي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هِيَ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أَحْسَنُ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إِنَّ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الشَّيْطَانَ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يَنزَغُ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بَيْنَهُمْ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إِنَّ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الشَّيْطَانَ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كَانَ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لِلإِنْسَانِ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عَدُوّاً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</w:t>
      </w:r>
      <w:r w:rsidR="004A17F8" w:rsidRPr="004A17F8">
        <w:rPr>
          <w:rFonts w:cs="Traditional Arabic" w:hint="cs"/>
          <w:b/>
          <w:bCs/>
          <w:sz w:val="32"/>
          <w:szCs w:val="32"/>
          <w:rtl/>
        </w:rPr>
        <w:t>مُّبِيناً</w:t>
      </w:r>
      <w:r w:rsidR="004A17F8" w:rsidRPr="004A17F8">
        <w:rPr>
          <w:rFonts w:cs="Traditional Arabic"/>
          <w:b/>
          <w:bCs/>
          <w:sz w:val="32"/>
          <w:szCs w:val="32"/>
          <w:rtl/>
        </w:rPr>
        <w:t xml:space="preserve"> }</w:t>
      </w:r>
      <w:r w:rsidR="004A17F8" w:rsidRPr="004A17F8">
        <w:rPr>
          <w:rFonts w:cs="Traditional Arabic" w:hint="cs"/>
          <w:b/>
          <w:bCs/>
          <w:sz w:val="20"/>
          <w:szCs w:val="20"/>
          <w:rtl/>
        </w:rPr>
        <w:t>الإسراء</w:t>
      </w:r>
      <w:r w:rsidR="004A17F8" w:rsidRPr="004A17F8">
        <w:rPr>
          <w:rFonts w:cs="Traditional Arabic"/>
          <w:b/>
          <w:bCs/>
          <w:sz w:val="20"/>
          <w:szCs w:val="20"/>
          <w:rtl/>
        </w:rPr>
        <w:t>53</w:t>
      </w:r>
      <w:r w:rsidR="0077793C" w:rsidRPr="004A17F8">
        <w:rPr>
          <w:rFonts w:cs="Traditional Arabic" w:hint="cs"/>
          <w:b/>
          <w:bCs/>
          <w:sz w:val="20"/>
          <w:szCs w:val="20"/>
          <w:rtl/>
        </w:rPr>
        <w:t xml:space="preserve"> </w:t>
      </w:r>
    </w:p>
    <w:p w:rsidR="0077793C" w:rsidRPr="004A17F8" w:rsidRDefault="0077793C" w:rsidP="00A0106D">
      <w:pPr>
        <w:tabs>
          <w:tab w:val="left" w:pos="1622"/>
        </w:tabs>
        <w:spacing w:line="480" w:lineRule="auto"/>
        <w:rPr>
          <w:rFonts w:cs="Traditional Arabic"/>
          <w:b/>
          <w:bCs/>
          <w:sz w:val="28"/>
          <w:szCs w:val="28"/>
          <w:rtl/>
        </w:rPr>
      </w:pPr>
      <w:r w:rsidRPr="004A17F8">
        <w:rPr>
          <w:rFonts w:cs="Traditional Arabic" w:hint="cs"/>
          <w:b/>
          <w:bCs/>
          <w:sz w:val="28"/>
          <w:szCs w:val="28"/>
          <w:rtl/>
        </w:rPr>
        <w:t xml:space="preserve">اللهم إنا نعوذ بك من شر الشيطان وشِرْكِهِ وشَرَكِهِ وهمزه ونفخه ونفثه واستغفروا الله إنه كان غفارا </w:t>
      </w:r>
    </w:p>
    <w:p w:rsidR="00D3392B" w:rsidRDefault="0077793C" w:rsidP="00E25AF0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الحمد لله </w:t>
      </w:r>
      <w:r w:rsidR="004D05A9">
        <w:rPr>
          <w:rFonts w:cs="Traditional Arabic" w:hint="cs"/>
          <w:b/>
          <w:bCs/>
          <w:sz w:val="32"/>
          <w:szCs w:val="32"/>
          <w:rtl/>
        </w:rPr>
        <w:t>القائل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25AF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{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إِنَّ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الشَّيْطَانَ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لَكُمْ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عَدُوٌّ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فَاتَّخِذُوهُ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عَدُوّاً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إِنَّمَا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يَدْعُو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حِزْبَهُ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لِيَكُونُوا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مِنْ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أَصْحَابِ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32"/>
          <w:szCs w:val="32"/>
          <w:rtl/>
        </w:rPr>
        <w:t>السَّعِيرِ</w:t>
      </w:r>
      <w:r w:rsidR="00E25AF0" w:rsidRPr="00E25AF0">
        <w:rPr>
          <w:rFonts w:cs="Traditional Arabic"/>
          <w:b/>
          <w:bCs/>
          <w:sz w:val="32"/>
          <w:szCs w:val="32"/>
          <w:rtl/>
        </w:rPr>
        <w:t xml:space="preserve"> }</w:t>
      </w:r>
      <w:r w:rsidR="00E25AF0" w:rsidRPr="00E25AF0">
        <w:rPr>
          <w:rFonts w:cs="Traditional Arabic" w:hint="cs"/>
          <w:b/>
          <w:bCs/>
          <w:sz w:val="20"/>
          <w:szCs w:val="20"/>
          <w:rtl/>
        </w:rPr>
        <w:t>فاطر</w:t>
      </w:r>
      <w:r w:rsidR="00E25AF0" w:rsidRPr="00E25AF0">
        <w:rPr>
          <w:rFonts w:cs="Traditional Arabic"/>
          <w:b/>
          <w:bCs/>
          <w:sz w:val="20"/>
          <w:szCs w:val="20"/>
          <w:rtl/>
        </w:rPr>
        <w:t>6</w:t>
      </w:r>
      <w:r w:rsidR="004D05A9" w:rsidRPr="00E25AF0">
        <w:rPr>
          <w:rFonts w:cs="Traditional Arabic"/>
          <w:b/>
          <w:bCs/>
          <w:sz w:val="18"/>
          <w:szCs w:val="18"/>
          <w:rtl/>
        </w:rPr>
        <w:t xml:space="preserve"> </w:t>
      </w:r>
      <w:r w:rsidR="00E25AF0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و</w:t>
      </w:r>
      <w:r w:rsidR="009767F5">
        <w:rPr>
          <w:rFonts w:cs="Traditional Arabic" w:hint="cs"/>
          <w:b/>
          <w:bCs/>
          <w:sz w:val="32"/>
          <w:szCs w:val="32"/>
          <w:rtl/>
        </w:rPr>
        <w:t xml:space="preserve"> صلى الله وسلم على نبيه الذي أرشدنا وعلمنا ما يحفظنا من الشياطين صلى الله عليه وعلى آله وأصحابه والتابعين ومن تبعهم بإحسان إلى يوم الدين أما بعد : </w:t>
      </w:r>
      <w:r w:rsidR="00E25AF0">
        <w:rPr>
          <w:rFonts w:cs="Traditional Arabic" w:hint="cs"/>
          <w:b/>
          <w:bCs/>
          <w:sz w:val="32"/>
          <w:szCs w:val="32"/>
          <w:rtl/>
        </w:rPr>
        <w:t xml:space="preserve">فإن إيمان العبد وتوكلَه على الله سبحانه كلما قوي كان ذلك أمنع له من الشيطان 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>{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>إِنَّهُ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>لَيْسَ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>لَهُ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>سُلْطَانٌ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>عَلَى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>الَّذِينَ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>آمَنُواْ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>وَعَلَى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>رَبِّهِمْ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 xml:space="preserve"> 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>يَتَوَكَّلُونَ</w:t>
      </w:r>
      <w:r w:rsidR="00E25AF0" w:rsidRPr="00E25AF0">
        <w:rPr>
          <w:rFonts w:cs="Traditional Arabic"/>
          <w:b/>
          <w:bCs/>
          <w:sz w:val="28"/>
          <w:szCs w:val="28"/>
          <w:rtl/>
        </w:rPr>
        <w:t xml:space="preserve"> }</w:t>
      </w:r>
      <w:r w:rsidR="00E25AF0" w:rsidRPr="00E25AF0">
        <w:rPr>
          <w:rFonts w:cs="Traditional Arabic" w:hint="cs"/>
          <w:b/>
          <w:bCs/>
          <w:sz w:val="28"/>
          <w:szCs w:val="28"/>
          <w:rtl/>
        </w:rPr>
        <w:t xml:space="preserve">، </w:t>
      </w:r>
      <w:r w:rsidR="00E25AF0">
        <w:rPr>
          <w:rFonts w:cs="Traditional Arabic" w:hint="cs"/>
          <w:b/>
          <w:bCs/>
          <w:sz w:val="32"/>
          <w:szCs w:val="32"/>
          <w:rtl/>
        </w:rPr>
        <w:t>و</w:t>
      </w:r>
      <w:r w:rsidR="004D05A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3392B">
        <w:rPr>
          <w:rFonts w:cs="Traditional Arabic" w:hint="cs"/>
          <w:b/>
          <w:bCs/>
          <w:sz w:val="32"/>
          <w:szCs w:val="32"/>
          <w:rtl/>
        </w:rPr>
        <w:t>الشيطان مخلوق</w:t>
      </w:r>
      <w:r w:rsidR="004D05A9">
        <w:rPr>
          <w:rFonts w:cs="Traditional Arabic" w:hint="cs"/>
          <w:b/>
          <w:bCs/>
          <w:sz w:val="32"/>
          <w:szCs w:val="32"/>
          <w:rtl/>
        </w:rPr>
        <w:t xml:space="preserve"> يُدفع </w:t>
      </w:r>
      <w:r w:rsidR="00D3392B">
        <w:rPr>
          <w:rFonts w:cs="Traditional Arabic" w:hint="cs"/>
          <w:b/>
          <w:bCs/>
          <w:sz w:val="32"/>
          <w:szCs w:val="32"/>
          <w:rtl/>
        </w:rPr>
        <w:t xml:space="preserve">كيده </w:t>
      </w:r>
      <w:r w:rsidR="004D05A9">
        <w:rPr>
          <w:rFonts w:cs="Traditional Arabic" w:hint="cs"/>
          <w:b/>
          <w:bCs/>
          <w:sz w:val="32"/>
          <w:szCs w:val="32"/>
          <w:rtl/>
        </w:rPr>
        <w:t>بالاستعاذة ب</w:t>
      </w:r>
      <w:r w:rsidR="00D3392B">
        <w:rPr>
          <w:rFonts w:cs="Traditional Arabic" w:hint="cs"/>
          <w:b/>
          <w:bCs/>
          <w:sz w:val="32"/>
          <w:szCs w:val="32"/>
          <w:rtl/>
        </w:rPr>
        <w:t xml:space="preserve">خالقه سبحانه </w:t>
      </w:r>
      <w:r w:rsidR="004D05A9">
        <w:rPr>
          <w:rFonts w:cs="Traditional Arabic" w:hint="cs"/>
          <w:b/>
          <w:bCs/>
          <w:sz w:val="32"/>
          <w:szCs w:val="32"/>
          <w:rtl/>
        </w:rPr>
        <w:t xml:space="preserve">قال عز شأنه 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>{</w:t>
      </w:r>
      <w:r w:rsidR="004D05A9" w:rsidRPr="004D05A9">
        <w:rPr>
          <w:rFonts w:cs="Traditional Arabic" w:hint="cs"/>
          <w:b/>
          <w:bCs/>
          <w:sz w:val="32"/>
          <w:szCs w:val="32"/>
          <w:rtl/>
        </w:rPr>
        <w:t>وَإِمَّا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 xml:space="preserve"> </w:t>
      </w:r>
      <w:r w:rsidR="004D05A9" w:rsidRPr="004D05A9">
        <w:rPr>
          <w:rFonts w:cs="Traditional Arabic" w:hint="cs"/>
          <w:b/>
          <w:bCs/>
          <w:sz w:val="32"/>
          <w:szCs w:val="32"/>
          <w:rtl/>
        </w:rPr>
        <w:t>يَنزَغَنَّكَ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 xml:space="preserve"> </w:t>
      </w:r>
      <w:r w:rsidR="004D05A9" w:rsidRPr="004D05A9">
        <w:rPr>
          <w:rFonts w:cs="Traditional Arabic" w:hint="cs"/>
          <w:b/>
          <w:bCs/>
          <w:sz w:val="32"/>
          <w:szCs w:val="32"/>
          <w:rtl/>
        </w:rPr>
        <w:t>مِنَ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 xml:space="preserve"> </w:t>
      </w:r>
      <w:r w:rsidR="004D05A9" w:rsidRPr="004D05A9">
        <w:rPr>
          <w:rFonts w:cs="Traditional Arabic" w:hint="cs"/>
          <w:b/>
          <w:bCs/>
          <w:sz w:val="32"/>
          <w:szCs w:val="32"/>
          <w:rtl/>
        </w:rPr>
        <w:t>الشَّيْطَانِ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 xml:space="preserve"> </w:t>
      </w:r>
      <w:r w:rsidR="004D05A9" w:rsidRPr="004D05A9">
        <w:rPr>
          <w:rFonts w:cs="Traditional Arabic" w:hint="cs"/>
          <w:b/>
          <w:bCs/>
          <w:sz w:val="32"/>
          <w:szCs w:val="32"/>
          <w:rtl/>
        </w:rPr>
        <w:t>نَزْغٌ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 xml:space="preserve"> </w:t>
      </w:r>
      <w:r w:rsidR="004D05A9" w:rsidRPr="004D05A9">
        <w:rPr>
          <w:rFonts w:cs="Traditional Arabic" w:hint="cs"/>
          <w:b/>
          <w:bCs/>
          <w:sz w:val="32"/>
          <w:szCs w:val="32"/>
          <w:rtl/>
        </w:rPr>
        <w:t>فَاسْتَعِذْ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 xml:space="preserve"> </w:t>
      </w:r>
      <w:r w:rsidR="004D05A9" w:rsidRPr="004D05A9">
        <w:rPr>
          <w:rFonts w:cs="Traditional Arabic" w:hint="cs"/>
          <w:b/>
          <w:bCs/>
          <w:sz w:val="32"/>
          <w:szCs w:val="32"/>
          <w:rtl/>
        </w:rPr>
        <w:t>بِاللّهِ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 xml:space="preserve"> </w:t>
      </w:r>
      <w:r w:rsidR="004D05A9" w:rsidRPr="004D05A9">
        <w:rPr>
          <w:rFonts w:cs="Traditional Arabic" w:hint="cs"/>
          <w:b/>
          <w:bCs/>
          <w:sz w:val="32"/>
          <w:szCs w:val="32"/>
          <w:rtl/>
        </w:rPr>
        <w:t>إِنَّهُ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 xml:space="preserve"> </w:t>
      </w:r>
      <w:r w:rsidR="004D05A9" w:rsidRPr="004D05A9">
        <w:rPr>
          <w:rFonts w:cs="Traditional Arabic" w:hint="cs"/>
          <w:b/>
          <w:bCs/>
          <w:sz w:val="32"/>
          <w:szCs w:val="32"/>
          <w:rtl/>
        </w:rPr>
        <w:t>سَمِيعٌ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 xml:space="preserve"> </w:t>
      </w:r>
      <w:r w:rsidR="004D05A9" w:rsidRPr="004D05A9">
        <w:rPr>
          <w:rFonts w:cs="Traditional Arabic" w:hint="cs"/>
          <w:b/>
          <w:bCs/>
          <w:sz w:val="32"/>
          <w:szCs w:val="32"/>
          <w:rtl/>
        </w:rPr>
        <w:t>عَلِيمٌ</w:t>
      </w:r>
      <w:r w:rsidR="004D05A9" w:rsidRPr="004D05A9">
        <w:rPr>
          <w:rFonts w:cs="Traditional Arabic"/>
          <w:b/>
          <w:bCs/>
          <w:sz w:val="32"/>
          <w:szCs w:val="32"/>
          <w:rtl/>
        </w:rPr>
        <w:t xml:space="preserve"> }</w:t>
      </w:r>
      <w:r w:rsidR="004D05A9" w:rsidRPr="00E25AF0">
        <w:rPr>
          <w:rFonts w:cs="Traditional Arabic" w:hint="cs"/>
          <w:b/>
          <w:bCs/>
          <w:sz w:val="18"/>
          <w:szCs w:val="18"/>
          <w:rtl/>
        </w:rPr>
        <w:t>الأعراف</w:t>
      </w:r>
      <w:r w:rsidR="004D05A9" w:rsidRPr="00E25AF0">
        <w:rPr>
          <w:rFonts w:cs="Traditional Arabic"/>
          <w:b/>
          <w:bCs/>
          <w:sz w:val="18"/>
          <w:szCs w:val="18"/>
          <w:rtl/>
        </w:rPr>
        <w:t>200</w:t>
      </w:r>
      <w:r w:rsidR="006B4C47" w:rsidRPr="00E25AF0">
        <w:rPr>
          <w:rFonts w:cs="Traditional Arabic" w:hint="cs"/>
          <w:b/>
          <w:bCs/>
          <w:sz w:val="18"/>
          <w:szCs w:val="18"/>
          <w:rtl/>
        </w:rPr>
        <w:t xml:space="preserve"> </w:t>
      </w:r>
      <w:r w:rsidR="00E25AF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3392B">
        <w:rPr>
          <w:rFonts w:cs="Traditional Arabic" w:hint="cs"/>
          <w:b/>
          <w:bCs/>
          <w:sz w:val="32"/>
          <w:szCs w:val="32"/>
          <w:rtl/>
        </w:rPr>
        <w:t>و</w:t>
      </w:r>
      <w:r w:rsidR="00E25AF0">
        <w:rPr>
          <w:rFonts w:cs="Traditional Arabic" w:hint="cs"/>
          <w:b/>
          <w:bCs/>
          <w:sz w:val="32"/>
          <w:szCs w:val="32"/>
          <w:rtl/>
        </w:rPr>
        <w:t>في شأن الاستعاذة</w:t>
      </w:r>
      <w:r w:rsidR="00D3392B">
        <w:rPr>
          <w:rFonts w:cs="Traditional Arabic" w:hint="cs"/>
          <w:b/>
          <w:bCs/>
          <w:sz w:val="32"/>
          <w:szCs w:val="32"/>
          <w:rtl/>
        </w:rPr>
        <w:t xml:space="preserve"> حكى الله لنا قول زوجة عمران </w:t>
      </w:r>
      <w:r w:rsidR="003B3559">
        <w:rPr>
          <w:rFonts w:cs="Traditional Arabic" w:hint="cs"/>
          <w:b/>
          <w:bCs/>
          <w:sz w:val="32"/>
          <w:szCs w:val="32"/>
          <w:rtl/>
        </w:rPr>
        <w:t>الصالحة</w:t>
      </w:r>
      <w:r w:rsidR="00D3392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>{</w:t>
      </w:r>
      <w:r w:rsidR="00D3392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32"/>
          <w:szCs w:val="32"/>
          <w:rtl/>
        </w:rPr>
        <w:t>وَإِنِّي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32"/>
          <w:szCs w:val="32"/>
          <w:rtl/>
        </w:rPr>
        <w:t>سَمَّيْتُهَا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32"/>
          <w:szCs w:val="32"/>
          <w:rtl/>
        </w:rPr>
        <w:t>مَرْيَمَ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32"/>
          <w:szCs w:val="32"/>
          <w:rtl/>
        </w:rPr>
        <w:t>وِإِنِّي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32"/>
          <w:szCs w:val="32"/>
          <w:rtl/>
        </w:rPr>
        <w:t>أُعِيذُهَا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32"/>
          <w:szCs w:val="32"/>
          <w:rtl/>
        </w:rPr>
        <w:t>بِكَ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32"/>
          <w:szCs w:val="32"/>
          <w:rtl/>
        </w:rPr>
        <w:t>وَذُرِّيَّتَهَا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32"/>
          <w:szCs w:val="32"/>
          <w:rtl/>
        </w:rPr>
        <w:t>مِنَ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32"/>
          <w:szCs w:val="32"/>
          <w:rtl/>
        </w:rPr>
        <w:t>الشَّيْطَانِ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32"/>
          <w:szCs w:val="32"/>
          <w:rtl/>
        </w:rPr>
        <w:t>الرَّجِيمِ</w:t>
      </w:r>
      <w:r w:rsidR="00D3392B" w:rsidRPr="00D3392B">
        <w:rPr>
          <w:rFonts w:cs="Traditional Arabic"/>
          <w:b/>
          <w:bCs/>
          <w:sz w:val="32"/>
          <w:szCs w:val="32"/>
          <w:rtl/>
        </w:rPr>
        <w:t xml:space="preserve"> }</w:t>
      </w:r>
      <w:r w:rsidR="00D3392B" w:rsidRPr="00D3392B">
        <w:rPr>
          <w:rFonts w:cs="Traditional Arabic" w:hint="cs"/>
          <w:b/>
          <w:bCs/>
          <w:sz w:val="20"/>
          <w:szCs w:val="20"/>
          <w:rtl/>
        </w:rPr>
        <w:t>آل</w:t>
      </w:r>
      <w:r w:rsidR="00D3392B" w:rsidRPr="00D3392B">
        <w:rPr>
          <w:rFonts w:cs="Traditional Arabic"/>
          <w:b/>
          <w:bCs/>
          <w:sz w:val="20"/>
          <w:szCs w:val="20"/>
          <w:rtl/>
        </w:rPr>
        <w:t xml:space="preserve"> </w:t>
      </w:r>
      <w:r w:rsidR="00D3392B" w:rsidRPr="00D3392B">
        <w:rPr>
          <w:rFonts w:cs="Traditional Arabic" w:hint="cs"/>
          <w:b/>
          <w:bCs/>
          <w:sz w:val="20"/>
          <w:szCs w:val="20"/>
          <w:rtl/>
        </w:rPr>
        <w:t>عمران</w:t>
      </w:r>
      <w:r w:rsidR="00D3392B" w:rsidRPr="00D3392B">
        <w:rPr>
          <w:rFonts w:cs="Traditional Arabic"/>
          <w:b/>
          <w:bCs/>
          <w:sz w:val="20"/>
          <w:szCs w:val="20"/>
          <w:rtl/>
        </w:rPr>
        <w:t>36</w:t>
      </w:r>
      <w:r w:rsidR="00D3392B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6B4C47" w:rsidRDefault="00236948" w:rsidP="004A17F8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</w:t>
      </w:r>
      <w:r w:rsidR="004A17F8">
        <w:rPr>
          <w:rFonts w:cs="Traditional Arabic" w:hint="cs"/>
          <w:b/>
          <w:bCs/>
          <w:sz w:val="32"/>
          <w:szCs w:val="32"/>
          <w:rtl/>
        </w:rPr>
        <w:t xml:space="preserve">موضوع </w:t>
      </w:r>
      <w:r>
        <w:rPr>
          <w:rFonts w:cs="Traditional Arabic" w:hint="cs"/>
          <w:b/>
          <w:bCs/>
          <w:sz w:val="32"/>
          <w:szCs w:val="32"/>
          <w:rtl/>
        </w:rPr>
        <w:t xml:space="preserve">سورة الناس </w:t>
      </w:r>
      <w:r w:rsidR="004A17F8">
        <w:rPr>
          <w:rFonts w:cs="Traditional Arabic" w:hint="cs"/>
          <w:b/>
          <w:bCs/>
          <w:sz w:val="32"/>
          <w:szCs w:val="32"/>
          <w:rtl/>
        </w:rPr>
        <w:t>كله حول</w:t>
      </w:r>
      <w:r w:rsidR="007F5338">
        <w:rPr>
          <w:rFonts w:cs="Traditional Arabic" w:hint="cs"/>
          <w:b/>
          <w:bCs/>
          <w:sz w:val="32"/>
          <w:szCs w:val="32"/>
          <w:rtl/>
        </w:rPr>
        <w:t xml:space="preserve"> الاستعاذة من الوسواس ، </w:t>
      </w:r>
      <w:r w:rsidR="004A17F8">
        <w:rPr>
          <w:rFonts w:cs="Traditional Arabic" w:hint="cs"/>
          <w:b/>
          <w:bCs/>
          <w:sz w:val="32"/>
          <w:szCs w:val="32"/>
          <w:rtl/>
        </w:rPr>
        <w:t>وقد جاء ذكر فيها الاستعاذة بربوبية الله</w:t>
      </w:r>
      <w:r w:rsidR="007F5338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A17F8">
        <w:rPr>
          <w:rFonts w:cs="Traditional Arabic" w:hint="cs"/>
          <w:b/>
          <w:bCs/>
          <w:sz w:val="32"/>
          <w:szCs w:val="32"/>
          <w:rtl/>
        </w:rPr>
        <w:t>وألوهيته</w:t>
      </w:r>
      <w:r w:rsidR="007F5338">
        <w:rPr>
          <w:rFonts w:cs="Traditional Arabic" w:hint="cs"/>
          <w:b/>
          <w:bCs/>
          <w:sz w:val="32"/>
          <w:szCs w:val="32"/>
          <w:rtl/>
        </w:rPr>
        <w:t xml:space="preserve"> وملكه لل</w:t>
      </w:r>
      <w:r w:rsidR="004A17F8">
        <w:rPr>
          <w:rFonts w:cs="Traditional Arabic" w:hint="cs"/>
          <w:b/>
          <w:bCs/>
          <w:sz w:val="32"/>
          <w:szCs w:val="32"/>
          <w:rtl/>
        </w:rPr>
        <w:t>ناس</w:t>
      </w:r>
      <w:r w:rsidR="007F5338">
        <w:rPr>
          <w:rFonts w:cs="Traditional Arabic" w:hint="cs"/>
          <w:b/>
          <w:bCs/>
          <w:sz w:val="32"/>
          <w:szCs w:val="32"/>
          <w:rtl/>
        </w:rPr>
        <w:t xml:space="preserve"> من شر الوسواس ، وذك</w:t>
      </w:r>
      <w:r w:rsidR="004A17F8">
        <w:rPr>
          <w:rFonts w:cs="Traditional Arabic" w:hint="cs"/>
          <w:b/>
          <w:bCs/>
          <w:sz w:val="32"/>
          <w:szCs w:val="32"/>
          <w:rtl/>
        </w:rPr>
        <w:t xml:space="preserve">ْر </w:t>
      </w:r>
      <w:r w:rsidR="007F5338">
        <w:rPr>
          <w:rFonts w:cs="Traditional Arabic" w:hint="cs"/>
          <w:b/>
          <w:bCs/>
          <w:sz w:val="32"/>
          <w:szCs w:val="32"/>
          <w:rtl/>
        </w:rPr>
        <w:t>الاستعاذة بالله بهذا التعظيم يدل على خطورة الوسواس ، وهل و</w:t>
      </w:r>
      <w:r w:rsidR="004A17F8">
        <w:rPr>
          <w:rFonts w:cs="Traditional Arabic" w:hint="cs"/>
          <w:b/>
          <w:bCs/>
          <w:sz w:val="32"/>
          <w:szCs w:val="32"/>
          <w:rtl/>
        </w:rPr>
        <w:t>َ</w:t>
      </w:r>
      <w:r w:rsidR="007F5338">
        <w:rPr>
          <w:rFonts w:cs="Traditional Arabic" w:hint="cs"/>
          <w:b/>
          <w:bCs/>
          <w:sz w:val="32"/>
          <w:szCs w:val="32"/>
          <w:rtl/>
        </w:rPr>
        <w:t>ق</w:t>
      </w:r>
      <w:r w:rsidR="004A17F8">
        <w:rPr>
          <w:rFonts w:cs="Traditional Arabic" w:hint="cs"/>
          <w:b/>
          <w:bCs/>
          <w:sz w:val="32"/>
          <w:szCs w:val="32"/>
          <w:rtl/>
        </w:rPr>
        <w:t>َ</w:t>
      </w:r>
      <w:r w:rsidR="007F5338">
        <w:rPr>
          <w:rFonts w:cs="Traditional Arabic" w:hint="cs"/>
          <w:b/>
          <w:bCs/>
          <w:sz w:val="32"/>
          <w:szCs w:val="32"/>
          <w:rtl/>
        </w:rPr>
        <w:t>ع</w:t>
      </w:r>
      <w:r w:rsidR="004A17F8">
        <w:rPr>
          <w:rFonts w:cs="Traditional Arabic" w:hint="cs"/>
          <w:b/>
          <w:bCs/>
          <w:sz w:val="32"/>
          <w:szCs w:val="32"/>
          <w:rtl/>
        </w:rPr>
        <w:t>َ</w:t>
      </w:r>
      <w:r w:rsidR="007F5338">
        <w:rPr>
          <w:rFonts w:cs="Traditional Arabic" w:hint="cs"/>
          <w:b/>
          <w:bCs/>
          <w:sz w:val="32"/>
          <w:szCs w:val="32"/>
          <w:rtl/>
        </w:rPr>
        <w:t xml:space="preserve"> الخلق في الكفر والذنوب </w:t>
      </w:r>
      <w:r w:rsidR="004A17F8">
        <w:rPr>
          <w:rFonts w:cs="Traditional Arabic" w:hint="cs"/>
          <w:b/>
          <w:bCs/>
          <w:sz w:val="32"/>
          <w:szCs w:val="32"/>
          <w:rtl/>
        </w:rPr>
        <w:t>وفي الشبهات والشهوات إلا نتيجة</w:t>
      </w:r>
      <w:r w:rsidR="006B4C47">
        <w:rPr>
          <w:rFonts w:cs="Traditional Arabic" w:hint="cs"/>
          <w:b/>
          <w:bCs/>
          <w:sz w:val="32"/>
          <w:szCs w:val="32"/>
          <w:rtl/>
        </w:rPr>
        <w:t xml:space="preserve"> لذلك ! </w:t>
      </w:r>
    </w:p>
    <w:p w:rsidR="006B4C47" w:rsidRDefault="007F5338" w:rsidP="006B4C47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7F5338">
        <w:rPr>
          <w:rFonts w:cs="Traditional Arabic" w:hint="cs"/>
          <w:b/>
          <w:bCs/>
          <w:sz w:val="32"/>
          <w:szCs w:val="32"/>
          <w:rtl/>
        </w:rPr>
        <w:t>عن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عُقبةَ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بنِ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عامرٍ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قالَ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بينا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أنا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أسيرُ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معَ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رسولِ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اللَّهِ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صلَّى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اللَّهُ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عليهِ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وسلَّمَ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بينَ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الجَحفَةِ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والأبواءِ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إذ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غشِيتنا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ريحٌ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وظُلمةٌ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شديدةٌ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فجعلَ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رسولُ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اللَّهِ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صلَّى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اللَّهُ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عليهِ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وسلَّمَ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يتعوَّذُ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ب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{ </w:t>
      </w:r>
      <w:r w:rsidRPr="007F5338">
        <w:rPr>
          <w:rFonts w:cs="Traditional Arabic" w:hint="cs"/>
          <w:b/>
          <w:bCs/>
          <w:sz w:val="32"/>
          <w:szCs w:val="32"/>
          <w:rtl/>
        </w:rPr>
        <w:t>أَعُوذُ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بِرَبِّ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الْفَلَقِ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} </w:t>
      </w:r>
      <w:r w:rsidRPr="007F5338">
        <w:rPr>
          <w:rFonts w:cs="Traditional Arabic" w:hint="cs"/>
          <w:b/>
          <w:bCs/>
          <w:sz w:val="32"/>
          <w:szCs w:val="32"/>
          <w:rtl/>
        </w:rPr>
        <w:t>و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{ </w:t>
      </w:r>
      <w:r w:rsidRPr="007F5338">
        <w:rPr>
          <w:rFonts w:cs="Traditional Arabic" w:hint="cs"/>
          <w:b/>
          <w:bCs/>
          <w:sz w:val="32"/>
          <w:szCs w:val="32"/>
          <w:rtl/>
        </w:rPr>
        <w:t>أَعُوذُ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بِرَبِّ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النَّاسِ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} </w:t>
      </w:r>
      <w:r w:rsidRPr="007F5338">
        <w:rPr>
          <w:rFonts w:cs="Traditional Arabic" w:hint="cs"/>
          <w:b/>
          <w:bCs/>
          <w:sz w:val="32"/>
          <w:szCs w:val="32"/>
          <w:rtl/>
        </w:rPr>
        <w:t>ويقولُ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يا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عقبةُ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تعوَّذْ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بهما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فما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تعوَّذَ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متعوِّذٌ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بمثلِهما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قالَ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وسمعتُهُ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يؤمُّنا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بهما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في</w:t>
      </w:r>
      <w:r w:rsidRPr="007F5338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5338">
        <w:rPr>
          <w:rFonts w:cs="Traditional Arabic" w:hint="cs"/>
          <w:b/>
          <w:bCs/>
          <w:sz w:val="32"/>
          <w:szCs w:val="32"/>
          <w:rtl/>
        </w:rPr>
        <w:t>الصَّلاةِ</w:t>
      </w:r>
      <w:r>
        <w:rPr>
          <w:rFonts w:cs="Traditional Arabic" w:hint="cs"/>
          <w:b/>
          <w:bCs/>
          <w:sz w:val="32"/>
          <w:szCs w:val="32"/>
          <w:rtl/>
        </w:rPr>
        <w:t xml:space="preserve"> .</w:t>
      </w:r>
      <w:r w:rsidRPr="007F5338">
        <w:rPr>
          <w:rFonts w:cs="Traditional Arabic" w:hint="cs"/>
          <w:b/>
          <w:bCs/>
          <w:sz w:val="24"/>
          <w:szCs w:val="24"/>
          <w:rtl/>
        </w:rPr>
        <w:t xml:space="preserve"> رواه أبو داوود وصححه الألباني </w:t>
      </w:r>
      <w:r w:rsidR="00236948" w:rsidRPr="007F5338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7F5338">
        <w:rPr>
          <w:rFonts w:cs="Traditional Arabic" w:hint="cs"/>
          <w:b/>
          <w:bCs/>
          <w:sz w:val="24"/>
          <w:szCs w:val="24"/>
          <w:rtl/>
        </w:rPr>
        <w:t>.</w:t>
      </w:r>
    </w:p>
    <w:p w:rsidR="00D3392B" w:rsidRDefault="006B4C47" w:rsidP="004A17F8">
      <w:pPr>
        <w:tabs>
          <w:tab w:val="left" w:pos="1622"/>
        </w:tabs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إخوة الإيمان : </w:t>
      </w:r>
      <w:r w:rsidR="00D3392B">
        <w:rPr>
          <w:rFonts w:cs="Traditional Arabic" w:hint="cs"/>
          <w:b/>
          <w:bCs/>
          <w:sz w:val="32"/>
          <w:szCs w:val="32"/>
          <w:rtl/>
        </w:rPr>
        <w:t>و</w:t>
      </w:r>
      <w:r w:rsidR="00236948">
        <w:rPr>
          <w:rFonts w:cs="Traditional Arabic" w:hint="cs"/>
          <w:b/>
          <w:bCs/>
          <w:sz w:val="32"/>
          <w:szCs w:val="32"/>
          <w:rtl/>
        </w:rPr>
        <w:t xml:space="preserve">كما </w:t>
      </w:r>
      <w:r w:rsidR="00D3392B">
        <w:rPr>
          <w:rFonts w:cs="Traditional Arabic" w:hint="cs"/>
          <w:b/>
          <w:bCs/>
          <w:sz w:val="32"/>
          <w:szCs w:val="32"/>
          <w:rtl/>
        </w:rPr>
        <w:t xml:space="preserve">يُطرد </w:t>
      </w:r>
      <w:r w:rsidR="00236948">
        <w:rPr>
          <w:rFonts w:cs="Traditional Arabic" w:hint="cs"/>
          <w:b/>
          <w:bCs/>
          <w:sz w:val="32"/>
          <w:szCs w:val="32"/>
          <w:rtl/>
        </w:rPr>
        <w:t xml:space="preserve">الشيطان </w:t>
      </w:r>
      <w:r w:rsidR="004A17F8">
        <w:rPr>
          <w:rFonts w:cs="Traditional Arabic" w:hint="cs"/>
          <w:b/>
          <w:bCs/>
          <w:sz w:val="32"/>
          <w:szCs w:val="32"/>
          <w:rtl/>
        </w:rPr>
        <w:t xml:space="preserve">بالاستعاذة ؛ </w:t>
      </w:r>
      <w:r w:rsidR="007F5338">
        <w:rPr>
          <w:rFonts w:cs="Traditional Arabic" w:hint="cs"/>
          <w:b/>
          <w:bCs/>
          <w:sz w:val="32"/>
          <w:szCs w:val="32"/>
          <w:rtl/>
        </w:rPr>
        <w:t xml:space="preserve">فإنه يُطرد </w:t>
      </w:r>
      <w:r w:rsidR="00D3392B">
        <w:rPr>
          <w:rFonts w:cs="Traditional Arabic" w:hint="cs"/>
          <w:b/>
          <w:bCs/>
          <w:sz w:val="32"/>
          <w:szCs w:val="32"/>
          <w:rtl/>
        </w:rPr>
        <w:t xml:space="preserve">بذكر الله عز وجل </w:t>
      </w:r>
      <w:r w:rsidR="007F5338">
        <w:rPr>
          <w:rFonts w:cs="Traditional Arabic" w:hint="cs"/>
          <w:b/>
          <w:bCs/>
          <w:sz w:val="32"/>
          <w:szCs w:val="32"/>
          <w:rtl/>
        </w:rPr>
        <w:t xml:space="preserve"> فقد جاء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عَنِ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ابْنِ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عَبَّاسٍ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فِي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قَوْلِهِ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>: ﴿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الْوَسْوَاسِ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الْخَنَّاسِ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﴾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قَالَ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: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جَاثِمٌ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عَلَى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قَلْبِ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ابْنِ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آدَمَ،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فَإِذَا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سَهَا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وَغَفَلَ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وَسْوَسَ،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فَإِذَا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ذَكَرَ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اللَّهُ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 xml:space="preserve"> </w:t>
      </w:r>
      <w:r w:rsidR="00236948" w:rsidRPr="00236948">
        <w:rPr>
          <w:rFonts w:cs="Traditional Arabic" w:hint="cs"/>
          <w:b/>
          <w:bCs/>
          <w:sz w:val="32"/>
          <w:szCs w:val="32"/>
          <w:rtl/>
        </w:rPr>
        <w:t>خَنَس</w:t>
      </w:r>
      <w:r w:rsidR="00236948" w:rsidRPr="00236948">
        <w:rPr>
          <w:rFonts w:cs="Traditional Arabic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4A17F8" w:rsidRDefault="006B4C47" w:rsidP="006B62C7">
      <w:pPr>
        <w:tabs>
          <w:tab w:val="left" w:pos="1622"/>
        </w:tabs>
        <w:spacing w:line="480" w:lineRule="auto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ختاما </w:t>
      </w:r>
      <w:r w:rsidR="003B3559">
        <w:rPr>
          <w:rFonts w:cs="Traditional Arabic" w:hint="cs"/>
          <w:b/>
          <w:bCs/>
          <w:sz w:val="32"/>
          <w:szCs w:val="32"/>
          <w:rtl/>
        </w:rPr>
        <w:t>عباد الله</w:t>
      </w:r>
      <w:r>
        <w:rPr>
          <w:rFonts w:cs="Traditional Arabic" w:hint="cs"/>
          <w:b/>
          <w:bCs/>
          <w:sz w:val="32"/>
          <w:szCs w:val="32"/>
          <w:rtl/>
        </w:rPr>
        <w:t xml:space="preserve"> : </w:t>
      </w:r>
      <w:r w:rsidR="006B62C7">
        <w:rPr>
          <w:rFonts w:cs="Traditional Arabic" w:hint="cs"/>
          <w:b/>
          <w:bCs/>
          <w:sz w:val="32"/>
          <w:szCs w:val="32"/>
          <w:rtl/>
        </w:rPr>
        <w:t>علينا أن نتذكر دوما عداوة الشيطان ، وعلينا الاستعانة بالله وتقوية إيماننا مع الاستعاذة بالله منه ، و</w:t>
      </w:r>
      <w:r w:rsidR="003B3559">
        <w:rPr>
          <w:rFonts w:cs="Traditional Arabic" w:hint="cs"/>
          <w:b/>
          <w:bCs/>
          <w:sz w:val="32"/>
          <w:szCs w:val="32"/>
          <w:rtl/>
        </w:rPr>
        <w:t xml:space="preserve">لنحرص على هذه الدعوة التي أرشد اللهُ سبحانه نبيَه إليها 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>{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وَقُل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رَّبِّ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أَعُوذُ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بِكَ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مِنْ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هَمَزَاتِ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الشَّيَاطِينِ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. وَأَعُوذُ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بِكَ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رَبِّ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أَن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</w:t>
      </w:r>
      <w:r w:rsidR="003B3559" w:rsidRPr="006B62C7">
        <w:rPr>
          <w:rFonts w:cs="Traditional Arabic" w:hint="cs"/>
          <w:b/>
          <w:bCs/>
          <w:sz w:val="28"/>
          <w:szCs w:val="28"/>
          <w:rtl/>
        </w:rPr>
        <w:t>يَحْضُرُونِ</w:t>
      </w:r>
      <w:r w:rsidR="003B3559" w:rsidRPr="006B62C7">
        <w:rPr>
          <w:rFonts w:cs="Traditional Arabic"/>
          <w:b/>
          <w:bCs/>
          <w:sz w:val="28"/>
          <w:szCs w:val="28"/>
          <w:rtl/>
        </w:rPr>
        <w:t xml:space="preserve"> }</w:t>
      </w:r>
      <w:r w:rsidR="003B3559" w:rsidRPr="006B62C7">
        <w:rPr>
          <w:rFonts w:cs="Traditional Arabic" w:hint="cs"/>
          <w:b/>
          <w:bCs/>
          <w:sz w:val="14"/>
          <w:szCs w:val="14"/>
          <w:rtl/>
        </w:rPr>
        <w:t xml:space="preserve">المؤمنون </w:t>
      </w:r>
      <w:r w:rsidR="003B3559" w:rsidRPr="003B3559">
        <w:rPr>
          <w:rFonts w:cs="Traditional Arabic" w:hint="cs"/>
          <w:b/>
          <w:bCs/>
          <w:sz w:val="16"/>
          <w:szCs w:val="16"/>
          <w:rtl/>
        </w:rPr>
        <w:t>97 ، 98</w:t>
      </w:r>
      <w:r w:rsidR="006B62C7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B62C7" w:rsidRPr="003B3559">
        <w:rPr>
          <w:rFonts w:cs="Traditional Arabic" w:hint="cs"/>
          <w:b/>
          <w:bCs/>
          <w:sz w:val="32"/>
          <w:szCs w:val="32"/>
          <w:rtl/>
        </w:rPr>
        <w:t>ف</w:t>
      </w:r>
      <w:r w:rsidR="006B62C7">
        <w:rPr>
          <w:rFonts w:cs="Traditional Arabic" w:hint="cs"/>
          <w:b/>
          <w:bCs/>
          <w:sz w:val="32"/>
          <w:szCs w:val="32"/>
          <w:rtl/>
        </w:rPr>
        <w:t xml:space="preserve">إن </w:t>
      </w:r>
      <w:r w:rsidR="006B62C7" w:rsidRPr="003B3559">
        <w:rPr>
          <w:rFonts w:cs="Traditional Arabic" w:hint="cs"/>
          <w:b/>
          <w:bCs/>
          <w:sz w:val="32"/>
          <w:szCs w:val="32"/>
          <w:rtl/>
        </w:rPr>
        <w:t>الشياطين</w:t>
      </w:r>
      <w:r w:rsidR="006B62C7" w:rsidRPr="003B3559">
        <w:rPr>
          <w:rFonts w:cs="Traditional Arabic"/>
          <w:b/>
          <w:bCs/>
          <w:sz w:val="32"/>
          <w:szCs w:val="32"/>
          <w:rtl/>
        </w:rPr>
        <w:t xml:space="preserve"> </w:t>
      </w:r>
      <w:r w:rsidR="006B62C7" w:rsidRPr="003B3559">
        <w:rPr>
          <w:rFonts w:cs="Traditional Arabic" w:hint="cs"/>
          <w:b/>
          <w:bCs/>
          <w:sz w:val="32"/>
          <w:szCs w:val="32"/>
          <w:rtl/>
        </w:rPr>
        <w:t>مادة</w:t>
      </w:r>
      <w:r w:rsidR="006B62C7" w:rsidRPr="003B3559">
        <w:rPr>
          <w:rFonts w:cs="Traditional Arabic"/>
          <w:b/>
          <w:bCs/>
          <w:sz w:val="32"/>
          <w:szCs w:val="32"/>
          <w:rtl/>
        </w:rPr>
        <w:t xml:space="preserve"> </w:t>
      </w:r>
      <w:r w:rsidR="006B62C7" w:rsidRPr="003B3559">
        <w:rPr>
          <w:rFonts w:cs="Traditional Arabic" w:hint="cs"/>
          <w:b/>
          <w:bCs/>
          <w:sz w:val="32"/>
          <w:szCs w:val="32"/>
          <w:rtl/>
        </w:rPr>
        <w:t>كل</w:t>
      </w:r>
      <w:r w:rsidR="006B62C7" w:rsidRPr="003B3559">
        <w:rPr>
          <w:rFonts w:cs="Traditional Arabic"/>
          <w:b/>
          <w:bCs/>
          <w:sz w:val="32"/>
          <w:szCs w:val="32"/>
          <w:rtl/>
        </w:rPr>
        <w:t xml:space="preserve"> </w:t>
      </w:r>
      <w:r w:rsidR="006B62C7" w:rsidRPr="003B3559">
        <w:rPr>
          <w:rFonts w:cs="Traditional Arabic" w:hint="cs"/>
          <w:b/>
          <w:bCs/>
          <w:sz w:val="32"/>
          <w:szCs w:val="32"/>
          <w:rtl/>
        </w:rPr>
        <w:t>شر</w:t>
      </w:r>
      <w:r w:rsidR="006B62C7" w:rsidRPr="003B3559">
        <w:rPr>
          <w:rFonts w:cs="Traditional Arabic"/>
          <w:b/>
          <w:bCs/>
          <w:sz w:val="32"/>
          <w:szCs w:val="32"/>
          <w:rtl/>
        </w:rPr>
        <w:t xml:space="preserve"> </w:t>
      </w:r>
      <w:r w:rsidR="006B62C7">
        <w:rPr>
          <w:rFonts w:cs="Traditional Arabic" w:hint="cs"/>
          <w:b/>
          <w:bCs/>
          <w:sz w:val="32"/>
          <w:szCs w:val="32"/>
          <w:rtl/>
        </w:rPr>
        <w:t xml:space="preserve">من الكفر وما دونه من المعاصي .. </w:t>
      </w:r>
    </w:p>
    <w:p w:rsidR="003B3559" w:rsidRPr="003B3559" w:rsidRDefault="003B3559" w:rsidP="006B62C7">
      <w:pPr>
        <w:tabs>
          <w:tab w:val="left" w:pos="1622"/>
        </w:tabs>
        <w:spacing w:line="480" w:lineRule="auto"/>
        <w:rPr>
          <w:rFonts w:cs="Traditional Arabic"/>
          <w:b/>
          <w:bCs/>
          <w:sz w:val="28"/>
          <w:szCs w:val="28"/>
        </w:rPr>
      </w:pPr>
      <w:r w:rsidRPr="003B3559">
        <w:rPr>
          <w:rFonts w:cs="Traditional Arabic" w:hint="cs"/>
          <w:b/>
          <w:bCs/>
          <w:sz w:val="28"/>
          <w:szCs w:val="28"/>
          <w:rtl/>
        </w:rPr>
        <w:t>ثم صلوا وسلموا...</w:t>
      </w:r>
    </w:p>
    <w:sectPr w:rsidR="003B3559" w:rsidRPr="003B3559" w:rsidSect="003553FC">
      <w:headerReference w:type="default" r:id="rId6"/>
      <w:pgSz w:w="11906" w:h="16838"/>
      <w:pgMar w:top="1440" w:right="1133" w:bottom="284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1A" w:rsidRDefault="00C41E1A" w:rsidP="00AA0977">
      <w:pPr>
        <w:spacing w:after="0" w:line="240" w:lineRule="auto"/>
      </w:pPr>
      <w:r>
        <w:separator/>
      </w:r>
    </w:p>
  </w:endnote>
  <w:endnote w:type="continuationSeparator" w:id="1">
    <w:p w:rsidR="00C41E1A" w:rsidRDefault="00C41E1A" w:rsidP="00A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1A" w:rsidRDefault="00C41E1A" w:rsidP="00AA0977">
      <w:pPr>
        <w:spacing w:after="0" w:line="240" w:lineRule="auto"/>
      </w:pPr>
      <w:r>
        <w:separator/>
      </w:r>
    </w:p>
  </w:footnote>
  <w:footnote w:type="continuationSeparator" w:id="1">
    <w:p w:rsidR="00C41E1A" w:rsidRDefault="00C41E1A" w:rsidP="00A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3594"/>
      <w:docPartObj>
        <w:docPartGallery w:val="Page Numbers (Top of Page)"/>
        <w:docPartUnique/>
      </w:docPartObj>
    </w:sdtPr>
    <w:sdtContent>
      <w:p w:rsidR="002E0A51" w:rsidRDefault="00904E81">
        <w:pPr>
          <w:pStyle w:val="a3"/>
          <w:jc w:val="center"/>
        </w:pPr>
        <w:fldSimple w:instr=" PAGE   \* MERGEFORMAT ">
          <w:r w:rsidR="004A17F8" w:rsidRPr="004A17F8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2E0A51" w:rsidRDefault="005D268D" w:rsidP="005D268D">
    <w:pPr>
      <w:pStyle w:val="a3"/>
    </w:pPr>
    <w:r>
      <w:rPr>
        <w:rFonts w:hint="cs"/>
        <w:rtl/>
      </w:rPr>
      <w:t xml:space="preserve">عداوة الشيطان في القرآن 7 / 7 / 1442هـ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977"/>
    <w:rsid w:val="00086253"/>
    <w:rsid w:val="000A3DD8"/>
    <w:rsid w:val="000C57A2"/>
    <w:rsid w:val="000F3382"/>
    <w:rsid w:val="00123F64"/>
    <w:rsid w:val="00145248"/>
    <w:rsid w:val="00236948"/>
    <w:rsid w:val="00243E77"/>
    <w:rsid w:val="002A3E5A"/>
    <w:rsid w:val="002E0A51"/>
    <w:rsid w:val="00316EE0"/>
    <w:rsid w:val="003553FC"/>
    <w:rsid w:val="00370855"/>
    <w:rsid w:val="003B3559"/>
    <w:rsid w:val="00470916"/>
    <w:rsid w:val="004717F8"/>
    <w:rsid w:val="004A17F8"/>
    <w:rsid w:val="004D05A9"/>
    <w:rsid w:val="00513C31"/>
    <w:rsid w:val="00552EAB"/>
    <w:rsid w:val="005C0A57"/>
    <w:rsid w:val="005D268D"/>
    <w:rsid w:val="006B4C47"/>
    <w:rsid w:val="006B62C7"/>
    <w:rsid w:val="0077793C"/>
    <w:rsid w:val="007F5338"/>
    <w:rsid w:val="008070A6"/>
    <w:rsid w:val="00904E81"/>
    <w:rsid w:val="009359AB"/>
    <w:rsid w:val="009456B2"/>
    <w:rsid w:val="009767F5"/>
    <w:rsid w:val="009F1176"/>
    <w:rsid w:val="00A0106D"/>
    <w:rsid w:val="00A12037"/>
    <w:rsid w:val="00A46501"/>
    <w:rsid w:val="00A600F6"/>
    <w:rsid w:val="00AA0977"/>
    <w:rsid w:val="00AB5ADE"/>
    <w:rsid w:val="00AC2114"/>
    <w:rsid w:val="00AC25AA"/>
    <w:rsid w:val="00C41E1A"/>
    <w:rsid w:val="00C44AAD"/>
    <w:rsid w:val="00C70797"/>
    <w:rsid w:val="00D11B54"/>
    <w:rsid w:val="00D3392B"/>
    <w:rsid w:val="00D67597"/>
    <w:rsid w:val="00DB65CF"/>
    <w:rsid w:val="00E25AF0"/>
    <w:rsid w:val="00E913FC"/>
    <w:rsid w:val="00EF6766"/>
    <w:rsid w:val="00F0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A0977"/>
  </w:style>
  <w:style w:type="paragraph" w:styleId="a4">
    <w:name w:val="footer"/>
    <w:basedOn w:val="a"/>
    <w:link w:val="Char0"/>
    <w:uiPriority w:val="99"/>
    <w:semiHidden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A0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al-fowzan for computer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2017-07-04T23:40:00Z</dcterms:created>
  <dcterms:modified xsi:type="dcterms:W3CDTF">2021-02-21T11:03:00Z</dcterms:modified>
</cp:coreProperties>
</file>