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FBD" w:rsidRDefault="004B4D29" w:rsidP="00B81551">
      <w:pPr>
        <w:tabs>
          <w:tab w:val="left" w:pos="3796"/>
        </w:tabs>
        <w:bidi w:val="0"/>
        <w:jc w:val="both"/>
        <w:rPr>
          <w:rFonts w:ascii="Century" w:hAnsi="Century"/>
          <w:sz w:val="32"/>
          <w:szCs w:val="32"/>
        </w:rPr>
      </w:pPr>
      <w:r>
        <w:rPr>
          <w:rFonts w:ascii="Century" w:hAnsi="Century"/>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2" o:spid="_x0000_s1026" type="#_x0000_t75" style="position:absolute;left:0;text-align:left;margin-left:173.55pt;margin-top:-51pt;width:104.75pt;height:64.85pt;z-index:251657216">
            <v:imagedata r:id="rId6" o:title=""/>
          </v:shape>
        </w:pict>
      </w:r>
      <w:r w:rsidR="002A01FF">
        <w:rPr>
          <w:rFonts w:ascii="Century" w:hAnsi="Century"/>
          <w:b/>
          <w:bCs/>
          <w:sz w:val="32"/>
          <w:szCs w:val="32"/>
        </w:rPr>
        <w:tab/>
      </w:r>
    </w:p>
    <w:p w:rsidR="00427FBD" w:rsidRDefault="004B4D29" w:rsidP="00B81551">
      <w:pPr>
        <w:bidi w:val="0"/>
        <w:jc w:val="both"/>
        <w:rPr>
          <w:rFonts w:ascii="Century" w:hAnsi="Century"/>
          <w:sz w:val="32"/>
          <w:szCs w:val="32"/>
        </w:rPr>
      </w:pPr>
      <w:r w:rsidRPr="004B4D29">
        <w:pict>
          <v:rect id="مربع نص 1" o:spid="_x0000_s1027" style="position:absolute;left:0;text-align:left;margin-left:113.25pt;margin-top:8.35pt;width:226.8pt;height:35.45pt;z-index:251658240" o:preferrelative="t">
            <v:stroke miterlimit="2"/>
            <v:textbox>
              <w:txbxContent>
                <w:p w:rsidR="00427FBD" w:rsidRDefault="002A01FF">
                  <w:pPr>
                    <w:jc w:val="center"/>
                    <w:rPr>
                      <w:rFonts w:ascii="Century" w:hAnsi="Century"/>
                      <w:b/>
                      <w:bCs/>
                      <w:sz w:val="28"/>
                      <w:szCs w:val="28"/>
                    </w:rPr>
                  </w:pPr>
                  <w:r>
                    <w:rPr>
                      <w:rFonts w:ascii="Century" w:hAnsi="Century"/>
                      <w:b/>
                      <w:bCs/>
                      <w:sz w:val="28"/>
                      <w:szCs w:val="28"/>
                    </w:rPr>
                    <w:t>Translated Sermons' Template</w:t>
                  </w:r>
                </w:p>
              </w:txbxContent>
            </v:textbox>
          </v:rect>
        </w:pict>
      </w:r>
    </w:p>
    <w:p w:rsidR="00427FBD" w:rsidRDefault="00427FBD" w:rsidP="00B81551">
      <w:pPr>
        <w:bidi w:val="0"/>
        <w:rPr>
          <w:rFonts w:ascii="Century" w:hAnsi="Century"/>
          <w:sz w:val="32"/>
          <w:szCs w:val="32"/>
        </w:rPr>
      </w:pPr>
    </w:p>
    <w:p w:rsidR="00427FBD" w:rsidRDefault="00427FBD" w:rsidP="00B81551">
      <w:pPr>
        <w:bidi w:val="0"/>
        <w:rPr>
          <w:rFonts w:ascii="Century" w:hAnsi="Century"/>
          <w:sz w:val="32"/>
          <w:szCs w:val="32"/>
        </w:rPr>
      </w:pPr>
    </w:p>
    <w:p w:rsidR="00427FBD" w:rsidRDefault="002A01FF" w:rsidP="00B81551">
      <w:pPr>
        <w:tabs>
          <w:tab w:val="left" w:pos="2895"/>
        </w:tabs>
        <w:bidi w:val="0"/>
        <w:rPr>
          <w:rFonts w:ascii="Century" w:hAnsi="Century"/>
          <w:sz w:val="32"/>
          <w:szCs w:val="32"/>
        </w:rPr>
      </w:pPr>
      <w:r>
        <w:rPr>
          <w:rFonts w:ascii="Century" w:hAnsi="Century"/>
          <w:sz w:val="32"/>
          <w:szCs w:val="32"/>
        </w:rPr>
        <w:tab/>
      </w:r>
    </w:p>
    <w:p w:rsidR="00427FBD" w:rsidRDefault="002A01FF" w:rsidP="00B81551">
      <w:pPr>
        <w:bidi w:val="0"/>
        <w:jc w:val="center"/>
        <w:rPr>
          <w:rFonts w:ascii="Century" w:hAnsi="Century"/>
          <w:b/>
          <w:bCs/>
          <w:sz w:val="36"/>
          <w:szCs w:val="36"/>
        </w:rPr>
      </w:pPr>
      <w:r>
        <w:rPr>
          <w:rFonts w:ascii="Century" w:hAnsi="Century"/>
          <w:sz w:val="32"/>
          <w:szCs w:val="32"/>
        </w:rPr>
        <w:tab/>
      </w:r>
      <w:r>
        <w:rPr>
          <w:rFonts w:ascii="Century" w:hAnsi="Century"/>
          <w:b/>
          <w:bCs/>
          <w:sz w:val="36"/>
          <w:szCs w:val="36"/>
        </w:rPr>
        <w:t>Hajj: Its Rule, Legitimacy, Status and Virtues</w:t>
      </w:r>
    </w:p>
    <w:tbl>
      <w:tblPr>
        <w:tblpPr w:leftFromText="180" w:rightFromText="180" w:bottomFromText="200" w:vertAnchor="text" w:horzAnchor="margin" w:tblpY="480"/>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2698"/>
        <w:gridCol w:w="828"/>
        <w:gridCol w:w="3527"/>
      </w:tblGrid>
      <w:tr w:rsidR="00427FBD">
        <w:trPr>
          <w:trHeight w:val="20"/>
        </w:trPr>
        <w:tc>
          <w:tcPr>
            <w:tcW w:w="9180" w:type="dxa"/>
            <w:gridSpan w:val="4"/>
            <w:shd w:val="clear" w:color="auto" w:fill="C00000"/>
            <w:vAlign w:val="center"/>
          </w:tcPr>
          <w:p w:rsidR="00427FBD" w:rsidRDefault="002A01FF" w:rsidP="00B81551">
            <w:pPr>
              <w:bidi w:val="0"/>
              <w:jc w:val="both"/>
              <w:rPr>
                <w:rFonts w:ascii="Calibri" w:hAnsi="Calibri" w:cs="Traditional Arabic"/>
                <w:sz w:val="32"/>
                <w:szCs w:val="32"/>
              </w:rPr>
            </w:pPr>
            <w:r>
              <w:rPr>
                <w:rFonts w:ascii="Calibri" w:hAnsi="Calibri" w:cs="Traditional Arabic"/>
                <w:sz w:val="32"/>
                <w:szCs w:val="32"/>
              </w:rPr>
              <w:t>Sermon's details (in English</w:t>
            </w:r>
            <w:r w:rsidR="00F05B44">
              <w:rPr>
                <w:rFonts w:ascii="Calibri" w:hAnsi="Calibri" w:cs="Traditional Arabic"/>
                <w:sz w:val="32"/>
                <w:szCs w:val="32"/>
              </w:rPr>
              <w:t>)</w:t>
            </w:r>
            <w:r>
              <w:rPr>
                <w:rFonts w:ascii="Calibri" w:hAnsi="Calibri" w:cs="Traditional Arabic"/>
                <w:sz w:val="32"/>
                <w:szCs w:val="32"/>
              </w:rPr>
              <w:t xml:space="preserve"> </w:t>
            </w:r>
          </w:p>
        </w:tc>
      </w:tr>
      <w:tr w:rsidR="00427FBD">
        <w:trPr>
          <w:trHeight w:val="296"/>
        </w:trPr>
        <w:tc>
          <w:tcPr>
            <w:tcW w:w="2127" w:type="dxa"/>
            <w:shd w:val="clear" w:color="auto" w:fill="BFBFBF"/>
            <w:vAlign w:val="center"/>
          </w:tcPr>
          <w:p w:rsidR="00427FBD" w:rsidRDefault="002A01FF" w:rsidP="00B81551">
            <w:pPr>
              <w:bidi w:val="0"/>
              <w:jc w:val="both"/>
              <w:rPr>
                <w:rFonts w:ascii="Calibri" w:hAnsi="Calibri" w:cs="Traditional Arabic"/>
                <w:b/>
                <w:bCs/>
                <w:sz w:val="32"/>
                <w:szCs w:val="32"/>
              </w:rPr>
            </w:pPr>
            <w:r>
              <w:rPr>
                <w:rFonts w:ascii="Calibri" w:hAnsi="Calibri" w:cs="Traditional Arabic"/>
                <w:b/>
                <w:bCs/>
                <w:sz w:val="32"/>
                <w:szCs w:val="32"/>
              </w:rPr>
              <w:t>Title</w:t>
            </w:r>
          </w:p>
          <w:p w:rsidR="00427FBD" w:rsidRDefault="002A01FF" w:rsidP="00B81551">
            <w:pPr>
              <w:bidi w:val="0"/>
              <w:jc w:val="both"/>
              <w:rPr>
                <w:rFonts w:ascii="Calibri" w:hAnsi="Calibri" w:cs="Traditional Arabic"/>
                <w:b/>
                <w:bCs/>
                <w:sz w:val="32"/>
                <w:szCs w:val="32"/>
              </w:rPr>
            </w:pPr>
            <w:r>
              <w:rPr>
                <w:rFonts w:ascii="Calibri" w:hAnsi="Calibri" w:cs="Traditional Arabic"/>
                <w:b/>
                <w:bCs/>
                <w:sz w:val="32"/>
                <w:szCs w:val="32"/>
              </w:rPr>
              <w:t xml:space="preserve">   </w:t>
            </w:r>
            <w:r>
              <w:t xml:space="preserve"> </w:t>
            </w:r>
            <w:r>
              <w:rPr>
                <w:rFonts w:ascii="Calibri" w:hAnsi="Calibri"/>
                <w:b/>
                <w:bCs/>
                <w:sz w:val="32"/>
                <w:szCs w:val="32"/>
                <w:rtl/>
              </w:rPr>
              <w:t>عنوان المادة</w:t>
            </w:r>
          </w:p>
        </w:tc>
        <w:tc>
          <w:tcPr>
            <w:tcW w:w="7053" w:type="dxa"/>
            <w:gridSpan w:val="3"/>
            <w:vAlign w:val="center"/>
          </w:tcPr>
          <w:p w:rsidR="00427FBD" w:rsidRDefault="00715DA2" w:rsidP="00B81551">
            <w:pPr>
              <w:bidi w:val="0"/>
              <w:jc w:val="center"/>
              <w:rPr>
                <w:rFonts w:cs="Mudir MT"/>
                <w:color w:val="0000FF"/>
                <w:sz w:val="36"/>
                <w:szCs w:val="36"/>
              </w:rPr>
            </w:pPr>
            <w:r>
              <w:rPr>
                <w:rFonts w:cs="Mudir MT" w:hint="cs"/>
                <w:color w:val="0000FF"/>
                <w:sz w:val="36"/>
                <w:szCs w:val="36"/>
                <w:rtl/>
              </w:rPr>
              <w:t>الحج حكمه ومكانته ومشروعيته وفضله</w:t>
            </w:r>
            <w:r w:rsidR="002A01FF">
              <w:rPr>
                <w:rFonts w:cs="Mudir MT"/>
                <w:color w:val="0000FF"/>
                <w:sz w:val="36"/>
                <w:szCs w:val="36"/>
              </w:rPr>
              <w:t xml:space="preserve"> </w:t>
            </w:r>
          </w:p>
          <w:p w:rsidR="00427FBD" w:rsidRDefault="002A01FF" w:rsidP="00B81551">
            <w:pPr>
              <w:bidi w:val="0"/>
              <w:jc w:val="center"/>
              <w:rPr>
                <w:rFonts w:ascii="Century" w:hAnsi="Century"/>
                <w:b/>
                <w:bCs/>
                <w:sz w:val="36"/>
                <w:szCs w:val="36"/>
              </w:rPr>
            </w:pPr>
            <w:r>
              <w:rPr>
                <w:rFonts w:ascii="Calibri" w:hAnsi="Calibri"/>
                <w:sz w:val="32"/>
                <w:szCs w:val="32"/>
              </w:rPr>
              <w:t>Hajj: Its Rule, Legitimacy, Status and Virtues</w:t>
            </w:r>
          </w:p>
        </w:tc>
      </w:tr>
      <w:tr w:rsidR="00427FBD">
        <w:trPr>
          <w:trHeight w:val="506"/>
        </w:trPr>
        <w:tc>
          <w:tcPr>
            <w:tcW w:w="2127" w:type="dxa"/>
            <w:shd w:val="clear" w:color="auto" w:fill="BFBFBF"/>
            <w:vAlign w:val="center"/>
          </w:tcPr>
          <w:p w:rsidR="00427FBD" w:rsidRDefault="002A01FF" w:rsidP="00B81551">
            <w:pPr>
              <w:bidi w:val="0"/>
              <w:jc w:val="both"/>
              <w:rPr>
                <w:rFonts w:ascii="Calibri" w:hAnsi="Calibri" w:cs="Traditional Arabic"/>
                <w:b/>
                <w:bCs/>
                <w:sz w:val="32"/>
                <w:szCs w:val="32"/>
              </w:rPr>
            </w:pPr>
            <w:r>
              <w:rPr>
                <w:rFonts w:ascii="Calibri" w:hAnsi="Calibri" w:cs="Traditional Arabic"/>
                <w:b/>
                <w:bCs/>
                <w:sz w:val="32"/>
                <w:szCs w:val="32"/>
              </w:rPr>
              <w:t>Prepared</w:t>
            </w:r>
            <w:r>
              <w:rPr>
                <w:rFonts w:ascii="Calibri" w:hAnsi="Calibri"/>
                <w:b/>
                <w:bCs/>
                <w:sz w:val="32"/>
                <w:szCs w:val="32"/>
              </w:rPr>
              <w:t xml:space="preserve"> </w:t>
            </w:r>
            <w:r>
              <w:rPr>
                <w:rFonts w:ascii="Calibri" w:hAnsi="Calibri" w:cs="Traditional Arabic"/>
                <w:b/>
                <w:bCs/>
                <w:sz w:val="32"/>
                <w:szCs w:val="32"/>
              </w:rPr>
              <w:t>and drafted  by</w:t>
            </w:r>
            <w:r>
              <w:t xml:space="preserve"> </w:t>
            </w:r>
            <w:r>
              <w:rPr>
                <w:rFonts w:ascii="Calibri" w:hAnsi="Calibri"/>
                <w:b/>
                <w:bCs/>
                <w:sz w:val="32"/>
                <w:szCs w:val="32"/>
                <w:rtl/>
              </w:rPr>
              <w:t>أعدها وصاغها</w:t>
            </w:r>
          </w:p>
        </w:tc>
        <w:tc>
          <w:tcPr>
            <w:tcW w:w="7053" w:type="dxa"/>
            <w:gridSpan w:val="3"/>
            <w:vAlign w:val="center"/>
          </w:tcPr>
          <w:p w:rsidR="00427FBD" w:rsidRDefault="002A01FF" w:rsidP="00B81551">
            <w:pPr>
              <w:bidi w:val="0"/>
              <w:jc w:val="both"/>
              <w:rPr>
                <w:rFonts w:ascii="Calibri" w:hAnsi="Calibri" w:cs="Mudir MT"/>
                <w:sz w:val="32"/>
                <w:szCs w:val="32"/>
              </w:rPr>
            </w:pPr>
            <w:r>
              <w:rPr>
                <w:rFonts w:ascii="Traditional Arabic" w:hAnsi="Traditional Arabic" w:cs="Traditional Arabic"/>
                <w:b/>
                <w:bCs/>
                <w:color w:val="0000FF"/>
                <w:sz w:val="36"/>
                <w:szCs w:val="36"/>
                <w:rtl/>
              </w:rPr>
              <w:t xml:space="preserve">                    الفريق العلمي </w:t>
            </w:r>
            <w:r>
              <w:rPr>
                <w:rFonts w:ascii="Traditional Arabic" w:hAnsi="Traditional Arabic" w:cs="Traditional Arabic"/>
                <w:b/>
                <w:bCs/>
                <w:color w:val="0000FF"/>
                <w:sz w:val="36"/>
                <w:szCs w:val="36"/>
              </w:rPr>
              <w:t xml:space="preserve">– </w:t>
            </w:r>
            <w:r>
              <w:rPr>
                <w:rFonts w:ascii="Traditional Arabic" w:hAnsi="Traditional Arabic" w:cs="Traditional Arabic"/>
                <w:b/>
                <w:bCs/>
                <w:color w:val="0000FF"/>
                <w:sz w:val="36"/>
                <w:szCs w:val="36"/>
                <w:rtl/>
              </w:rPr>
              <w:t>ملتقى الخطباء</w:t>
            </w:r>
            <w:r>
              <w:rPr>
                <w:rFonts w:ascii="Traditional Arabic" w:hAnsi="Traditional Arabic" w:cs="Traditional Arabic"/>
                <w:b/>
                <w:bCs/>
                <w:color w:val="0000FF"/>
                <w:sz w:val="36"/>
                <w:szCs w:val="36"/>
              </w:rPr>
              <w:t>-</w:t>
            </w:r>
            <w:r>
              <w:rPr>
                <w:rFonts w:ascii="Traditional Arabic" w:hAnsi="Traditional Arabic" w:cs="Traditional Arabic"/>
                <w:b/>
                <w:bCs/>
                <w:color w:val="0000FF"/>
                <w:sz w:val="36"/>
                <w:szCs w:val="36"/>
                <w:rtl/>
              </w:rPr>
              <w:t xml:space="preserve">محمود الفقي </w:t>
            </w:r>
            <w:r>
              <w:rPr>
                <w:rFonts w:ascii="Calibri" w:hAnsi="Calibri" w:cs="Traditional Arabic"/>
                <w:sz w:val="32"/>
                <w:szCs w:val="32"/>
              </w:rPr>
              <w:t>Academic team -Al-</w:t>
            </w:r>
            <w:proofErr w:type="spellStart"/>
            <w:r>
              <w:rPr>
                <w:rFonts w:ascii="Calibri" w:hAnsi="Calibri" w:cs="Traditional Arabic"/>
                <w:sz w:val="32"/>
                <w:szCs w:val="32"/>
              </w:rPr>
              <w:t>Khutaba</w:t>
            </w:r>
            <w:proofErr w:type="spellEnd"/>
            <w:r>
              <w:rPr>
                <w:rFonts w:ascii="Calibri" w:hAnsi="Calibri" w:cs="Traditional Arabic"/>
                <w:sz w:val="32"/>
                <w:szCs w:val="32"/>
              </w:rPr>
              <w:t xml:space="preserve"> Forum – </w:t>
            </w:r>
            <w:proofErr w:type="spellStart"/>
            <w:r>
              <w:rPr>
                <w:rFonts w:ascii="Calibri" w:hAnsi="Calibri" w:cs="Traditional Arabic"/>
                <w:sz w:val="32"/>
                <w:szCs w:val="32"/>
              </w:rPr>
              <w:t>Mahmoud</w:t>
            </w:r>
            <w:proofErr w:type="spellEnd"/>
            <w:r>
              <w:rPr>
                <w:rFonts w:ascii="Calibri" w:hAnsi="Calibri" w:cs="Traditional Arabic"/>
                <w:sz w:val="32"/>
                <w:szCs w:val="32"/>
              </w:rPr>
              <w:t xml:space="preserve"> Al-</w:t>
            </w:r>
            <w:proofErr w:type="spellStart"/>
            <w:r>
              <w:rPr>
                <w:rFonts w:ascii="Calibri" w:hAnsi="Calibri" w:cs="Traditional Arabic"/>
                <w:sz w:val="32"/>
                <w:szCs w:val="32"/>
              </w:rPr>
              <w:t>Faqi</w:t>
            </w:r>
            <w:proofErr w:type="spellEnd"/>
          </w:p>
        </w:tc>
      </w:tr>
      <w:tr w:rsidR="00AC5413" w:rsidTr="00023120">
        <w:trPr>
          <w:trHeight w:val="506"/>
        </w:trPr>
        <w:tc>
          <w:tcPr>
            <w:tcW w:w="2127" w:type="dxa"/>
            <w:shd w:val="clear" w:color="auto" w:fill="BFBFBF"/>
          </w:tcPr>
          <w:p w:rsidR="00AC5413" w:rsidRDefault="00AC5413" w:rsidP="00B81551">
            <w:pPr>
              <w:bidi w:val="0"/>
              <w:jc w:val="both"/>
              <w:rPr>
                <w:rFonts w:ascii="Calibri" w:hAnsi="Calibri" w:cs="Traditional Arabic"/>
                <w:b/>
                <w:bCs/>
                <w:sz w:val="32"/>
                <w:szCs w:val="32"/>
              </w:rPr>
            </w:pPr>
            <w:r>
              <w:rPr>
                <w:rFonts w:ascii="Calibri" w:hAnsi="Calibri" w:hint="cs"/>
                <w:b/>
                <w:bCs/>
                <w:sz w:val="32"/>
                <w:szCs w:val="32"/>
                <w:rtl/>
              </w:rPr>
              <w:t>ترجمها</w:t>
            </w:r>
          </w:p>
        </w:tc>
        <w:tc>
          <w:tcPr>
            <w:tcW w:w="7053" w:type="dxa"/>
            <w:gridSpan w:val="3"/>
          </w:tcPr>
          <w:p w:rsidR="00AC5413" w:rsidRDefault="00AC5413" w:rsidP="00B81551">
            <w:pPr>
              <w:bidi w:val="0"/>
              <w:jc w:val="both"/>
              <w:rPr>
                <w:rFonts w:ascii="Traditional Arabic" w:hAnsi="Traditional Arabic" w:cs="Traditional Arabic"/>
                <w:b/>
                <w:bCs/>
                <w:color w:val="0000FF"/>
                <w:sz w:val="36"/>
                <w:szCs w:val="36"/>
                <w:rtl/>
              </w:rPr>
            </w:pPr>
            <w:r>
              <w:rPr>
                <w:rFonts w:ascii="Traditional Arabic" w:hAnsi="Traditional Arabic" w:cs="Traditional Arabic"/>
                <w:b/>
                <w:bCs/>
                <w:color w:val="0000FF"/>
                <w:sz w:val="36"/>
                <w:szCs w:val="36"/>
                <w:rtl/>
              </w:rPr>
              <w:t xml:space="preserve">د. عبد الغني عيسى </w:t>
            </w:r>
            <w:proofErr w:type="spellStart"/>
            <w:r>
              <w:rPr>
                <w:rFonts w:ascii="Traditional Arabic" w:hAnsi="Traditional Arabic" w:cs="Traditional Arabic"/>
                <w:b/>
                <w:bCs/>
                <w:color w:val="0000FF"/>
                <w:sz w:val="36"/>
                <w:szCs w:val="36"/>
                <w:rtl/>
              </w:rPr>
              <w:t>أويارخوا</w:t>
            </w:r>
            <w:proofErr w:type="spellEnd"/>
          </w:p>
        </w:tc>
      </w:tr>
      <w:tr w:rsidR="00AC5413" w:rsidTr="00023120">
        <w:trPr>
          <w:trHeight w:val="506"/>
        </w:trPr>
        <w:tc>
          <w:tcPr>
            <w:tcW w:w="2127" w:type="dxa"/>
            <w:shd w:val="clear" w:color="auto" w:fill="BFBFBF"/>
          </w:tcPr>
          <w:p w:rsidR="00AC5413" w:rsidRDefault="00AC5413" w:rsidP="00B81551">
            <w:pPr>
              <w:bidi w:val="0"/>
              <w:jc w:val="both"/>
              <w:rPr>
                <w:rFonts w:ascii="Calibri" w:hAnsi="Calibri" w:cs="Traditional Arabic"/>
                <w:b/>
                <w:bCs/>
                <w:sz w:val="32"/>
                <w:szCs w:val="32"/>
              </w:rPr>
            </w:pPr>
            <w:r>
              <w:rPr>
                <w:rFonts w:ascii="Calibri" w:hAnsi="Calibri" w:hint="cs"/>
                <w:b/>
                <w:bCs/>
                <w:sz w:val="32"/>
                <w:szCs w:val="32"/>
                <w:rtl/>
              </w:rPr>
              <w:t>حكمها</w:t>
            </w:r>
          </w:p>
        </w:tc>
        <w:tc>
          <w:tcPr>
            <w:tcW w:w="7053" w:type="dxa"/>
            <w:gridSpan w:val="3"/>
          </w:tcPr>
          <w:p w:rsidR="00AC5413" w:rsidRDefault="00AC5413" w:rsidP="00B81551">
            <w:pPr>
              <w:pStyle w:val="a9"/>
              <w:numPr>
                <w:ilvl w:val="0"/>
                <w:numId w:val="2"/>
              </w:numPr>
              <w:bidi w:val="0"/>
              <w:jc w:val="center"/>
              <w:rPr>
                <w:rFonts w:ascii="Traditional Arabic" w:hAnsi="Traditional Arabic" w:cs="Traditional Arabic"/>
                <w:b/>
                <w:bCs/>
                <w:color w:val="0000FF"/>
                <w:sz w:val="36"/>
                <w:szCs w:val="36"/>
              </w:rPr>
            </w:pPr>
            <w:r>
              <w:rPr>
                <w:rFonts w:ascii="Traditional Arabic" w:hAnsi="Traditional Arabic" w:cs="Traditional Arabic"/>
                <w:b/>
                <w:bCs/>
                <w:color w:val="0000FF"/>
                <w:sz w:val="36"/>
                <w:szCs w:val="36"/>
                <w:rtl/>
              </w:rPr>
              <w:t>د. محمد أنور صاحب بن محمد عمر</w:t>
            </w:r>
          </w:p>
          <w:p w:rsidR="00AC5413" w:rsidRPr="00AC5413" w:rsidRDefault="00AC5413" w:rsidP="00B81551">
            <w:pPr>
              <w:pStyle w:val="a9"/>
              <w:numPr>
                <w:ilvl w:val="0"/>
                <w:numId w:val="2"/>
              </w:numPr>
              <w:bidi w:val="0"/>
              <w:jc w:val="center"/>
              <w:rPr>
                <w:rFonts w:ascii="Traditional Arabic" w:hAnsi="Traditional Arabic" w:cs="Traditional Arabic"/>
                <w:b/>
                <w:bCs/>
                <w:color w:val="0000FF"/>
                <w:sz w:val="36"/>
                <w:szCs w:val="36"/>
              </w:rPr>
            </w:pPr>
            <w:r>
              <w:rPr>
                <w:rFonts w:ascii="Traditional Arabic" w:hAnsi="Traditional Arabic" w:cs="Traditional Arabic"/>
                <w:b/>
                <w:bCs/>
                <w:color w:val="0000FF"/>
                <w:sz w:val="36"/>
                <w:szCs w:val="36"/>
                <w:rtl/>
              </w:rPr>
              <w:t>الشيخ: رشيد بن أحمد</w:t>
            </w:r>
            <w:bookmarkStart w:id="0" w:name="_GoBack"/>
            <w:bookmarkEnd w:id="0"/>
          </w:p>
        </w:tc>
      </w:tr>
      <w:tr w:rsidR="00427FBD">
        <w:trPr>
          <w:trHeight w:val="506"/>
        </w:trPr>
        <w:tc>
          <w:tcPr>
            <w:tcW w:w="2127" w:type="dxa"/>
            <w:shd w:val="clear" w:color="auto" w:fill="BFBFBF"/>
            <w:vAlign w:val="center"/>
          </w:tcPr>
          <w:p w:rsidR="00427FBD" w:rsidRDefault="002A01FF" w:rsidP="00B81551">
            <w:pPr>
              <w:bidi w:val="0"/>
              <w:jc w:val="both"/>
              <w:rPr>
                <w:rFonts w:ascii="Calibri" w:hAnsi="Calibri" w:cs="Traditional Arabic"/>
                <w:b/>
                <w:bCs/>
                <w:sz w:val="32"/>
                <w:szCs w:val="32"/>
              </w:rPr>
            </w:pPr>
            <w:r>
              <w:rPr>
                <w:rFonts w:ascii="Calibri" w:hAnsi="Calibri" w:hint="cs"/>
                <w:b/>
                <w:bCs/>
                <w:sz w:val="32"/>
                <w:szCs w:val="32"/>
                <w:rtl/>
              </w:rPr>
              <w:t>ا</w:t>
            </w:r>
            <w:r>
              <w:rPr>
                <w:rFonts w:ascii="Calibri" w:hAnsi="Calibri"/>
                <w:b/>
                <w:bCs/>
                <w:sz w:val="32"/>
                <w:szCs w:val="32"/>
                <w:rtl/>
              </w:rPr>
              <w:t>لمرجع</w:t>
            </w:r>
          </w:p>
          <w:p w:rsidR="00427FBD" w:rsidRDefault="002A01FF" w:rsidP="00B81551">
            <w:pPr>
              <w:bidi w:val="0"/>
              <w:jc w:val="both"/>
              <w:rPr>
                <w:rFonts w:ascii="Calibri" w:hAnsi="Calibri" w:cs="Traditional Arabic"/>
                <w:b/>
                <w:bCs/>
                <w:sz w:val="32"/>
                <w:szCs w:val="32"/>
              </w:rPr>
            </w:pPr>
            <w:r>
              <w:rPr>
                <w:rFonts w:ascii="Calibri" w:hAnsi="Calibri" w:cs="Traditional Arabic"/>
                <w:b/>
                <w:bCs/>
                <w:sz w:val="32"/>
                <w:szCs w:val="32"/>
              </w:rPr>
              <w:t>Reference</w:t>
            </w:r>
          </w:p>
          <w:p w:rsidR="00427FBD" w:rsidRDefault="00427FBD" w:rsidP="00B81551">
            <w:pPr>
              <w:bidi w:val="0"/>
              <w:jc w:val="both"/>
              <w:rPr>
                <w:rFonts w:ascii="Calibri" w:hAnsi="Calibri" w:cs="Traditional Arabic"/>
                <w:b/>
                <w:bCs/>
                <w:sz w:val="32"/>
                <w:szCs w:val="32"/>
              </w:rPr>
            </w:pPr>
          </w:p>
        </w:tc>
        <w:tc>
          <w:tcPr>
            <w:tcW w:w="3526" w:type="dxa"/>
            <w:gridSpan w:val="2"/>
            <w:vAlign w:val="center"/>
          </w:tcPr>
          <w:p w:rsidR="00427FBD" w:rsidRDefault="002A01FF" w:rsidP="00B81551">
            <w:pPr>
              <w:bidi w:val="0"/>
              <w:jc w:val="both"/>
              <w:rPr>
                <w:rFonts w:ascii="Traditional Arabic" w:hAnsi="Traditional Arabic" w:cs="Traditional Arabic"/>
                <w:b/>
                <w:bCs/>
                <w:color w:val="0000FF"/>
                <w:sz w:val="28"/>
                <w:szCs w:val="28"/>
              </w:rPr>
            </w:pPr>
            <w:r>
              <w:rPr>
                <w:rFonts w:ascii="Traditional Arabic" w:hAnsi="Traditional Arabic" w:cs="Traditional Arabic" w:hint="cs"/>
                <w:b/>
                <w:bCs/>
                <w:color w:val="0000FF"/>
                <w:sz w:val="28"/>
                <w:szCs w:val="28"/>
              </w:rPr>
              <w:t>25</w:t>
            </w:r>
            <w:r>
              <w:rPr>
                <w:rFonts w:ascii="Traditional Arabic" w:hAnsi="Traditional Arabic" w:cs="Traditional Arabic"/>
                <w:b/>
                <w:bCs/>
                <w:color w:val="0000FF"/>
                <w:sz w:val="28"/>
                <w:szCs w:val="28"/>
              </w:rPr>
              <w:t>/</w:t>
            </w:r>
            <w:r>
              <w:rPr>
                <w:rFonts w:ascii="Traditional Arabic" w:hAnsi="Traditional Arabic" w:cs="Traditional Arabic" w:hint="cs"/>
                <w:b/>
                <w:bCs/>
                <w:color w:val="0000FF"/>
                <w:sz w:val="28"/>
                <w:szCs w:val="28"/>
              </w:rPr>
              <w:t>2</w:t>
            </w:r>
            <w:r>
              <w:rPr>
                <w:rFonts w:ascii="Traditional Arabic" w:hAnsi="Traditional Arabic" w:cs="Traditional Arabic"/>
                <w:b/>
                <w:bCs/>
                <w:color w:val="0000FF"/>
                <w:sz w:val="28"/>
                <w:szCs w:val="28"/>
              </w:rPr>
              <w:t>/1437</w:t>
            </w:r>
          </w:p>
          <w:p w:rsidR="00427FBD" w:rsidRDefault="002A01FF" w:rsidP="00B81551">
            <w:pPr>
              <w:bidi w:val="0"/>
              <w:jc w:val="both"/>
              <w:rPr>
                <w:rFonts w:ascii="Traditional Arabic" w:hAnsi="Traditional Arabic" w:cs="Traditional Arabic"/>
                <w:b/>
                <w:bCs/>
                <w:color w:val="0000FF"/>
                <w:sz w:val="28"/>
                <w:szCs w:val="28"/>
              </w:rPr>
            </w:pPr>
            <w:r>
              <w:rPr>
                <w:rFonts w:ascii="Traditional Arabic" w:hAnsi="Traditional Arabic" w:cs="Traditional Arabic"/>
                <w:b/>
                <w:bCs/>
                <w:color w:val="0000FF"/>
                <w:sz w:val="28"/>
                <w:szCs w:val="28"/>
              </w:rPr>
              <w:t>25/2/1437AH</w:t>
            </w:r>
          </w:p>
        </w:tc>
        <w:tc>
          <w:tcPr>
            <w:tcW w:w="3527" w:type="dxa"/>
            <w:vAlign w:val="center"/>
          </w:tcPr>
          <w:p w:rsidR="00427FBD" w:rsidRDefault="002A01FF" w:rsidP="00B81551">
            <w:pPr>
              <w:bidi w:val="0"/>
              <w:jc w:val="both"/>
              <w:rPr>
                <w:rFonts w:ascii="Traditional Arabic" w:hAnsi="Traditional Arabic" w:cs="Traditional Arabic"/>
                <w:b/>
                <w:bCs/>
                <w:color w:val="0000FF"/>
                <w:sz w:val="36"/>
                <w:szCs w:val="36"/>
              </w:rPr>
            </w:pPr>
            <w:r>
              <w:rPr>
                <w:rFonts w:ascii="Traditional Arabic" w:hAnsi="Traditional Arabic" w:cs="Traditional Arabic"/>
                <w:b/>
                <w:bCs/>
                <w:color w:val="000000"/>
                <w:rtl/>
              </w:rPr>
              <w:t>تاريخ المادة</w:t>
            </w:r>
            <w:r>
              <w:rPr>
                <w:rFonts w:ascii="Traditional Arabic" w:hAnsi="Traditional Arabic" w:cs="Traditional Arabic" w:hint="cs"/>
                <w:b/>
                <w:bCs/>
                <w:color w:val="0000FF"/>
                <w:sz w:val="36"/>
                <w:szCs w:val="36"/>
              </w:rPr>
              <w:t>:</w:t>
            </w:r>
          </w:p>
          <w:p w:rsidR="00427FBD" w:rsidRDefault="002A01FF" w:rsidP="00B81551">
            <w:pPr>
              <w:bidi w:val="0"/>
              <w:jc w:val="both"/>
              <w:rPr>
                <w:rFonts w:ascii="Traditional Arabic" w:hAnsi="Traditional Arabic" w:cs="Traditional Arabic"/>
                <w:b/>
                <w:bCs/>
                <w:color w:val="0000FF"/>
                <w:sz w:val="36"/>
                <w:szCs w:val="36"/>
              </w:rPr>
            </w:pPr>
            <w:r>
              <w:rPr>
                <w:rFonts w:ascii="Traditional Arabic" w:hAnsi="Traditional Arabic" w:cs="Traditional Arabic"/>
                <w:b/>
                <w:bCs/>
                <w:color w:val="0000FF"/>
                <w:sz w:val="28"/>
                <w:szCs w:val="28"/>
              </w:rPr>
              <w:t>Date of Sermon</w:t>
            </w:r>
            <w:r>
              <w:rPr>
                <w:rFonts w:ascii="Traditional Arabic" w:hAnsi="Traditional Arabic" w:cs="Traditional Arabic"/>
                <w:b/>
                <w:bCs/>
                <w:color w:val="0000FF"/>
                <w:sz w:val="36"/>
                <w:szCs w:val="36"/>
              </w:rPr>
              <w:t>:</w:t>
            </w:r>
          </w:p>
        </w:tc>
      </w:tr>
      <w:tr w:rsidR="00427FBD">
        <w:trPr>
          <w:trHeight w:val="506"/>
        </w:trPr>
        <w:tc>
          <w:tcPr>
            <w:tcW w:w="2127" w:type="dxa"/>
            <w:shd w:val="clear" w:color="auto" w:fill="BFBFBF"/>
            <w:vAlign w:val="center"/>
          </w:tcPr>
          <w:p w:rsidR="00427FBD" w:rsidRDefault="002A01FF" w:rsidP="00B81551">
            <w:pPr>
              <w:bidi w:val="0"/>
              <w:jc w:val="both"/>
              <w:rPr>
                <w:rFonts w:ascii="Calibri" w:hAnsi="Calibri" w:cs="Traditional Arabic"/>
                <w:b/>
                <w:bCs/>
                <w:sz w:val="32"/>
                <w:szCs w:val="32"/>
              </w:rPr>
            </w:pPr>
            <w:r>
              <w:rPr>
                <w:rFonts w:ascii="Calibri" w:hAnsi="Calibri"/>
                <w:b/>
                <w:bCs/>
                <w:sz w:val="32"/>
                <w:szCs w:val="32"/>
                <w:rtl/>
              </w:rPr>
              <w:t>المحكم</w:t>
            </w:r>
          </w:p>
          <w:p w:rsidR="00427FBD" w:rsidRDefault="002A01FF" w:rsidP="00B81551">
            <w:pPr>
              <w:bidi w:val="0"/>
              <w:jc w:val="both"/>
              <w:rPr>
                <w:rFonts w:ascii="Calibri" w:hAnsi="Calibri" w:cs="Traditional Arabic"/>
                <w:b/>
                <w:bCs/>
                <w:sz w:val="32"/>
                <w:szCs w:val="32"/>
              </w:rPr>
            </w:pPr>
            <w:r>
              <w:rPr>
                <w:rFonts w:ascii="Calibri" w:hAnsi="Calibri" w:cs="Traditional Arabic"/>
                <w:b/>
                <w:bCs/>
                <w:sz w:val="32"/>
                <w:szCs w:val="32"/>
              </w:rPr>
              <w:t>Arbitrator</w:t>
            </w:r>
          </w:p>
        </w:tc>
        <w:tc>
          <w:tcPr>
            <w:tcW w:w="3526" w:type="dxa"/>
            <w:gridSpan w:val="2"/>
            <w:vAlign w:val="center"/>
          </w:tcPr>
          <w:p w:rsidR="00427FBD" w:rsidRDefault="002A01FF" w:rsidP="00B81551">
            <w:pPr>
              <w:bidi w:val="0"/>
              <w:jc w:val="both"/>
              <w:rPr>
                <w:rFonts w:ascii="Traditional Arabic" w:hAnsi="Traditional Arabic" w:cs="Traditional Arabic"/>
                <w:b/>
                <w:bCs/>
                <w:color w:val="000000"/>
              </w:rPr>
            </w:pPr>
            <w:r>
              <w:rPr>
                <w:rFonts w:ascii="Traditional Arabic" w:hAnsi="Traditional Arabic" w:cs="Traditional Arabic"/>
                <w:b/>
                <w:bCs/>
                <w:color w:val="0000FF"/>
              </w:rPr>
              <w:t>/</w:t>
            </w:r>
            <w:r>
              <w:rPr>
                <w:rFonts w:ascii="Traditional Arabic" w:hAnsi="Traditional Arabic" w:cs="Traditional Arabic" w:hint="cs"/>
                <w:b/>
                <w:bCs/>
                <w:color w:val="0000FF"/>
              </w:rPr>
              <w:t xml:space="preserve">    </w:t>
            </w:r>
            <w:r>
              <w:rPr>
                <w:rFonts w:ascii="Traditional Arabic" w:hAnsi="Traditional Arabic" w:cs="Traditional Arabic"/>
                <w:b/>
                <w:bCs/>
                <w:color w:val="0000FF"/>
              </w:rPr>
              <w:t>/1437</w:t>
            </w:r>
          </w:p>
          <w:p w:rsidR="00427FBD" w:rsidRDefault="002A01FF" w:rsidP="00B81551">
            <w:pPr>
              <w:bidi w:val="0"/>
              <w:jc w:val="both"/>
              <w:rPr>
                <w:rFonts w:ascii="Traditional Arabic" w:hAnsi="Traditional Arabic" w:cs="Traditional Arabic"/>
                <w:b/>
                <w:bCs/>
                <w:color w:val="000000"/>
              </w:rPr>
            </w:pPr>
            <w:r>
              <w:rPr>
                <w:rFonts w:ascii="Traditional Arabic" w:hAnsi="Traditional Arabic" w:cs="Traditional Arabic"/>
                <w:b/>
                <w:bCs/>
                <w:color w:val="0000FF"/>
                <w:sz w:val="28"/>
                <w:szCs w:val="28"/>
              </w:rPr>
              <w:t xml:space="preserve">   /   /1437AH</w:t>
            </w:r>
          </w:p>
        </w:tc>
        <w:tc>
          <w:tcPr>
            <w:tcW w:w="3527" w:type="dxa"/>
            <w:vAlign w:val="center"/>
          </w:tcPr>
          <w:p w:rsidR="00427FBD" w:rsidRDefault="002A01FF" w:rsidP="00B81551">
            <w:pPr>
              <w:bidi w:val="0"/>
              <w:jc w:val="both"/>
              <w:rPr>
                <w:rFonts w:ascii="Traditional Arabic" w:hAnsi="Traditional Arabic" w:cs="Traditional Arabic"/>
                <w:b/>
                <w:bCs/>
                <w:color w:val="000000"/>
              </w:rPr>
            </w:pPr>
            <w:r>
              <w:rPr>
                <w:rFonts w:ascii="Traditional Arabic" w:hAnsi="Traditional Arabic" w:cs="Traditional Arabic"/>
                <w:b/>
                <w:bCs/>
                <w:color w:val="000000"/>
                <w:rtl/>
              </w:rPr>
              <w:t>تاريخ التحكيم</w:t>
            </w:r>
          </w:p>
          <w:p w:rsidR="00427FBD" w:rsidRDefault="002A01FF" w:rsidP="00B81551">
            <w:pPr>
              <w:bidi w:val="0"/>
              <w:jc w:val="both"/>
              <w:rPr>
                <w:rFonts w:ascii="Traditional Arabic" w:hAnsi="Traditional Arabic" w:cs="Traditional Arabic"/>
                <w:b/>
                <w:bCs/>
                <w:color w:val="000000"/>
              </w:rPr>
            </w:pPr>
            <w:r>
              <w:rPr>
                <w:rFonts w:ascii="Traditional Arabic" w:hAnsi="Traditional Arabic" w:cs="Traditional Arabic"/>
                <w:b/>
                <w:bCs/>
                <w:color w:val="0000FF"/>
                <w:sz w:val="28"/>
                <w:szCs w:val="28"/>
              </w:rPr>
              <w:t>Arbitration Date</w:t>
            </w:r>
          </w:p>
        </w:tc>
      </w:tr>
      <w:tr w:rsidR="00427FBD">
        <w:trPr>
          <w:trHeight w:val="506"/>
        </w:trPr>
        <w:tc>
          <w:tcPr>
            <w:tcW w:w="9180" w:type="dxa"/>
            <w:gridSpan w:val="4"/>
            <w:shd w:val="clear" w:color="auto" w:fill="BFBFBF"/>
            <w:vAlign w:val="center"/>
          </w:tcPr>
          <w:p w:rsidR="00427FBD" w:rsidRDefault="002A01FF" w:rsidP="00B81551">
            <w:pPr>
              <w:bidi w:val="0"/>
              <w:jc w:val="both"/>
              <w:rPr>
                <w:rFonts w:ascii="Traditional Arabic" w:hAnsi="Traditional Arabic" w:cs="Traditional Arabic"/>
                <w:b/>
                <w:bCs/>
                <w:color w:val="000000"/>
              </w:rPr>
            </w:pPr>
            <w:r>
              <w:rPr>
                <w:rFonts w:ascii="Traditional Arabic" w:hAnsi="Traditional Arabic" w:cs="Traditional Arabic"/>
                <w:b/>
                <w:bCs/>
                <w:color w:val="000000"/>
                <w:rtl/>
              </w:rPr>
              <w:t>خاص بالمدقق والباحث</w:t>
            </w:r>
          </w:p>
          <w:p w:rsidR="00427FBD" w:rsidRDefault="002A01FF" w:rsidP="00B81551">
            <w:pPr>
              <w:bidi w:val="0"/>
              <w:jc w:val="both"/>
              <w:rPr>
                <w:rFonts w:ascii="Traditional Arabic" w:hAnsi="Traditional Arabic" w:cs="Traditional Arabic"/>
                <w:b/>
                <w:bCs/>
                <w:color w:val="000000"/>
              </w:rPr>
            </w:pPr>
            <w:r>
              <w:rPr>
                <w:rFonts w:ascii="Calibri" w:hAnsi="Calibri" w:cs="Traditional Arabic"/>
                <w:b/>
                <w:bCs/>
                <w:sz w:val="32"/>
                <w:szCs w:val="32"/>
              </w:rPr>
              <w:lastRenderedPageBreak/>
              <w:t>Exclusive for  auditor and researcher</w:t>
            </w:r>
          </w:p>
        </w:tc>
      </w:tr>
      <w:tr w:rsidR="00427FBD">
        <w:trPr>
          <w:trHeight w:val="20"/>
        </w:trPr>
        <w:tc>
          <w:tcPr>
            <w:tcW w:w="2127" w:type="dxa"/>
            <w:shd w:val="clear" w:color="auto" w:fill="BFBFBF"/>
            <w:vAlign w:val="center"/>
          </w:tcPr>
          <w:p w:rsidR="00427FBD" w:rsidRDefault="002A01FF" w:rsidP="00B81551">
            <w:pPr>
              <w:bidi w:val="0"/>
              <w:jc w:val="both"/>
              <w:rPr>
                <w:rFonts w:ascii="Calibri" w:hAnsi="Calibri" w:cs="Traditional Arabic"/>
                <w:b/>
                <w:bCs/>
                <w:sz w:val="32"/>
                <w:szCs w:val="32"/>
                <w:rtl/>
                <w:cs/>
              </w:rPr>
            </w:pPr>
            <w:r>
              <w:rPr>
                <w:rFonts w:ascii="Calibri" w:hAnsi="Calibri"/>
                <w:b/>
                <w:bCs/>
                <w:sz w:val="32"/>
                <w:szCs w:val="32"/>
                <w:rtl/>
              </w:rPr>
              <w:lastRenderedPageBreak/>
              <w:t>عناصر الخطبة</w:t>
            </w:r>
          </w:p>
          <w:p w:rsidR="00427FBD" w:rsidRDefault="002A01FF" w:rsidP="00B81551">
            <w:pPr>
              <w:bidi w:val="0"/>
              <w:jc w:val="both"/>
              <w:rPr>
                <w:rFonts w:ascii="Calibri" w:hAnsi="Calibri" w:cs="Traditional Arabic"/>
                <w:b/>
                <w:bCs/>
                <w:sz w:val="32"/>
                <w:szCs w:val="32"/>
              </w:rPr>
            </w:pPr>
            <w:r>
              <w:rPr>
                <w:rFonts w:ascii="Calibri" w:hAnsi="Calibri" w:cs="Traditional Arabic"/>
                <w:b/>
                <w:bCs/>
                <w:sz w:val="32"/>
                <w:szCs w:val="32"/>
              </w:rPr>
              <w:t xml:space="preserve">Basic Elements </w:t>
            </w:r>
          </w:p>
        </w:tc>
        <w:tc>
          <w:tcPr>
            <w:tcW w:w="7053" w:type="dxa"/>
            <w:gridSpan w:val="3"/>
            <w:vAlign w:val="center"/>
          </w:tcPr>
          <w:p w:rsidR="00427FBD" w:rsidRDefault="002A01FF" w:rsidP="00B81551">
            <w:pPr>
              <w:bidi w:val="0"/>
              <w:jc w:val="lowKashida"/>
              <w:rPr>
                <w:rFonts w:ascii="Traditional Arabic" w:hAnsi="Traditional Arabic" w:cs="Traditional Arabic"/>
                <w:b/>
                <w:bCs/>
                <w:color w:val="0000FF"/>
                <w:sz w:val="36"/>
                <w:szCs w:val="36"/>
              </w:rPr>
            </w:pPr>
            <w:r>
              <w:rPr>
                <w:rFonts w:ascii="Traditional Arabic" w:hAnsi="Traditional Arabic" w:cs="Traditional Arabic" w:hint="cs"/>
                <w:b/>
                <w:bCs/>
                <w:color w:val="0000FF"/>
                <w:sz w:val="36"/>
                <w:szCs w:val="36"/>
              </w:rPr>
              <w:t>1</w:t>
            </w:r>
            <w:r>
              <w:rPr>
                <w:rFonts w:ascii="Traditional Arabic" w:hAnsi="Traditional Arabic" w:cs="Traditional Arabic"/>
                <w:b/>
                <w:bCs/>
                <w:color w:val="0000FF"/>
                <w:sz w:val="36"/>
                <w:szCs w:val="36"/>
              </w:rPr>
              <w:t xml:space="preserve">- </w:t>
            </w:r>
            <w:r>
              <w:rPr>
                <w:rFonts w:ascii="Traditional Arabic" w:hAnsi="Traditional Arabic" w:cs="Traditional Arabic" w:hint="cs"/>
                <w:b/>
                <w:bCs/>
                <w:color w:val="0000FF"/>
                <w:sz w:val="36"/>
                <w:szCs w:val="36"/>
                <w:rtl/>
              </w:rPr>
              <w:t>حُكْم</w:t>
            </w:r>
            <w:r>
              <w:rPr>
                <w:rFonts w:ascii="Traditional Arabic" w:hAnsi="Traditional Arabic" w:cs="Traditional Arabic"/>
                <w:b/>
                <w:bCs/>
                <w:color w:val="0000FF"/>
                <w:sz w:val="36"/>
                <w:szCs w:val="36"/>
              </w:rPr>
              <w:t xml:space="preserve"> </w:t>
            </w:r>
            <w:r>
              <w:rPr>
                <w:rFonts w:ascii="Traditional Arabic" w:hAnsi="Traditional Arabic" w:cs="Traditional Arabic" w:hint="cs"/>
                <w:b/>
                <w:bCs/>
                <w:color w:val="0000FF"/>
                <w:sz w:val="36"/>
                <w:szCs w:val="36"/>
                <w:rtl/>
              </w:rPr>
              <w:t>الحج</w:t>
            </w:r>
            <w:r>
              <w:rPr>
                <w:rFonts w:ascii="Traditional Arabic" w:hAnsi="Traditional Arabic" w:cs="Traditional Arabic"/>
                <w:b/>
                <w:bCs/>
                <w:color w:val="0000FF"/>
                <w:sz w:val="36"/>
                <w:szCs w:val="36"/>
              </w:rPr>
              <w:t xml:space="preserve"> </w:t>
            </w:r>
            <w:r>
              <w:rPr>
                <w:rFonts w:ascii="Traditional Arabic" w:hAnsi="Traditional Arabic" w:cs="Traditional Arabic" w:hint="cs"/>
                <w:b/>
                <w:bCs/>
                <w:color w:val="0000FF"/>
                <w:sz w:val="36"/>
                <w:szCs w:val="36"/>
                <w:rtl/>
              </w:rPr>
              <w:t>ومشروعيته</w:t>
            </w:r>
            <w:r>
              <w:rPr>
                <w:rFonts w:ascii="Traditional Arabic" w:hAnsi="Traditional Arabic" w:cs="Traditional Arabic"/>
                <w:b/>
                <w:bCs/>
                <w:color w:val="0000FF"/>
                <w:sz w:val="36"/>
                <w:szCs w:val="36"/>
              </w:rPr>
              <w:t>.</w:t>
            </w:r>
          </w:p>
          <w:p w:rsidR="00427FBD" w:rsidRDefault="002A01FF" w:rsidP="00B81551">
            <w:pPr>
              <w:bidi w:val="0"/>
              <w:jc w:val="lowKashida"/>
              <w:rPr>
                <w:rFonts w:ascii="Traditional Arabic" w:hAnsi="Traditional Arabic" w:cs="Traditional Arabic"/>
                <w:b/>
                <w:bCs/>
                <w:color w:val="0000FF"/>
                <w:sz w:val="36"/>
                <w:szCs w:val="36"/>
              </w:rPr>
            </w:pPr>
            <w:r>
              <w:rPr>
                <w:rFonts w:ascii="Traditional Arabic" w:hAnsi="Traditional Arabic" w:cs="Traditional Arabic"/>
                <w:b/>
                <w:bCs/>
                <w:color w:val="0000FF"/>
                <w:sz w:val="36"/>
                <w:szCs w:val="36"/>
              </w:rPr>
              <w:t xml:space="preserve">2- </w:t>
            </w:r>
            <w:r>
              <w:rPr>
                <w:rFonts w:ascii="Traditional Arabic" w:hAnsi="Traditional Arabic" w:cs="Traditional Arabic" w:hint="cs"/>
                <w:b/>
                <w:bCs/>
                <w:color w:val="0000FF"/>
                <w:sz w:val="36"/>
                <w:szCs w:val="36"/>
                <w:rtl/>
              </w:rPr>
              <w:t>الحج</w:t>
            </w:r>
            <w:r>
              <w:rPr>
                <w:rFonts w:ascii="Traditional Arabic" w:hAnsi="Traditional Arabic" w:cs="Traditional Arabic"/>
                <w:b/>
                <w:bCs/>
                <w:color w:val="0000FF"/>
                <w:sz w:val="36"/>
                <w:szCs w:val="36"/>
              </w:rPr>
              <w:t xml:space="preserve"> </w:t>
            </w:r>
            <w:r>
              <w:rPr>
                <w:rFonts w:ascii="Traditional Arabic" w:hAnsi="Traditional Arabic" w:cs="Traditional Arabic" w:hint="cs"/>
                <w:b/>
                <w:bCs/>
                <w:color w:val="0000FF"/>
                <w:sz w:val="36"/>
                <w:szCs w:val="36"/>
                <w:rtl/>
              </w:rPr>
              <w:t>مرة</w:t>
            </w:r>
            <w:r>
              <w:rPr>
                <w:rFonts w:ascii="Traditional Arabic" w:hAnsi="Traditional Arabic" w:cs="Traditional Arabic"/>
                <w:b/>
                <w:bCs/>
                <w:color w:val="0000FF"/>
                <w:sz w:val="36"/>
                <w:szCs w:val="36"/>
              </w:rPr>
              <w:t xml:space="preserve"> </w:t>
            </w:r>
            <w:r>
              <w:rPr>
                <w:rFonts w:ascii="Traditional Arabic" w:hAnsi="Traditional Arabic" w:cs="Traditional Arabic" w:hint="cs"/>
                <w:b/>
                <w:bCs/>
                <w:color w:val="0000FF"/>
                <w:sz w:val="36"/>
                <w:szCs w:val="36"/>
                <w:rtl/>
              </w:rPr>
              <w:t>فما</w:t>
            </w:r>
            <w:r>
              <w:rPr>
                <w:rFonts w:ascii="Traditional Arabic" w:hAnsi="Traditional Arabic" w:cs="Traditional Arabic"/>
                <w:b/>
                <w:bCs/>
                <w:color w:val="0000FF"/>
                <w:sz w:val="36"/>
                <w:szCs w:val="36"/>
              </w:rPr>
              <w:t xml:space="preserve"> </w:t>
            </w:r>
            <w:r>
              <w:rPr>
                <w:rFonts w:ascii="Traditional Arabic" w:hAnsi="Traditional Arabic" w:cs="Traditional Arabic" w:hint="cs"/>
                <w:b/>
                <w:bCs/>
                <w:color w:val="0000FF"/>
                <w:sz w:val="36"/>
                <w:szCs w:val="36"/>
                <w:rtl/>
              </w:rPr>
              <w:t>زاد</w:t>
            </w:r>
            <w:r>
              <w:rPr>
                <w:rFonts w:ascii="Traditional Arabic" w:hAnsi="Traditional Arabic" w:cs="Traditional Arabic"/>
                <w:b/>
                <w:bCs/>
                <w:color w:val="0000FF"/>
                <w:sz w:val="36"/>
                <w:szCs w:val="36"/>
              </w:rPr>
              <w:t xml:space="preserve"> </w:t>
            </w:r>
            <w:r>
              <w:rPr>
                <w:rFonts w:ascii="Traditional Arabic" w:hAnsi="Traditional Arabic" w:cs="Traditional Arabic" w:hint="cs"/>
                <w:b/>
                <w:bCs/>
                <w:color w:val="0000FF"/>
                <w:sz w:val="36"/>
                <w:szCs w:val="36"/>
                <w:rtl/>
              </w:rPr>
              <w:t>فتطوع</w:t>
            </w:r>
            <w:r>
              <w:rPr>
                <w:rFonts w:ascii="Traditional Arabic" w:hAnsi="Traditional Arabic" w:cs="Traditional Arabic"/>
                <w:b/>
                <w:bCs/>
                <w:color w:val="0000FF"/>
                <w:sz w:val="36"/>
                <w:szCs w:val="36"/>
              </w:rPr>
              <w:t>.</w:t>
            </w:r>
          </w:p>
          <w:p w:rsidR="00427FBD" w:rsidRDefault="002A01FF" w:rsidP="00B81551">
            <w:pPr>
              <w:bidi w:val="0"/>
              <w:jc w:val="lowKashida"/>
              <w:rPr>
                <w:rFonts w:ascii="Traditional Arabic" w:hAnsi="Traditional Arabic" w:cs="Traditional Arabic"/>
                <w:b/>
                <w:bCs/>
                <w:color w:val="0000FF"/>
                <w:sz w:val="36"/>
                <w:szCs w:val="36"/>
              </w:rPr>
            </w:pPr>
            <w:r>
              <w:rPr>
                <w:rFonts w:ascii="Traditional Arabic" w:hAnsi="Traditional Arabic" w:cs="Traditional Arabic"/>
                <w:b/>
                <w:bCs/>
                <w:color w:val="0000FF"/>
                <w:sz w:val="36"/>
                <w:szCs w:val="36"/>
              </w:rPr>
              <w:t xml:space="preserve">3- </w:t>
            </w:r>
            <w:r>
              <w:rPr>
                <w:rFonts w:ascii="Traditional Arabic" w:hAnsi="Traditional Arabic" w:cs="Traditional Arabic" w:hint="cs"/>
                <w:b/>
                <w:bCs/>
                <w:color w:val="0000FF"/>
                <w:sz w:val="36"/>
                <w:szCs w:val="36"/>
                <w:rtl/>
              </w:rPr>
              <w:t>شروط</w:t>
            </w:r>
            <w:r>
              <w:rPr>
                <w:rFonts w:ascii="Traditional Arabic" w:hAnsi="Traditional Arabic" w:cs="Traditional Arabic"/>
                <w:b/>
                <w:bCs/>
                <w:color w:val="0000FF"/>
                <w:sz w:val="36"/>
                <w:szCs w:val="36"/>
              </w:rPr>
              <w:t xml:space="preserve"> </w:t>
            </w:r>
            <w:r>
              <w:rPr>
                <w:rFonts w:ascii="Traditional Arabic" w:hAnsi="Traditional Arabic" w:cs="Traditional Arabic" w:hint="cs"/>
                <w:b/>
                <w:bCs/>
                <w:color w:val="0000FF"/>
                <w:sz w:val="36"/>
                <w:szCs w:val="36"/>
                <w:rtl/>
              </w:rPr>
              <w:t>وجوب</w:t>
            </w:r>
            <w:r>
              <w:rPr>
                <w:rFonts w:ascii="Traditional Arabic" w:hAnsi="Traditional Arabic" w:cs="Traditional Arabic"/>
                <w:b/>
                <w:bCs/>
                <w:color w:val="0000FF"/>
                <w:sz w:val="36"/>
                <w:szCs w:val="36"/>
              </w:rPr>
              <w:t xml:space="preserve"> </w:t>
            </w:r>
            <w:r>
              <w:rPr>
                <w:rFonts w:ascii="Traditional Arabic" w:hAnsi="Traditional Arabic" w:cs="Traditional Arabic" w:hint="cs"/>
                <w:b/>
                <w:bCs/>
                <w:color w:val="0000FF"/>
                <w:sz w:val="36"/>
                <w:szCs w:val="36"/>
                <w:rtl/>
              </w:rPr>
              <w:t>الحج</w:t>
            </w:r>
            <w:r>
              <w:rPr>
                <w:rFonts w:ascii="Traditional Arabic" w:hAnsi="Traditional Arabic" w:cs="Traditional Arabic"/>
                <w:b/>
                <w:bCs/>
                <w:color w:val="0000FF"/>
                <w:sz w:val="36"/>
                <w:szCs w:val="36"/>
              </w:rPr>
              <w:t>.</w:t>
            </w:r>
          </w:p>
          <w:p w:rsidR="00427FBD" w:rsidRDefault="002A01FF" w:rsidP="00B81551">
            <w:pPr>
              <w:bidi w:val="0"/>
              <w:jc w:val="lowKashida"/>
              <w:rPr>
                <w:rFonts w:ascii="Traditional Arabic" w:hAnsi="Traditional Arabic" w:cs="Traditional Arabic"/>
                <w:b/>
                <w:bCs/>
                <w:color w:val="0000FF"/>
                <w:sz w:val="36"/>
                <w:szCs w:val="36"/>
              </w:rPr>
            </w:pPr>
            <w:r>
              <w:rPr>
                <w:rFonts w:ascii="Traditional Arabic" w:hAnsi="Traditional Arabic" w:cs="Traditional Arabic"/>
                <w:b/>
                <w:bCs/>
                <w:color w:val="0000FF"/>
                <w:sz w:val="36"/>
                <w:szCs w:val="36"/>
              </w:rPr>
              <w:t xml:space="preserve">4- </w:t>
            </w:r>
            <w:r>
              <w:rPr>
                <w:rFonts w:ascii="Traditional Arabic" w:hAnsi="Traditional Arabic" w:cs="Traditional Arabic" w:hint="cs"/>
                <w:b/>
                <w:bCs/>
                <w:color w:val="0000FF"/>
                <w:sz w:val="36"/>
                <w:szCs w:val="36"/>
                <w:rtl/>
              </w:rPr>
              <w:t>التعجيل</w:t>
            </w:r>
            <w:r>
              <w:rPr>
                <w:rFonts w:ascii="Traditional Arabic" w:hAnsi="Traditional Arabic" w:cs="Traditional Arabic"/>
                <w:b/>
                <w:bCs/>
                <w:color w:val="0000FF"/>
                <w:sz w:val="36"/>
                <w:szCs w:val="36"/>
              </w:rPr>
              <w:t xml:space="preserve"> </w:t>
            </w:r>
            <w:r>
              <w:rPr>
                <w:rFonts w:ascii="Traditional Arabic" w:hAnsi="Traditional Arabic" w:cs="Traditional Arabic" w:hint="cs"/>
                <w:b/>
                <w:bCs/>
                <w:color w:val="0000FF"/>
                <w:sz w:val="36"/>
                <w:szCs w:val="36"/>
                <w:rtl/>
              </w:rPr>
              <w:t>إلى</w:t>
            </w:r>
            <w:r>
              <w:rPr>
                <w:rFonts w:ascii="Traditional Arabic" w:hAnsi="Traditional Arabic" w:cs="Traditional Arabic"/>
                <w:b/>
                <w:bCs/>
                <w:color w:val="0000FF"/>
                <w:sz w:val="36"/>
                <w:szCs w:val="36"/>
              </w:rPr>
              <w:t xml:space="preserve"> </w:t>
            </w:r>
            <w:r>
              <w:rPr>
                <w:rFonts w:ascii="Traditional Arabic" w:hAnsi="Traditional Arabic" w:cs="Traditional Arabic" w:hint="cs"/>
                <w:b/>
                <w:bCs/>
                <w:color w:val="0000FF"/>
                <w:sz w:val="36"/>
                <w:szCs w:val="36"/>
                <w:rtl/>
              </w:rPr>
              <w:t>الحج</w:t>
            </w:r>
            <w:r>
              <w:rPr>
                <w:rFonts w:ascii="Traditional Arabic" w:hAnsi="Traditional Arabic" w:cs="Traditional Arabic"/>
                <w:b/>
                <w:bCs/>
                <w:color w:val="0000FF"/>
                <w:sz w:val="36"/>
                <w:szCs w:val="36"/>
              </w:rPr>
              <w:t>.</w:t>
            </w:r>
          </w:p>
          <w:p w:rsidR="00427FBD" w:rsidRDefault="002A01FF" w:rsidP="00B81551">
            <w:pPr>
              <w:bidi w:val="0"/>
              <w:jc w:val="lowKashida"/>
              <w:rPr>
                <w:rFonts w:ascii="Traditional Arabic" w:hAnsi="Traditional Arabic" w:cs="Traditional Arabic"/>
                <w:b/>
                <w:bCs/>
                <w:color w:val="0000FF"/>
                <w:sz w:val="36"/>
                <w:szCs w:val="36"/>
              </w:rPr>
            </w:pPr>
            <w:r>
              <w:rPr>
                <w:rFonts w:ascii="Traditional Arabic" w:hAnsi="Traditional Arabic" w:cs="Traditional Arabic"/>
                <w:b/>
                <w:bCs/>
                <w:color w:val="0000FF"/>
                <w:sz w:val="36"/>
                <w:szCs w:val="36"/>
              </w:rPr>
              <w:t xml:space="preserve">5- </w:t>
            </w:r>
            <w:r>
              <w:rPr>
                <w:rFonts w:ascii="Traditional Arabic" w:hAnsi="Traditional Arabic" w:cs="Traditional Arabic" w:hint="cs"/>
                <w:b/>
                <w:bCs/>
                <w:color w:val="0000FF"/>
                <w:sz w:val="36"/>
                <w:szCs w:val="36"/>
                <w:rtl/>
              </w:rPr>
              <w:t>مكانة</w:t>
            </w:r>
            <w:r>
              <w:rPr>
                <w:rFonts w:ascii="Traditional Arabic" w:hAnsi="Traditional Arabic" w:cs="Traditional Arabic"/>
                <w:b/>
                <w:bCs/>
                <w:color w:val="0000FF"/>
                <w:sz w:val="36"/>
                <w:szCs w:val="36"/>
              </w:rPr>
              <w:t xml:space="preserve"> </w:t>
            </w:r>
            <w:r>
              <w:rPr>
                <w:rFonts w:ascii="Traditional Arabic" w:hAnsi="Traditional Arabic" w:cs="Traditional Arabic" w:hint="cs"/>
                <w:b/>
                <w:bCs/>
                <w:color w:val="0000FF"/>
                <w:sz w:val="36"/>
                <w:szCs w:val="36"/>
                <w:rtl/>
              </w:rPr>
              <w:t>الحج</w:t>
            </w:r>
            <w:r>
              <w:rPr>
                <w:rFonts w:ascii="Traditional Arabic" w:hAnsi="Traditional Arabic" w:cs="Traditional Arabic"/>
                <w:b/>
                <w:bCs/>
                <w:color w:val="0000FF"/>
                <w:sz w:val="36"/>
                <w:szCs w:val="36"/>
              </w:rPr>
              <w:t xml:space="preserve"> </w:t>
            </w:r>
            <w:r>
              <w:rPr>
                <w:rFonts w:ascii="Traditional Arabic" w:hAnsi="Traditional Arabic" w:cs="Traditional Arabic" w:hint="cs"/>
                <w:b/>
                <w:bCs/>
                <w:color w:val="0000FF"/>
                <w:sz w:val="36"/>
                <w:szCs w:val="36"/>
                <w:rtl/>
              </w:rPr>
              <w:t>في</w:t>
            </w:r>
            <w:r>
              <w:rPr>
                <w:rFonts w:ascii="Traditional Arabic" w:hAnsi="Traditional Arabic" w:cs="Traditional Arabic"/>
                <w:b/>
                <w:bCs/>
                <w:color w:val="0000FF"/>
                <w:sz w:val="36"/>
                <w:szCs w:val="36"/>
              </w:rPr>
              <w:t xml:space="preserve"> </w:t>
            </w:r>
            <w:r>
              <w:rPr>
                <w:rFonts w:ascii="Traditional Arabic" w:hAnsi="Traditional Arabic" w:cs="Traditional Arabic" w:hint="cs"/>
                <w:b/>
                <w:bCs/>
                <w:color w:val="0000FF"/>
                <w:sz w:val="36"/>
                <w:szCs w:val="36"/>
                <w:rtl/>
              </w:rPr>
              <w:t>دين</w:t>
            </w:r>
            <w:r>
              <w:rPr>
                <w:rFonts w:ascii="Traditional Arabic" w:hAnsi="Traditional Arabic" w:cs="Traditional Arabic"/>
                <w:b/>
                <w:bCs/>
                <w:color w:val="0000FF"/>
                <w:sz w:val="36"/>
                <w:szCs w:val="36"/>
              </w:rPr>
              <w:t xml:space="preserve"> </w:t>
            </w:r>
            <w:r>
              <w:rPr>
                <w:rFonts w:ascii="Traditional Arabic" w:hAnsi="Traditional Arabic" w:cs="Traditional Arabic" w:hint="cs"/>
                <w:b/>
                <w:bCs/>
                <w:color w:val="0000FF"/>
                <w:sz w:val="36"/>
                <w:szCs w:val="36"/>
                <w:rtl/>
              </w:rPr>
              <w:t>الإسلام</w:t>
            </w:r>
            <w:r>
              <w:rPr>
                <w:rFonts w:ascii="Traditional Arabic" w:hAnsi="Traditional Arabic" w:cs="Traditional Arabic"/>
                <w:b/>
                <w:bCs/>
                <w:color w:val="0000FF"/>
                <w:sz w:val="36"/>
                <w:szCs w:val="36"/>
              </w:rPr>
              <w:t>.</w:t>
            </w:r>
          </w:p>
          <w:p w:rsidR="00427FBD" w:rsidRDefault="002A01FF" w:rsidP="00B81551">
            <w:pPr>
              <w:bidi w:val="0"/>
              <w:jc w:val="both"/>
              <w:rPr>
                <w:rFonts w:ascii="Calibri" w:hAnsi="Calibri" w:cs="Traditional Arabic"/>
                <w:sz w:val="32"/>
                <w:szCs w:val="32"/>
              </w:rPr>
            </w:pPr>
            <w:r>
              <w:rPr>
                <w:rFonts w:ascii="Traditional Arabic" w:hAnsi="Traditional Arabic" w:cs="Traditional Arabic"/>
                <w:b/>
                <w:bCs/>
                <w:color w:val="0000FF"/>
                <w:sz w:val="36"/>
                <w:szCs w:val="36"/>
              </w:rPr>
              <w:t xml:space="preserve">6- </w:t>
            </w:r>
            <w:r>
              <w:rPr>
                <w:rFonts w:ascii="Traditional Arabic" w:hAnsi="Traditional Arabic" w:cs="Traditional Arabic" w:hint="cs"/>
                <w:b/>
                <w:bCs/>
                <w:color w:val="0000FF"/>
                <w:sz w:val="36"/>
                <w:szCs w:val="36"/>
                <w:rtl/>
              </w:rPr>
              <w:t>من</w:t>
            </w:r>
            <w:r>
              <w:rPr>
                <w:rFonts w:ascii="Traditional Arabic" w:hAnsi="Traditional Arabic" w:cs="Traditional Arabic"/>
                <w:b/>
                <w:bCs/>
                <w:color w:val="0000FF"/>
                <w:sz w:val="36"/>
                <w:szCs w:val="36"/>
              </w:rPr>
              <w:t xml:space="preserve"> </w:t>
            </w:r>
            <w:r>
              <w:rPr>
                <w:rFonts w:ascii="Traditional Arabic" w:hAnsi="Traditional Arabic" w:cs="Traditional Arabic" w:hint="cs"/>
                <w:b/>
                <w:bCs/>
                <w:color w:val="0000FF"/>
                <w:sz w:val="36"/>
                <w:szCs w:val="36"/>
                <w:rtl/>
              </w:rPr>
              <w:t>فضائل</w:t>
            </w:r>
            <w:r>
              <w:rPr>
                <w:rFonts w:ascii="Traditional Arabic" w:hAnsi="Traditional Arabic" w:cs="Traditional Arabic"/>
                <w:b/>
                <w:bCs/>
                <w:color w:val="0000FF"/>
                <w:sz w:val="36"/>
                <w:szCs w:val="36"/>
              </w:rPr>
              <w:t xml:space="preserve"> </w:t>
            </w:r>
            <w:r>
              <w:rPr>
                <w:rFonts w:ascii="Traditional Arabic" w:hAnsi="Traditional Arabic" w:cs="Traditional Arabic" w:hint="cs"/>
                <w:b/>
                <w:bCs/>
                <w:color w:val="0000FF"/>
                <w:sz w:val="36"/>
                <w:szCs w:val="36"/>
                <w:rtl/>
              </w:rPr>
              <w:t>الحج</w:t>
            </w:r>
            <w:r>
              <w:rPr>
                <w:rFonts w:ascii="Traditional Arabic" w:hAnsi="Traditional Arabic" w:cs="Traditional Arabic"/>
                <w:b/>
                <w:bCs/>
                <w:color w:val="0000FF"/>
                <w:sz w:val="36"/>
                <w:szCs w:val="36"/>
              </w:rPr>
              <w:t>.</w:t>
            </w:r>
          </w:p>
          <w:p w:rsidR="00427FBD" w:rsidRDefault="002A01FF" w:rsidP="00B81551">
            <w:pPr>
              <w:numPr>
                <w:ilvl w:val="0"/>
                <w:numId w:val="1"/>
              </w:numPr>
              <w:bidi w:val="0"/>
              <w:jc w:val="both"/>
              <w:rPr>
                <w:rFonts w:ascii="Calibri" w:hAnsi="Calibri" w:cs="Traditional Arabic"/>
                <w:sz w:val="32"/>
                <w:szCs w:val="32"/>
              </w:rPr>
            </w:pPr>
            <w:r>
              <w:rPr>
                <w:rFonts w:ascii="Calibri" w:hAnsi="Calibri" w:cs="Traditional Arabic"/>
                <w:sz w:val="32"/>
                <w:szCs w:val="32"/>
              </w:rPr>
              <w:t>The rule and legitimacy of Hajj.</w:t>
            </w:r>
          </w:p>
          <w:p w:rsidR="00427FBD" w:rsidRDefault="002A01FF" w:rsidP="00B81551">
            <w:pPr>
              <w:numPr>
                <w:ilvl w:val="0"/>
                <w:numId w:val="1"/>
              </w:numPr>
              <w:bidi w:val="0"/>
              <w:jc w:val="both"/>
              <w:rPr>
                <w:rFonts w:ascii="Calibri" w:hAnsi="Calibri" w:cs="Traditional Arabic"/>
                <w:sz w:val="32"/>
                <w:szCs w:val="32"/>
              </w:rPr>
            </w:pPr>
            <w:r>
              <w:rPr>
                <w:rFonts w:ascii="Calibri" w:hAnsi="Calibri" w:cs="Traditional Arabic"/>
                <w:sz w:val="32"/>
                <w:szCs w:val="32"/>
              </w:rPr>
              <w:t>Hajj is prescribed once in lifetime and any additional one is voluntary.</w:t>
            </w:r>
          </w:p>
          <w:p w:rsidR="00427FBD" w:rsidRDefault="002A01FF" w:rsidP="00B81551">
            <w:pPr>
              <w:numPr>
                <w:ilvl w:val="0"/>
                <w:numId w:val="1"/>
              </w:numPr>
              <w:bidi w:val="0"/>
              <w:jc w:val="both"/>
              <w:rPr>
                <w:rFonts w:ascii="Calibri" w:hAnsi="Calibri" w:cs="Traditional Arabic"/>
                <w:sz w:val="32"/>
                <w:szCs w:val="32"/>
              </w:rPr>
            </w:pPr>
            <w:r>
              <w:rPr>
                <w:rFonts w:ascii="Calibri" w:hAnsi="Calibri" w:cs="Traditional Arabic"/>
                <w:sz w:val="32"/>
                <w:szCs w:val="32"/>
              </w:rPr>
              <w:t>Conditions for the obligatoriness of Hajj.</w:t>
            </w:r>
          </w:p>
          <w:p w:rsidR="00427FBD" w:rsidRDefault="002A01FF" w:rsidP="00B81551">
            <w:pPr>
              <w:numPr>
                <w:ilvl w:val="0"/>
                <w:numId w:val="1"/>
              </w:numPr>
              <w:bidi w:val="0"/>
              <w:jc w:val="both"/>
              <w:rPr>
                <w:rFonts w:ascii="Calibri" w:hAnsi="Calibri" w:cs="Traditional Arabic"/>
                <w:sz w:val="32"/>
                <w:szCs w:val="32"/>
              </w:rPr>
            </w:pPr>
            <w:r>
              <w:rPr>
                <w:rFonts w:ascii="Calibri" w:hAnsi="Calibri" w:cs="Traditional Arabic"/>
                <w:sz w:val="32"/>
                <w:szCs w:val="32"/>
              </w:rPr>
              <w:t>Hastening to perform Hajj.</w:t>
            </w:r>
          </w:p>
          <w:p w:rsidR="00427FBD" w:rsidRDefault="002A01FF" w:rsidP="00B81551">
            <w:pPr>
              <w:numPr>
                <w:ilvl w:val="0"/>
                <w:numId w:val="1"/>
              </w:numPr>
              <w:bidi w:val="0"/>
              <w:jc w:val="both"/>
              <w:rPr>
                <w:rFonts w:ascii="Calibri" w:hAnsi="Calibri" w:cs="Traditional Arabic"/>
                <w:sz w:val="32"/>
                <w:szCs w:val="32"/>
              </w:rPr>
            </w:pPr>
            <w:r>
              <w:rPr>
                <w:rFonts w:ascii="Calibri" w:hAnsi="Calibri" w:cs="Traditional Arabic"/>
                <w:sz w:val="32"/>
                <w:szCs w:val="32"/>
              </w:rPr>
              <w:t>Status of Hajj in the religion of Islam.</w:t>
            </w:r>
          </w:p>
          <w:p w:rsidR="00427FBD" w:rsidRDefault="002A01FF" w:rsidP="00B81551">
            <w:pPr>
              <w:numPr>
                <w:ilvl w:val="0"/>
                <w:numId w:val="1"/>
              </w:numPr>
              <w:bidi w:val="0"/>
              <w:jc w:val="both"/>
              <w:rPr>
                <w:rFonts w:ascii="Calibri" w:hAnsi="Calibri" w:cs="Traditional Arabic"/>
                <w:sz w:val="32"/>
                <w:szCs w:val="32"/>
              </w:rPr>
            </w:pPr>
            <w:r>
              <w:rPr>
                <w:rFonts w:ascii="Calibri" w:hAnsi="Calibri" w:cs="Traditional Arabic"/>
                <w:sz w:val="32"/>
                <w:szCs w:val="32"/>
              </w:rPr>
              <w:t>Some of the virtues of Hajj .</w:t>
            </w:r>
          </w:p>
          <w:p w:rsidR="00427FBD" w:rsidRDefault="00427FBD" w:rsidP="00B81551">
            <w:pPr>
              <w:bidi w:val="0"/>
              <w:jc w:val="both"/>
              <w:rPr>
                <w:rFonts w:ascii="Calibri" w:hAnsi="Calibri" w:cs="Traditional Arabic"/>
                <w:sz w:val="32"/>
                <w:szCs w:val="32"/>
              </w:rPr>
            </w:pPr>
          </w:p>
        </w:tc>
      </w:tr>
      <w:tr w:rsidR="00427FBD">
        <w:trPr>
          <w:trHeight w:val="20"/>
        </w:trPr>
        <w:tc>
          <w:tcPr>
            <w:tcW w:w="2127" w:type="dxa"/>
            <w:shd w:val="clear" w:color="auto" w:fill="BFBFBF"/>
            <w:vAlign w:val="center"/>
          </w:tcPr>
          <w:p w:rsidR="00427FBD" w:rsidRDefault="002A01FF" w:rsidP="00B81551">
            <w:pPr>
              <w:bidi w:val="0"/>
              <w:jc w:val="both"/>
              <w:rPr>
                <w:rFonts w:ascii="Calibri" w:hAnsi="Calibri" w:cs="Traditional Arabic"/>
                <w:b/>
                <w:bCs/>
                <w:sz w:val="32"/>
                <w:szCs w:val="32"/>
                <w:rtl/>
                <w:cs/>
              </w:rPr>
            </w:pPr>
            <w:r>
              <w:rPr>
                <w:rFonts w:ascii="Calibri" w:hAnsi="Calibri"/>
                <w:b/>
                <w:bCs/>
                <w:sz w:val="32"/>
                <w:szCs w:val="32"/>
                <w:rtl/>
              </w:rPr>
              <w:t>التصنيف</w:t>
            </w:r>
          </w:p>
          <w:p w:rsidR="00427FBD" w:rsidRDefault="002A01FF" w:rsidP="00B81551">
            <w:pPr>
              <w:bidi w:val="0"/>
              <w:jc w:val="both"/>
              <w:rPr>
                <w:rFonts w:ascii="Calibri" w:hAnsi="Calibri" w:cs="Traditional Arabic"/>
                <w:b/>
                <w:bCs/>
                <w:sz w:val="32"/>
                <w:szCs w:val="32"/>
              </w:rPr>
            </w:pPr>
            <w:r>
              <w:rPr>
                <w:rFonts w:ascii="Calibri" w:hAnsi="Calibri" w:cs="Traditional Arabic"/>
                <w:b/>
                <w:bCs/>
                <w:sz w:val="32"/>
                <w:szCs w:val="32"/>
              </w:rPr>
              <w:t>Category</w:t>
            </w:r>
          </w:p>
        </w:tc>
        <w:tc>
          <w:tcPr>
            <w:tcW w:w="2698" w:type="dxa"/>
            <w:vAlign w:val="center"/>
          </w:tcPr>
          <w:p w:rsidR="00427FBD" w:rsidRDefault="002A01FF" w:rsidP="00B81551">
            <w:pPr>
              <w:bidi w:val="0"/>
              <w:jc w:val="both"/>
              <w:rPr>
                <w:rFonts w:ascii="Calibri" w:hAnsi="Calibri"/>
                <w:b/>
                <w:bCs/>
                <w:sz w:val="32"/>
                <w:szCs w:val="32"/>
              </w:rPr>
            </w:pPr>
            <w:r>
              <w:rPr>
                <w:rFonts w:ascii="Traditional Arabic" w:hAnsi="Traditional Arabic" w:cs="Traditional Arabic" w:hint="cs"/>
                <w:b/>
                <w:bCs/>
                <w:color w:val="0000FF"/>
                <w:sz w:val="28"/>
                <w:szCs w:val="28"/>
                <w:rtl/>
              </w:rPr>
              <w:t>الرئيسي</w:t>
            </w:r>
            <w:r>
              <w:rPr>
                <w:rFonts w:ascii="Traditional Arabic" w:hAnsi="Traditional Arabic" w:cs="Traditional Arabic"/>
                <w:b/>
                <w:bCs/>
                <w:color w:val="0000FF"/>
                <w:sz w:val="28"/>
                <w:szCs w:val="28"/>
              </w:rPr>
              <w:t>:</w:t>
            </w:r>
            <w:r>
              <w:t xml:space="preserve"> </w:t>
            </w:r>
            <w:r>
              <w:rPr>
                <w:rFonts w:ascii="Traditional Arabic" w:hAnsi="Traditional Arabic" w:cs="Traditional Arabic" w:hint="cs"/>
                <w:color w:val="0000FF"/>
                <w:sz w:val="32"/>
                <w:szCs w:val="32"/>
                <w:rtl/>
              </w:rPr>
              <w:t xml:space="preserve">العبادات </w:t>
            </w:r>
            <w:r>
              <w:rPr>
                <w:rFonts w:ascii="Traditional Arabic" w:hAnsi="Traditional Arabic" w:cs="Traditional Arabic"/>
                <w:color w:val="0000FF"/>
                <w:sz w:val="32"/>
                <w:szCs w:val="32"/>
              </w:rPr>
              <w:t>–</w:t>
            </w:r>
            <w:r>
              <w:rPr>
                <w:rFonts w:ascii="Traditional Arabic" w:hAnsi="Traditional Arabic" w:cs="Traditional Arabic" w:hint="cs"/>
                <w:color w:val="0000FF"/>
                <w:sz w:val="32"/>
                <w:szCs w:val="32"/>
                <w:rtl/>
              </w:rPr>
              <w:t xml:space="preserve"> الحج</w:t>
            </w:r>
          </w:p>
          <w:p w:rsidR="00427FBD" w:rsidRDefault="002A01FF" w:rsidP="00B81551">
            <w:pPr>
              <w:bidi w:val="0"/>
              <w:jc w:val="both"/>
              <w:rPr>
                <w:rFonts w:ascii="Calibri" w:hAnsi="Calibri"/>
                <w:sz w:val="32"/>
                <w:szCs w:val="32"/>
              </w:rPr>
            </w:pPr>
            <w:r>
              <w:rPr>
                <w:rFonts w:ascii="Calibri" w:hAnsi="Calibri"/>
                <w:b/>
                <w:bCs/>
                <w:sz w:val="32"/>
                <w:szCs w:val="32"/>
              </w:rPr>
              <w:t>Main category:</w:t>
            </w:r>
            <w:r>
              <w:rPr>
                <w:rFonts w:ascii="Calibri" w:hAnsi="Calibri"/>
                <w:sz w:val="32"/>
                <w:szCs w:val="32"/>
              </w:rPr>
              <w:t xml:space="preserve"> </w:t>
            </w:r>
            <w:r>
              <w:t xml:space="preserve">    </w:t>
            </w:r>
            <w:r>
              <w:rPr>
                <w:rFonts w:ascii="Calibri" w:hAnsi="Calibri"/>
                <w:sz w:val="32"/>
                <w:szCs w:val="32"/>
              </w:rPr>
              <w:t>Acts of worship- Hajj</w:t>
            </w:r>
          </w:p>
        </w:tc>
        <w:tc>
          <w:tcPr>
            <w:tcW w:w="4355" w:type="dxa"/>
            <w:gridSpan w:val="2"/>
            <w:vAlign w:val="center"/>
          </w:tcPr>
          <w:p w:rsidR="00427FBD" w:rsidRDefault="002A01FF" w:rsidP="00B81551">
            <w:pPr>
              <w:bidi w:val="0"/>
              <w:jc w:val="both"/>
              <w:rPr>
                <w:rFonts w:ascii="Traditional Arabic" w:hAnsi="Traditional Arabic" w:cs="Traditional Arabic"/>
                <w:b/>
                <w:bCs/>
                <w:color w:val="0000FF"/>
                <w:sz w:val="28"/>
                <w:szCs w:val="28"/>
              </w:rPr>
            </w:pPr>
            <w:r>
              <w:rPr>
                <w:rFonts w:ascii="Traditional Arabic" w:hAnsi="Traditional Arabic" w:cs="Traditional Arabic"/>
                <w:b/>
                <w:bCs/>
                <w:color w:val="0000FF"/>
                <w:sz w:val="28"/>
                <w:szCs w:val="28"/>
                <w:rtl/>
              </w:rPr>
              <w:t>الفرعي</w:t>
            </w:r>
            <w:r>
              <w:rPr>
                <w:rFonts w:ascii="Traditional Arabic" w:hAnsi="Traditional Arabic" w:cs="Traditional Arabic"/>
                <w:b/>
                <w:bCs/>
                <w:color w:val="0000FF"/>
                <w:sz w:val="28"/>
                <w:szCs w:val="28"/>
              </w:rPr>
              <w:t>:</w:t>
            </w:r>
          </w:p>
          <w:p w:rsidR="00427FBD" w:rsidRDefault="002A01FF" w:rsidP="00B81551">
            <w:pPr>
              <w:bidi w:val="0"/>
              <w:jc w:val="both"/>
              <w:rPr>
                <w:rFonts w:ascii="Calibri" w:hAnsi="Calibri" w:cs="Traditional Arabic"/>
                <w:b/>
                <w:bCs/>
                <w:sz w:val="32"/>
                <w:szCs w:val="32"/>
              </w:rPr>
            </w:pPr>
            <w:r>
              <w:rPr>
                <w:rFonts w:ascii="Calibri" w:hAnsi="Calibri"/>
                <w:b/>
                <w:bCs/>
                <w:sz w:val="32"/>
                <w:szCs w:val="32"/>
              </w:rPr>
              <w:t>Sub-category</w:t>
            </w:r>
            <w:r>
              <w:rPr>
                <w:rFonts w:ascii="Calibri" w:hAnsi="Calibri" w:cs="Traditional Arabic"/>
                <w:b/>
                <w:bCs/>
                <w:sz w:val="32"/>
                <w:szCs w:val="32"/>
              </w:rPr>
              <w:t>:</w:t>
            </w:r>
          </w:p>
        </w:tc>
      </w:tr>
    </w:tbl>
    <w:p w:rsidR="00427FBD" w:rsidRDefault="00427FBD" w:rsidP="00B81551">
      <w:pPr>
        <w:bidi w:val="0"/>
        <w:jc w:val="center"/>
        <w:rPr>
          <w:rFonts w:ascii="Century" w:hAnsi="Century"/>
          <w:b/>
          <w:bCs/>
          <w:sz w:val="36"/>
          <w:szCs w:val="36"/>
        </w:rPr>
      </w:pPr>
    </w:p>
    <w:p w:rsidR="00427FBD" w:rsidRDefault="00427FBD" w:rsidP="00B81551">
      <w:pPr>
        <w:bidi w:val="0"/>
        <w:jc w:val="both"/>
        <w:rPr>
          <w:rFonts w:ascii="Century" w:hAnsi="Century"/>
          <w:b/>
          <w:bCs/>
          <w:sz w:val="36"/>
          <w:szCs w:val="36"/>
        </w:rPr>
      </w:pPr>
    </w:p>
    <w:p w:rsidR="00427FBD" w:rsidRDefault="00427FBD" w:rsidP="00B81551">
      <w:pPr>
        <w:bidi w:val="0"/>
        <w:jc w:val="both"/>
        <w:rPr>
          <w:rFonts w:ascii="Century" w:hAnsi="Century"/>
          <w:b/>
          <w:bCs/>
          <w:sz w:val="32"/>
          <w:szCs w:val="32"/>
        </w:rPr>
      </w:pPr>
    </w:p>
    <w:p w:rsidR="00427FBD" w:rsidRDefault="002A01FF" w:rsidP="00B81551">
      <w:pPr>
        <w:bidi w:val="0"/>
        <w:jc w:val="both"/>
        <w:rPr>
          <w:rFonts w:ascii="Century" w:hAnsi="Century"/>
          <w:b/>
          <w:bCs/>
          <w:sz w:val="32"/>
          <w:szCs w:val="32"/>
        </w:rPr>
      </w:pPr>
      <w:r>
        <w:rPr>
          <w:rFonts w:ascii="Century" w:hAnsi="Century"/>
          <w:b/>
          <w:bCs/>
          <w:sz w:val="32"/>
          <w:szCs w:val="32"/>
        </w:rPr>
        <w:lastRenderedPageBreak/>
        <w:t>First Sermon:</w:t>
      </w:r>
    </w:p>
    <w:p w:rsidR="00427FBD" w:rsidRDefault="002A01FF" w:rsidP="00B81551">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All praise is due and belongs to </w:t>
      </w:r>
      <w:proofErr w:type="spellStart"/>
      <w:r>
        <w:rPr>
          <w:rFonts w:ascii="Century" w:hAnsi="Century"/>
          <w:sz w:val="32"/>
          <w:szCs w:val="32"/>
        </w:rPr>
        <w:t>Allâh</w:t>
      </w:r>
      <w:proofErr w:type="spellEnd"/>
      <w:r>
        <w:rPr>
          <w:rFonts w:ascii="Century" w:hAnsi="Century"/>
          <w:sz w:val="32"/>
          <w:szCs w:val="32"/>
        </w:rPr>
        <w:t xml:space="preserve">. We praise Him, seek His help and forgiveness and repent to Him. We seek refuge with </w:t>
      </w:r>
      <w:proofErr w:type="spellStart"/>
      <w:r>
        <w:rPr>
          <w:rFonts w:ascii="Century" w:hAnsi="Century"/>
          <w:sz w:val="32"/>
          <w:szCs w:val="32"/>
        </w:rPr>
        <w:t>Allâh</w:t>
      </w:r>
      <w:proofErr w:type="spellEnd"/>
      <w:r>
        <w:rPr>
          <w:rFonts w:ascii="Century" w:hAnsi="Century"/>
          <w:sz w:val="32"/>
          <w:szCs w:val="32"/>
        </w:rPr>
        <w:t xml:space="preserve"> from the evils of ourselves and from the wickedness of our own deeds. Whomever that </w:t>
      </w:r>
      <w:proofErr w:type="spellStart"/>
      <w:r>
        <w:rPr>
          <w:rFonts w:ascii="Century" w:hAnsi="Century"/>
          <w:sz w:val="32"/>
          <w:szCs w:val="32"/>
        </w:rPr>
        <w:t>Allâh</w:t>
      </w:r>
      <w:proofErr w:type="spellEnd"/>
      <w:r>
        <w:rPr>
          <w:rFonts w:ascii="Century" w:hAnsi="Century"/>
          <w:sz w:val="32"/>
          <w:szCs w:val="32"/>
        </w:rPr>
        <w:t xml:space="preserve"> guides, none can mislead him, and whomever He sends astray, none can guide. I bear witness that there is no deity worthy of worship but </w:t>
      </w:r>
      <w:proofErr w:type="spellStart"/>
      <w:r>
        <w:rPr>
          <w:rFonts w:ascii="Century" w:hAnsi="Century"/>
          <w:sz w:val="32"/>
          <w:szCs w:val="32"/>
        </w:rPr>
        <w:t>Allâh</w:t>
      </w:r>
      <w:proofErr w:type="spellEnd"/>
      <w:r>
        <w:rPr>
          <w:rFonts w:ascii="Century" w:hAnsi="Century"/>
          <w:sz w:val="32"/>
          <w:szCs w:val="32"/>
        </w:rPr>
        <w:t xml:space="preserve"> alone with no partner, and I bear witness that Muhammad is His slave and Messenger.</w:t>
      </w:r>
    </w:p>
    <w:p w:rsidR="00427FBD" w:rsidRDefault="00F05B44" w:rsidP="00B81551">
      <w:pPr>
        <w:bidi w:val="0"/>
        <w:spacing w:before="100" w:beforeAutospacing="1" w:after="100" w:afterAutospacing="1" w:line="567" w:lineRule="atLeast"/>
        <w:jc w:val="center"/>
        <w:rPr>
          <w:rtl/>
          <w:lang w:bidi="ar-EG"/>
        </w:rPr>
      </w:pPr>
      <w:r>
        <w:rPr>
          <w:rFonts w:ascii="Traditional Arabic" w:hAnsi="Traditional Arabic" w:cs="Traditional Arabic"/>
          <w:b/>
          <w:bCs/>
          <w:sz w:val="35"/>
          <w:szCs w:val="35"/>
          <w:rtl/>
        </w:rPr>
        <w:t>(</w:t>
      </w:r>
      <w:r w:rsidR="002A01FF">
        <w:rPr>
          <w:rFonts w:ascii="Traditional Arabic" w:hAnsi="Traditional Arabic" w:cs="Traditional Arabic"/>
          <w:b/>
          <w:bCs/>
          <w:sz w:val="35"/>
          <w:szCs w:val="35"/>
          <w:rtl/>
        </w:rPr>
        <w:t xml:space="preserve"> يَا أَيُّهَا الَّذِينَ آمَنُواْ اتَّقُواْ اللّهَ حَقَّ تُقَاتِهِ وَلاَ تَمُوتُنَّ إِلاَّ وَأَنتُم مُّسْلِمُونَ </w:t>
      </w:r>
      <w:r>
        <w:rPr>
          <w:rFonts w:ascii="Traditional Arabic" w:hAnsi="Traditional Arabic" w:cs="Traditional Arabic"/>
          <w:b/>
          <w:bCs/>
          <w:sz w:val="35"/>
          <w:szCs w:val="35"/>
          <w:rtl/>
        </w:rPr>
        <w:t>)</w:t>
      </w:r>
      <w:r w:rsidR="002A01FF">
        <w:rPr>
          <w:rFonts w:hint="cs"/>
          <w:rtl/>
          <w:cs/>
        </w:rPr>
        <w:t xml:space="preserve">  </w:t>
      </w:r>
    </w:p>
    <w:p w:rsidR="00427FBD" w:rsidRDefault="002A01FF" w:rsidP="00B81551">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(O you who believe, fear </w:t>
      </w:r>
      <w:proofErr w:type="spellStart"/>
      <w:r>
        <w:rPr>
          <w:rFonts w:ascii="Century" w:hAnsi="Century"/>
          <w:sz w:val="32"/>
          <w:szCs w:val="32"/>
        </w:rPr>
        <w:t>Allâh</w:t>
      </w:r>
      <w:proofErr w:type="spellEnd"/>
      <w:r>
        <w:rPr>
          <w:rFonts w:ascii="Century" w:hAnsi="Century"/>
          <w:sz w:val="32"/>
          <w:szCs w:val="32"/>
        </w:rPr>
        <w:t xml:space="preserve"> as he should be feared and die not unless you are Muslims</w:t>
      </w:r>
      <w:r w:rsidR="00F05B44">
        <w:rPr>
          <w:rFonts w:ascii="Century" w:hAnsi="Century"/>
          <w:sz w:val="32"/>
          <w:szCs w:val="32"/>
        </w:rPr>
        <w:t>)</w:t>
      </w:r>
      <w:r>
        <w:rPr>
          <w:rFonts w:ascii="Century" w:hAnsi="Century"/>
          <w:sz w:val="32"/>
          <w:szCs w:val="32"/>
        </w:rPr>
        <w:t xml:space="preserve"> [Al-</w:t>
      </w:r>
      <w:proofErr w:type="spellStart"/>
      <w:r>
        <w:rPr>
          <w:rFonts w:ascii="Century" w:hAnsi="Century"/>
          <w:sz w:val="32"/>
          <w:szCs w:val="32"/>
        </w:rPr>
        <w:t>Imran</w:t>
      </w:r>
      <w:proofErr w:type="spellEnd"/>
      <w:r>
        <w:rPr>
          <w:rFonts w:ascii="Century" w:hAnsi="Century"/>
          <w:sz w:val="32"/>
          <w:szCs w:val="32"/>
        </w:rPr>
        <w:t xml:space="preserve">: 102] </w:t>
      </w:r>
    </w:p>
    <w:p w:rsidR="00427FBD" w:rsidRDefault="00F05B44" w:rsidP="00B81551">
      <w:pPr>
        <w:bidi w:val="0"/>
        <w:spacing w:before="100" w:beforeAutospacing="1" w:after="100" w:afterAutospacing="1" w:line="567" w:lineRule="atLeast"/>
        <w:jc w:val="center"/>
        <w:rPr>
          <w:rtl/>
          <w:cs/>
        </w:rPr>
      </w:pPr>
      <w:r>
        <w:rPr>
          <w:rFonts w:ascii="Traditional Arabic" w:hAnsi="Traditional Arabic" w:cs="Traditional Arabic"/>
          <w:b/>
          <w:bCs/>
          <w:sz w:val="35"/>
          <w:szCs w:val="35"/>
          <w:rtl/>
        </w:rPr>
        <w:t>(</w:t>
      </w:r>
      <w:r w:rsidR="002A01FF">
        <w:rPr>
          <w:rFonts w:ascii="Traditional Arabic" w:hAnsi="Traditional Arabic" w:cs="Traditional Arabic"/>
          <w:b/>
          <w:bCs/>
          <w:sz w:val="35"/>
          <w:szCs w:val="35"/>
          <w:rtl/>
        </w:rPr>
        <w:t xml:space="preserve"> يَا أَيُّهَا النَّاسُ اتَّقُواْ رَبَّكُمُ الَّذِي خَلَقَكُم مِّن نَّفْسٍ وَاحِدَةٍ وَخَلَقَ مِنْهَا زَوْجَهَا وَبَثَّ مِنْهُمَا رِجَالاً كَثِيرًا وَنِسَاء وَاتَّقُواْ اللّهَ الَّذِي تَسَاءلُونَ بِهِ وَالأَرْحَامَ إِنَّ اللّهَ كَانَ عَلَيْكُمْ رَقِيبًا </w:t>
      </w:r>
      <w:r>
        <w:rPr>
          <w:rFonts w:ascii="Traditional Arabic" w:hAnsi="Traditional Arabic" w:cs="Traditional Arabic"/>
          <w:b/>
          <w:bCs/>
          <w:sz w:val="35"/>
          <w:szCs w:val="35"/>
          <w:rtl/>
        </w:rPr>
        <w:t>)</w:t>
      </w:r>
    </w:p>
    <w:p w:rsidR="00427FBD" w:rsidRDefault="002A01FF" w:rsidP="00B81551">
      <w:pPr>
        <w:bidi w:val="0"/>
        <w:spacing w:before="100" w:beforeAutospacing="1" w:after="100" w:afterAutospacing="1" w:line="567" w:lineRule="atLeast"/>
        <w:jc w:val="both"/>
      </w:pPr>
      <w:r>
        <w:rPr>
          <w:rFonts w:ascii="Century" w:hAnsi="Century"/>
          <w:sz w:val="32"/>
          <w:szCs w:val="32"/>
        </w:rPr>
        <w:t xml:space="preserve">(O people fear your Lord, who created you from a single soul. From it, He created its spouse, and from both of them scattered many men and women. Fear </w:t>
      </w:r>
      <w:proofErr w:type="spellStart"/>
      <w:r>
        <w:rPr>
          <w:rFonts w:ascii="Century" w:hAnsi="Century"/>
          <w:sz w:val="32"/>
          <w:szCs w:val="32"/>
        </w:rPr>
        <w:t>Allâh</w:t>
      </w:r>
      <w:proofErr w:type="spellEnd"/>
      <w:r>
        <w:rPr>
          <w:rFonts w:ascii="Century" w:hAnsi="Century"/>
          <w:sz w:val="32"/>
          <w:szCs w:val="32"/>
        </w:rPr>
        <w:t>, by whom you ask one another, and (fear</w:t>
      </w:r>
      <w:r w:rsidR="00F05B44">
        <w:rPr>
          <w:rFonts w:ascii="Century" w:hAnsi="Century"/>
          <w:sz w:val="32"/>
          <w:szCs w:val="32"/>
        </w:rPr>
        <w:t>)</w:t>
      </w:r>
      <w:r>
        <w:rPr>
          <w:rFonts w:ascii="Century" w:hAnsi="Century"/>
          <w:sz w:val="32"/>
          <w:szCs w:val="32"/>
        </w:rPr>
        <w:t xml:space="preserve"> the wombs (lest you sever its relationship</w:t>
      </w:r>
      <w:r w:rsidR="00F05B44">
        <w:rPr>
          <w:rFonts w:ascii="Century" w:hAnsi="Century"/>
          <w:sz w:val="32"/>
          <w:szCs w:val="32"/>
        </w:rPr>
        <w:t>)</w:t>
      </w:r>
      <w:r>
        <w:rPr>
          <w:rFonts w:ascii="Century" w:hAnsi="Century"/>
          <w:sz w:val="32"/>
          <w:szCs w:val="32"/>
        </w:rPr>
        <w:t xml:space="preserve">. </w:t>
      </w:r>
      <w:proofErr w:type="spellStart"/>
      <w:r>
        <w:rPr>
          <w:rFonts w:ascii="Century" w:hAnsi="Century"/>
          <w:sz w:val="32"/>
          <w:szCs w:val="32"/>
        </w:rPr>
        <w:t>Allâh</w:t>
      </w:r>
      <w:proofErr w:type="spellEnd"/>
      <w:r>
        <w:rPr>
          <w:rFonts w:ascii="Century" w:hAnsi="Century"/>
          <w:sz w:val="32"/>
          <w:szCs w:val="32"/>
        </w:rPr>
        <w:t xml:space="preserve"> is ever watching over you</w:t>
      </w:r>
      <w:r w:rsidR="00F05B44">
        <w:rPr>
          <w:rFonts w:ascii="Century" w:hAnsi="Century"/>
          <w:sz w:val="32"/>
          <w:szCs w:val="32"/>
        </w:rPr>
        <w:t>)</w:t>
      </w:r>
      <w:r>
        <w:rPr>
          <w:rFonts w:ascii="Century" w:hAnsi="Century"/>
          <w:sz w:val="32"/>
          <w:szCs w:val="32"/>
        </w:rPr>
        <w:t>. [An-</w:t>
      </w:r>
      <w:proofErr w:type="spellStart"/>
      <w:r>
        <w:rPr>
          <w:rFonts w:ascii="Century" w:hAnsi="Century"/>
          <w:sz w:val="32"/>
          <w:szCs w:val="32"/>
        </w:rPr>
        <w:t>Nisa</w:t>
      </w:r>
      <w:proofErr w:type="spellEnd"/>
      <w:r>
        <w:rPr>
          <w:rFonts w:ascii="Century" w:hAnsi="Century"/>
          <w:sz w:val="32"/>
          <w:szCs w:val="32"/>
        </w:rPr>
        <w:t>: 1].</w:t>
      </w:r>
    </w:p>
    <w:p w:rsidR="00427FBD" w:rsidRDefault="00F05B44" w:rsidP="00B81551">
      <w:pPr>
        <w:bidi w:val="0"/>
        <w:jc w:val="center"/>
        <w:rPr>
          <w:rFonts w:ascii="Century" w:hAnsi="Century"/>
          <w:sz w:val="32"/>
          <w:szCs w:val="32"/>
          <w:rtl/>
          <w:cs/>
        </w:rPr>
      </w:pPr>
      <w:r>
        <w:rPr>
          <w:rFonts w:ascii="Traditional Arabic" w:hAnsi="Traditional Arabic" w:cs="Traditional Arabic" w:hint="cs"/>
          <w:b/>
          <w:bCs/>
          <w:sz w:val="35"/>
          <w:szCs w:val="32"/>
          <w:rtl/>
        </w:rPr>
        <w:lastRenderedPageBreak/>
        <w:t>(</w:t>
      </w:r>
      <w:r w:rsidR="002A01FF">
        <w:rPr>
          <w:rFonts w:ascii="Traditional Arabic" w:hAnsi="Traditional Arabic" w:cs="Traditional Arabic" w:hint="cs"/>
          <w:b/>
          <w:bCs/>
          <w:sz w:val="35"/>
          <w:szCs w:val="32"/>
          <w:rtl/>
          <w:cs/>
        </w:rPr>
        <w:t xml:space="preserve"> </w:t>
      </w:r>
      <w:r w:rsidR="002A01FF">
        <w:rPr>
          <w:rFonts w:ascii="Traditional Arabic" w:hAnsi="Traditional Arabic" w:cs="Traditional Arabic"/>
          <w:b/>
          <w:bCs/>
          <w:sz w:val="35"/>
          <w:szCs w:val="35"/>
          <w:rtl/>
        </w:rPr>
        <w:t xml:space="preserve">يَا أَيُّهَا الَّذِينَ آمَنُوا اتَّقُوا اللَّهَ وَقُولُوا قَوْلًا سَدِيدًا </w:t>
      </w:r>
      <w:r w:rsidR="002A01FF">
        <w:rPr>
          <w:rFonts w:ascii="Traditional Arabic" w:hAnsi="Traditional Arabic" w:cs="Traditional Arabic"/>
          <w:b/>
          <w:bCs/>
          <w:sz w:val="35"/>
          <w:szCs w:val="32"/>
        </w:rPr>
        <w:t xml:space="preserve">* </w:t>
      </w:r>
      <w:r w:rsidR="002A01FF">
        <w:rPr>
          <w:rFonts w:ascii="Traditional Arabic" w:hAnsi="Traditional Arabic" w:cs="Traditional Arabic"/>
          <w:b/>
          <w:bCs/>
          <w:sz w:val="35"/>
          <w:szCs w:val="35"/>
          <w:rtl/>
        </w:rPr>
        <w:t xml:space="preserve">يُصْلِحْ لَكُمْ أَعْمَالَكُمْ وَيَغْفِرْ لَكُمْ ذُنُوبَكُمْ وَمَن يُطِعْ اللَّهَ وَرَسُولَهُ فَقَدْ فَازَ فَوْزًا </w:t>
      </w:r>
      <w:r w:rsidR="002A01FF">
        <w:rPr>
          <w:rFonts w:ascii="Traditional Arabic" w:hAnsi="Traditional Arabic" w:cs="Traditional Arabic" w:hint="cs"/>
          <w:b/>
          <w:bCs/>
          <w:sz w:val="35"/>
          <w:szCs w:val="32"/>
          <w:rtl/>
          <w:cs/>
        </w:rPr>
        <w:t xml:space="preserve">عَظِيمًا </w:t>
      </w:r>
      <w:r>
        <w:rPr>
          <w:rFonts w:ascii="Traditional Arabic" w:hAnsi="Traditional Arabic" w:cs="Traditional Arabic"/>
          <w:b/>
          <w:bCs/>
          <w:sz w:val="35"/>
          <w:szCs w:val="35"/>
          <w:rtl/>
        </w:rPr>
        <w:t>)</w:t>
      </w:r>
    </w:p>
    <w:p w:rsidR="00427FBD" w:rsidRDefault="002A01FF" w:rsidP="00B81551">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(O you, who believe, fear </w:t>
      </w:r>
      <w:proofErr w:type="spellStart"/>
      <w:r>
        <w:rPr>
          <w:rFonts w:ascii="Century" w:hAnsi="Century"/>
          <w:sz w:val="32"/>
          <w:szCs w:val="32"/>
        </w:rPr>
        <w:t>Allâh</w:t>
      </w:r>
      <w:proofErr w:type="spellEnd"/>
      <w:r>
        <w:rPr>
          <w:rFonts w:ascii="Century" w:hAnsi="Century"/>
          <w:sz w:val="32"/>
          <w:szCs w:val="32"/>
        </w:rPr>
        <w:t xml:space="preserve"> and say sound statements. He will mend your deeds for you and forgive your sins. Whosoever obeys </w:t>
      </w:r>
      <w:proofErr w:type="spellStart"/>
      <w:r>
        <w:rPr>
          <w:rFonts w:ascii="Century" w:hAnsi="Century"/>
          <w:sz w:val="32"/>
          <w:szCs w:val="32"/>
        </w:rPr>
        <w:t>Allâh</w:t>
      </w:r>
      <w:proofErr w:type="spellEnd"/>
      <w:r>
        <w:rPr>
          <w:rFonts w:ascii="Century" w:hAnsi="Century"/>
          <w:sz w:val="32"/>
          <w:szCs w:val="32"/>
        </w:rPr>
        <w:t xml:space="preserve"> and His Messenger shall win a great victory</w:t>
      </w:r>
      <w:r w:rsidR="00F05B44">
        <w:rPr>
          <w:rFonts w:ascii="Century" w:hAnsi="Century"/>
          <w:sz w:val="32"/>
          <w:szCs w:val="32"/>
        </w:rPr>
        <w:t>)</w:t>
      </w:r>
      <w:r>
        <w:rPr>
          <w:rFonts w:ascii="Century" w:hAnsi="Century"/>
          <w:sz w:val="32"/>
          <w:szCs w:val="32"/>
        </w:rPr>
        <w:t xml:space="preserve"> [Al-</w:t>
      </w:r>
      <w:proofErr w:type="spellStart"/>
      <w:r>
        <w:rPr>
          <w:rFonts w:ascii="Century" w:hAnsi="Century"/>
          <w:sz w:val="32"/>
          <w:szCs w:val="32"/>
        </w:rPr>
        <w:t>Ahzab</w:t>
      </w:r>
      <w:proofErr w:type="spellEnd"/>
      <w:r>
        <w:rPr>
          <w:rFonts w:ascii="Century" w:hAnsi="Century"/>
          <w:sz w:val="32"/>
          <w:szCs w:val="32"/>
        </w:rPr>
        <w:t xml:space="preserve">: 70-71]. </w:t>
      </w:r>
    </w:p>
    <w:p w:rsidR="00427FBD" w:rsidRDefault="00427FBD" w:rsidP="00B81551">
      <w:pPr>
        <w:bidi w:val="0"/>
        <w:spacing w:before="100" w:beforeAutospacing="1" w:after="100" w:afterAutospacing="1" w:line="567" w:lineRule="atLeast"/>
        <w:jc w:val="both"/>
        <w:rPr>
          <w:rFonts w:ascii="Century" w:hAnsi="Century"/>
          <w:sz w:val="32"/>
          <w:szCs w:val="32"/>
        </w:rPr>
      </w:pPr>
    </w:p>
    <w:p w:rsidR="00427FBD" w:rsidRDefault="002A01FF" w:rsidP="00B81551">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It is innate in human nature to ask for tangible and concrete thing to serve as a symbol and a beacon, which he seeks, and in line with this natural instinct </w:t>
      </w:r>
      <w:proofErr w:type="spellStart"/>
      <w:r>
        <w:rPr>
          <w:rFonts w:ascii="Century" w:hAnsi="Century"/>
          <w:sz w:val="32"/>
          <w:szCs w:val="32"/>
        </w:rPr>
        <w:t>Allâh</w:t>
      </w:r>
      <w:proofErr w:type="spellEnd"/>
      <w:r>
        <w:rPr>
          <w:rFonts w:ascii="Century" w:hAnsi="Century"/>
          <w:sz w:val="32"/>
          <w:szCs w:val="32"/>
        </w:rPr>
        <w:t xml:space="preserve">, the Most Purified and Exalted has made the </w:t>
      </w:r>
      <w:proofErr w:type="spellStart"/>
      <w:r>
        <w:rPr>
          <w:rFonts w:ascii="Century" w:hAnsi="Century"/>
          <w:sz w:val="32"/>
          <w:szCs w:val="32"/>
        </w:rPr>
        <w:t>Ka'bah</w:t>
      </w:r>
      <w:proofErr w:type="spellEnd"/>
      <w:r>
        <w:rPr>
          <w:rFonts w:ascii="Century" w:hAnsi="Century"/>
          <w:sz w:val="32"/>
          <w:szCs w:val="32"/>
        </w:rPr>
        <w:t xml:space="preserve"> for the Muslims, as a tangible and perceptible thing towards which they offer their prayers, make pilgrimage to and circumambulate. He has made the Black Stone for them in the </w:t>
      </w:r>
      <w:proofErr w:type="spellStart"/>
      <w:r>
        <w:rPr>
          <w:rFonts w:ascii="Century" w:hAnsi="Century"/>
          <w:sz w:val="32"/>
          <w:szCs w:val="32"/>
        </w:rPr>
        <w:t>Ka'bah</w:t>
      </w:r>
      <w:proofErr w:type="spellEnd"/>
      <w:r>
        <w:rPr>
          <w:rFonts w:ascii="Century" w:hAnsi="Century"/>
          <w:sz w:val="32"/>
          <w:szCs w:val="32"/>
        </w:rPr>
        <w:t xml:space="preserve"> to kiss and point to and the Prophet of Islam (May the blessings and peace of </w:t>
      </w:r>
      <w:proofErr w:type="spellStart"/>
      <w:r>
        <w:rPr>
          <w:rFonts w:ascii="Century" w:hAnsi="Century"/>
          <w:sz w:val="32"/>
          <w:szCs w:val="32"/>
        </w:rPr>
        <w:t>Allâh</w:t>
      </w:r>
      <w:proofErr w:type="spellEnd"/>
      <w:r>
        <w:rPr>
          <w:rFonts w:ascii="Century" w:hAnsi="Century"/>
          <w:sz w:val="32"/>
          <w:szCs w:val="32"/>
        </w:rPr>
        <w:t xml:space="preserve"> be upon him</w:t>
      </w:r>
      <w:r w:rsidR="00F05B44">
        <w:rPr>
          <w:rFonts w:ascii="Century" w:hAnsi="Century"/>
          <w:sz w:val="32"/>
          <w:szCs w:val="32"/>
        </w:rPr>
        <w:t>)</w:t>
      </w:r>
      <w:r>
        <w:rPr>
          <w:rFonts w:ascii="Century" w:hAnsi="Century"/>
          <w:sz w:val="32"/>
          <w:szCs w:val="32"/>
        </w:rPr>
        <w:t xml:space="preserve"> has informed them that this stone came down from the heaven, saying: «The Black stone is from Paradise». (An-</w:t>
      </w:r>
      <w:proofErr w:type="spellStart"/>
      <w:r>
        <w:rPr>
          <w:rFonts w:ascii="Century" w:hAnsi="Century"/>
          <w:sz w:val="32"/>
          <w:szCs w:val="32"/>
        </w:rPr>
        <w:t>Nasaei</w:t>
      </w:r>
      <w:proofErr w:type="spellEnd"/>
      <w:r w:rsidR="00F05B44">
        <w:rPr>
          <w:rFonts w:ascii="Century" w:hAnsi="Century"/>
          <w:sz w:val="32"/>
          <w:szCs w:val="32"/>
        </w:rPr>
        <w:t>)</w:t>
      </w:r>
      <w:r>
        <w:rPr>
          <w:rFonts w:ascii="Century" w:hAnsi="Century"/>
          <w:sz w:val="32"/>
          <w:szCs w:val="32"/>
        </w:rPr>
        <w:t xml:space="preserve">. Therefore, in the </w:t>
      </w:r>
      <w:proofErr w:type="spellStart"/>
      <w:r>
        <w:rPr>
          <w:rFonts w:ascii="Century" w:hAnsi="Century"/>
          <w:sz w:val="32"/>
          <w:szCs w:val="32"/>
        </w:rPr>
        <w:t>Ka'bah</w:t>
      </w:r>
      <w:proofErr w:type="spellEnd"/>
      <w:r>
        <w:rPr>
          <w:rFonts w:ascii="Century" w:hAnsi="Century"/>
          <w:sz w:val="32"/>
          <w:szCs w:val="32"/>
        </w:rPr>
        <w:t>, there is a portion of the Paradise.</w:t>
      </w:r>
    </w:p>
    <w:p w:rsidR="00427FBD" w:rsidRDefault="002A01FF" w:rsidP="00B81551">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The linguistic connotation of pilgrimage is absolute intention. Some say it is the act of intending someone </w:t>
      </w:r>
      <w:r>
        <w:rPr>
          <w:rFonts w:ascii="Century" w:hAnsi="Century"/>
          <w:sz w:val="32"/>
          <w:szCs w:val="32"/>
        </w:rPr>
        <w:lastRenderedPageBreak/>
        <w:t xml:space="preserve">for veneration. However, in Islamic law, Hajj means to intend </w:t>
      </w:r>
      <w:proofErr w:type="spellStart"/>
      <w:r>
        <w:rPr>
          <w:rFonts w:ascii="Century" w:hAnsi="Century"/>
          <w:sz w:val="32"/>
          <w:szCs w:val="32"/>
        </w:rPr>
        <w:t>Ka'bah</w:t>
      </w:r>
      <w:proofErr w:type="spellEnd"/>
      <w:r>
        <w:rPr>
          <w:rFonts w:ascii="Century" w:hAnsi="Century"/>
          <w:sz w:val="32"/>
          <w:szCs w:val="32"/>
        </w:rPr>
        <w:t xml:space="preserve">, the house of </w:t>
      </w:r>
      <w:proofErr w:type="spellStart"/>
      <w:r>
        <w:rPr>
          <w:rFonts w:ascii="Century" w:hAnsi="Century"/>
          <w:sz w:val="32"/>
          <w:szCs w:val="32"/>
        </w:rPr>
        <w:t>Allâh</w:t>
      </w:r>
      <w:proofErr w:type="spellEnd"/>
      <w:r>
        <w:rPr>
          <w:rFonts w:ascii="Century" w:hAnsi="Century"/>
          <w:sz w:val="32"/>
          <w:szCs w:val="32"/>
        </w:rPr>
        <w:t>, the Almighty, to perform specific rituals, in a formal time.</w:t>
      </w:r>
    </w:p>
    <w:p w:rsidR="00427FBD" w:rsidRDefault="002A01FF" w:rsidP="00B81551">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Hajj is a perfect and an unabrogated obligation, and an imperative duty upon every capable Muslim who can afford it physically and financially. </w:t>
      </w:r>
      <w:proofErr w:type="spellStart"/>
      <w:r>
        <w:rPr>
          <w:rFonts w:ascii="Century" w:hAnsi="Century"/>
          <w:sz w:val="32"/>
          <w:szCs w:val="32"/>
        </w:rPr>
        <w:t>Allâh</w:t>
      </w:r>
      <w:proofErr w:type="spellEnd"/>
      <w:r>
        <w:rPr>
          <w:rFonts w:ascii="Century" w:hAnsi="Century"/>
          <w:sz w:val="32"/>
          <w:szCs w:val="32"/>
        </w:rPr>
        <w:t xml:space="preserve"> the Most High said,</w:t>
      </w:r>
    </w:p>
    <w:p w:rsidR="00427FBD" w:rsidRDefault="00F05B44" w:rsidP="00B81551">
      <w:pPr>
        <w:bidi w:val="0"/>
        <w:jc w:val="center"/>
        <w:rPr>
          <w:rFonts w:ascii="Century" w:hAnsi="Century"/>
          <w:sz w:val="32"/>
          <w:szCs w:val="32"/>
        </w:rPr>
      </w:pPr>
      <w:r>
        <w:rPr>
          <w:rFonts w:ascii="Traditional Arabic" w:hAnsi="Traditional Arabic" w:cs="Traditional Arabic"/>
          <w:b/>
          <w:bCs/>
          <w:sz w:val="35"/>
          <w:szCs w:val="35"/>
          <w:rtl/>
        </w:rPr>
        <w:t>(</w:t>
      </w:r>
      <w:r w:rsidR="002A01FF">
        <w:rPr>
          <w:rFonts w:ascii="Traditional Arabic" w:hAnsi="Traditional Arabic" w:cs="Traditional Arabic"/>
          <w:b/>
          <w:bCs/>
          <w:sz w:val="35"/>
          <w:szCs w:val="35"/>
          <w:rtl/>
        </w:rPr>
        <w:t xml:space="preserve"> </w:t>
      </w:r>
      <w:r w:rsidR="002A01FF">
        <w:rPr>
          <w:rFonts w:ascii="Century" w:hAnsi="Century"/>
          <w:sz w:val="32"/>
          <w:szCs w:val="32"/>
          <w:rtl/>
        </w:rPr>
        <w:t xml:space="preserve">وَلِلَّهِ عَلَى </w:t>
      </w:r>
      <w:r w:rsidR="002A01FF">
        <w:rPr>
          <w:rFonts w:ascii="Century" w:hAnsi="Century" w:hint="cs"/>
          <w:sz w:val="32"/>
          <w:szCs w:val="32"/>
          <w:rtl/>
        </w:rPr>
        <w:t>ٱ</w:t>
      </w:r>
      <w:r w:rsidR="002A01FF">
        <w:rPr>
          <w:rFonts w:ascii="Century" w:hAnsi="Century" w:hint="eastAsia"/>
          <w:sz w:val="32"/>
          <w:szCs w:val="32"/>
          <w:rtl/>
        </w:rPr>
        <w:t>لنَّاسِ</w:t>
      </w:r>
      <w:r w:rsidR="002A01FF">
        <w:rPr>
          <w:rFonts w:ascii="Century" w:hAnsi="Century"/>
          <w:sz w:val="32"/>
          <w:szCs w:val="32"/>
          <w:rtl/>
        </w:rPr>
        <w:t xml:space="preserve"> حِجُّ </w:t>
      </w:r>
      <w:r w:rsidR="002A01FF">
        <w:rPr>
          <w:rFonts w:ascii="Century" w:hAnsi="Century" w:hint="cs"/>
          <w:sz w:val="32"/>
          <w:szCs w:val="32"/>
          <w:rtl/>
        </w:rPr>
        <w:t>ٱ</w:t>
      </w:r>
      <w:r w:rsidR="002A01FF">
        <w:rPr>
          <w:rFonts w:ascii="Century" w:hAnsi="Century" w:hint="eastAsia"/>
          <w:sz w:val="32"/>
          <w:szCs w:val="32"/>
          <w:rtl/>
        </w:rPr>
        <w:t>لۡبَيۡتِ</w:t>
      </w:r>
      <w:r w:rsidR="002A01FF">
        <w:rPr>
          <w:rFonts w:ascii="Century" w:hAnsi="Century"/>
          <w:sz w:val="32"/>
          <w:szCs w:val="32"/>
          <w:rtl/>
        </w:rPr>
        <w:t xml:space="preserve"> مَنِ </w:t>
      </w:r>
      <w:r w:rsidR="002A01FF">
        <w:rPr>
          <w:rFonts w:ascii="Century" w:hAnsi="Century" w:hint="cs"/>
          <w:sz w:val="32"/>
          <w:szCs w:val="32"/>
          <w:rtl/>
        </w:rPr>
        <w:t>ٱ</w:t>
      </w:r>
      <w:r w:rsidR="002A01FF">
        <w:rPr>
          <w:rFonts w:ascii="Century" w:hAnsi="Century" w:hint="eastAsia"/>
          <w:sz w:val="32"/>
          <w:szCs w:val="32"/>
          <w:rtl/>
        </w:rPr>
        <w:t>سۡتَطَاعَ</w:t>
      </w:r>
      <w:r w:rsidR="002A01FF">
        <w:rPr>
          <w:rFonts w:ascii="Century" w:hAnsi="Century"/>
          <w:sz w:val="32"/>
          <w:szCs w:val="32"/>
          <w:rtl/>
        </w:rPr>
        <w:t xml:space="preserve"> إِلَيۡهِ سَبِيلاً۬‌ۚ</w:t>
      </w:r>
      <w:r>
        <w:rPr>
          <w:rFonts w:ascii="Traditional Arabic" w:hAnsi="Traditional Arabic" w:cs="Traditional Arabic"/>
          <w:b/>
          <w:bCs/>
          <w:sz w:val="35"/>
          <w:szCs w:val="35"/>
          <w:rtl/>
        </w:rPr>
        <w:t>)</w:t>
      </w:r>
    </w:p>
    <w:p w:rsidR="00427FBD" w:rsidRDefault="002A01FF" w:rsidP="00B81551">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And Hajj (pilgrimage to </w:t>
      </w:r>
      <w:proofErr w:type="spellStart"/>
      <w:r>
        <w:rPr>
          <w:rFonts w:ascii="Century" w:hAnsi="Century"/>
          <w:sz w:val="32"/>
          <w:szCs w:val="32"/>
        </w:rPr>
        <w:t>Makkah</w:t>
      </w:r>
      <w:proofErr w:type="spellEnd"/>
      <w:r w:rsidR="00F05B44">
        <w:rPr>
          <w:rFonts w:ascii="Century" w:hAnsi="Century"/>
          <w:sz w:val="32"/>
          <w:szCs w:val="32"/>
        </w:rPr>
        <w:t>)</w:t>
      </w:r>
      <w:r>
        <w:rPr>
          <w:rFonts w:ascii="Century" w:hAnsi="Century"/>
          <w:sz w:val="32"/>
          <w:szCs w:val="32"/>
        </w:rPr>
        <w:t xml:space="preserve"> to the House (</w:t>
      </w:r>
      <w:proofErr w:type="spellStart"/>
      <w:r>
        <w:rPr>
          <w:rFonts w:ascii="Century" w:hAnsi="Century"/>
          <w:sz w:val="32"/>
          <w:szCs w:val="32"/>
        </w:rPr>
        <w:t>Ka'bah</w:t>
      </w:r>
      <w:proofErr w:type="spellEnd"/>
      <w:r w:rsidR="00F05B44">
        <w:rPr>
          <w:rFonts w:ascii="Century" w:hAnsi="Century"/>
          <w:sz w:val="32"/>
          <w:szCs w:val="32"/>
        </w:rPr>
        <w:t>)</w:t>
      </w:r>
      <w:r>
        <w:rPr>
          <w:rFonts w:ascii="Century" w:hAnsi="Century"/>
          <w:sz w:val="32"/>
          <w:szCs w:val="32"/>
        </w:rPr>
        <w:t xml:space="preserve"> is a duty that mankind owes to </w:t>
      </w:r>
      <w:proofErr w:type="spellStart"/>
      <w:r>
        <w:rPr>
          <w:rFonts w:ascii="Century" w:hAnsi="Century"/>
          <w:sz w:val="32"/>
          <w:szCs w:val="32"/>
        </w:rPr>
        <w:t>Allâh</w:t>
      </w:r>
      <w:proofErr w:type="spellEnd"/>
      <w:r>
        <w:rPr>
          <w:rFonts w:ascii="Century" w:hAnsi="Century"/>
          <w:sz w:val="32"/>
          <w:szCs w:val="32"/>
        </w:rPr>
        <w:t>, those who can afford the expenses [Al-Imran: 97].</w:t>
      </w:r>
    </w:p>
    <w:p w:rsidR="00427FBD" w:rsidRDefault="002A01FF" w:rsidP="00B81551">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 This verse has disclosed that pilgrimage is a duty only upon one who is capable, and that it is lifted from people who cannot afford it. </w:t>
      </w:r>
    </w:p>
    <w:p w:rsidR="00427FBD" w:rsidRDefault="002A01FF" w:rsidP="00B81551">
      <w:pPr>
        <w:bidi w:val="0"/>
        <w:spacing w:before="100" w:beforeAutospacing="1" w:after="100" w:afterAutospacing="1" w:line="567" w:lineRule="atLeast"/>
        <w:jc w:val="both"/>
        <w:rPr>
          <w:rFonts w:ascii="Century" w:hAnsi="Century"/>
          <w:sz w:val="32"/>
          <w:szCs w:val="32"/>
        </w:rPr>
      </w:pPr>
      <w:r>
        <w:rPr>
          <w:rFonts w:ascii="Century" w:hAnsi="Century"/>
          <w:sz w:val="32"/>
          <w:szCs w:val="32"/>
        </w:rPr>
        <w:t>He, the Most Glorified and Exalted also said commanding:</w:t>
      </w:r>
    </w:p>
    <w:p w:rsidR="00427FBD" w:rsidRDefault="00F05B44" w:rsidP="00B81551">
      <w:pPr>
        <w:bidi w:val="0"/>
        <w:jc w:val="center"/>
        <w:rPr>
          <w:rFonts w:ascii="Century" w:hAnsi="Century"/>
          <w:sz w:val="32"/>
          <w:szCs w:val="32"/>
        </w:rPr>
      </w:pPr>
      <w:r>
        <w:rPr>
          <w:rFonts w:ascii="Traditional Arabic" w:hAnsi="Traditional Arabic" w:cs="Traditional Arabic"/>
          <w:b/>
          <w:bCs/>
          <w:sz w:val="35"/>
          <w:szCs w:val="35"/>
          <w:rtl/>
        </w:rPr>
        <w:t>(</w:t>
      </w:r>
      <w:r w:rsidR="002A01FF">
        <w:rPr>
          <w:rFonts w:ascii="Traditional Arabic" w:hAnsi="Traditional Arabic" w:cs="Traditional Arabic"/>
          <w:b/>
          <w:bCs/>
          <w:sz w:val="35"/>
          <w:szCs w:val="35"/>
          <w:rtl/>
        </w:rPr>
        <w:t xml:space="preserve"> </w:t>
      </w:r>
      <w:r w:rsidR="002A01FF">
        <w:rPr>
          <w:rFonts w:ascii="Century" w:hAnsi="Century"/>
          <w:sz w:val="32"/>
          <w:szCs w:val="32"/>
          <w:rtl/>
        </w:rPr>
        <w:t xml:space="preserve">وَأَتِمُّواْ </w:t>
      </w:r>
      <w:r w:rsidR="002A01FF">
        <w:rPr>
          <w:rFonts w:ascii="Century" w:hAnsi="Century" w:hint="cs"/>
          <w:sz w:val="32"/>
          <w:szCs w:val="32"/>
          <w:rtl/>
        </w:rPr>
        <w:t>ٱ</w:t>
      </w:r>
      <w:r w:rsidR="002A01FF">
        <w:rPr>
          <w:rFonts w:ascii="Century" w:hAnsi="Century" w:hint="eastAsia"/>
          <w:sz w:val="32"/>
          <w:szCs w:val="32"/>
          <w:rtl/>
        </w:rPr>
        <w:t>لۡحَجَّ</w:t>
      </w:r>
      <w:r w:rsidR="002A01FF">
        <w:rPr>
          <w:rFonts w:ascii="Century" w:hAnsi="Century"/>
          <w:sz w:val="32"/>
          <w:szCs w:val="32"/>
          <w:rtl/>
        </w:rPr>
        <w:t xml:space="preserve"> </w:t>
      </w:r>
      <w:proofErr w:type="spellStart"/>
      <w:r w:rsidR="002A01FF">
        <w:rPr>
          <w:rFonts w:ascii="Century" w:hAnsi="Century"/>
          <w:sz w:val="32"/>
          <w:szCs w:val="32"/>
          <w:rtl/>
        </w:rPr>
        <w:t>وَ</w:t>
      </w:r>
      <w:proofErr w:type="spellEnd"/>
      <w:r w:rsidR="002A01FF">
        <w:rPr>
          <w:rFonts w:ascii="Century" w:hAnsi="Century" w:hint="cs"/>
          <w:sz w:val="32"/>
          <w:szCs w:val="32"/>
          <w:rtl/>
        </w:rPr>
        <w:t>ٱ</w:t>
      </w:r>
      <w:r w:rsidR="002A01FF">
        <w:rPr>
          <w:rFonts w:ascii="Century" w:hAnsi="Century" w:hint="eastAsia"/>
          <w:sz w:val="32"/>
          <w:szCs w:val="32"/>
          <w:rtl/>
        </w:rPr>
        <w:t>لۡعُمۡ</w:t>
      </w:r>
      <w:proofErr w:type="spellStart"/>
      <w:r w:rsidR="002A01FF">
        <w:rPr>
          <w:rFonts w:ascii="Century" w:hAnsi="Century" w:hint="eastAsia"/>
          <w:sz w:val="32"/>
          <w:szCs w:val="32"/>
          <w:rtl/>
        </w:rPr>
        <w:t>رَةَ</w:t>
      </w:r>
      <w:proofErr w:type="spellEnd"/>
      <w:r w:rsidR="002A01FF">
        <w:rPr>
          <w:rFonts w:ascii="Century" w:hAnsi="Century"/>
          <w:sz w:val="32"/>
          <w:szCs w:val="32"/>
          <w:rtl/>
        </w:rPr>
        <w:t xml:space="preserve"> لِلَّهِ‌ۚ</w:t>
      </w:r>
      <w:r w:rsidR="002A01FF">
        <w:rPr>
          <w:rFonts w:ascii="Century" w:hAnsi="Century" w:hint="cs"/>
          <w:sz w:val="32"/>
          <w:szCs w:val="32"/>
        </w:rPr>
        <w:t xml:space="preserve"> </w:t>
      </w:r>
      <w:r>
        <w:rPr>
          <w:rFonts w:ascii="Traditional Arabic" w:hAnsi="Traditional Arabic" w:cs="Traditional Arabic"/>
          <w:b/>
          <w:bCs/>
          <w:sz w:val="35"/>
          <w:szCs w:val="35"/>
          <w:rtl/>
        </w:rPr>
        <w:t>)</w:t>
      </w:r>
    </w:p>
    <w:p w:rsidR="00427FBD" w:rsidRDefault="002A01FF" w:rsidP="00B81551">
      <w:pPr>
        <w:bidi w:val="0"/>
        <w:spacing w:before="100" w:beforeAutospacing="1" w:after="100" w:afterAutospacing="1" w:line="567" w:lineRule="atLeast"/>
        <w:jc w:val="both"/>
        <w:rPr>
          <w:rFonts w:ascii="Century" w:hAnsi="Century"/>
          <w:sz w:val="32"/>
          <w:szCs w:val="32"/>
        </w:rPr>
      </w:pPr>
      <w:r>
        <w:rPr>
          <w:rFonts w:ascii="Century" w:hAnsi="Century"/>
          <w:sz w:val="32"/>
          <w:szCs w:val="32"/>
        </w:rPr>
        <w:t>And perform properly the Hajj and '</w:t>
      </w:r>
      <w:proofErr w:type="spellStart"/>
      <w:r>
        <w:rPr>
          <w:rFonts w:ascii="Century" w:hAnsi="Century"/>
          <w:sz w:val="32"/>
          <w:szCs w:val="32"/>
        </w:rPr>
        <w:t>Umrah</w:t>
      </w:r>
      <w:proofErr w:type="spellEnd"/>
      <w:r>
        <w:rPr>
          <w:rFonts w:ascii="Century" w:hAnsi="Century"/>
          <w:sz w:val="32"/>
          <w:szCs w:val="32"/>
        </w:rPr>
        <w:t xml:space="preserve"> (i.e. the pilgrimage to </w:t>
      </w:r>
      <w:proofErr w:type="spellStart"/>
      <w:r>
        <w:rPr>
          <w:rFonts w:ascii="Century" w:hAnsi="Century"/>
          <w:sz w:val="32"/>
          <w:szCs w:val="32"/>
        </w:rPr>
        <w:t>Makkah</w:t>
      </w:r>
      <w:proofErr w:type="spellEnd"/>
      <w:r w:rsidR="00F05B44">
        <w:rPr>
          <w:rFonts w:ascii="Century" w:hAnsi="Century"/>
          <w:sz w:val="32"/>
          <w:szCs w:val="32"/>
        </w:rPr>
        <w:t>)</w:t>
      </w:r>
      <w:r>
        <w:rPr>
          <w:rFonts w:ascii="Century" w:hAnsi="Century"/>
          <w:sz w:val="32"/>
          <w:szCs w:val="32"/>
        </w:rPr>
        <w:t xml:space="preserve"> for </w:t>
      </w:r>
      <w:proofErr w:type="spellStart"/>
      <w:r>
        <w:rPr>
          <w:rFonts w:ascii="Century" w:hAnsi="Century"/>
          <w:sz w:val="32"/>
          <w:szCs w:val="32"/>
        </w:rPr>
        <w:t>Allâh</w:t>
      </w:r>
      <w:proofErr w:type="spellEnd"/>
      <w:r>
        <w:rPr>
          <w:rFonts w:ascii="Century" w:hAnsi="Century"/>
          <w:sz w:val="32"/>
          <w:szCs w:val="32"/>
        </w:rPr>
        <w:t xml:space="preserve"> [Al-</w:t>
      </w:r>
      <w:proofErr w:type="spellStart"/>
      <w:r>
        <w:rPr>
          <w:rFonts w:ascii="Century" w:hAnsi="Century"/>
          <w:sz w:val="32"/>
          <w:szCs w:val="32"/>
        </w:rPr>
        <w:t>Baqarah</w:t>
      </w:r>
      <w:proofErr w:type="spellEnd"/>
      <w:r>
        <w:rPr>
          <w:rFonts w:ascii="Century" w:hAnsi="Century"/>
          <w:sz w:val="32"/>
          <w:szCs w:val="32"/>
        </w:rPr>
        <w:t>: 196].</w:t>
      </w:r>
    </w:p>
    <w:p w:rsidR="00427FBD" w:rsidRDefault="002A01FF" w:rsidP="00B81551">
      <w:pPr>
        <w:bidi w:val="0"/>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 xml:space="preserve">Moreover, </w:t>
      </w:r>
      <w:proofErr w:type="spellStart"/>
      <w:r>
        <w:rPr>
          <w:rFonts w:ascii="Century" w:hAnsi="Century"/>
          <w:sz w:val="32"/>
          <w:szCs w:val="32"/>
        </w:rPr>
        <w:t>Ibn</w:t>
      </w:r>
      <w:proofErr w:type="spellEnd"/>
      <w:r>
        <w:rPr>
          <w:rFonts w:ascii="Century" w:hAnsi="Century"/>
          <w:sz w:val="32"/>
          <w:szCs w:val="32"/>
        </w:rPr>
        <w:t xml:space="preserve"> </w:t>
      </w:r>
      <w:proofErr w:type="spellStart"/>
      <w:r>
        <w:rPr>
          <w:rFonts w:ascii="Century" w:hAnsi="Century"/>
          <w:sz w:val="32"/>
          <w:szCs w:val="32"/>
        </w:rPr>
        <w:t>Abbas</w:t>
      </w:r>
      <w:proofErr w:type="spellEnd"/>
      <w:r>
        <w:rPr>
          <w:rFonts w:ascii="Century" w:hAnsi="Century"/>
          <w:sz w:val="32"/>
          <w:szCs w:val="32"/>
        </w:rPr>
        <w:t xml:space="preserve">, May </w:t>
      </w:r>
      <w:proofErr w:type="spellStart"/>
      <w:r>
        <w:rPr>
          <w:rFonts w:ascii="Century" w:hAnsi="Century"/>
          <w:sz w:val="32"/>
          <w:szCs w:val="32"/>
        </w:rPr>
        <w:t>Allâh</w:t>
      </w:r>
      <w:proofErr w:type="spellEnd"/>
      <w:r>
        <w:rPr>
          <w:rFonts w:ascii="Century" w:hAnsi="Century"/>
          <w:sz w:val="32"/>
          <w:szCs w:val="32"/>
        </w:rPr>
        <w:t xml:space="preserve"> be pleased with them, said: During </w:t>
      </w:r>
      <w:proofErr w:type="spellStart"/>
      <w:r>
        <w:rPr>
          <w:rFonts w:ascii="Century" w:hAnsi="Century"/>
          <w:sz w:val="32"/>
          <w:szCs w:val="32"/>
        </w:rPr>
        <w:t>Hajjat</w:t>
      </w:r>
      <w:proofErr w:type="spellEnd"/>
      <w:r>
        <w:rPr>
          <w:rFonts w:ascii="Century" w:hAnsi="Century"/>
          <w:sz w:val="32"/>
          <w:szCs w:val="32"/>
        </w:rPr>
        <w:t>-al-Wada` (Farewell Hajj</w:t>
      </w:r>
      <w:r w:rsidR="00F05B44">
        <w:rPr>
          <w:rFonts w:ascii="Century" w:hAnsi="Century"/>
          <w:sz w:val="32"/>
          <w:szCs w:val="32"/>
        </w:rPr>
        <w:t>)</w:t>
      </w:r>
      <w:r>
        <w:rPr>
          <w:rFonts w:ascii="Century" w:hAnsi="Century"/>
          <w:sz w:val="32"/>
          <w:szCs w:val="32"/>
        </w:rPr>
        <w:t xml:space="preserve"> of the Prophet, a woman from the tribe of </w:t>
      </w:r>
      <w:proofErr w:type="spellStart"/>
      <w:r>
        <w:rPr>
          <w:rFonts w:ascii="Century" w:hAnsi="Century"/>
          <w:sz w:val="32"/>
          <w:szCs w:val="32"/>
        </w:rPr>
        <w:t>Khath'am</w:t>
      </w:r>
      <w:proofErr w:type="spellEnd"/>
      <w:r>
        <w:rPr>
          <w:rFonts w:ascii="Century" w:hAnsi="Century"/>
          <w:sz w:val="32"/>
          <w:szCs w:val="32"/>
        </w:rPr>
        <w:t xml:space="preserve"> came up and said, "My father has come under </w:t>
      </w:r>
      <w:proofErr w:type="spellStart"/>
      <w:r>
        <w:rPr>
          <w:rFonts w:ascii="Century" w:hAnsi="Century"/>
          <w:sz w:val="32"/>
          <w:szCs w:val="32"/>
        </w:rPr>
        <w:t>Allâh's</w:t>
      </w:r>
      <w:proofErr w:type="spellEnd"/>
      <w:r>
        <w:rPr>
          <w:rFonts w:ascii="Century" w:hAnsi="Century"/>
          <w:sz w:val="32"/>
          <w:szCs w:val="32"/>
        </w:rPr>
        <w:t xml:space="preserve"> obligation of performing Hajj but he is a very old man and cannot sit properly on his Mount. Shall I perform Hajj on his behalf?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w:t>
      </w:r>
      <w:r w:rsidR="00F05B44">
        <w:rPr>
          <w:rFonts w:ascii="Century" w:hAnsi="Century"/>
          <w:sz w:val="32"/>
          <w:szCs w:val="32"/>
        </w:rPr>
        <w:t>)</w:t>
      </w:r>
      <w:r>
        <w:rPr>
          <w:rFonts w:ascii="Century" w:hAnsi="Century"/>
          <w:sz w:val="32"/>
          <w:szCs w:val="32"/>
        </w:rPr>
        <w:t xml:space="preserve"> replied in the affirmative (Agreed upon</w:t>
      </w:r>
      <w:r w:rsidR="00F05B44">
        <w:rPr>
          <w:rFonts w:ascii="Century" w:hAnsi="Century"/>
          <w:sz w:val="32"/>
          <w:szCs w:val="32"/>
        </w:rPr>
        <w:t>)</w:t>
      </w:r>
      <w:r>
        <w:rPr>
          <w:rFonts w:ascii="Century" w:hAnsi="Century"/>
          <w:sz w:val="32"/>
          <w:szCs w:val="32"/>
        </w:rPr>
        <w:t>. If it were not an obligation, he would not have ordered her to do Hajj for him.</w:t>
      </w:r>
    </w:p>
    <w:p w:rsidR="00427FBD" w:rsidRDefault="002A01FF" w:rsidP="00B81551">
      <w:pPr>
        <w:bidi w:val="0"/>
        <w:spacing w:before="100" w:beforeAutospacing="1" w:after="100" w:afterAutospacing="1" w:line="567" w:lineRule="atLeast"/>
        <w:jc w:val="both"/>
        <w:rPr>
          <w:rFonts w:ascii="Century" w:hAnsi="Century"/>
          <w:sz w:val="32"/>
          <w:szCs w:val="32"/>
        </w:rPr>
      </w:pPr>
      <w:r>
        <w:rPr>
          <w:rFonts w:ascii="Century" w:hAnsi="Century"/>
          <w:sz w:val="32"/>
          <w:szCs w:val="32"/>
        </w:rPr>
        <w:t>It is only compulsory once in a lifetime, and whatever that is additional is a voluntary act and not an obligation, except if one vows to perform it. This is Al-</w:t>
      </w:r>
      <w:proofErr w:type="spellStart"/>
      <w:r>
        <w:rPr>
          <w:rFonts w:ascii="Century" w:hAnsi="Century"/>
          <w:sz w:val="32"/>
          <w:szCs w:val="32"/>
        </w:rPr>
        <w:t>Aqra</w:t>
      </w:r>
      <w:proofErr w:type="spellEnd"/>
      <w:r>
        <w:rPr>
          <w:rFonts w:ascii="Century" w:hAnsi="Century"/>
          <w:sz w:val="32"/>
          <w:szCs w:val="32"/>
        </w:rPr>
        <w:t xml:space="preserve"> bin </w:t>
      </w:r>
      <w:proofErr w:type="spellStart"/>
      <w:r>
        <w:rPr>
          <w:rFonts w:ascii="Century" w:hAnsi="Century"/>
          <w:sz w:val="32"/>
          <w:szCs w:val="32"/>
        </w:rPr>
        <w:t>Habis</w:t>
      </w:r>
      <w:proofErr w:type="spellEnd"/>
      <w:r>
        <w:rPr>
          <w:rFonts w:ascii="Century" w:hAnsi="Century"/>
          <w:sz w:val="32"/>
          <w:szCs w:val="32"/>
        </w:rPr>
        <w:t xml:space="preserve"> asking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w:t>
      </w:r>
      <w:r w:rsidR="00F05B44">
        <w:rPr>
          <w:rFonts w:ascii="Century" w:hAnsi="Century"/>
          <w:sz w:val="32"/>
          <w:szCs w:val="32"/>
        </w:rPr>
        <w:t>)</w:t>
      </w:r>
      <w:r>
        <w:rPr>
          <w:rFonts w:ascii="Century" w:hAnsi="Century"/>
          <w:sz w:val="32"/>
          <w:szCs w:val="32"/>
        </w:rPr>
        <w:t xml:space="preserve"> saying: O Messenger of </w:t>
      </w:r>
      <w:proofErr w:type="spellStart"/>
      <w:r>
        <w:rPr>
          <w:rFonts w:ascii="Century" w:hAnsi="Century"/>
          <w:sz w:val="32"/>
          <w:szCs w:val="32"/>
        </w:rPr>
        <w:t>Allâh</w:t>
      </w:r>
      <w:proofErr w:type="spellEnd"/>
      <w:r>
        <w:rPr>
          <w:rFonts w:ascii="Century" w:hAnsi="Century"/>
          <w:sz w:val="32"/>
          <w:szCs w:val="32"/>
        </w:rPr>
        <w:t xml:space="preserve"> pilgrimage hajj is to be performed annually or only once? He replied: Only once, and if anyone performs it more often, he performs a supererogatory act » (</w:t>
      </w:r>
      <w:proofErr w:type="spellStart"/>
      <w:r>
        <w:rPr>
          <w:rFonts w:ascii="Century" w:hAnsi="Century"/>
          <w:sz w:val="32"/>
          <w:szCs w:val="32"/>
        </w:rPr>
        <w:t>Ibn</w:t>
      </w:r>
      <w:proofErr w:type="spellEnd"/>
      <w:r>
        <w:rPr>
          <w:rFonts w:ascii="Century" w:hAnsi="Century"/>
          <w:sz w:val="32"/>
          <w:szCs w:val="32"/>
        </w:rPr>
        <w:t xml:space="preserve"> </w:t>
      </w:r>
      <w:proofErr w:type="spellStart"/>
      <w:r>
        <w:rPr>
          <w:rFonts w:ascii="Century" w:hAnsi="Century"/>
          <w:sz w:val="32"/>
          <w:szCs w:val="32"/>
        </w:rPr>
        <w:t>Majah</w:t>
      </w:r>
      <w:proofErr w:type="spellEnd"/>
      <w:r w:rsidR="00F05B44">
        <w:rPr>
          <w:rFonts w:ascii="Century" w:hAnsi="Century"/>
          <w:sz w:val="32"/>
          <w:szCs w:val="32"/>
        </w:rPr>
        <w:t>)</w:t>
      </w:r>
      <w:r>
        <w:rPr>
          <w:rFonts w:ascii="Century" w:hAnsi="Century"/>
          <w:sz w:val="32"/>
          <w:szCs w:val="32"/>
        </w:rPr>
        <w:t>.</w:t>
      </w:r>
    </w:p>
    <w:p w:rsidR="00427FBD" w:rsidRDefault="002A01FF" w:rsidP="00B81551">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It is narrated that Abu Hurairah said,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w:t>
      </w:r>
      <w:r w:rsidR="00F05B44">
        <w:rPr>
          <w:rFonts w:ascii="Century" w:hAnsi="Century"/>
          <w:sz w:val="32"/>
          <w:szCs w:val="32"/>
        </w:rPr>
        <w:t>)</w:t>
      </w:r>
      <w:r>
        <w:rPr>
          <w:rFonts w:ascii="Century" w:hAnsi="Century"/>
          <w:sz w:val="32"/>
          <w:szCs w:val="32"/>
        </w:rPr>
        <w:t xml:space="preserve"> delivered a sermon and said, "O people! Hajj (pilgrimage to the House of </w:t>
      </w:r>
      <w:proofErr w:type="spellStart"/>
      <w:r>
        <w:rPr>
          <w:rFonts w:ascii="Century" w:hAnsi="Century"/>
          <w:sz w:val="32"/>
          <w:szCs w:val="32"/>
        </w:rPr>
        <w:t>Allâh</w:t>
      </w:r>
      <w:proofErr w:type="spellEnd"/>
      <w:r w:rsidR="00F05B44">
        <w:rPr>
          <w:rFonts w:ascii="Century" w:hAnsi="Century"/>
          <w:sz w:val="32"/>
          <w:szCs w:val="32"/>
        </w:rPr>
        <w:t>)</w:t>
      </w:r>
      <w:r>
        <w:rPr>
          <w:rFonts w:ascii="Century" w:hAnsi="Century"/>
          <w:sz w:val="32"/>
          <w:szCs w:val="32"/>
        </w:rPr>
        <w:t xml:space="preserve"> has been made </w:t>
      </w:r>
      <w:r>
        <w:rPr>
          <w:rFonts w:ascii="Century" w:hAnsi="Century"/>
          <w:sz w:val="32"/>
          <w:szCs w:val="32"/>
        </w:rPr>
        <w:lastRenderedPageBreak/>
        <w:t xml:space="preserve">incumbent upon you, so perform Hajj." A man inquired: "O Messenger of </w:t>
      </w:r>
      <w:proofErr w:type="spellStart"/>
      <w:r>
        <w:rPr>
          <w:rFonts w:ascii="Century" w:hAnsi="Century"/>
          <w:sz w:val="32"/>
          <w:szCs w:val="32"/>
        </w:rPr>
        <w:t>Allâh</w:t>
      </w:r>
      <w:proofErr w:type="spellEnd"/>
      <w:r>
        <w:rPr>
          <w:rFonts w:ascii="Century" w:hAnsi="Century"/>
          <w:sz w:val="32"/>
          <w:szCs w:val="32"/>
        </w:rPr>
        <w:t xml:space="preserve"> is it prescribed every year?" He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w:t>
      </w:r>
      <w:r w:rsidR="00F05B44">
        <w:rPr>
          <w:rFonts w:ascii="Century" w:hAnsi="Century"/>
          <w:sz w:val="32"/>
          <w:szCs w:val="32"/>
        </w:rPr>
        <w:t>)</w:t>
      </w:r>
      <w:r>
        <w:rPr>
          <w:rFonts w:ascii="Century" w:hAnsi="Century"/>
          <w:sz w:val="32"/>
          <w:szCs w:val="32"/>
        </w:rPr>
        <w:t xml:space="preserve"> remained silent until the man repeated it thrice. Then he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w:t>
      </w:r>
      <w:r w:rsidR="00F05B44">
        <w:rPr>
          <w:rFonts w:ascii="Century" w:hAnsi="Century"/>
          <w:sz w:val="32"/>
          <w:szCs w:val="32"/>
        </w:rPr>
        <w:t>)</w:t>
      </w:r>
      <w:r>
        <w:rPr>
          <w:rFonts w:ascii="Century" w:hAnsi="Century"/>
          <w:sz w:val="32"/>
          <w:szCs w:val="32"/>
        </w:rPr>
        <w:t xml:space="preserve"> said, "Had I replied in the affirmative, it would have surely become obligatory, and you would not have been able to fulfill it." Afterwards he said, "Do not ask me so long as I do not impose anything upon you, because those who were before you were destroyed on account of their frequent questioning and their disagreement with their Prophets. So when I order you to do something, do it as far as you can; and when I forbid you from doing anything, eschew it » (Agreed upon</w:t>
      </w:r>
      <w:r w:rsidR="00F05B44">
        <w:rPr>
          <w:rFonts w:ascii="Century" w:hAnsi="Century"/>
          <w:sz w:val="32"/>
          <w:szCs w:val="32"/>
        </w:rPr>
        <w:t>)</w:t>
      </w:r>
      <w:r>
        <w:rPr>
          <w:rFonts w:ascii="Century" w:hAnsi="Century"/>
          <w:sz w:val="32"/>
          <w:szCs w:val="32"/>
        </w:rPr>
        <w:t>.</w:t>
      </w:r>
    </w:p>
    <w:p w:rsidR="00427FBD" w:rsidRDefault="002A01FF" w:rsidP="00B81551">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In addition, </w:t>
      </w:r>
      <w:proofErr w:type="spellStart"/>
      <w:r>
        <w:rPr>
          <w:rFonts w:ascii="Century" w:hAnsi="Century"/>
          <w:sz w:val="32"/>
          <w:szCs w:val="32"/>
        </w:rPr>
        <w:t>Ibn</w:t>
      </w:r>
      <w:proofErr w:type="spellEnd"/>
      <w:r>
        <w:rPr>
          <w:rFonts w:ascii="Century" w:hAnsi="Century"/>
          <w:sz w:val="32"/>
          <w:szCs w:val="32"/>
        </w:rPr>
        <w:t xml:space="preserve"> </w:t>
      </w:r>
      <w:proofErr w:type="spellStart"/>
      <w:r>
        <w:rPr>
          <w:rFonts w:ascii="Century" w:hAnsi="Century"/>
          <w:sz w:val="32"/>
          <w:szCs w:val="32"/>
        </w:rPr>
        <w:t>Majah</w:t>
      </w:r>
      <w:proofErr w:type="spellEnd"/>
      <w:r>
        <w:rPr>
          <w:rFonts w:ascii="Century" w:hAnsi="Century"/>
          <w:sz w:val="32"/>
          <w:szCs w:val="32"/>
        </w:rPr>
        <w:t xml:space="preserve"> transmitted from </w:t>
      </w:r>
      <w:proofErr w:type="spellStart"/>
      <w:r>
        <w:rPr>
          <w:rFonts w:ascii="Century" w:hAnsi="Century"/>
          <w:sz w:val="32"/>
          <w:szCs w:val="32"/>
        </w:rPr>
        <w:t>Anas</w:t>
      </w:r>
      <w:proofErr w:type="spellEnd"/>
      <w:r>
        <w:rPr>
          <w:rFonts w:ascii="Century" w:hAnsi="Century"/>
          <w:sz w:val="32"/>
          <w:szCs w:val="32"/>
        </w:rPr>
        <w:t xml:space="preserve"> bin </w:t>
      </w:r>
      <w:proofErr w:type="spellStart"/>
      <w:r>
        <w:rPr>
          <w:rFonts w:ascii="Century" w:hAnsi="Century"/>
          <w:sz w:val="32"/>
          <w:szCs w:val="32"/>
        </w:rPr>
        <w:t>Malik</w:t>
      </w:r>
      <w:proofErr w:type="spellEnd"/>
      <w:r>
        <w:rPr>
          <w:rFonts w:ascii="Century" w:hAnsi="Century"/>
          <w:sz w:val="32"/>
          <w:szCs w:val="32"/>
        </w:rPr>
        <w:t xml:space="preserve"> that he said: They said: ‘O Messenger of </w:t>
      </w:r>
      <w:proofErr w:type="spellStart"/>
      <w:r>
        <w:rPr>
          <w:rFonts w:ascii="Century" w:hAnsi="Century"/>
          <w:sz w:val="32"/>
          <w:szCs w:val="32"/>
        </w:rPr>
        <w:t>Allâh</w:t>
      </w:r>
      <w:proofErr w:type="spellEnd"/>
      <w:r>
        <w:rPr>
          <w:rFonts w:ascii="Century" w:hAnsi="Century"/>
          <w:sz w:val="32"/>
          <w:szCs w:val="32"/>
        </w:rPr>
        <w:t xml:space="preserve"> is Hajj (required</w:t>
      </w:r>
      <w:r w:rsidR="00F05B44">
        <w:rPr>
          <w:rFonts w:ascii="Century" w:hAnsi="Century"/>
          <w:sz w:val="32"/>
          <w:szCs w:val="32"/>
        </w:rPr>
        <w:t>)</w:t>
      </w:r>
      <w:r>
        <w:rPr>
          <w:rFonts w:ascii="Century" w:hAnsi="Century"/>
          <w:sz w:val="32"/>
          <w:szCs w:val="32"/>
        </w:rPr>
        <w:t xml:space="preserve"> every year?’ He said: ‘If I were to say yes, it would have become obligatory, and if it were to become obligatory, you would not (be able to</w:t>
      </w:r>
      <w:r w:rsidR="00F05B44">
        <w:rPr>
          <w:rFonts w:ascii="Century" w:hAnsi="Century"/>
          <w:sz w:val="32"/>
          <w:szCs w:val="32"/>
        </w:rPr>
        <w:t>)</w:t>
      </w:r>
      <w:r>
        <w:rPr>
          <w:rFonts w:ascii="Century" w:hAnsi="Century"/>
          <w:sz w:val="32"/>
          <w:szCs w:val="32"/>
        </w:rPr>
        <w:t xml:space="preserve"> do it, and if you did not do it you would be punished » (</w:t>
      </w:r>
      <w:proofErr w:type="spellStart"/>
      <w:r>
        <w:rPr>
          <w:rFonts w:ascii="Century" w:hAnsi="Century"/>
          <w:sz w:val="32"/>
          <w:szCs w:val="32"/>
        </w:rPr>
        <w:t>Ibn</w:t>
      </w:r>
      <w:proofErr w:type="spellEnd"/>
      <w:r>
        <w:rPr>
          <w:rFonts w:ascii="Century" w:hAnsi="Century"/>
          <w:sz w:val="32"/>
          <w:szCs w:val="32"/>
        </w:rPr>
        <w:t xml:space="preserve"> </w:t>
      </w:r>
      <w:proofErr w:type="spellStart"/>
      <w:r>
        <w:rPr>
          <w:rFonts w:ascii="Century" w:hAnsi="Century"/>
          <w:sz w:val="32"/>
          <w:szCs w:val="32"/>
        </w:rPr>
        <w:t>Majah</w:t>
      </w:r>
      <w:proofErr w:type="spellEnd"/>
      <w:r w:rsidR="00F05B44">
        <w:rPr>
          <w:rFonts w:ascii="Century" w:hAnsi="Century"/>
          <w:sz w:val="32"/>
          <w:szCs w:val="32"/>
        </w:rPr>
        <w:t>)</w:t>
      </w:r>
      <w:r>
        <w:rPr>
          <w:rFonts w:ascii="Century" w:hAnsi="Century"/>
          <w:sz w:val="32"/>
          <w:szCs w:val="32"/>
        </w:rPr>
        <w:t>, and no punishment is inflicted except for neglecting an obligation.</w:t>
      </w:r>
    </w:p>
    <w:p w:rsidR="00427FBD" w:rsidRDefault="002A01FF" w:rsidP="00B81551">
      <w:pPr>
        <w:bidi w:val="0"/>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 xml:space="preserve">According to the opinion of the majority of learned scholars, pilgrimage was imposed in the late ninth year of </w:t>
      </w:r>
      <w:proofErr w:type="spellStart"/>
      <w:r w:rsidR="00E16808">
        <w:rPr>
          <w:rFonts w:ascii="Century" w:hAnsi="Century"/>
          <w:sz w:val="32"/>
          <w:szCs w:val="32"/>
        </w:rPr>
        <w:t>Hijrah</w:t>
      </w:r>
      <w:proofErr w:type="spellEnd"/>
      <w:r>
        <w:rPr>
          <w:rFonts w:ascii="Century" w:hAnsi="Century"/>
          <w:sz w:val="32"/>
          <w:szCs w:val="32"/>
        </w:rPr>
        <w:t xml:space="preserve">, and that the words of </w:t>
      </w:r>
      <w:proofErr w:type="spellStart"/>
      <w:r>
        <w:rPr>
          <w:rFonts w:ascii="Century" w:hAnsi="Century"/>
          <w:sz w:val="32"/>
          <w:szCs w:val="32"/>
        </w:rPr>
        <w:t>Allâh</w:t>
      </w:r>
      <w:proofErr w:type="spellEnd"/>
      <w:r>
        <w:rPr>
          <w:rFonts w:ascii="Century" w:hAnsi="Century"/>
          <w:sz w:val="32"/>
          <w:szCs w:val="32"/>
        </w:rPr>
        <w:t>, the Most High,</w:t>
      </w:r>
    </w:p>
    <w:p w:rsidR="00427FBD" w:rsidRDefault="00F05B44" w:rsidP="00B81551">
      <w:pPr>
        <w:bidi w:val="0"/>
        <w:jc w:val="center"/>
        <w:rPr>
          <w:rFonts w:ascii="Century" w:hAnsi="Century"/>
          <w:sz w:val="32"/>
          <w:szCs w:val="32"/>
        </w:rPr>
      </w:pPr>
      <w:r>
        <w:rPr>
          <w:rFonts w:ascii="Traditional Arabic" w:hAnsi="Traditional Arabic" w:cs="Traditional Arabic"/>
          <w:b/>
          <w:bCs/>
          <w:sz w:val="35"/>
          <w:szCs w:val="35"/>
          <w:rtl/>
        </w:rPr>
        <w:t>(</w:t>
      </w:r>
      <w:r w:rsidR="002A01FF">
        <w:rPr>
          <w:rFonts w:ascii="Traditional Arabic" w:hAnsi="Traditional Arabic" w:cs="Traditional Arabic"/>
          <w:b/>
          <w:bCs/>
          <w:sz w:val="35"/>
          <w:szCs w:val="35"/>
          <w:rtl/>
        </w:rPr>
        <w:t xml:space="preserve"> </w:t>
      </w:r>
      <w:r w:rsidR="002A01FF">
        <w:rPr>
          <w:rFonts w:ascii="Century" w:hAnsi="Century"/>
          <w:sz w:val="32"/>
          <w:szCs w:val="32"/>
          <w:rtl/>
        </w:rPr>
        <w:t xml:space="preserve">وَلِلَّهِ عَلَى </w:t>
      </w:r>
      <w:r w:rsidR="002A01FF">
        <w:rPr>
          <w:rFonts w:ascii="Century" w:hAnsi="Century" w:hint="cs"/>
          <w:sz w:val="32"/>
          <w:szCs w:val="32"/>
          <w:rtl/>
        </w:rPr>
        <w:t>ٱ</w:t>
      </w:r>
      <w:r w:rsidR="002A01FF">
        <w:rPr>
          <w:rFonts w:ascii="Century" w:hAnsi="Century" w:hint="eastAsia"/>
          <w:sz w:val="32"/>
          <w:szCs w:val="32"/>
          <w:rtl/>
        </w:rPr>
        <w:t>لنَّاسِ</w:t>
      </w:r>
      <w:r w:rsidR="002A01FF">
        <w:rPr>
          <w:rFonts w:ascii="Century" w:hAnsi="Century"/>
          <w:sz w:val="32"/>
          <w:szCs w:val="32"/>
          <w:rtl/>
        </w:rPr>
        <w:t xml:space="preserve"> حِجُّ </w:t>
      </w:r>
      <w:r w:rsidR="002A01FF">
        <w:rPr>
          <w:rFonts w:ascii="Century" w:hAnsi="Century" w:hint="cs"/>
          <w:sz w:val="32"/>
          <w:szCs w:val="32"/>
          <w:rtl/>
        </w:rPr>
        <w:t>ٱ</w:t>
      </w:r>
      <w:r w:rsidR="002A01FF">
        <w:rPr>
          <w:rFonts w:ascii="Century" w:hAnsi="Century" w:hint="eastAsia"/>
          <w:sz w:val="32"/>
          <w:szCs w:val="32"/>
          <w:rtl/>
        </w:rPr>
        <w:t>لۡبَيۡتِ</w:t>
      </w:r>
      <w:r w:rsidR="002A01FF">
        <w:rPr>
          <w:rFonts w:ascii="Century" w:hAnsi="Century"/>
          <w:sz w:val="32"/>
          <w:szCs w:val="32"/>
          <w:rtl/>
        </w:rPr>
        <w:t xml:space="preserve"> مَنِ </w:t>
      </w:r>
      <w:r w:rsidR="002A01FF">
        <w:rPr>
          <w:rFonts w:ascii="Century" w:hAnsi="Century" w:hint="cs"/>
          <w:sz w:val="32"/>
          <w:szCs w:val="32"/>
          <w:rtl/>
        </w:rPr>
        <w:t>ٱ</w:t>
      </w:r>
      <w:r w:rsidR="002A01FF">
        <w:rPr>
          <w:rFonts w:ascii="Century" w:hAnsi="Century" w:hint="eastAsia"/>
          <w:sz w:val="32"/>
          <w:szCs w:val="32"/>
          <w:rtl/>
        </w:rPr>
        <w:t>سۡتَطَاعَ</w:t>
      </w:r>
      <w:r w:rsidR="002A01FF">
        <w:rPr>
          <w:rFonts w:ascii="Century" w:hAnsi="Century"/>
          <w:sz w:val="32"/>
          <w:szCs w:val="32"/>
          <w:rtl/>
        </w:rPr>
        <w:t xml:space="preserve"> إِلَيۡهِ سَبِيلاً۬‌ۚ</w:t>
      </w:r>
      <w:r>
        <w:rPr>
          <w:rFonts w:ascii="Traditional Arabic" w:hAnsi="Traditional Arabic" w:cs="Traditional Arabic"/>
          <w:b/>
          <w:bCs/>
          <w:sz w:val="35"/>
          <w:szCs w:val="35"/>
          <w:rtl/>
        </w:rPr>
        <w:t>)</w:t>
      </w:r>
    </w:p>
    <w:p w:rsidR="00427FBD" w:rsidRDefault="002A01FF" w:rsidP="00B81551">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And Hajj (pilgrimage to </w:t>
      </w:r>
      <w:proofErr w:type="spellStart"/>
      <w:r>
        <w:rPr>
          <w:rFonts w:ascii="Century" w:hAnsi="Century"/>
          <w:sz w:val="32"/>
          <w:szCs w:val="32"/>
        </w:rPr>
        <w:t>Makkah</w:t>
      </w:r>
      <w:proofErr w:type="spellEnd"/>
      <w:r w:rsidR="00F05B44">
        <w:rPr>
          <w:rFonts w:ascii="Century" w:hAnsi="Century"/>
          <w:sz w:val="32"/>
          <w:szCs w:val="32"/>
        </w:rPr>
        <w:t>)</w:t>
      </w:r>
      <w:r>
        <w:rPr>
          <w:rFonts w:ascii="Century" w:hAnsi="Century"/>
          <w:sz w:val="32"/>
          <w:szCs w:val="32"/>
        </w:rPr>
        <w:t xml:space="preserve"> to the House (</w:t>
      </w:r>
      <w:proofErr w:type="spellStart"/>
      <w:r>
        <w:rPr>
          <w:rFonts w:ascii="Century" w:hAnsi="Century"/>
          <w:sz w:val="32"/>
          <w:szCs w:val="32"/>
        </w:rPr>
        <w:t>Ka'bah</w:t>
      </w:r>
      <w:proofErr w:type="spellEnd"/>
      <w:r w:rsidR="00F05B44">
        <w:rPr>
          <w:rFonts w:ascii="Century" w:hAnsi="Century"/>
          <w:sz w:val="32"/>
          <w:szCs w:val="32"/>
        </w:rPr>
        <w:t>)</w:t>
      </w:r>
      <w:r>
        <w:rPr>
          <w:rFonts w:ascii="Century" w:hAnsi="Century"/>
          <w:sz w:val="32"/>
          <w:szCs w:val="32"/>
        </w:rPr>
        <w:t xml:space="preserve"> is a duty that mankind owes to </w:t>
      </w:r>
      <w:proofErr w:type="spellStart"/>
      <w:r>
        <w:rPr>
          <w:rFonts w:ascii="Century" w:hAnsi="Century"/>
          <w:sz w:val="32"/>
          <w:szCs w:val="32"/>
        </w:rPr>
        <w:t>Allâh</w:t>
      </w:r>
      <w:proofErr w:type="spellEnd"/>
      <w:r>
        <w:rPr>
          <w:rFonts w:ascii="Century" w:hAnsi="Century"/>
          <w:sz w:val="32"/>
          <w:szCs w:val="32"/>
        </w:rPr>
        <w:t>, those who can afford the expenses [Al-Imran: 97].</w:t>
      </w:r>
    </w:p>
    <w:p w:rsidR="00427FBD" w:rsidRDefault="002A01FF" w:rsidP="00B81551">
      <w:pPr>
        <w:bidi w:val="0"/>
        <w:spacing w:before="100" w:beforeAutospacing="1" w:after="100" w:afterAutospacing="1" w:line="567" w:lineRule="atLeast"/>
        <w:jc w:val="both"/>
        <w:rPr>
          <w:rFonts w:ascii="Century" w:hAnsi="Century"/>
          <w:sz w:val="32"/>
          <w:szCs w:val="32"/>
        </w:rPr>
      </w:pPr>
      <w:r>
        <w:rPr>
          <w:rFonts w:ascii="Century" w:hAnsi="Century"/>
          <w:sz w:val="32"/>
          <w:szCs w:val="32"/>
        </w:rPr>
        <w:t>was revealed in later part of the ninth year of delegations.</w:t>
      </w:r>
    </w:p>
    <w:p w:rsidR="00427FBD" w:rsidRDefault="002A01FF" w:rsidP="00B81551">
      <w:pPr>
        <w:bidi w:val="0"/>
        <w:spacing w:before="100" w:beforeAutospacing="1" w:after="100" w:afterAutospacing="1" w:line="567" w:lineRule="atLeast"/>
        <w:jc w:val="both"/>
        <w:rPr>
          <w:rFonts w:ascii="Century" w:hAnsi="Century"/>
          <w:sz w:val="32"/>
          <w:szCs w:val="32"/>
        </w:rPr>
      </w:pPr>
      <w:r>
        <w:rPr>
          <w:rFonts w:ascii="Century" w:hAnsi="Century"/>
          <w:sz w:val="32"/>
          <w:szCs w:val="32"/>
        </w:rPr>
        <w:t>Pilgrimage is legislated based on the Qur'an and Sunnah and the consensus of the Islamic nation. Moreover, the Muslims are unanimously agreed that anyone that denies the obligation of Hajj is an apostate and has gone beyond the pale of Islam. Moreover, anyone who treats it with complacency after it has become obligatory on him is in grave danger. Al-</w:t>
      </w:r>
      <w:proofErr w:type="spellStart"/>
      <w:r>
        <w:rPr>
          <w:rFonts w:ascii="Century" w:hAnsi="Century"/>
          <w:sz w:val="32"/>
          <w:szCs w:val="32"/>
        </w:rPr>
        <w:t>Farouq</w:t>
      </w:r>
      <w:proofErr w:type="spellEnd"/>
      <w:r>
        <w:rPr>
          <w:rFonts w:ascii="Century" w:hAnsi="Century"/>
          <w:sz w:val="32"/>
          <w:szCs w:val="32"/>
        </w:rPr>
        <w:t xml:space="preserve"> </w:t>
      </w:r>
      <w:proofErr w:type="spellStart"/>
      <w:r>
        <w:rPr>
          <w:rFonts w:ascii="Century" w:hAnsi="Century"/>
          <w:sz w:val="32"/>
          <w:szCs w:val="32"/>
        </w:rPr>
        <w:t>Umar</w:t>
      </w:r>
      <w:proofErr w:type="spellEnd"/>
      <w:r>
        <w:rPr>
          <w:rFonts w:ascii="Century" w:hAnsi="Century"/>
          <w:sz w:val="32"/>
          <w:szCs w:val="32"/>
        </w:rPr>
        <w:t xml:space="preserve"> bin al-</w:t>
      </w:r>
      <w:proofErr w:type="spellStart"/>
      <w:r>
        <w:rPr>
          <w:rFonts w:ascii="Century" w:hAnsi="Century"/>
          <w:sz w:val="32"/>
          <w:szCs w:val="32"/>
        </w:rPr>
        <w:t>Khattab</w:t>
      </w:r>
      <w:proofErr w:type="spellEnd"/>
      <w:r>
        <w:rPr>
          <w:rFonts w:ascii="Century" w:hAnsi="Century"/>
          <w:sz w:val="32"/>
          <w:szCs w:val="32"/>
        </w:rPr>
        <w:t xml:space="preserve">, may </w:t>
      </w:r>
      <w:proofErr w:type="spellStart"/>
      <w:r>
        <w:rPr>
          <w:rFonts w:ascii="Century" w:hAnsi="Century"/>
          <w:sz w:val="32"/>
          <w:szCs w:val="32"/>
        </w:rPr>
        <w:t>Allâh</w:t>
      </w:r>
      <w:proofErr w:type="spellEnd"/>
      <w:r>
        <w:rPr>
          <w:rFonts w:ascii="Century" w:hAnsi="Century"/>
          <w:sz w:val="32"/>
          <w:szCs w:val="32"/>
        </w:rPr>
        <w:t xml:space="preserve"> be pleased with him, says: " I was thinking that I should send a man to these regions, to observe every man that is able but did not perform Hajj, and to impose tax on them; they are not Muslims, they are not Muslims ".</w:t>
      </w:r>
    </w:p>
    <w:p w:rsidR="00427FBD" w:rsidRDefault="002A01FF" w:rsidP="00B81551">
      <w:pPr>
        <w:bidi w:val="0"/>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 xml:space="preserve">O believers! Let us now </w:t>
      </w:r>
      <w:r>
        <w:rPr>
          <w:rFonts w:ascii="Century" w:hAnsi="Century"/>
          <w:strike/>
          <w:sz w:val="32"/>
          <w:szCs w:val="32"/>
        </w:rPr>
        <w:t>know</w:t>
      </w:r>
      <w:r>
        <w:rPr>
          <w:rFonts w:ascii="Century" w:hAnsi="Century"/>
          <w:sz w:val="32"/>
          <w:szCs w:val="32"/>
        </w:rPr>
        <w:t xml:space="preserve"> check on some of the conditions for the obligatoriness of Hajj on people. </w:t>
      </w:r>
    </w:p>
    <w:p w:rsidR="00427FBD" w:rsidRDefault="002A01FF" w:rsidP="00B81551">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The first is to be a Muslim, because the non-Muslim is not permitted to enter the </w:t>
      </w:r>
      <w:proofErr w:type="spellStart"/>
      <w:r>
        <w:rPr>
          <w:rFonts w:ascii="Century" w:hAnsi="Century"/>
          <w:sz w:val="32"/>
          <w:szCs w:val="32"/>
        </w:rPr>
        <w:t>haram</w:t>
      </w:r>
      <w:proofErr w:type="spellEnd"/>
      <w:r>
        <w:rPr>
          <w:rFonts w:ascii="Century" w:hAnsi="Century"/>
          <w:sz w:val="32"/>
          <w:szCs w:val="32"/>
        </w:rPr>
        <w:t xml:space="preserve"> (Sacred Precincts</w:t>
      </w:r>
      <w:r w:rsidR="00F05B44">
        <w:rPr>
          <w:rFonts w:ascii="Century" w:hAnsi="Century"/>
          <w:sz w:val="32"/>
          <w:szCs w:val="32"/>
        </w:rPr>
        <w:t>)</w:t>
      </w:r>
      <w:r>
        <w:rPr>
          <w:rFonts w:ascii="Century" w:hAnsi="Century"/>
          <w:sz w:val="32"/>
          <w:szCs w:val="32"/>
        </w:rPr>
        <w:t xml:space="preserve"> and the house of </w:t>
      </w:r>
      <w:proofErr w:type="spellStart"/>
      <w:r>
        <w:rPr>
          <w:rFonts w:ascii="Century" w:hAnsi="Century"/>
          <w:sz w:val="32"/>
          <w:szCs w:val="32"/>
        </w:rPr>
        <w:t>Allâh</w:t>
      </w:r>
      <w:proofErr w:type="spellEnd"/>
      <w:r>
        <w:rPr>
          <w:rFonts w:ascii="Century" w:hAnsi="Century"/>
          <w:sz w:val="32"/>
          <w:szCs w:val="32"/>
        </w:rPr>
        <w:t xml:space="preserve">. </w:t>
      </w:r>
      <w:proofErr w:type="spellStart"/>
      <w:r>
        <w:rPr>
          <w:rFonts w:ascii="Century" w:hAnsi="Century"/>
          <w:sz w:val="32"/>
          <w:szCs w:val="32"/>
        </w:rPr>
        <w:t>Allâh</w:t>
      </w:r>
      <w:proofErr w:type="spellEnd"/>
      <w:r>
        <w:rPr>
          <w:rFonts w:ascii="Century" w:hAnsi="Century"/>
          <w:sz w:val="32"/>
          <w:szCs w:val="32"/>
        </w:rPr>
        <w:t>, the Most High, said,</w:t>
      </w:r>
    </w:p>
    <w:p w:rsidR="00427FBD" w:rsidRDefault="00F05B44" w:rsidP="00B81551">
      <w:pPr>
        <w:bidi w:val="0"/>
        <w:jc w:val="center"/>
        <w:rPr>
          <w:rFonts w:ascii="Century" w:hAnsi="Century"/>
          <w:sz w:val="32"/>
          <w:szCs w:val="32"/>
        </w:rPr>
      </w:pPr>
      <w:r>
        <w:rPr>
          <w:rFonts w:ascii="Traditional Arabic" w:hAnsi="Traditional Arabic" w:cs="Traditional Arabic"/>
          <w:b/>
          <w:bCs/>
          <w:sz w:val="35"/>
          <w:szCs w:val="35"/>
          <w:rtl/>
        </w:rPr>
        <w:t>(</w:t>
      </w:r>
      <w:r w:rsidR="002A01FF">
        <w:rPr>
          <w:rFonts w:ascii="Traditional Arabic" w:hAnsi="Traditional Arabic" w:cs="Traditional Arabic"/>
          <w:b/>
          <w:bCs/>
          <w:sz w:val="35"/>
          <w:szCs w:val="35"/>
          <w:rtl/>
        </w:rPr>
        <w:t xml:space="preserve"> </w:t>
      </w:r>
      <w:proofErr w:type="spellStart"/>
      <w:r w:rsidR="002A01FF">
        <w:rPr>
          <w:rFonts w:ascii="Century" w:hAnsi="Century"/>
          <w:sz w:val="32"/>
          <w:szCs w:val="32"/>
          <w:rtl/>
        </w:rPr>
        <w:t>يَـ</w:t>
      </w:r>
      <w:proofErr w:type="spellEnd"/>
      <w:r w:rsidR="002A01FF">
        <w:rPr>
          <w:rFonts w:ascii="Century" w:hAnsi="Century"/>
          <w:sz w:val="32"/>
          <w:szCs w:val="32"/>
          <w:rtl/>
        </w:rPr>
        <w:t xml:space="preserve">ٰٓأَيُّهَا </w:t>
      </w:r>
      <w:r w:rsidR="002A01FF">
        <w:rPr>
          <w:rFonts w:ascii="Century" w:hAnsi="Century" w:hint="cs"/>
          <w:sz w:val="32"/>
          <w:szCs w:val="32"/>
          <w:rtl/>
        </w:rPr>
        <w:t>ٱ</w:t>
      </w:r>
      <w:proofErr w:type="spellStart"/>
      <w:r w:rsidR="002A01FF">
        <w:rPr>
          <w:rFonts w:ascii="Century" w:hAnsi="Century" w:hint="eastAsia"/>
          <w:sz w:val="32"/>
          <w:szCs w:val="32"/>
          <w:rtl/>
        </w:rPr>
        <w:t>لَّذِينَ</w:t>
      </w:r>
      <w:proofErr w:type="spellEnd"/>
      <w:r w:rsidR="002A01FF">
        <w:rPr>
          <w:rFonts w:ascii="Century" w:hAnsi="Century"/>
          <w:sz w:val="32"/>
          <w:szCs w:val="32"/>
          <w:rtl/>
        </w:rPr>
        <w:t xml:space="preserve"> </w:t>
      </w:r>
      <w:proofErr w:type="spellStart"/>
      <w:r w:rsidR="002A01FF">
        <w:rPr>
          <w:rFonts w:ascii="Century" w:hAnsi="Century"/>
          <w:sz w:val="32"/>
          <w:szCs w:val="32"/>
          <w:rtl/>
        </w:rPr>
        <w:t>ءَامَنُو</w:t>
      </w:r>
      <w:proofErr w:type="spellEnd"/>
      <w:r w:rsidR="002A01FF">
        <w:rPr>
          <w:rFonts w:ascii="Century" w:hAnsi="Century"/>
          <w:sz w:val="32"/>
          <w:szCs w:val="32"/>
          <w:rtl/>
        </w:rPr>
        <w:t>ٓ</w:t>
      </w:r>
      <w:proofErr w:type="spellStart"/>
      <w:r w:rsidR="002A01FF">
        <w:rPr>
          <w:rFonts w:ascii="Century" w:hAnsi="Century"/>
          <w:sz w:val="32"/>
          <w:szCs w:val="32"/>
          <w:rtl/>
        </w:rPr>
        <w:t>اْ</w:t>
      </w:r>
      <w:proofErr w:type="spellEnd"/>
      <w:r w:rsidR="002A01FF">
        <w:rPr>
          <w:rFonts w:ascii="Century" w:hAnsi="Century"/>
          <w:sz w:val="32"/>
          <w:szCs w:val="32"/>
          <w:rtl/>
        </w:rPr>
        <w:t xml:space="preserve"> إِنَّمَا </w:t>
      </w:r>
      <w:r w:rsidR="002A01FF">
        <w:rPr>
          <w:rFonts w:ascii="Century" w:hAnsi="Century" w:hint="cs"/>
          <w:sz w:val="32"/>
          <w:szCs w:val="32"/>
          <w:rtl/>
        </w:rPr>
        <w:t>ٱ</w:t>
      </w:r>
      <w:r w:rsidR="002A01FF">
        <w:rPr>
          <w:rFonts w:ascii="Century" w:hAnsi="Century" w:hint="eastAsia"/>
          <w:sz w:val="32"/>
          <w:szCs w:val="32"/>
          <w:rtl/>
        </w:rPr>
        <w:t>لۡمُشۡرِكُونَ</w:t>
      </w:r>
      <w:r w:rsidR="002A01FF">
        <w:rPr>
          <w:rFonts w:ascii="Century" w:hAnsi="Century"/>
          <w:sz w:val="32"/>
          <w:szCs w:val="32"/>
          <w:rtl/>
        </w:rPr>
        <w:t xml:space="preserve"> نَجَسٌ۬ فَلَا يَقۡرَبُواْ </w:t>
      </w:r>
      <w:r w:rsidR="002A01FF">
        <w:rPr>
          <w:rFonts w:ascii="Century" w:hAnsi="Century" w:hint="cs"/>
          <w:sz w:val="32"/>
          <w:szCs w:val="32"/>
          <w:rtl/>
        </w:rPr>
        <w:t>ٱ</w:t>
      </w:r>
      <w:r w:rsidR="002A01FF">
        <w:rPr>
          <w:rFonts w:ascii="Century" w:hAnsi="Century" w:hint="eastAsia"/>
          <w:sz w:val="32"/>
          <w:szCs w:val="32"/>
          <w:rtl/>
        </w:rPr>
        <w:t>لۡمَسۡجِدَ</w:t>
      </w:r>
      <w:r w:rsidR="002A01FF">
        <w:rPr>
          <w:rFonts w:ascii="Century" w:hAnsi="Century"/>
          <w:sz w:val="32"/>
          <w:szCs w:val="32"/>
        </w:rPr>
        <w:t xml:space="preserve"> </w:t>
      </w:r>
      <w:r w:rsidR="002A01FF">
        <w:rPr>
          <w:rFonts w:ascii="Century" w:hAnsi="Century" w:hint="cs"/>
          <w:sz w:val="32"/>
          <w:szCs w:val="32"/>
          <w:rtl/>
        </w:rPr>
        <w:t>ٱ</w:t>
      </w:r>
      <w:r w:rsidR="002A01FF">
        <w:rPr>
          <w:rFonts w:ascii="Century" w:hAnsi="Century" w:hint="eastAsia"/>
          <w:sz w:val="32"/>
          <w:szCs w:val="32"/>
          <w:rtl/>
        </w:rPr>
        <w:t>لۡحَرَامَ</w:t>
      </w:r>
      <w:r w:rsidR="002A01FF">
        <w:rPr>
          <w:rFonts w:ascii="Century" w:hAnsi="Century"/>
          <w:sz w:val="32"/>
          <w:szCs w:val="32"/>
          <w:rtl/>
        </w:rPr>
        <w:t xml:space="preserve"> بَعۡ</w:t>
      </w:r>
      <w:proofErr w:type="spellStart"/>
      <w:r w:rsidR="002A01FF">
        <w:rPr>
          <w:rFonts w:ascii="Century" w:hAnsi="Century"/>
          <w:sz w:val="32"/>
          <w:szCs w:val="32"/>
          <w:rtl/>
        </w:rPr>
        <w:t>دَ</w:t>
      </w:r>
      <w:proofErr w:type="spellEnd"/>
      <w:r w:rsidR="002A01FF">
        <w:rPr>
          <w:rFonts w:ascii="Century" w:hAnsi="Century"/>
          <w:sz w:val="32"/>
          <w:szCs w:val="32"/>
          <w:rtl/>
        </w:rPr>
        <w:t xml:space="preserve"> عَامِهِمۡ هَـٰذَا‌ۚ</w:t>
      </w:r>
      <w:r>
        <w:rPr>
          <w:rFonts w:ascii="Traditional Arabic" w:hAnsi="Traditional Arabic" w:cs="Traditional Arabic"/>
          <w:b/>
          <w:bCs/>
          <w:sz w:val="35"/>
          <w:szCs w:val="35"/>
          <w:rtl/>
        </w:rPr>
        <w:t>)</w:t>
      </w:r>
    </w:p>
    <w:p w:rsidR="00427FBD" w:rsidRDefault="002A01FF" w:rsidP="00B81551">
      <w:pPr>
        <w:bidi w:val="0"/>
        <w:spacing w:before="100" w:beforeAutospacing="1" w:after="100" w:afterAutospacing="1" w:line="567" w:lineRule="atLeast"/>
        <w:jc w:val="both"/>
        <w:rPr>
          <w:rFonts w:ascii="Century" w:hAnsi="Century"/>
          <w:sz w:val="32"/>
          <w:szCs w:val="32"/>
        </w:rPr>
      </w:pPr>
      <w:r>
        <w:rPr>
          <w:rFonts w:ascii="Century" w:hAnsi="Century"/>
          <w:sz w:val="32"/>
          <w:szCs w:val="32"/>
        </w:rPr>
        <w:t>O you who believe! Verily, the polytheists are impure. So let them not come near Al-</w:t>
      </w:r>
      <w:proofErr w:type="spellStart"/>
      <w:r>
        <w:rPr>
          <w:rFonts w:ascii="Century" w:hAnsi="Century"/>
          <w:sz w:val="32"/>
          <w:szCs w:val="32"/>
        </w:rPr>
        <w:t>Masjid</w:t>
      </w:r>
      <w:proofErr w:type="spellEnd"/>
      <w:r>
        <w:rPr>
          <w:rFonts w:ascii="Century" w:hAnsi="Century"/>
          <w:sz w:val="32"/>
          <w:szCs w:val="32"/>
        </w:rPr>
        <w:t>-al-</w:t>
      </w:r>
      <w:proofErr w:type="spellStart"/>
      <w:r>
        <w:rPr>
          <w:rFonts w:ascii="Century" w:hAnsi="Century"/>
          <w:sz w:val="32"/>
          <w:szCs w:val="32"/>
        </w:rPr>
        <w:t>Harâm</w:t>
      </w:r>
      <w:proofErr w:type="spellEnd"/>
      <w:r>
        <w:rPr>
          <w:rFonts w:ascii="Century" w:hAnsi="Century"/>
          <w:sz w:val="32"/>
          <w:szCs w:val="32"/>
        </w:rPr>
        <w:t xml:space="preserve"> (at </w:t>
      </w:r>
      <w:proofErr w:type="spellStart"/>
      <w:r>
        <w:rPr>
          <w:rFonts w:ascii="Century" w:hAnsi="Century"/>
          <w:sz w:val="32"/>
          <w:szCs w:val="32"/>
        </w:rPr>
        <w:t>Makkah</w:t>
      </w:r>
      <w:proofErr w:type="spellEnd"/>
      <w:r w:rsidR="00F05B44">
        <w:rPr>
          <w:rFonts w:ascii="Century" w:hAnsi="Century"/>
          <w:sz w:val="32"/>
          <w:szCs w:val="32"/>
        </w:rPr>
        <w:t>)</w:t>
      </w:r>
      <w:r>
        <w:rPr>
          <w:rFonts w:ascii="Century" w:hAnsi="Century"/>
          <w:sz w:val="32"/>
          <w:szCs w:val="32"/>
        </w:rPr>
        <w:t xml:space="preserve"> after this year [At-</w:t>
      </w:r>
      <w:proofErr w:type="spellStart"/>
      <w:r>
        <w:rPr>
          <w:rFonts w:ascii="Century" w:hAnsi="Century"/>
          <w:sz w:val="32"/>
          <w:szCs w:val="32"/>
        </w:rPr>
        <w:t>Tawbah</w:t>
      </w:r>
      <w:proofErr w:type="spellEnd"/>
      <w:r>
        <w:rPr>
          <w:rFonts w:ascii="Century" w:hAnsi="Century"/>
          <w:sz w:val="32"/>
          <w:szCs w:val="32"/>
        </w:rPr>
        <w:t>: 28].</w:t>
      </w:r>
    </w:p>
    <w:p w:rsidR="00427FBD" w:rsidRDefault="002A01FF" w:rsidP="00B81551">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Second: One should be </w:t>
      </w:r>
      <w:r w:rsidR="00E16808">
        <w:rPr>
          <w:rFonts w:ascii="Century" w:hAnsi="Century"/>
          <w:sz w:val="32"/>
          <w:szCs w:val="32"/>
        </w:rPr>
        <w:t>sane</w:t>
      </w:r>
      <w:r>
        <w:rPr>
          <w:rFonts w:ascii="Century" w:hAnsi="Century"/>
          <w:sz w:val="32"/>
          <w:szCs w:val="32"/>
        </w:rPr>
        <w:t xml:space="preserve">. Hajj is not obligatory on the </w:t>
      </w:r>
      <w:r w:rsidR="00E16808">
        <w:rPr>
          <w:rFonts w:ascii="Century" w:hAnsi="Century"/>
          <w:sz w:val="32"/>
          <w:szCs w:val="32"/>
        </w:rPr>
        <w:t>insane</w:t>
      </w:r>
      <w:r>
        <w:rPr>
          <w:rFonts w:ascii="Century" w:hAnsi="Century"/>
          <w:sz w:val="32"/>
          <w:szCs w:val="32"/>
        </w:rPr>
        <w:t xml:space="preserve"> person, because </w:t>
      </w:r>
      <w:r w:rsidR="00E16808">
        <w:rPr>
          <w:rFonts w:ascii="Century" w:hAnsi="Century"/>
          <w:sz w:val="32"/>
          <w:szCs w:val="32"/>
        </w:rPr>
        <w:t xml:space="preserve">all the </w:t>
      </w:r>
      <w:r>
        <w:rPr>
          <w:rFonts w:ascii="Century" w:hAnsi="Century"/>
          <w:sz w:val="32"/>
          <w:szCs w:val="32"/>
        </w:rPr>
        <w:t xml:space="preserve">obligations are waived off from the </w:t>
      </w:r>
      <w:r w:rsidR="00E16808">
        <w:rPr>
          <w:rFonts w:ascii="Century" w:hAnsi="Century"/>
          <w:sz w:val="32"/>
          <w:szCs w:val="32"/>
        </w:rPr>
        <w:t>insane</w:t>
      </w:r>
      <w:r>
        <w:rPr>
          <w:rFonts w:ascii="Century" w:hAnsi="Century"/>
          <w:sz w:val="32"/>
          <w:szCs w:val="32"/>
        </w:rPr>
        <w:t>. It was narrated from '</w:t>
      </w:r>
      <w:proofErr w:type="spellStart"/>
      <w:r>
        <w:rPr>
          <w:rFonts w:ascii="Century" w:hAnsi="Century"/>
          <w:sz w:val="32"/>
          <w:szCs w:val="32"/>
        </w:rPr>
        <w:t>Aishah</w:t>
      </w:r>
      <w:proofErr w:type="spellEnd"/>
      <w:r>
        <w:rPr>
          <w:rFonts w:ascii="Century" w:hAnsi="Century"/>
          <w:sz w:val="32"/>
          <w:szCs w:val="32"/>
        </w:rPr>
        <w:t xml:space="preserve"> that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w:t>
      </w:r>
      <w:r w:rsidR="00F05B44">
        <w:rPr>
          <w:rFonts w:ascii="Century" w:hAnsi="Century"/>
          <w:sz w:val="32"/>
          <w:szCs w:val="32"/>
        </w:rPr>
        <w:t>)</w:t>
      </w:r>
      <w:r>
        <w:rPr>
          <w:rFonts w:ascii="Century" w:hAnsi="Century"/>
          <w:sz w:val="32"/>
          <w:szCs w:val="32"/>
        </w:rPr>
        <w:t xml:space="preserve"> said: «</w:t>
      </w:r>
      <w:r>
        <w:t xml:space="preserve"> </w:t>
      </w:r>
      <w:r>
        <w:rPr>
          <w:rFonts w:ascii="Century" w:hAnsi="Century"/>
          <w:sz w:val="32"/>
          <w:szCs w:val="32"/>
        </w:rPr>
        <w:t>The pen has been lifted from three: From the sleeper until he wakes up, from the minor until he grows up, and from the insane until he comes back to his senses or recovers » (An-</w:t>
      </w:r>
      <w:proofErr w:type="spellStart"/>
      <w:r>
        <w:rPr>
          <w:rFonts w:ascii="Century" w:hAnsi="Century"/>
          <w:sz w:val="32"/>
          <w:szCs w:val="32"/>
        </w:rPr>
        <w:t>Nasaei</w:t>
      </w:r>
      <w:proofErr w:type="spellEnd"/>
      <w:r w:rsidR="00F05B44">
        <w:rPr>
          <w:rFonts w:ascii="Century" w:hAnsi="Century"/>
          <w:sz w:val="32"/>
          <w:szCs w:val="32"/>
        </w:rPr>
        <w:t>)</w:t>
      </w:r>
      <w:r>
        <w:rPr>
          <w:rFonts w:ascii="Century" w:hAnsi="Century"/>
          <w:sz w:val="32"/>
          <w:szCs w:val="32"/>
        </w:rPr>
        <w:t>.</w:t>
      </w:r>
    </w:p>
    <w:p w:rsidR="00427FBD" w:rsidRDefault="002A01FF" w:rsidP="00B81551">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Third: One should be an adult due to the previous Hadith, though if he performs pilgrimage it will be sound, but that does not count for the obligatory Hajj because is not yet legally obliged. The evidence to prove that his hajj is sound is the narration by Ibn Abbas that </w:t>
      </w:r>
      <w:r>
        <w:rPr>
          <w:rFonts w:ascii="Century" w:hAnsi="Century"/>
          <w:sz w:val="32"/>
          <w:szCs w:val="32"/>
        </w:rPr>
        <w:lastRenderedPageBreak/>
        <w:t xml:space="preserve">a woman held up a child of hers to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w:t>
      </w:r>
      <w:r w:rsidR="00F05B44">
        <w:rPr>
          <w:rFonts w:ascii="Century" w:hAnsi="Century"/>
          <w:sz w:val="32"/>
          <w:szCs w:val="32"/>
        </w:rPr>
        <w:t>)</w:t>
      </w:r>
      <w:r>
        <w:rPr>
          <w:rFonts w:ascii="Century" w:hAnsi="Century"/>
          <w:sz w:val="32"/>
          <w:szCs w:val="32"/>
        </w:rPr>
        <w:t xml:space="preserve"> and said: "O Messenger of </w:t>
      </w:r>
      <w:proofErr w:type="spellStart"/>
      <w:r>
        <w:rPr>
          <w:rFonts w:ascii="Century" w:hAnsi="Century"/>
          <w:sz w:val="32"/>
          <w:szCs w:val="32"/>
        </w:rPr>
        <w:t>Allâh</w:t>
      </w:r>
      <w:proofErr w:type="spellEnd"/>
      <w:r>
        <w:rPr>
          <w:rFonts w:ascii="Century" w:hAnsi="Century"/>
          <w:sz w:val="32"/>
          <w:szCs w:val="32"/>
        </w:rPr>
        <w:t xml:space="preserve"> is there Hajj for this one?" He said: « Yes, and you will be rewarded » (Muslim</w:t>
      </w:r>
      <w:r w:rsidR="00F05B44">
        <w:rPr>
          <w:rFonts w:ascii="Century" w:hAnsi="Century"/>
          <w:sz w:val="32"/>
          <w:szCs w:val="32"/>
        </w:rPr>
        <w:t>)</w:t>
      </w:r>
      <w:r>
        <w:rPr>
          <w:rFonts w:ascii="Century" w:hAnsi="Century"/>
          <w:sz w:val="32"/>
          <w:szCs w:val="32"/>
        </w:rPr>
        <w:t>.</w:t>
      </w:r>
    </w:p>
    <w:p w:rsidR="00427FBD" w:rsidRDefault="002A01FF" w:rsidP="00B81551">
      <w:pPr>
        <w:bidi w:val="0"/>
        <w:spacing w:before="100" w:beforeAutospacing="1" w:after="100" w:afterAutospacing="1" w:line="567" w:lineRule="atLeast"/>
        <w:jc w:val="both"/>
        <w:rPr>
          <w:rFonts w:ascii="Century" w:hAnsi="Century"/>
          <w:sz w:val="32"/>
          <w:szCs w:val="32"/>
        </w:rPr>
      </w:pPr>
      <w:r>
        <w:rPr>
          <w:rFonts w:ascii="Century" w:hAnsi="Century"/>
          <w:sz w:val="32"/>
          <w:szCs w:val="32"/>
        </w:rPr>
        <w:t>Fourth: To be free from slavery. No hajj has been imposed on an owned slave; because he is owned by another person and has no say of his own.</w:t>
      </w:r>
    </w:p>
    <w:p w:rsidR="00427FBD" w:rsidRDefault="002A01FF" w:rsidP="00B81551">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Fifth: To be able. This is exactly what </w:t>
      </w:r>
      <w:proofErr w:type="spellStart"/>
      <w:r>
        <w:rPr>
          <w:rFonts w:ascii="Century" w:hAnsi="Century"/>
          <w:sz w:val="32"/>
          <w:szCs w:val="32"/>
        </w:rPr>
        <w:t>Allâh</w:t>
      </w:r>
      <w:proofErr w:type="spellEnd"/>
      <w:r>
        <w:rPr>
          <w:rFonts w:ascii="Century" w:hAnsi="Century"/>
          <w:sz w:val="32"/>
          <w:szCs w:val="32"/>
        </w:rPr>
        <w:t xml:space="preserve">, the Most Glorified and Exalted preconditioned when He said: </w:t>
      </w:r>
    </w:p>
    <w:p w:rsidR="00427FBD" w:rsidRDefault="00F05B44" w:rsidP="00B81551">
      <w:pPr>
        <w:bidi w:val="0"/>
        <w:jc w:val="center"/>
        <w:rPr>
          <w:rFonts w:ascii="Century" w:hAnsi="Century"/>
          <w:sz w:val="32"/>
          <w:szCs w:val="32"/>
        </w:rPr>
      </w:pPr>
      <w:r>
        <w:rPr>
          <w:rFonts w:ascii="Traditional Arabic" w:hAnsi="Traditional Arabic" w:cs="Traditional Arabic"/>
          <w:b/>
          <w:bCs/>
          <w:sz w:val="35"/>
          <w:szCs w:val="35"/>
          <w:rtl/>
        </w:rPr>
        <w:t>(</w:t>
      </w:r>
      <w:r w:rsidR="002A01FF">
        <w:rPr>
          <w:rFonts w:ascii="Traditional Arabic" w:hAnsi="Traditional Arabic" w:cs="Traditional Arabic"/>
          <w:b/>
          <w:bCs/>
          <w:sz w:val="35"/>
          <w:szCs w:val="35"/>
          <w:rtl/>
        </w:rPr>
        <w:t xml:space="preserve"> </w:t>
      </w:r>
      <w:r w:rsidR="002A01FF">
        <w:rPr>
          <w:rFonts w:ascii="Century" w:hAnsi="Century"/>
          <w:sz w:val="32"/>
          <w:szCs w:val="32"/>
          <w:rtl/>
        </w:rPr>
        <w:t xml:space="preserve">وَلِلَّهِ عَلَى </w:t>
      </w:r>
      <w:r w:rsidR="002A01FF">
        <w:rPr>
          <w:rFonts w:ascii="Century" w:hAnsi="Century" w:hint="cs"/>
          <w:sz w:val="32"/>
          <w:szCs w:val="32"/>
          <w:rtl/>
        </w:rPr>
        <w:t>ٱ</w:t>
      </w:r>
      <w:r w:rsidR="002A01FF">
        <w:rPr>
          <w:rFonts w:ascii="Century" w:hAnsi="Century" w:hint="eastAsia"/>
          <w:sz w:val="32"/>
          <w:szCs w:val="32"/>
          <w:rtl/>
        </w:rPr>
        <w:t>لنَّاسِ</w:t>
      </w:r>
      <w:r w:rsidR="002A01FF">
        <w:rPr>
          <w:rFonts w:ascii="Century" w:hAnsi="Century"/>
          <w:sz w:val="32"/>
          <w:szCs w:val="32"/>
          <w:rtl/>
        </w:rPr>
        <w:t xml:space="preserve"> حِجُّ </w:t>
      </w:r>
      <w:r w:rsidR="002A01FF">
        <w:rPr>
          <w:rFonts w:ascii="Century" w:hAnsi="Century" w:hint="cs"/>
          <w:sz w:val="32"/>
          <w:szCs w:val="32"/>
          <w:rtl/>
        </w:rPr>
        <w:t>ٱ</w:t>
      </w:r>
      <w:r w:rsidR="002A01FF">
        <w:rPr>
          <w:rFonts w:ascii="Century" w:hAnsi="Century" w:hint="eastAsia"/>
          <w:sz w:val="32"/>
          <w:szCs w:val="32"/>
          <w:rtl/>
        </w:rPr>
        <w:t>لۡبَيۡتِ</w:t>
      </w:r>
      <w:r w:rsidR="002A01FF">
        <w:rPr>
          <w:rFonts w:ascii="Century" w:hAnsi="Century"/>
          <w:sz w:val="32"/>
          <w:szCs w:val="32"/>
          <w:rtl/>
        </w:rPr>
        <w:t xml:space="preserve"> مَنِ </w:t>
      </w:r>
      <w:r w:rsidR="002A01FF">
        <w:rPr>
          <w:rFonts w:ascii="Century" w:hAnsi="Century" w:hint="cs"/>
          <w:sz w:val="32"/>
          <w:szCs w:val="32"/>
          <w:rtl/>
        </w:rPr>
        <w:t>ٱ</w:t>
      </w:r>
      <w:r w:rsidR="002A01FF">
        <w:rPr>
          <w:rFonts w:ascii="Century" w:hAnsi="Century" w:hint="eastAsia"/>
          <w:sz w:val="32"/>
          <w:szCs w:val="32"/>
          <w:rtl/>
        </w:rPr>
        <w:t>سۡتَطَاعَ</w:t>
      </w:r>
      <w:r w:rsidR="002A01FF">
        <w:rPr>
          <w:rFonts w:ascii="Century" w:hAnsi="Century"/>
          <w:sz w:val="32"/>
          <w:szCs w:val="32"/>
          <w:rtl/>
        </w:rPr>
        <w:t xml:space="preserve"> إِلَيۡهِ سَبِيلاً۬‌ۚ</w:t>
      </w:r>
      <w:r w:rsidR="002A01FF">
        <w:rPr>
          <w:rFonts w:ascii="Century" w:hAnsi="Century" w:hint="cs"/>
          <w:sz w:val="32"/>
          <w:szCs w:val="32"/>
        </w:rPr>
        <w:t xml:space="preserve"> </w:t>
      </w:r>
      <w:r>
        <w:rPr>
          <w:rFonts w:ascii="Traditional Arabic" w:hAnsi="Traditional Arabic" w:cs="Traditional Arabic"/>
          <w:b/>
          <w:bCs/>
          <w:sz w:val="35"/>
          <w:szCs w:val="35"/>
          <w:rtl/>
        </w:rPr>
        <w:t>)</w:t>
      </w:r>
    </w:p>
    <w:p w:rsidR="00427FBD" w:rsidRDefault="002A01FF" w:rsidP="00B81551">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And Hajj (pilgrimage to </w:t>
      </w:r>
      <w:proofErr w:type="spellStart"/>
      <w:r>
        <w:rPr>
          <w:rFonts w:ascii="Century" w:hAnsi="Century"/>
          <w:sz w:val="32"/>
          <w:szCs w:val="32"/>
        </w:rPr>
        <w:t>Makkah</w:t>
      </w:r>
      <w:proofErr w:type="spellEnd"/>
      <w:r w:rsidR="00F05B44">
        <w:rPr>
          <w:rFonts w:ascii="Century" w:hAnsi="Century"/>
          <w:sz w:val="32"/>
          <w:szCs w:val="32"/>
        </w:rPr>
        <w:t>)</w:t>
      </w:r>
      <w:r>
        <w:rPr>
          <w:rFonts w:ascii="Century" w:hAnsi="Century"/>
          <w:sz w:val="32"/>
          <w:szCs w:val="32"/>
        </w:rPr>
        <w:t xml:space="preserve"> to the House (</w:t>
      </w:r>
      <w:proofErr w:type="spellStart"/>
      <w:r>
        <w:rPr>
          <w:rFonts w:ascii="Century" w:hAnsi="Century"/>
          <w:sz w:val="32"/>
          <w:szCs w:val="32"/>
        </w:rPr>
        <w:t>Ka'bah</w:t>
      </w:r>
      <w:proofErr w:type="spellEnd"/>
      <w:r w:rsidR="00F05B44">
        <w:rPr>
          <w:rFonts w:ascii="Century" w:hAnsi="Century"/>
          <w:sz w:val="32"/>
          <w:szCs w:val="32"/>
        </w:rPr>
        <w:t>)</w:t>
      </w:r>
      <w:r>
        <w:rPr>
          <w:rFonts w:ascii="Century" w:hAnsi="Century"/>
          <w:sz w:val="32"/>
          <w:szCs w:val="32"/>
        </w:rPr>
        <w:t xml:space="preserve"> is a duty that mankind owes to </w:t>
      </w:r>
      <w:proofErr w:type="spellStart"/>
      <w:r>
        <w:rPr>
          <w:rFonts w:ascii="Century" w:hAnsi="Century"/>
          <w:sz w:val="32"/>
          <w:szCs w:val="32"/>
        </w:rPr>
        <w:t>Allâh</w:t>
      </w:r>
      <w:proofErr w:type="spellEnd"/>
      <w:r>
        <w:rPr>
          <w:rFonts w:ascii="Century" w:hAnsi="Century"/>
          <w:sz w:val="32"/>
          <w:szCs w:val="32"/>
        </w:rPr>
        <w:t>, those who can afford the expenses [Al-Imran: 97].</w:t>
      </w:r>
    </w:p>
    <w:p w:rsidR="00427FBD" w:rsidRDefault="00427FBD" w:rsidP="00B81551">
      <w:pPr>
        <w:bidi w:val="0"/>
        <w:spacing w:before="100" w:beforeAutospacing="1" w:after="100" w:afterAutospacing="1" w:line="567" w:lineRule="atLeast"/>
        <w:jc w:val="both"/>
        <w:rPr>
          <w:rFonts w:ascii="Century" w:hAnsi="Century"/>
          <w:sz w:val="32"/>
          <w:szCs w:val="32"/>
        </w:rPr>
      </w:pPr>
    </w:p>
    <w:p w:rsidR="00427FBD" w:rsidRDefault="002A01FF" w:rsidP="00B81551">
      <w:pPr>
        <w:bidi w:val="0"/>
        <w:spacing w:before="100" w:beforeAutospacing="1" w:after="100" w:afterAutospacing="1" w:line="567" w:lineRule="atLeast"/>
        <w:jc w:val="both"/>
        <w:rPr>
          <w:rFonts w:ascii="Century" w:hAnsi="Century"/>
          <w:sz w:val="32"/>
          <w:szCs w:val="32"/>
        </w:rPr>
      </w:pPr>
      <w:r>
        <w:rPr>
          <w:rFonts w:ascii="Century" w:hAnsi="Century"/>
          <w:sz w:val="32"/>
          <w:szCs w:val="32"/>
        </w:rPr>
        <w:t>This ability has been interpreted as physical and financial capacity. Therefore, anyone who is financially able, but physically not capable, should delegate someone else to perform Hajj on his behalf.</w:t>
      </w:r>
    </w:p>
    <w:p w:rsidR="00427FBD" w:rsidRDefault="002A01FF" w:rsidP="00B81551">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The sixth and seventh conditions are in respect of women. The first: the availability of the </w:t>
      </w:r>
      <w:proofErr w:type="spellStart"/>
      <w:r>
        <w:rPr>
          <w:rFonts w:ascii="Century" w:hAnsi="Century"/>
          <w:sz w:val="32"/>
          <w:szCs w:val="32"/>
        </w:rPr>
        <w:t>Mahram</w:t>
      </w:r>
      <w:proofErr w:type="spellEnd"/>
      <w:r>
        <w:rPr>
          <w:rFonts w:ascii="Century" w:hAnsi="Century"/>
          <w:sz w:val="32"/>
          <w:szCs w:val="32"/>
        </w:rPr>
        <w:t xml:space="preserve"> </w:t>
      </w:r>
      <w:r>
        <w:rPr>
          <w:rFonts w:ascii="Century" w:hAnsi="Century"/>
          <w:sz w:val="32"/>
          <w:szCs w:val="32"/>
        </w:rPr>
        <w:lastRenderedPageBreak/>
        <w:t>(perpetually unmarriageable relative</w:t>
      </w:r>
      <w:r w:rsidR="00F05B44">
        <w:rPr>
          <w:rFonts w:ascii="Century" w:hAnsi="Century"/>
          <w:sz w:val="32"/>
          <w:szCs w:val="32"/>
        </w:rPr>
        <w:t>)</w:t>
      </w:r>
      <w:r>
        <w:rPr>
          <w:rFonts w:ascii="Century" w:hAnsi="Century"/>
          <w:sz w:val="32"/>
          <w:szCs w:val="32"/>
        </w:rPr>
        <w:t xml:space="preserve">, based on the </w:t>
      </w:r>
      <w:proofErr w:type="spellStart"/>
      <w:r>
        <w:rPr>
          <w:rFonts w:ascii="Century" w:hAnsi="Century"/>
          <w:sz w:val="32"/>
          <w:szCs w:val="32"/>
        </w:rPr>
        <w:t>saying</w:t>
      </w:r>
      <w:proofErr w:type="spellEnd"/>
      <w:r>
        <w:rPr>
          <w:rFonts w:ascii="Century" w:hAnsi="Century"/>
          <w:sz w:val="32"/>
          <w:szCs w:val="32"/>
        </w:rPr>
        <w:t xml:space="preserve"> of </w:t>
      </w:r>
      <w:proofErr w:type="spellStart"/>
      <w:r>
        <w:rPr>
          <w:rFonts w:ascii="Century" w:hAnsi="Century"/>
          <w:sz w:val="32"/>
          <w:szCs w:val="32"/>
        </w:rPr>
        <w:t>Allâh's</w:t>
      </w:r>
      <w:proofErr w:type="spellEnd"/>
      <w:r>
        <w:rPr>
          <w:rFonts w:ascii="Century" w:hAnsi="Century"/>
          <w:sz w:val="32"/>
          <w:szCs w:val="32"/>
        </w:rPr>
        <w:t xml:space="preserve"> messenger, (May the blessings and peace of </w:t>
      </w:r>
      <w:proofErr w:type="spellStart"/>
      <w:r>
        <w:rPr>
          <w:rFonts w:ascii="Century" w:hAnsi="Century"/>
          <w:sz w:val="32"/>
          <w:szCs w:val="32"/>
        </w:rPr>
        <w:t>Allâh</w:t>
      </w:r>
      <w:proofErr w:type="spellEnd"/>
      <w:r>
        <w:rPr>
          <w:rFonts w:ascii="Century" w:hAnsi="Century"/>
          <w:sz w:val="32"/>
          <w:szCs w:val="32"/>
        </w:rPr>
        <w:t xml:space="preserve"> be upon him</w:t>
      </w:r>
      <w:r w:rsidR="00F05B44">
        <w:rPr>
          <w:rFonts w:ascii="Century" w:hAnsi="Century"/>
          <w:sz w:val="32"/>
          <w:szCs w:val="32"/>
        </w:rPr>
        <w:t>)</w:t>
      </w:r>
      <w:r>
        <w:rPr>
          <w:rFonts w:ascii="Century" w:hAnsi="Century"/>
          <w:sz w:val="32"/>
          <w:szCs w:val="32"/>
        </w:rPr>
        <w:t>, «</w:t>
      </w:r>
      <w:r>
        <w:t xml:space="preserve"> </w:t>
      </w:r>
      <w:r>
        <w:rPr>
          <w:rFonts w:ascii="Century" w:hAnsi="Century"/>
          <w:sz w:val="32"/>
          <w:szCs w:val="32"/>
        </w:rPr>
        <w:t xml:space="preserve">A woman should not travel for more than three days except with a </w:t>
      </w:r>
      <w:proofErr w:type="spellStart"/>
      <w:r>
        <w:rPr>
          <w:rFonts w:ascii="Century" w:hAnsi="Century"/>
          <w:sz w:val="32"/>
          <w:szCs w:val="32"/>
        </w:rPr>
        <w:t>Dhu-Mahram</w:t>
      </w:r>
      <w:proofErr w:type="spellEnd"/>
      <w:r>
        <w:rPr>
          <w:rFonts w:ascii="Century" w:hAnsi="Century"/>
          <w:sz w:val="32"/>
          <w:szCs w:val="32"/>
        </w:rPr>
        <w:t xml:space="preserve"> (i.e. a male with whom she cannot marry at all, e.g. her brother, father, grandfather, etc.</w:t>
      </w:r>
      <w:r w:rsidR="00F05B44">
        <w:rPr>
          <w:rFonts w:ascii="Century" w:hAnsi="Century"/>
          <w:sz w:val="32"/>
          <w:szCs w:val="32"/>
        </w:rPr>
        <w:t>)</w:t>
      </w:r>
      <w:r>
        <w:rPr>
          <w:rFonts w:ascii="Century" w:hAnsi="Century"/>
          <w:sz w:val="32"/>
          <w:szCs w:val="32"/>
        </w:rPr>
        <w:t xml:space="preserve"> or her own husband</w:t>
      </w:r>
      <w:r w:rsidR="00F05B44">
        <w:rPr>
          <w:rFonts w:ascii="Century" w:hAnsi="Century"/>
          <w:sz w:val="32"/>
          <w:szCs w:val="32"/>
        </w:rPr>
        <w:t>)</w:t>
      </w:r>
      <w:r>
        <w:rPr>
          <w:rFonts w:ascii="Century" w:hAnsi="Century"/>
          <w:sz w:val="32"/>
          <w:szCs w:val="32"/>
        </w:rPr>
        <w:t xml:space="preserve"> ». (Agreed upon</w:t>
      </w:r>
      <w:r w:rsidR="00F05B44">
        <w:rPr>
          <w:rFonts w:ascii="Century" w:hAnsi="Century"/>
          <w:sz w:val="32"/>
          <w:szCs w:val="32"/>
        </w:rPr>
        <w:t>)</w:t>
      </w:r>
      <w:r>
        <w:rPr>
          <w:rFonts w:ascii="Century" w:hAnsi="Century"/>
          <w:sz w:val="32"/>
          <w:szCs w:val="32"/>
        </w:rPr>
        <w:t>.</w:t>
      </w:r>
    </w:p>
    <w:p w:rsidR="00427FBD" w:rsidRDefault="002A01FF" w:rsidP="00B81551">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The second: The woman should not be in a waiting period of divorce or death; for she is prohibited from leaving her home. </w:t>
      </w:r>
      <w:proofErr w:type="spellStart"/>
      <w:r>
        <w:rPr>
          <w:rFonts w:ascii="Century" w:hAnsi="Century"/>
          <w:sz w:val="32"/>
          <w:szCs w:val="32"/>
        </w:rPr>
        <w:t>Allâh</w:t>
      </w:r>
      <w:proofErr w:type="spellEnd"/>
      <w:r>
        <w:rPr>
          <w:rFonts w:ascii="Century" w:hAnsi="Century"/>
          <w:sz w:val="32"/>
          <w:szCs w:val="32"/>
        </w:rPr>
        <w:t>, the Most High, said,</w:t>
      </w:r>
    </w:p>
    <w:p w:rsidR="00427FBD" w:rsidRPr="00574E0F" w:rsidRDefault="00F05B44" w:rsidP="00B81551">
      <w:pPr>
        <w:bidi w:val="0"/>
        <w:jc w:val="center"/>
        <w:rPr>
          <w:rFonts w:ascii="Century" w:hAnsi="Century"/>
          <w:sz w:val="32"/>
          <w:szCs w:val="32"/>
        </w:rPr>
      </w:pPr>
      <w:r>
        <w:rPr>
          <w:rFonts w:ascii="Traditional Arabic" w:hAnsi="Traditional Arabic" w:cs="Traditional Arabic"/>
          <w:b/>
          <w:bCs/>
          <w:sz w:val="35"/>
          <w:szCs w:val="35"/>
          <w:rtl/>
        </w:rPr>
        <w:t>(</w:t>
      </w:r>
      <w:r w:rsidR="002A01FF" w:rsidRPr="00574E0F">
        <w:rPr>
          <w:rFonts w:ascii="Traditional Arabic" w:hAnsi="Traditional Arabic" w:cs="Traditional Arabic"/>
          <w:b/>
          <w:bCs/>
          <w:sz w:val="35"/>
          <w:szCs w:val="35"/>
          <w:rtl/>
        </w:rPr>
        <w:t xml:space="preserve"> </w:t>
      </w:r>
      <w:proofErr w:type="spellStart"/>
      <w:r w:rsidR="002A01FF" w:rsidRPr="00574E0F">
        <w:rPr>
          <w:rFonts w:ascii="Century" w:hAnsi="Century"/>
          <w:sz w:val="32"/>
          <w:szCs w:val="32"/>
          <w:rtl/>
        </w:rPr>
        <w:t>يَـ</w:t>
      </w:r>
      <w:proofErr w:type="spellEnd"/>
      <w:r w:rsidR="002A01FF" w:rsidRPr="00574E0F">
        <w:rPr>
          <w:rFonts w:ascii="Century" w:hAnsi="Century"/>
          <w:sz w:val="32"/>
          <w:szCs w:val="32"/>
          <w:rtl/>
        </w:rPr>
        <w:t>ٰٓأَيُّہ</w:t>
      </w:r>
      <w:proofErr w:type="spellStart"/>
      <w:r w:rsidR="002A01FF" w:rsidRPr="00574E0F">
        <w:rPr>
          <w:rFonts w:ascii="Century" w:hAnsi="Century"/>
          <w:sz w:val="32"/>
          <w:szCs w:val="32"/>
          <w:rtl/>
        </w:rPr>
        <w:t>َا</w:t>
      </w:r>
      <w:proofErr w:type="spellEnd"/>
      <w:r w:rsidR="002A01FF" w:rsidRPr="00574E0F">
        <w:rPr>
          <w:rFonts w:ascii="Century" w:hAnsi="Century"/>
          <w:sz w:val="32"/>
          <w:szCs w:val="32"/>
          <w:rtl/>
        </w:rPr>
        <w:t xml:space="preserve"> </w:t>
      </w:r>
      <w:r w:rsidR="002A01FF" w:rsidRPr="00574E0F">
        <w:rPr>
          <w:rFonts w:ascii="Century" w:hAnsi="Century" w:hint="cs"/>
          <w:sz w:val="32"/>
          <w:szCs w:val="32"/>
          <w:rtl/>
        </w:rPr>
        <w:t>ٱ</w:t>
      </w:r>
      <w:proofErr w:type="spellStart"/>
      <w:r w:rsidR="002A01FF" w:rsidRPr="00574E0F">
        <w:rPr>
          <w:rFonts w:ascii="Century" w:hAnsi="Century" w:hint="eastAsia"/>
          <w:sz w:val="32"/>
          <w:szCs w:val="32"/>
          <w:rtl/>
        </w:rPr>
        <w:t>لنَّبِىُّ</w:t>
      </w:r>
      <w:proofErr w:type="spellEnd"/>
      <w:r w:rsidR="002A01FF" w:rsidRPr="00574E0F">
        <w:rPr>
          <w:rFonts w:ascii="Century" w:hAnsi="Century"/>
          <w:sz w:val="32"/>
          <w:szCs w:val="32"/>
          <w:rtl/>
        </w:rPr>
        <w:t xml:space="preserve"> إِذَا طَلَّقۡتُمُ </w:t>
      </w:r>
      <w:r w:rsidR="002A01FF" w:rsidRPr="00574E0F">
        <w:rPr>
          <w:rFonts w:ascii="Century" w:hAnsi="Century" w:hint="cs"/>
          <w:sz w:val="32"/>
          <w:szCs w:val="32"/>
          <w:rtl/>
        </w:rPr>
        <w:t>ٱ</w:t>
      </w:r>
      <w:r w:rsidR="002A01FF" w:rsidRPr="00574E0F">
        <w:rPr>
          <w:rFonts w:ascii="Century" w:hAnsi="Century" w:hint="eastAsia"/>
          <w:sz w:val="32"/>
          <w:szCs w:val="32"/>
          <w:rtl/>
        </w:rPr>
        <w:t>لنِّسَآءَ</w:t>
      </w:r>
      <w:r w:rsidR="002A01FF" w:rsidRPr="00574E0F">
        <w:rPr>
          <w:rFonts w:ascii="Century" w:hAnsi="Century"/>
          <w:sz w:val="32"/>
          <w:szCs w:val="32"/>
          <w:rtl/>
        </w:rPr>
        <w:t xml:space="preserve"> فَطَلِّقُوهُنَّ لِعِدَّتِہِنَّ وَأَحۡصُواْ </w:t>
      </w:r>
      <w:r w:rsidR="002A01FF" w:rsidRPr="00574E0F">
        <w:rPr>
          <w:rFonts w:ascii="Century" w:hAnsi="Century" w:hint="cs"/>
          <w:sz w:val="32"/>
          <w:szCs w:val="32"/>
          <w:rtl/>
        </w:rPr>
        <w:t>ٱ</w:t>
      </w:r>
      <w:r w:rsidR="002A01FF" w:rsidRPr="00574E0F">
        <w:rPr>
          <w:rFonts w:ascii="Century" w:hAnsi="Century" w:hint="eastAsia"/>
          <w:sz w:val="32"/>
          <w:szCs w:val="32"/>
          <w:rtl/>
        </w:rPr>
        <w:t>لۡعِدَّةَ‌ۖ</w:t>
      </w:r>
      <w:r w:rsidR="002A01FF" w:rsidRPr="00574E0F">
        <w:rPr>
          <w:rFonts w:ascii="Century" w:hAnsi="Century"/>
          <w:sz w:val="32"/>
          <w:szCs w:val="32"/>
          <w:rtl/>
        </w:rPr>
        <w:t xml:space="preserve"> وَ</w:t>
      </w:r>
      <w:r w:rsidR="002A01FF" w:rsidRPr="00574E0F">
        <w:rPr>
          <w:rFonts w:ascii="Century" w:hAnsi="Century" w:hint="cs"/>
          <w:sz w:val="32"/>
          <w:szCs w:val="32"/>
          <w:rtl/>
        </w:rPr>
        <w:t>ٱ</w:t>
      </w:r>
      <w:r w:rsidR="002A01FF" w:rsidRPr="00574E0F">
        <w:rPr>
          <w:rFonts w:ascii="Century" w:hAnsi="Century" w:hint="eastAsia"/>
          <w:sz w:val="32"/>
          <w:szCs w:val="32"/>
          <w:rtl/>
        </w:rPr>
        <w:t>تَّقُواْ</w:t>
      </w:r>
      <w:r w:rsidR="002A01FF" w:rsidRPr="00574E0F">
        <w:rPr>
          <w:rFonts w:ascii="Century" w:hAnsi="Century"/>
          <w:sz w:val="32"/>
          <w:szCs w:val="32"/>
        </w:rPr>
        <w:t xml:space="preserve"> </w:t>
      </w:r>
      <w:r w:rsidR="002A01FF" w:rsidRPr="00574E0F">
        <w:rPr>
          <w:rFonts w:ascii="Century" w:hAnsi="Century" w:hint="cs"/>
          <w:sz w:val="32"/>
          <w:szCs w:val="32"/>
          <w:rtl/>
        </w:rPr>
        <w:t>ٱ</w:t>
      </w:r>
      <w:r w:rsidR="002A01FF" w:rsidRPr="00574E0F">
        <w:rPr>
          <w:rFonts w:ascii="Century" w:hAnsi="Century" w:hint="eastAsia"/>
          <w:sz w:val="32"/>
          <w:szCs w:val="32"/>
          <w:rtl/>
        </w:rPr>
        <w:t>للَّهَ</w:t>
      </w:r>
      <w:r w:rsidR="002A01FF" w:rsidRPr="00574E0F">
        <w:rPr>
          <w:rFonts w:ascii="Century" w:hAnsi="Century"/>
          <w:sz w:val="32"/>
          <w:szCs w:val="32"/>
          <w:rtl/>
        </w:rPr>
        <w:t xml:space="preserve"> رَبَّ</w:t>
      </w:r>
      <w:r w:rsidR="002A01FF" w:rsidRPr="00574E0F">
        <w:rPr>
          <w:rFonts w:ascii="Century" w:hAnsi="Century" w:hint="cs"/>
          <w:sz w:val="32"/>
          <w:szCs w:val="32"/>
          <w:rtl/>
        </w:rPr>
        <w:t>ڪُ</w:t>
      </w:r>
      <w:r w:rsidR="002A01FF" w:rsidRPr="00574E0F">
        <w:rPr>
          <w:rFonts w:ascii="Century" w:hAnsi="Century" w:hint="eastAsia"/>
          <w:sz w:val="32"/>
          <w:szCs w:val="32"/>
          <w:rtl/>
        </w:rPr>
        <w:t>مۡ‌ۖ</w:t>
      </w:r>
      <w:r w:rsidR="002A01FF" w:rsidRPr="00574E0F">
        <w:rPr>
          <w:rFonts w:ascii="Century" w:hAnsi="Century"/>
          <w:sz w:val="32"/>
          <w:szCs w:val="32"/>
          <w:rtl/>
        </w:rPr>
        <w:t xml:space="preserve"> لَا تُخۡرِجُوهُنَّ مِنۢ بُيُوتِهِنَّ وَلَا </w:t>
      </w:r>
      <w:proofErr w:type="spellStart"/>
      <w:r w:rsidR="002A01FF" w:rsidRPr="00574E0F">
        <w:rPr>
          <w:rFonts w:ascii="Century" w:hAnsi="Century"/>
          <w:sz w:val="32"/>
          <w:szCs w:val="32"/>
          <w:rtl/>
        </w:rPr>
        <w:t>يَخ</w:t>
      </w:r>
      <w:proofErr w:type="spellEnd"/>
      <w:r w:rsidR="002A01FF" w:rsidRPr="00574E0F">
        <w:rPr>
          <w:rFonts w:ascii="Century" w:hAnsi="Century"/>
          <w:sz w:val="32"/>
          <w:szCs w:val="32"/>
          <w:rtl/>
        </w:rPr>
        <w:t xml:space="preserve">ۡرُجۡنَ إِلَّآ أَن </w:t>
      </w:r>
      <w:proofErr w:type="spellStart"/>
      <w:r w:rsidR="002A01FF" w:rsidRPr="00574E0F">
        <w:rPr>
          <w:rFonts w:ascii="Century" w:hAnsi="Century"/>
          <w:sz w:val="32"/>
          <w:szCs w:val="32"/>
          <w:rtl/>
        </w:rPr>
        <w:t>يَأ</w:t>
      </w:r>
      <w:proofErr w:type="spellEnd"/>
      <w:r w:rsidR="002A01FF" w:rsidRPr="00574E0F">
        <w:rPr>
          <w:rFonts w:ascii="Century" w:hAnsi="Century"/>
          <w:sz w:val="32"/>
          <w:szCs w:val="32"/>
          <w:rtl/>
        </w:rPr>
        <w:t xml:space="preserve">ۡتِينَ </w:t>
      </w:r>
      <w:proofErr w:type="spellStart"/>
      <w:r w:rsidR="002A01FF" w:rsidRPr="00574E0F">
        <w:rPr>
          <w:rFonts w:ascii="Century" w:hAnsi="Century"/>
          <w:sz w:val="32"/>
          <w:szCs w:val="32"/>
          <w:rtl/>
        </w:rPr>
        <w:t>بِفَـ</w:t>
      </w:r>
      <w:proofErr w:type="spellEnd"/>
      <w:r w:rsidR="002A01FF" w:rsidRPr="00574E0F">
        <w:rPr>
          <w:rFonts w:ascii="Century" w:hAnsi="Century"/>
          <w:sz w:val="32"/>
          <w:szCs w:val="32"/>
          <w:rtl/>
        </w:rPr>
        <w:t>ٰحِشَةٍ۬ مُّبَيِّنَةٍ۬‌ۚ</w:t>
      </w:r>
      <w:r>
        <w:rPr>
          <w:rFonts w:ascii="Traditional Arabic" w:hAnsi="Traditional Arabic" w:cs="Traditional Arabic"/>
          <w:b/>
          <w:bCs/>
          <w:sz w:val="35"/>
          <w:szCs w:val="35"/>
          <w:rtl/>
        </w:rPr>
        <w:t>)</w:t>
      </w:r>
    </w:p>
    <w:p w:rsidR="00427FBD" w:rsidRDefault="002A01FF" w:rsidP="00B81551">
      <w:pPr>
        <w:bidi w:val="0"/>
        <w:spacing w:before="100" w:beforeAutospacing="1" w:after="100" w:afterAutospacing="1" w:line="567" w:lineRule="atLeast"/>
        <w:jc w:val="both"/>
        <w:rPr>
          <w:rFonts w:ascii="Century" w:hAnsi="Century"/>
          <w:sz w:val="32"/>
          <w:szCs w:val="32"/>
        </w:rPr>
      </w:pPr>
      <w:r>
        <w:rPr>
          <w:rFonts w:ascii="Century" w:hAnsi="Century"/>
          <w:sz w:val="32"/>
          <w:szCs w:val="32"/>
        </w:rPr>
        <w:t>O you Prophet! When you divorce women, divorce them at their '</w:t>
      </w:r>
      <w:proofErr w:type="spellStart"/>
      <w:r>
        <w:rPr>
          <w:rFonts w:ascii="Century" w:hAnsi="Century"/>
          <w:sz w:val="32"/>
          <w:szCs w:val="32"/>
        </w:rPr>
        <w:t>Iddah</w:t>
      </w:r>
      <w:proofErr w:type="spellEnd"/>
      <w:r>
        <w:rPr>
          <w:rFonts w:ascii="Century" w:hAnsi="Century"/>
          <w:sz w:val="32"/>
          <w:szCs w:val="32"/>
        </w:rPr>
        <w:t xml:space="preserve"> (prescribed periods</w:t>
      </w:r>
      <w:r w:rsidR="00F05B44">
        <w:rPr>
          <w:rFonts w:ascii="Century" w:hAnsi="Century"/>
          <w:sz w:val="32"/>
          <w:szCs w:val="32"/>
        </w:rPr>
        <w:t>)</w:t>
      </w:r>
      <w:r>
        <w:rPr>
          <w:rFonts w:ascii="Century" w:hAnsi="Century"/>
          <w:sz w:val="32"/>
          <w:szCs w:val="32"/>
        </w:rPr>
        <w:t>, and count (accurately</w:t>
      </w:r>
      <w:r w:rsidR="00F05B44">
        <w:rPr>
          <w:rFonts w:ascii="Century" w:hAnsi="Century"/>
          <w:sz w:val="32"/>
          <w:szCs w:val="32"/>
        </w:rPr>
        <w:t>)</w:t>
      </w:r>
      <w:r>
        <w:rPr>
          <w:rFonts w:ascii="Century" w:hAnsi="Century"/>
          <w:sz w:val="32"/>
          <w:szCs w:val="32"/>
        </w:rPr>
        <w:t xml:space="preserve"> their '</w:t>
      </w:r>
      <w:proofErr w:type="spellStart"/>
      <w:r>
        <w:rPr>
          <w:rFonts w:ascii="Century" w:hAnsi="Century"/>
          <w:sz w:val="32"/>
          <w:szCs w:val="32"/>
        </w:rPr>
        <w:t>Iddah</w:t>
      </w:r>
      <w:proofErr w:type="spellEnd"/>
      <w:r>
        <w:rPr>
          <w:rFonts w:ascii="Century" w:hAnsi="Century"/>
          <w:sz w:val="32"/>
          <w:szCs w:val="32"/>
        </w:rPr>
        <w:t xml:space="preserve"> (periods</w:t>
      </w:r>
      <w:r w:rsidR="00F05B44">
        <w:rPr>
          <w:rFonts w:ascii="Century" w:hAnsi="Century"/>
          <w:sz w:val="32"/>
          <w:szCs w:val="32"/>
        </w:rPr>
        <w:t>)</w:t>
      </w:r>
      <w:r>
        <w:rPr>
          <w:rFonts w:ascii="Century" w:hAnsi="Century"/>
          <w:sz w:val="32"/>
          <w:szCs w:val="32"/>
        </w:rPr>
        <w:t xml:space="preserve">. And fear </w:t>
      </w:r>
      <w:proofErr w:type="spellStart"/>
      <w:r>
        <w:rPr>
          <w:rFonts w:ascii="Century" w:hAnsi="Century"/>
          <w:sz w:val="32"/>
          <w:szCs w:val="32"/>
        </w:rPr>
        <w:t>Allâh</w:t>
      </w:r>
      <w:proofErr w:type="spellEnd"/>
      <w:r>
        <w:rPr>
          <w:rFonts w:ascii="Century" w:hAnsi="Century"/>
          <w:sz w:val="32"/>
          <w:szCs w:val="32"/>
        </w:rPr>
        <w:t xml:space="preserve"> your Lord (O Muslims</w:t>
      </w:r>
      <w:r w:rsidR="00F05B44">
        <w:rPr>
          <w:rFonts w:ascii="Century" w:hAnsi="Century"/>
          <w:sz w:val="32"/>
          <w:szCs w:val="32"/>
        </w:rPr>
        <w:t>)</w:t>
      </w:r>
      <w:r>
        <w:rPr>
          <w:rFonts w:ascii="Century" w:hAnsi="Century"/>
          <w:sz w:val="32"/>
          <w:szCs w:val="32"/>
        </w:rPr>
        <w:t>, And turn them not out of their (husband's</w:t>
      </w:r>
      <w:r w:rsidR="00F05B44">
        <w:rPr>
          <w:rFonts w:ascii="Century" w:hAnsi="Century"/>
          <w:sz w:val="32"/>
          <w:szCs w:val="32"/>
        </w:rPr>
        <w:t>)</w:t>
      </w:r>
      <w:r>
        <w:rPr>
          <w:rFonts w:ascii="Century" w:hAnsi="Century"/>
          <w:sz w:val="32"/>
          <w:szCs w:val="32"/>
        </w:rPr>
        <w:t xml:space="preserve"> homes, nor shall they (themselves</w:t>
      </w:r>
      <w:r w:rsidR="00F05B44">
        <w:rPr>
          <w:rFonts w:ascii="Century" w:hAnsi="Century"/>
          <w:sz w:val="32"/>
          <w:szCs w:val="32"/>
        </w:rPr>
        <w:t>)</w:t>
      </w:r>
      <w:r>
        <w:rPr>
          <w:rFonts w:ascii="Century" w:hAnsi="Century"/>
          <w:sz w:val="32"/>
          <w:szCs w:val="32"/>
        </w:rPr>
        <w:t xml:space="preserve"> leave, except in case they are guilty of some open illegal sexual intercourse [At-</w:t>
      </w:r>
      <w:proofErr w:type="spellStart"/>
      <w:r>
        <w:rPr>
          <w:rFonts w:ascii="Century" w:hAnsi="Century"/>
          <w:sz w:val="32"/>
          <w:szCs w:val="32"/>
        </w:rPr>
        <w:t>Talaq</w:t>
      </w:r>
      <w:proofErr w:type="spellEnd"/>
      <w:r>
        <w:rPr>
          <w:rFonts w:ascii="Century" w:hAnsi="Century"/>
          <w:sz w:val="32"/>
          <w:szCs w:val="32"/>
        </w:rPr>
        <w:t>: 1].</w:t>
      </w:r>
    </w:p>
    <w:p w:rsidR="00427FBD" w:rsidRDefault="002A01FF" w:rsidP="00B81551">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Some learned scholars have stipulated road security for the obligatoriness of Hajj, but if the road </w:t>
      </w:r>
      <w:proofErr w:type="spellStart"/>
      <w:r>
        <w:rPr>
          <w:rFonts w:ascii="Century" w:hAnsi="Century"/>
          <w:sz w:val="32"/>
          <w:szCs w:val="32"/>
        </w:rPr>
        <w:t>Allâh's</w:t>
      </w:r>
      <w:proofErr w:type="spellEnd"/>
      <w:r>
        <w:rPr>
          <w:rFonts w:ascii="Century" w:hAnsi="Century"/>
          <w:sz w:val="32"/>
          <w:szCs w:val="32"/>
        </w:rPr>
        <w:t xml:space="preserve"> house is not safe such as when there is an enemy or bandits </w:t>
      </w:r>
      <w:r>
        <w:rPr>
          <w:rFonts w:ascii="Century" w:hAnsi="Century"/>
          <w:sz w:val="32"/>
          <w:szCs w:val="32"/>
        </w:rPr>
        <w:lastRenderedPageBreak/>
        <w:t>awaiting to harass them... hajj will not be obligatory then.</w:t>
      </w:r>
    </w:p>
    <w:p w:rsidR="00427FBD" w:rsidRDefault="002A01FF" w:rsidP="00B81551">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It should be noted as well that the expense for the pilgrimage must be gotten from a lawful source; otherwise, it will be rejected and not acceptable; for </w:t>
      </w:r>
      <w:proofErr w:type="spellStart"/>
      <w:r>
        <w:rPr>
          <w:rFonts w:ascii="Century" w:hAnsi="Century"/>
          <w:sz w:val="32"/>
          <w:szCs w:val="32"/>
        </w:rPr>
        <w:t>Allâh</w:t>
      </w:r>
      <w:proofErr w:type="spellEnd"/>
      <w:r>
        <w:rPr>
          <w:rFonts w:ascii="Century" w:hAnsi="Century"/>
          <w:sz w:val="32"/>
          <w:szCs w:val="32"/>
        </w:rPr>
        <w:t xml:space="preserve"> does not accept but the lawful. Abu Hurairah narrated that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w:t>
      </w:r>
      <w:r w:rsidR="00F05B44">
        <w:rPr>
          <w:rFonts w:ascii="Century" w:hAnsi="Century"/>
          <w:sz w:val="32"/>
          <w:szCs w:val="32"/>
        </w:rPr>
        <w:t>)</w:t>
      </w:r>
      <w:r>
        <w:rPr>
          <w:rFonts w:ascii="Century" w:hAnsi="Century"/>
          <w:sz w:val="32"/>
          <w:szCs w:val="32"/>
        </w:rPr>
        <w:t xml:space="preserve"> said: «</w:t>
      </w:r>
      <w:r>
        <w:t xml:space="preserve"> </w:t>
      </w:r>
      <w:r>
        <w:rPr>
          <w:rFonts w:ascii="Century" w:hAnsi="Century"/>
          <w:sz w:val="32"/>
          <w:szCs w:val="32"/>
        </w:rPr>
        <w:t xml:space="preserve">O people! </w:t>
      </w:r>
      <w:proofErr w:type="spellStart"/>
      <w:r>
        <w:rPr>
          <w:rFonts w:ascii="Century" w:hAnsi="Century"/>
          <w:sz w:val="32"/>
          <w:szCs w:val="32"/>
        </w:rPr>
        <w:t>Allâh</w:t>
      </w:r>
      <w:proofErr w:type="spellEnd"/>
      <w:r>
        <w:rPr>
          <w:rFonts w:ascii="Century" w:hAnsi="Century"/>
          <w:sz w:val="32"/>
          <w:szCs w:val="32"/>
        </w:rPr>
        <w:t xml:space="preserve"> is Pure and, therefore, accepts only that which is pure» (Muslim</w:t>
      </w:r>
      <w:r w:rsidR="00F05B44">
        <w:rPr>
          <w:rFonts w:ascii="Century" w:hAnsi="Century"/>
          <w:sz w:val="32"/>
          <w:szCs w:val="32"/>
        </w:rPr>
        <w:t>)</w:t>
      </w:r>
      <w:r>
        <w:rPr>
          <w:rFonts w:ascii="Century" w:hAnsi="Century"/>
          <w:sz w:val="32"/>
          <w:szCs w:val="32"/>
        </w:rPr>
        <w:t>.</w:t>
      </w:r>
    </w:p>
    <w:p w:rsidR="00427FBD" w:rsidRDefault="002A01FF" w:rsidP="00B81551">
      <w:pPr>
        <w:bidi w:val="0"/>
        <w:spacing w:before="100" w:beforeAutospacing="1" w:after="100" w:afterAutospacing="1" w:line="567" w:lineRule="atLeast"/>
        <w:jc w:val="both"/>
        <w:rPr>
          <w:rFonts w:ascii="Century" w:hAnsi="Century"/>
          <w:sz w:val="32"/>
          <w:szCs w:val="32"/>
        </w:rPr>
      </w:pPr>
      <w:r>
        <w:rPr>
          <w:rFonts w:ascii="Century" w:hAnsi="Century"/>
          <w:sz w:val="32"/>
          <w:szCs w:val="32"/>
        </w:rPr>
        <w:t>The pilgrim should also avoid whatever that can reduce the reward of his Hajj such as</w:t>
      </w:r>
      <w:r>
        <w:t xml:space="preserve"> </w:t>
      </w:r>
      <w:r>
        <w:rPr>
          <w:rFonts w:ascii="Century" w:hAnsi="Century"/>
          <w:sz w:val="32"/>
          <w:szCs w:val="32"/>
        </w:rPr>
        <w:t xml:space="preserve">disputing unjustly, obscenity, and immorality. </w:t>
      </w:r>
      <w:proofErr w:type="spellStart"/>
      <w:r>
        <w:rPr>
          <w:rFonts w:ascii="Century" w:hAnsi="Century"/>
          <w:sz w:val="32"/>
          <w:szCs w:val="32"/>
        </w:rPr>
        <w:t>Allâh</w:t>
      </w:r>
      <w:proofErr w:type="spellEnd"/>
      <w:r>
        <w:rPr>
          <w:rFonts w:ascii="Century" w:hAnsi="Century"/>
          <w:sz w:val="32"/>
          <w:szCs w:val="32"/>
        </w:rPr>
        <w:t xml:space="preserve">, the Most Glorified and Exalted said: </w:t>
      </w:r>
    </w:p>
    <w:p w:rsidR="00427FBD" w:rsidRDefault="00F05B44" w:rsidP="00B81551">
      <w:pPr>
        <w:bidi w:val="0"/>
        <w:jc w:val="center"/>
        <w:rPr>
          <w:rFonts w:ascii="Century" w:hAnsi="Century"/>
          <w:sz w:val="32"/>
          <w:szCs w:val="32"/>
        </w:rPr>
      </w:pPr>
      <w:r>
        <w:rPr>
          <w:rFonts w:ascii="Traditional Arabic" w:hAnsi="Traditional Arabic" w:cs="Traditional Arabic"/>
          <w:b/>
          <w:bCs/>
          <w:sz w:val="35"/>
          <w:szCs w:val="35"/>
          <w:rtl/>
        </w:rPr>
        <w:t>(</w:t>
      </w:r>
      <w:r w:rsidR="002A01FF">
        <w:rPr>
          <w:rFonts w:ascii="Traditional Arabic" w:hAnsi="Traditional Arabic" w:cs="Traditional Arabic"/>
          <w:b/>
          <w:bCs/>
          <w:sz w:val="35"/>
          <w:szCs w:val="35"/>
          <w:rtl/>
        </w:rPr>
        <w:t xml:space="preserve"> </w:t>
      </w:r>
      <w:r w:rsidR="002A01FF">
        <w:rPr>
          <w:rFonts w:ascii="Century" w:hAnsi="Century" w:hint="cs"/>
          <w:sz w:val="32"/>
          <w:szCs w:val="32"/>
          <w:rtl/>
        </w:rPr>
        <w:t>ٱ</w:t>
      </w:r>
      <w:r w:rsidR="002A01FF">
        <w:rPr>
          <w:rFonts w:ascii="Century" w:hAnsi="Century" w:hint="eastAsia"/>
          <w:sz w:val="32"/>
          <w:szCs w:val="32"/>
          <w:rtl/>
        </w:rPr>
        <w:t>لۡحَجُّ</w:t>
      </w:r>
      <w:r w:rsidR="002A01FF">
        <w:rPr>
          <w:rFonts w:ascii="Century" w:hAnsi="Century"/>
          <w:sz w:val="32"/>
          <w:szCs w:val="32"/>
          <w:rtl/>
        </w:rPr>
        <w:t xml:space="preserve"> أَشۡهُرٌ۬ مَّعۡلُومَـٰ</w:t>
      </w:r>
      <w:proofErr w:type="spellStart"/>
      <w:r w:rsidR="002A01FF">
        <w:rPr>
          <w:rFonts w:ascii="Century" w:hAnsi="Century"/>
          <w:sz w:val="32"/>
          <w:szCs w:val="32"/>
          <w:rtl/>
        </w:rPr>
        <w:t>تٌ</w:t>
      </w:r>
      <w:proofErr w:type="spellEnd"/>
      <w:r w:rsidR="002A01FF">
        <w:rPr>
          <w:rFonts w:ascii="Century" w:hAnsi="Century"/>
          <w:sz w:val="32"/>
          <w:szCs w:val="32"/>
          <w:rtl/>
        </w:rPr>
        <w:t xml:space="preserve">۬‌ۚ فَمَن فَرَضَ فِيهِنَّ </w:t>
      </w:r>
      <w:r w:rsidR="002A01FF">
        <w:rPr>
          <w:rFonts w:ascii="Century" w:hAnsi="Century" w:hint="cs"/>
          <w:sz w:val="32"/>
          <w:szCs w:val="32"/>
          <w:rtl/>
        </w:rPr>
        <w:t>ٱ</w:t>
      </w:r>
      <w:r w:rsidR="002A01FF">
        <w:rPr>
          <w:rFonts w:ascii="Century" w:hAnsi="Century" w:hint="eastAsia"/>
          <w:sz w:val="32"/>
          <w:szCs w:val="32"/>
          <w:rtl/>
        </w:rPr>
        <w:t>لۡحَجَّ</w:t>
      </w:r>
      <w:r w:rsidR="002A01FF">
        <w:rPr>
          <w:rFonts w:ascii="Century" w:hAnsi="Century"/>
          <w:sz w:val="32"/>
          <w:szCs w:val="32"/>
          <w:rtl/>
        </w:rPr>
        <w:t xml:space="preserve"> فَلَا رَفَثَ وَلَا فُسُوقَ وَلَا جِدَالَ </w:t>
      </w:r>
      <w:proofErr w:type="spellStart"/>
      <w:r w:rsidR="002A01FF">
        <w:rPr>
          <w:rFonts w:ascii="Century" w:hAnsi="Century"/>
          <w:sz w:val="32"/>
          <w:szCs w:val="32"/>
          <w:rtl/>
        </w:rPr>
        <w:t>فِى</w:t>
      </w:r>
      <w:proofErr w:type="spellEnd"/>
      <w:r w:rsidR="002A01FF">
        <w:rPr>
          <w:rFonts w:ascii="Century" w:hAnsi="Century"/>
          <w:sz w:val="32"/>
          <w:szCs w:val="32"/>
          <w:rtl/>
        </w:rPr>
        <w:t xml:space="preserve"> </w:t>
      </w:r>
      <w:r w:rsidR="002A01FF">
        <w:rPr>
          <w:rFonts w:ascii="Century" w:hAnsi="Century" w:hint="cs"/>
          <w:sz w:val="32"/>
          <w:szCs w:val="32"/>
          <w:rtl/>
        </w:rPr>
        <w:t>ٱ</w:t>
      </w:r>
      <w:r w:rsidR="002A01FF">
        <w:rPr>
          <w:rFonts w:ascii="Century" w:hAnsi="Century" w:hint="eastAsia"/>
          <w:sz w:val="32"/>
          <w:szCs w:val="32"/>
          <w:rtl/>
        </w:rPr>
        <w:t>لۡحَجِّ‌ۗ</w:t>
      </w:r>
      <w:r w:rsidR="002A01FF">
        <w:rPr>
          <w:rFonts w:ascii="Century" w:hAnsi="Century" w:hint="cs"/>
          <w:sz w:val="32"/>
          <w:szCs w:val="32"/>
        </w:rPr>
        <w:t xml:space="preserve"> </w:t>
      </w:r>
      <w:r>
        <w:rPr>
          <w:rFonts w:ascii="Traditional Arabic" w:hAnsi="Traditional Arabic" w:cs="Traditional Arabic"/>
          <w:b/>
          <w:bCs/>
          <w:sz w:val="35"/>
          <w:szCs w:val="35"/>
          <w:rtl/>
        </w:rPr>
        <w:t>)</w:t>
      </w:r>
    </w:p>
    <w:p w:rsidR="00427FBD" w:rsidRDefault="002A01FF" w:rsidP="00B81551">
      <w:pPr>
        <w:bidi w:val="0"/>
        <w:spacing w:before="100" w:beforeAutospacing="1" w:after="100" w:afterAutospacing="1" w:line="567" w:lineRule="atLeast"/>
        <w:jc w:val="both"/>
        <w:rPr>
          <w:rFonts w:ascii="Century" w:hAnsi="Century"/>
          <w:sz w:val="32"/>
          <w:szCs w:val="32"/>
        </w:rPr>
      </w:pPr>
      <w:r>
        <w:rPr>
          <w:rFonts w:ascii="Century" w:hAnsi="Century"/>
          <w:sz w:val="32"/>
          <w:szCs w:val="32"/>
        </w:rPr>
        <w:t>The Hajj (pilgrimage</w:t>
      </w:r>
      <w:r w:rsidR="00F05B44">
        <w:rPr>
          <w:rFonts w:ascii="Century" w:hAnsi="Century"/>
          <w:sz w:val="32"/>
          <w:szCs w:val="32"/>
        </w:rPr>
        <w:t>)</w:t>
      </w:r>
      <w:r>
        <w:rPr>
          <w:rFonts w:ascii="Century" w:hAnsi="Century"/>
          <w:sz w:val="32"/>
          <w:szCs w:val="32"/>
        </w:rPr>
        <w:t xml:space="preserve"> is (in</w:t>
      </w:r>
      <w:r w:rsidR="00F05B44">
        <w:rPr>
          <w:rFonts w:ascii="Century" w:hAnsi="Century"/>
          <w:sz w:val="32"/>
          <w:szCs w:val="32"/>
        </w:rPr>
        <w:t>)</w:t>
      </w:r>
      <w:r>
        <w:rPr>
          <w:rFonts w:ascii="Century" w:hAnsi="Century"/>
          <w:sz w:val="32"/>
          <w:szCs w:val="32"/>
        </w:rPr>
        <w:t xml:space="preserve"> the well-known (lunar year</w:t>
      </w:r>
      <w:r w:rsidR="00F05B44">
        <w:rPr>
          <w:rFonts w:ascii="Century" w:hAnsi="Century"/>
          <w:sz w:val="32"/>
          <w:szCs w:val="32"/>
        </w:rPr>
        <w:t>)</w:t>
      </w:r>
      <w:r>
        <w:rPr>
          <w:rFonts w:ascii="Century" w:hAnsi="Century"/>
          <w:sz w:val="32"/>
          <w:szCs w:val="32"/>
        </w:rPr>
        <w:t xml:space="preserve"> months. So whosoever intends to perform Hajj therein (by assuming </w:t>
      </w:r>
      <w:proofErr w:type="spellStart"/>
      <w:r>
        <w:rPr>
          <w:rFonts w:ascii="Century" w:hAnsi="Century"/>
          <w:sz w:val="32"/>
          <w:szCs w:val="32"/>
        </w:rPr>
        <w:t>Ihrâm</w:t>
      </w:r>
      <w:proofErr w:type="spellEnd"/>
      <w:r w:rsidR="00F05B44">
        <w:rPr>
          <w:rFonts w:ascii="Century" w:hAnsi="Century"/>
          <w:sz w:val="32"/>
          <w:szCs w:val="32"/>
        </w:rPr>
        <w:t>)</w:t>
      </w:r>
      <w:r>
        <w:rPr>
          <w:rFonts w:ascii="Century" w:hAnsi="Century"/>
          <w:sz w:val="32"/>
          <w:szCs w:val="32"/>
        </w:rPr>
        <w:t>, then he should not have sexual relations (with his wife</w:t>
      </w:r>
      <w:r w:rsidR="00F05B44">
        <w:rPr>
          <w:rFonts w:ascii="Century" w:hAnsi="Century"/>
          <w:sz w:val="32"/>
          <w:szCs w:val="32"/>
        </w:rPr>
        <w:t>)</w:t>
      </w:r>
      <w:r>
        <w:rPr>
          <w:rFonts w:ascii="Century" w:hAnsi="Century"/>
          <w:sz w:val="32"/>
          <w:szCs w:val="32"/>
        </w:rPr>
        <w:t>, nor commit sin, nor dispute unjustly during the Hajj. [Al-Baqarah: 197].</w:t>
      </w:r>
    </w:p>
    <w:p w:rsidR="00427FBD" w:rsidRDefault="002A01FF" w:rsidP="00B81551">
      <w:pPr>
        <w:bidi w:val="0"/>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 xml:space="preserve">Slaves of </w:t>
      </w:r>
      <w:proofErr w:type="spellStart"/>
      <w:r>
        <w:rPr>
          <w:rFonts w:ascii="Century" w:hAnsi="Century"/>
          <w:sz w:val="32"/>
          <w:szCs w:val="32"/>
        </w:rPr>
        <w:t>Allâh</w:t>
      </w:r>
      <w:proofErr w:type="spellEnd"/>
      <w:r>
        <w:rPr>
          <w:rFonts w:ascii="Century" w:hAnsi="Century"/>
          <w:sz w:val="32"/>
          <w:szCs w:val="32"/>
        </w:rPr>
        <w:t xml:space="preserve">! Learned scholars have differed as to whether Hajj is obligatory instantaneously or a duty one can delay performing. However, the best practice in all cases is to hasten to perform Hajj whenever the Muslim is capable. Ibn Abbas reported that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w:t>
      </w:r>
      <w:r w:rsidR="00F05B44">
        <w:rPr>
          <w:rFonts w:ascii="Century" w:hAnsi="Century"/>
          <w:sz w:val="32"/>
          <w:szCs w:val="32"/>
        </w:rPr>
        <w:t>)</w:t>
      </w:r>
      <w:r>
        <w:rPr>
          <w:rFonts w:ascii="Century" w:hAnsi="Century"/>
          <w:sz w:val="32"/>
          <w:szCs w:val="32"/>
        </w:rPr>
        <w:t xml:space="preserve"> said, «Hasten to perform Hajj, meaning: the obligatory hajj; for none of you knows what may happen to him » (Ahmad</w:t>
      </w:r>
      <w:r w:rsidR="00F05B44">
        <w:rPr>
          <w:rFonts w:ascii="Century" w:hAnsi="Century"/>
          <w:sz w:val="32"/>
          <w:szCs w:val="32"/>
        </w:rPr>
        <w:t>)</w:t>
      </w:r>
      <w:r>
        <w:rPr>
          <w:rFonts w:ascii="Century" w:hAnsi="Century"/>
          <w:sz w:val="32"/>
          <w:szCs w:val="32"/>
        </w:rPr>
        <w:t>.</w:t>
      </w:r>
    </w:p>
    <w:p w:rsidR="00427FBD" w:rsidRDefault="002A01FF" w:rsidP="00B81551">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In </w:t>
      </w:r>
      <w:proofErr w:type="spellStart"/>
      <w:r>
        <w:rPr>
          <w:rFonts w:ascii="Century" w:hAnsi="Century"/>
          <w:sz w:val="32"/>
          <w:szCs w:val="32"/>
        </w:rPr>
        <w:t>Ibn</w:t>
      </w:r>
      <w:proofErr w:type="spellEnd"/>
      <w:r>
        <w:rPr>
          <w:rFonts w:ascii="Century" w:hAnsi="Century"/>
          <w:sz w:val="32"/>
          <w:szCs w:val="32"/>
        </w:rPr>
        <w:t xml:space="preserve"> </w:t>
      </w:r>
      <w:proofErr w:type="spellStart"/>
      <w:r>
        <w:rPr>
          <w:rFonts w:ascii="Century" w:hAnsi="Century"/>
          <w:sz w:val="32"/>
          <w:szCs w:val="32"/>
        </w:rPr>
        <w:t>Majah's</w:t>
      </w:r>
      <w:proofErr w:type="spellEnd"/>
      <w:r>
        <w:rPr>
          <w:rFonts w:ascii="Century" w:hAnsi="Century"/>
          <w:sz w:val="32"/>
          <w:szCs w:val="32"/>
        </w:rPr>
        <w:t xml:space="preserve"> transmission: «Whoever intends to perform Hajj let him hasten to do so, for he may fall sick, lose his mount, or be faced with some need ».</w:t>
      </w:r>
    </w:p>
    <w:p w:rsidR="00427FBD" w:rsidRDefault="002A01FF" w:rsidP="00B81551">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Among the evidence that shows that it is absolutely better to hasten to perform Hajj is the </w:t>
      </w:r>
      <w:proofErr w:type="spellStart"/>
      <w:r>
        <w:rPr>
          <w:rFonts w:ascii="Century" w:hAnsi="Century"/>
          <w:sz w:val="32"/>
          <w:szCs w:val="32"/>
        </w:rPr>
        <w:t>hadith</w:t>
      </w:r>
      <w:proofErr w:type="spellEnd"/>
      <w:r>
        <w:rPr>
          <w:rFonts w:ascii="Century" w:hAnsi="Century"/>
          <w:sz w:val="32"/>
          <w:szCs w:val="32"/>
        </w:rPr>
        <w:t xml:space="preserve"> of Abu </w:t>
      </w:r>
      <w:proofErr w:type="spellStart"/>
      <w:r>
        <w:rPr>
          <w:rFonts w:ascii="Century" w:hAnsi="Century"/>
          <w:sz w:val="32"/>
          <w:szCs w:val="32"/>
        </w:rPr>
        <w:t>Sa'eed</w:t>
      </w:r>
      <w:proofErr w:type="spellEnd"/>
      <w:r>
        <w:rPr>
          <w:rFonts w:ascii="Century" w:hAnsi="Century"/>
          <w:sz w:val="32"/>
          <w:szCs w:val="32"/>
        </w:rPr>
        <w:t xml:space="preserve"> Al-</w:t>
      </w:r>
      <w:proofErr w:type="spellStart"/>
      <w:r>
        <w:rPr>
          <w:rFonts w:ascii="Century" w:hAnsi="Century"/>
          <w:sz w:val="32"/>
          <w:szCs w:val="32"/>
        </w:rPr>
        <w:t>Khudri</w:t>
      </w:r>
      <w:proofErr w:type="spellEnd"/>
      <w:r>
        <w:rPr>
          <w:rFonts w:ascii="Century" w:hAnsi="Century"/>
          <w:sz w:val="32"/>
          <w:szCs w:val="32"/>
        </w:rPr>
        <w:t xml:space="preserve"> that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w:t>
      </w:r>
      <w:r w:rsidR="00F05B44">
        <w:rPr>
          <w:rFonts w:ascii="Century" w:hAnsi="Century"/>
          <w:sz w:val="32"/>
          <w:szCs w:val="32"/>
        </w:rPr>
        <w:t>)</w:t>
      </w:r>
      <w:r>
        <w:rPr>
          <w:rFonts w:ascii="Century" w:hAnsi="Century"/>
          <w:sz w:val="32"/>
          <w:szCs w:val="32"/>
        </w:rPr>
        <w:t xml:space="preserve">, said, « </w:t>
      </w:r>
      <w:proofErr w:type="spellStart"/>
      <w:r>
        <w:rPr>
          <w:rFonts w:ascii="Century" w:hAnsi="Century"/>
          <w:sz w:val="32"/>
          <w:szCs w:val="32"/>
        </w:rPr>
        <w:t>Allâh</w:t>
      </w:r>
      <w:proofErr w:type="spellEnd"/>
      <w:r>
        <w:rPr>
          <w:rFonts w:ascii="Century" w:hAnsi="Century"/>
          <w:sz w:val="32"/>
          <w:szCs w:val="32"/>
        </w:rPr>
        <w:t xml:space="preserve"> said: ‘A person whose body I make healthy and to whom I grant ample provision but five years go by and he does not come to Me is indeed deprived » (</w:t>
      </w:r>
      <w:proofErr w:type="spellStart"/>
      <w:r>
        <w:rPr>
          <w:rFonts w:ascii="Century" w:hAnsi="Century"/>
          <w:sz w:val="32"/>
          <w:szCs w:val="32"/>
        </w:rPr>
        <w:t>Ibn</w:t>
      </w:r>
      <w:proofErr w:type="spellEnd"/>
      <w:r>
        <w:rPr>
          <w:rFonts w:ascii="Century" w:hAnsi="Century"/>
          <w:sz w:val="32"/>
          <w:szCs w:val="32"/>
        </w:rPr>
        <w:t xml:space="preserve"> </w:t>
      </w:r>
      <w:proofErr w:type="spellStart"/>
      <w:r>
        <w:rPr>
          <w:rFonts w:ascii="Century" w:hAnsi="Century"/>
          <w:sz w:val="32"/>
          <w:szCs w:val="32"/>
        </w:rPr>
        <w:t>Hibban</w:t>
      </w:r>
      <w:proofErr w:type="spellEnd"/>
      <w:r w:rsidR="00F05B44">
        <w:rPr>
          <w:rFonts w:ascii="Century" w:hAnsi="Century"/>
          <w:sz w:val="32"/>
          <w:szCs w:val="32"/>
        </w:rPr>
        <w:t>)</w:t>
      </w:r>
      <w:r>
        <w:rPr>
          <w:rFonts w:ascii="Century" w:hAnsi="Century"/>
          <w:sz w:val="32"/>
          <w:szCs w:val="32"/>
        </w:rPr>
        <w:t>.</w:t>
      </w:r>
    </w:p>
    <w:p w:rsidR="00427FBD" w:rsidRDefault="002A01FF" w:rsidP="00B81551">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O you Muslims! Hajj in Islam occupies a luxuriant and great status. It is one of the pillars of Islam and one of the mainstays upon which the lofty edifice of Islam rests. Abdullah bin Umar narrated that the Messenger </w:t>
      </w:r>
      <w:r>
        <w:rPr>
          <w:rFonts w:ascii="Century" w:hAnsi="Century"/>
          <w:sz w:val="32"/>
          <w:szCs w:val="32"/>
        </w:rPr>
        <w:lastRenderedPageBreak/>
        <w:t xml:space="preserve">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w:t>
      </w:r>
      <w:r w:rsidR="00F05B44">
        <w:rPr>
          <w:rFonts w:ascii="Century" w:hAnsi="Century"/>
          <w:sz w:val="32"/>
          <w:szCs w:val="32"/>
        </w:rPr>
        <w:t>)</w:t>
      </w:r>
      <w:r>
        <w:rPr>
          <w:rFonts w:ascii="Century" w:hAnsi="Century"/>
          <w:sz w:val="32"/>
          <w:szCs w:val="32"/>
        </w:rPr>
        <w:t xml:space="preserve"> said, «</w:t>
      </w:r>
      <w:r>
        <w:t xml:space="preserve"> </w:t>
      </w:r>
      <w:r>
        <w:rPr>
          <w:rFonts w:ascii="Century" w:hAnsi="Century"/>
          <w:sz w:val="32"/>
          <w:szCs w:val="32"/>
        </w:rPr>
        <w:t xml:space="preserve">Islam is built upon five: "the testimony that there is no deity worthy of worship but </w:t>
      </w:r>
      <w:proofErr w:type="spellStart"/>
      <w:r>
        <w:rPr>
          <w:rFonts w:ascii="Century" w:hAnsi="Century"/>
          <w:sz w:val="32"/>
          <w:szCs w:val="32"/>
        </w:rPr>
        <w:t>Allâh</w:t>
      </w:r>
      <w:proofErr w:type="spellEnd"/>
      <w:r>
        <w:rPr>
          <w:rFonts w:ascii="Century" w:hAnsi="Century"/>
          <w:sz w:val="32"/>
          <w:szCs w:val="32"/>
        </w:rPr>
        <w:t xml:space="preserve">, and that Muhammad is the Messenger of </w:t>
      </w:r>
      <w:proofErr w:type="spellStart"/>
      <w:r>
        <w:rPr>
          <w:rFonts w:ascii="Century" w:hAnsi="Century"/>
          <w:sz w:val="32"/>
          <w:szCs w:val="32"/>
        </w:rPr>
        <w:t>Allâh</w:t>
      </w:r>
      <w:proofErr w:type="spellEnd"/>
      <w:r>
        <w:rPr>
          <w:rFonts w:ascii="Century" w:hAnsi="Century"/>
          <w:sz w:val="32"/>
          <w:szCs w:val="32"/>
        </w:rPr>
        <w:t xml:space="preserve">, establishing regular prayer, giving </w:t>
      </w:r>
      <w:proofErr w:type="spellStart"/>
      <w:r>
        <w:rPr>
          <w:rFonts w:ascii="Century" w:hAnsi="Century"/>
          <w:sz w:val="32"/>
          <w:szCs w:val="32"/>
        </w:rPr>
        <w:t>Zakah</w:t>
      </w:r>
      <w:proofErr w:type="spellEnd"/>
      <w:r>
        <w:rPr>
          <w:rFonts w:ascii="Century" w:hAnsi="Century"/>
          <w:sz w:val="32"/>
          <w:szCs w:val="32"/>
        </w:rPr>
        <w:t xml:space="preserve"> (poor dues</w:t>
      </w:r>
      <w:r w:rsidR="00F05B44">
        <w:rPr>
          <w:rFonts w:ascii="Century" w:hAnsi="Century"/>
          <w:sz w:val="32"/>
          <w:szCs w:val="32"/>
        </w:rPr>
        <w:t>)</w:t>
      </w:r>
      <w:r>
        <w:rPr>
          <w:rFonts w:ascii="Century" w:hAnsi="Century"/>
          <w:sz w:val="32"/>
          <w:szCs w:val="32"/>
        </w:rPr>
        <w:t>, pilgrimage to the House (</w:t>
      </w:r>
      <w:proofErr w:type="spellStart"/>
      <w:r>
        <w:rPr>
          <w:rFonts w:ascii="Century" w:hAnsi="Century"/>
          <w:sz w:val="32"/>
          <w:szCs w:val="32"/>
        </w:rPr>
        <w:t>Ka'bah</w:t>
      </w:r>
      <w:proofErr w:type="spellEnd"/>
      <w:r w:rsidR="00F05B44">
        <w:rPr>
          <w:rFonts w:ascii="Century" w:hAnsi="Century"/>
          <w:sz w:val="32"/>
          <w:szCs w:val="32"/>
        </w:rPr>
        <w:t>)</w:t>
      </w:r>
      <w:r>
        <w:rPr>
          <w:rFonts w:ascii="Century" w:hAnsi="Century"/>
          <w:sz w:val="32"/>
          <w:szCs w:val="32"/>
        </w:rPr>
        <w:t>, and fasting the month of Ramadan » (Agreed upon</w:t>
      </w:r>
      <w:r w:rsidR="00F05B44">
        <w:rPr>
          <w:rFonts w:ascii="Century" w:hAnsi="Century"/>
          <w:sz w:val="32"/>
          <w:szCs w:val="32"/>
        </w:rPr>
        <w:t>)</w:t>
      </w:r>
      <w:r>
        <w:rPr>
          <w:rFonts w:ascii="Century" w:hAnsi="Century"/>
          <w:sz w:val="32"/>
          <w:szCs w:val="32"/>
        </w:rPr>
        <w:t>.</w:t>
      </w:r>
    </w:p>
    <w:p w:rsidR="00427FBD" w:rsidRDefault="002A01FF" w:rsidP="00B81551">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Performing Hajj to the Sacred House of </w:t>
      </w:r>
      <w:proofErr w:type="spellStart"/>
      <w:r>
        <w:rPr>
          <w:rFonts w:ascii="Century" w:hAnsi="Century"/>
          <w:sz w:val="32"/>
          <w:szCs w:val="32"/>
        </w:rPr>
        <w:t>Allâh</w:t>
      </w:r>
      <w:proofErr w:type="spellEnd"/>
      <w:r>
        <w:rPr>
          <w:rFonts w:ascii="Century" w:hAnsi="Century"/>
          <w:sz w:val="32"/>
          <w:szCs w:val="32"/>
        </w:rPr>
        <w:t xml:space="preserve"> the Almighty, and coming to the holy lands is the wish of every Muslim on earth, and this is in response to the invocation of Ibrahim, peace be upon him, </w:t>
      </w:r>
    </w:p>
    <w:p w:rsidR="00427FBD" w:rsidRDefault="00F05B44" w:rsidP="00B81551">
      <w:pPr>
        <w:bidi w:val="0"/>
        <w:jc w:val="center"/>
        <w:rPr>
          <w:rFonts w:ascii="Century" w:hAnsi="Century"/>
          <w:sz w:val="32"/>
          <w:szCs w:val="32"/>
        </w:rPr>
      </w:pPr>
      <w:r>
        <w:rPr>
          <w:rFonts w:ascii="Traditional Arabic" w:hAnsi="Traditional Arabic" w:cs="Traditional Arabic"/>
          <w:b/>
          <w:bCs/>
          <w:sz w:val="35"/>
          <w:szCs w:val="35"/>
          <w:rtl/>
        </w:rPr>
        <w:t>(</w:t>
      </w:r>
      <w:r w:rsidR="002A01FF">
        <w:rPr>
          <w:rFonts w:ascii="Traditional Arabic" w:hAnsi="Traditional Arabic" w:cs="Traditional Arabic"/>
          <w:b/>
          <w:bCs/>
          <w:sz w:val="35"/>
          <w:szCs w:val="35"/>
          <w:rtl/>
        </w:rPr>
        <w:t xml:space="preserve"> </w:t>
      </w:r>
      <w:r w:rsidR="002A01FF">
        <w:rPr>
          <w:rFonts w:ascii="Century" w:hAnsi="Century"/>
          <w:sz w:val="32"/>
          <w:szCs w:val="32"/>
          <w:rtl/>
        </w:rPr>
        <w:t xml:space="preserve">رَّبَّنَآ </w:t>
      </w:r>
      <w:proofErr w:type="spellStart"/>
      <w:r w:rsidR="002A01FF">
        <w:rPr>
          <w:rFonts w:ascii="Century" w:hAnsi="Century"/>
          <w:sz w:val="32"/>
          <w:szCs w:val="32"/>
          <w:rtl/>
        </w:rPr>
        <w:t>إِنِّى</w:t>
      </w:r>
      <w:proofErr w:type="spellEnd"/>
      <w:r w:rsidR="002A01FF">
        <w:rPr>
          <w:rFonts w:ascii="Century" w:hAnsi="Century"/>
          <w:sz w:val="32"/>
          <w:szCs w:val="32"/>
          <w:rtl/>
        </w:rPr>
        <w:t xml:space="preserve">ٓ أَسۡكَنتُ مِن </w:t>
      </w:r>
      <w:proofErr w:type="spellStart"/>
      <w:r w:rsidR="002A01FF">
        <w:rPr>
          <w:rFonts w:ascii="Century" w:hAnsi="Century"/>
          <w:sz w:val="32"/>
          <w:szCs w:val="32"/>
          <w:rtl/>
        </w:rPr>
        <w:t>ذُرِّيَّتِى</w:t>
      </w:r>
      <w:proofErr w:type="spellEnd"/>
      <w:r w:rsidR="002A01FF">
        <w:rPr>
          <w:rFonts w:ascii="Century" w:hAnsi="Century"/>
          <w:sz w:val="32"/>
          <w:szCs w:val="32"/>
          <w:rtl/>
        </w:rPr>
        <w:t xml:space="preserve"> بِوَادٍ غَيۡرِ ذِى زَرۡعٍ عِندَ بَيۡتِكَ </w:t>
      </w:r>
      <w:r w:rsidR="002A01FF">
        <w:rPr>
          <w:rFonts w:ascii="Century" w:hAnsi="Century" w:hint="cs"/>
          <w:sz w:val="32"/>
          <w:szCs w:val="32"/>
          <w:rtl/>
        </w:rPr>
        <w:t>ٱ</w:t>
      </w:r>
      <w:r w:rsidR="002A01FF">
        <w:rPr>
          <w:rFonts w:ascii="Century" w:hAnsi="Century" w:hint="eastAsia"/>
          <w:sz w:val="32"/>
          <w:szCs w:val="32"/>
          <w:rtl/>
        </w:rPr>
        <w:t>لۡمُحَرَّمِ</w:t>
      </w:r>
      <w:r w:rsidR="002A01FF">
        <w:rPr>
          <w:rFonts w:ascii="Century" w:hAnsi="Century"/>
          <w:sz w:val="32"/>
          <w:szCs w:val="32"/>
          <w:rtl/>
        </w:rPr>
        <w:t xml:space="preserve"> رَبَّنَا لِيُقِيمُواْ </w:t>
      </w:r>
      <w:r w:rsidR="002A01FF">
        <w:rPr>
          <w:rFonts w:ascii="Century" w:hAnsi="Century" w:hint="cs"/>
          <w:sz w:val="32"/>
          <w:szCs w:val="32"/>
          <w:rtl/>
        </w:rPr>
        <w:t>ٱ</w:t>
      </w:r>
      <w:r w:rsidR="002A01FF">
        <w:rPr>
          <w:rFonts w:ascii="Century" w:hAnsi="Century" w:hint="eastAsia"/>
          <w:sz w:val="32"/>
          <w:szCs w:val="32"/>
          <w:rtl/>
        </w:rPr>
        <w:t>لصَّلَوٰةَ</w:t>
      </w:r>
      <w:r w:rsidR="002A01FF">
        <w:rPr>
          <w:rFonts w:ascii="Century" w:hAnsi="Century"/>
          <w:sz w:val="32"/>
          <w:szCs w:val="32"/>
          <w:rtl/>
        </w:rPr>
        <w:t xml:space="preserve"> فَ</w:t>
      </w:r>
      <w:r w:rsidR="002A01FF">
        <w:rPr>
          <w:rFonts w:ascii="Century" w:hAnsi="Century" w:hint="cs"/>
          <w:sz w:val="32"/>
          <w:szCs w:val="32"/>
          <w:rtl/>
        </w:rPr>
        <w:t>ٱ</w:t>
      </w:r>
      <w:r w:rsidR="002A01FF">
        <w:rPr>
          <w:rFonts w:ascii="Century" w:hAnsi="Century" w:hint="eastAsia"/>
          <w:sz w:val="32"/>
          <w:szCs w:val="32"/>
          <w:rtl/>
        </w:rPr>
        <w:t>جۡعَلۡ</w:t>
      </w:r>
      <w:r w:rsidR="002A01FF">
        <w:rPr>
          <w:rFonts w:ascii="Century" w:hAnsi="Century"/>
          <w:sz w:val="32"/>
          <w:szCs w:val="32"/>
          <w:rtl/>
        </w:rPr>
        <w:t xml:space="preserve"> أَفۡـِٔدَةً۬ مِّنَ </w:t>
      </w:r>
      <w:r w:rsidR="002A01FF">
        <w:rPr>
          <w:rFonts w:ascii="Century" w:hAnsi="Century" w:hint="cs"/>
          <w:sz w:val="32"/>
          <w:szCs w:val="32"/>
          <w:rtl/>
        </w:rPr>
        <w:t>ٱ</w:t>
      </w:r>
      <w:r w:rsidR="002A01FF">
        <w:rPr>
          <w:rFonts w:ascii="Century" w:hAnsi="Century" w:hint="eastAsia"/>
          <w:sz w:val="32"/>
          <w:szCs w:val="32"/>
          <w:rtl/>
        </w:rPr>
        <w:t>لنَّاسِ</w:t>
      </w:r>
      <w:r w:rsidR="002A01FF">
        <w:rPr>
          <w:rFonts w:ascii="Century" w:hAnsi="Century"/>
          <w:sz w:val="32"/>
          <w:szCs w:val="32"/>
          <w:rtl/>
        </w:rPr>
        <w:t xml:space="preserve"> تَہۡوِىٓ إِلَيۡہ</w:t>
      </w:r>
      <w:proofErr w:type="spellStart"/>
      <w:r w:rsidR="002A01FF">
        <w:rPr>
          <w:rFonts w:ascii="Century" w:hAnsi="Century"/>
          <w:sz w:val="32"/>
          <w:szCs w:val="32"/>
          <w:rtl/>
        </w:rPr>
        <w:t>ِم</w:t>
      </w:r>
      <w:proofErr w:type="spellEnd"/>
      <w:r w:rsidR="002A01FF">
        <w:rPr>
          <w:rFonts w:ascii="Century" w:hAnsi="Century"/>
          <w:sz w:val="32"/>
          <w:szCs w:val="32"/>
          <w:rtl/>
        </w:rPr>
        <w:t xml:space="preserve">ۡ </w:t>
      </w:r>
      <w:proofErr w:type="spellStart"/>
      <w:r w:rsidR="002A01FF">
        <w:rPr>
          <w:rFonts w:ascii="Century" w:hAnsi="Century"/>
          <w:sz w:val="32"/>
          <w:szCs w:val="32"/>
          <w:rtl/>
        </w:rPr>
        <w:t>وَ</w:t>
      </w:r>
      <w:proofErr w:type="spellEnd"/>
      <w:r w:rsidR="002A01FF">
        <w:rPr>
          <w:rFonts w:ascii="Century" w:hAnsi="Century" w:hint="cs"/>
          <w:sz w:val="32"/>
          <w:szCs w:val="32"/>
          <w:rtl/>
        </w:rPr>
        <w:t>ٱ</w:t>
      </w:r>
      <w:r w:rsidR="002A01FF">
        <w:rPr>
          <w:rFonts w:ascii="Century" w:hAnsi="Century" w:hint="eastAsia"/>
          <w:sz w:val="32"/>
          <w:szCs w:val="32"/>
          <w:rtl/>
        </w:rPr>
        <w:t>رۡزُقۡهُم</w:t>
      </w:r>
      <w:r w:rsidR="002A01FF">
        <w:rPr>
          <w:rFonts w:ascii="Century" w:hAnsi="Century"/>
          <w:sz w:val="32"/>
          <w:szCs w:val="32"/>
          <w:rtl/>
        </w:rPr>
        <w:t xml:space="preserve"> مِّنَ </w:t>
      </w:r>
      <w:r w:rsidR="002A01FF">
        <w:rPr>
          <w:rFonts w:ascii="Century" w:hAnsi="Century" w:hint="cs"/>
          <w:sz w:val="32"/>
          <w:szCs w:val="32"/>
          <w:rtl/>
        </w:rPr>
        <w:t>ٱ</w:t>
      </w:r>
      <w:r w:rsidR="002A01FF">
        <w:rPr>
          <w:rFonts w:ascii="Century" w:hAnsi="Century" w:hint="eastAsia"/>
          <w:sz w:val="32"/>
          <w:szCs w:val="32"/>
          <w:rtl/>
        </w:rPr>
        <w:t>لثَّمَرَ</w:t>
      </w:r>
      <w:r w:rsidR="002A01FF">
        <w:rPr>
          <w:rFonts w:ascii="Century" w:hAnsi="Century" w:hint="cs"/>
          <w:sz w:val="32"/>
          <w:szCs w:val="32"/>
          <w:rtl/>
        </w:rPr>
        <w:t>ٲ</w:t>
      </w:r>
      <w:proofErr w:type="spellStart"/>
      <w:r w:rsidR="002A01FF">
        <w:rPr>
          <w:rFonts w:ascii="Century" w:hAnsi="Century" w:hint="eastAsia"/>
          <w:sz w:val="32"/>
          <w:szCs w:val="32"/>
          <w:rtl/>
        </w:rPr>
        <w:t>تِ</w:t>
      </w:r>
      <w:proofErr w:type="spellEnd"/>
      <w:r w:rsidR="002A01FF">
        <w:rPr>
          <w:rFonts w:ascii="Century" w:hAnsi="Century"/>
          <w:sz w:val="32"/>
          <w:szCs w:val="32"/>
          <w:rtl/>
        </w:rPr>
        <w:t xml:space="preserve"> لَعَلَّهُمۡ </w:t>
      </w:r>
      <w:proofErr w:type="spellStart"/>
      <w:r w:rsidR="002A01FF">
        <w:rPr>
          <w:rFonts w:ascii="Century" w:hAnsi="Century"/>
          <w:sz w:val="32"/>
          <w:szCs w:val="32"/>
          <w:rtl/>
        </w:rPr>
        <w:t>يَش</w:t>
      </w:r>
      <w:proofErr w:type="spellEnd"/>
      <w:r w:rsidR="002A01FF">
        <w:rPr>
          <w:rFonts w:ascii="Century" w:hAnsi="Century"/>
          <w:sz w:val="32"/>
          <w:szCs w:val="32"/>
          <w:rtl/>
        </w:rPr>
        <w:t>ۡ</w:t>
      </w:r>
      <w:proofErr w:type="spellStart"/>
      <w:r w:rsidR="002A01FF">
        <w:rPr>
          <w:rFonts w:ascii="Century" w:hAnsi="Century"/>
          <w:sz w:val="32"/>
          <w:szCs w:val="32"/>
          <w:rtl/>
        </w:rPr>
        <w:t>كُرُونَ</w:t>
      </w:r>
      <w:proofErr w:type="spellEnd"/>
      <w:r>
        <w:rPr>
          <w:rFonts w:ascii="Traditional Arabic" w:hAnsi="Traditional Arabic" w:cs="Traditional Arabic"/>
          <w:b/>
          <w:bCs/>
          <w:sz w:val="35"/>
          <w:szCs w:val="35"/>
          <w:rtl/>
        </w:rPr>
        <w:t>)</w:t>
      </w:r>
    </w:p>
    <w:p w:rsidR="00427FBD" w:rsidRDefault="002A01FF" w:rsidP="00B81551">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"O our Lord! I have made some of my offspring to dwell in an uncultivable valley by Your Sacred House (the </w:t>
      </w:r>
      <w:proofErr w:type="spellStart"/>
      <w:r>
        <w:rPr>
          <w:rFonts w:ascii="Century" w:hAnsi="Century"/>
          <w:sz w:val="32"/>
          <w:szCs w:val="32"/>
        </w:rPr>
        <w:t>Ka'bah</w:t>
      </w:r>
      <w:proofErr w:type="spellEnd"/>
      <w:r>
        <w:rPr>
          <w:rFonts w:ascii="Century" w:hAnsi="Century"/>
          <w:sz w:val="32"/>
          <w:szCs w:val="32"/>
        </w:rPr>
        <w:t xml:space="preserve"> at </w:t>
      </w:r>
      <w:proofErr w:type="spellStart"/>
      <w:r>
        <w:rPr>
          <w:rFonts w:ascii="Century" w:hAnsi="Century"/>
          <w:sz w:val="32"/>
          <w:szCs w:val="32"/>
        </w:rPr>
        <w:t>Makkah</w:t>
      </w:r>
      <w:proofErr w:type="spellEnd"/>
      <w:r w:rsidR="00F05B44">
        <w:rPr>
          <w:rFonts w:ascii="Century" w:hAnsi="Century"/>
          <w:sz w:val="32"/>
          <w:szCs w:val="32"/>
        </w:rPr>
        <w:t>)</w:t>
      </w:r>
      <w:r>
        <w:rPr>
          <w:rFonts w:ascii="Century" w:hAnsi="Century"/>
          <w:sz w:val="32"/>
          <w:szCs w:val="32"/>
        </w:rPr>
        <w:t>; in order, O our Lord, that they may perform As-</w:t>
      </w:r>
      <w:proofErr w:type="spellStart"/>
      <w:r>
        <w:rPr>
          <w:rFonts w:ascii="Century" w:hAnsi="Century"/>
          <w:sz w:val="32"/>
          <w:szCs w:val="32"/>
        </w:rPr>
        <w:t>Salâh</w:t>
      </w:r>
      <w:proofErr w:type="spellEnd"/>
      <w:r>
        <w:rPr>
          <w:rFonts w:ascii="Century" w:hAnsi="Century"/>
          <w:sz w:val="32"/>
          <w:szCs w:val="32"/>
        </w:rPr>
        <w:t xml:space="preserve">, so fill some hearts among people with love towards them, and (O </w:t>
      </w:r>
      <w:proofErr w:type="spellStart"/>
      <w:r>
        <w:rPr>
          <w:rFonts w:ascii="Century" w:hAnsi="Century"/>
          <w:sz w:val="32"/>
          <w:szCs w:val="32"/>
        </w:rPr>
        <w:t>Allâh</w:t>
      </w:r>
      <w:proofErr w:type="spellEnd"/>
      <w:r w:rsidR="00F05B44">
        <w:rPr>
          <w:rFonts w:ascii="Century" w:hAnsi="Century"/>
          <w:sz w:val="32"/>
          <w:szCs w:val="32"/>
        </w:rPr>
        <w:t>)</w:t>
      </w:r>
      <w:r>
        <w:rPr>
          <w:rFonts w:ascii="Century" w:hAnsi="Century"/>
          <w:sz w:val="32"/>
          <w:szCs w:val="32"/>
        </w:rPr>
        <w:t xml:space="preserve"> provide them with fruits so that they may give thanks [Ibrahim: 37].</w:t>
      </w:r>
    </w:p>
    <w:p w:rsidR="00427FBD" w:rsidRDefault="002A01FF" w:rsidP="00B81551">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Ibn Abbas and others said, had he said: «the hearts of the people» the Persians, Romans, Jews, Christians and all people would have overcrowded for Hajj, but he said </w:t>
      </w:r>
      <w:r>
        <w:rPr>
          <w:rFonts w:ascii="Century" w:hAnsi="Century"/>
          <w:sz w:val="32"/>
          <w:szCs w:val="32"/>
        </w:rPr>
        <w:lastRenderedPageBreak/>
        <w:t>(some hearts among people</w:t>
      </w:r>
      <w:r w:rsidR="00F05B44">
        <w:rPr>
          <w:rFonts w:ascii="Century" w:hAnsi="Century"/>
          <w:sz w:val="32"/>
          <w:szCs w:val="32"/>
        </w:rPr>
        <w:t>)</w:t>
      </w:r>
      <w:r>
        <w:rPr>
          <w:rFonts w:ascii="Century" w:hAnsi="Century"/>
          <w:sz w:val="32"/>
          <w:szCs w:val="32"/>
        </w:rPr>
        <w:t>, making it exclusive for the Muslims. (</w:t>
      </w:r>
      <w:proofErr w:type="spellStart"/>
      <w:r>
        <w:rPr>
          <w:rFonts w:ascii="Century" w:hAnsi="Century"/>
          <w:sz w:val="32"/>
          <w:szCs w:val="32"/>
        </w:rPr>
        <w:t>Tafsir</w:t>
      </w:r>
      <w:proofErr w:type="spellEnd"/>
      <w:r>
        <w:rPr>
          <w:rFonts w:ascii="Century" w:hAnsi="Century"/>
          <w:sz w:val="32"/>
          <w:szCs w:val="32"/>
        </w:rPr>
        <w:t xml:space="preserve"> </w:t>
      </w:r>
      <w:proofErr w:type="spellStart"/>
      <w:r>
        <w:rPr>
          <w:rFonts w:ascii="Century" w:hAnsi="Century"/>
          <w:sz w:val="32"/>
          <w:szCs w:val="32"/>
        </w:rPr>
        <w:t>Ibn</w:t>
      </w:r>
      <w:proofErr w:type="spellEnd"/>
      <w:r>
        <w:rPr>
          <w:rFonts w:ascii="Century" w:hAnsi="Century"/>
          <w:sz w:val="32"/>
          <w:szCs w:val="32"/>
        </w:rPr>
        <w:t xml:space="preserve"> </w:t>
      </w:r>
      <w:proofErr w:type="spellStart"/>
      <w:r>
        <w:rPr>
          <w:rFonts w:ascii="Century" w:hAnsi="Century"/>
          <w:sz w:val="32"/>
          <w:szCs w:val="32"/>
        </w:rPr>
        <w:t>Kathir</w:t>
      </w:r>
      <w:proofErr w:type="spellEnd"/>
      <w:r w:rsidR="00F05B44">
        <w:rPr>
          <w:rFonts w:ascii="Century" w:hAnsi="Century"/>
          <w:sz w:val="32"/>
          <w:szCs w:val="32"/>
        </w:rPr>
        <w:t>)</w:t>
      </w:r>
      <w:r>
        <w:rPr>
          <w:rFonts w:ascii="Century" w:hAnsi="Century"/>
          <w:sz w:val="32"/>
          <w:szCs w:val="32"/>
        </w:rPr>
        <w:t>.</w:t>
      </w:r>
    </w:p>
    <w:p w:rsidR="00427FBD" w:rsidRDefault="002A01FF" w:rsidP="00B81551">
      <w:pPr>
        <w:bidi w:val="0"/>
        <w:spacing w:before="100" w:beforeAutospacing="1" w:after="100" w:afterAutospacing="1" w:line="567" w:lineRule="atLeast"/>
        <w:jc w:val="both"/>
        <w:rPr>
          <w:rFonts w:ascii="Century" w:hAnsi="Century"/>
          <w:sz w:val="32"/>
          <w:szCs w:val="32"/>
        </w:rPr>
      </w:pPr>
      <w:r>
        <w:rPr>
          <w:rFonts w:ascii="Century" w:hAnsi="Century"/>
          <w:sz w:val="32"/>
          <w:szCs w:val="32"/>
        </w:rPr>
        <w:t>It is also a response to the call (</w:t>
      </w:r>
      <w:proofErr w:type="spellStart"/>
      <w:r>
        <w:rPr>
          <w:rFonts w:ascii="Century" w:hAnsi="Century"/>
          <w:sz w:val="32"/>
          <w:szCs w:val="32"/>
        </w:rPr>
        <w:t>adhan</w:t>
      </w:r>
      <w:proofErr w:type="spellEnd"/>
      <w:r w:rsidR="00F05B44">
        <w:rPr>
          <w:rFonts w:ascii="Century" w:hAnsi="Century"/>
          <w:sz w:val="32"/>
          <w:szCs w:val="32"/>
        </w:rPr>
        <w:t>)</w:t>
      </w:r>
      <w:r>
        <w:rPr>
          <w:rFonts w:ascii="Century" w:hAnsi="Century"/>
          <w:sz w:val="32"/>
          <w:szCs w:val="32"/>
        </w:rPr>
        <w:t xml:space="preserve"> that </w:t>
      </w:r>
      <w:proofErr w:type="spellStart"/>
      <w:r>
        <w:rPr>
          <w:rFonts w:ascii="Century" w:hAnsi="Century"/>
          <w:sz w:val="32"/>
          <w:szCs w:val="32"/>
        </w:rPr>
        <w:t>Allâh</w:t>
      </w:r>
      <w:proofErr w:type="spellEnd"/>
      <w:r>
        <w:rPr>
          <w:rFonts w:ascii="Century" w:hAnsi="Century"/>
          <w:sz w:val="32"/>
          <w:szCs w:val="32"/>
        </w:rPr>
        <w:t xml:space="preserve"> commanded Ibrahim to proclaim when He the Most Glorified and Exalted said,</w:t>
      </w:r>
    </w:p>
    <w:p w:rsidR="00427FBD" w:rsidRDefault="00F05B44" w:rsidP="00B81551">
      <w:pPr>
        <w:bidi w:val="0"/>
        <w:jc w:val="center"/>
        <w:rPr>
          <w:rFonts w:ascii="Century" w:hAnsi="Century"/>
          <w:sz w:val="32"/>
          <w:szCs w:val="32"/>
        </w:rPr>
      </w:pPr>
      <w:r>
        <w:rPr>
          <w:rFonts w:ascii="Traditional Arabic" w:hAnsi="Traditional Arabic" w:cs="Traditional Arabic"/>
          <w:b/>
          <w:bCs/>
          <w:sz w:val="35"/>
          <w:szCs w:val="35"/>
          <w:rtl/>
        </w:rPr>
        <w:t>(</w:t>
      </w:r>
      <w:r w:rsidR="002A01FF">
        <w:rPr>
          <w:rFonts w:ascii="Traditional Arabic" w:hAnsi="Traditional Arabic" w:cs="Traditional Arabic"/>
          <w:b/>
          <w:bCs/>
          <w:sz w:val="35"/>
          <w:szCs w:val="35"/>
          <w:rtl/>
        </w:rPr>
        <w:t xml:space="preserve"> </w:t>
      </w:r>
      <w:r w:rsidR="002A01FF">
        <w:rPr>
          <w:rFonts w:ascii="Century" w:hAnsi="Century"/>
          <w:sz w:val="32"/>
          <w:szCs w:val="32"/>
          <w:rtl/>
        </w:rPr>
        <w:t xml:space="preserve">وَأَذِّن </w:t>
      </w:r>
      <w:proofErr w:type="spellStart"/>
      <w:r w:rsidR="002A01FF">
        <w:rPr>
          <w:rFonts w:ascii="Century" w:hAnsi="Century"/>
          <w:sz w:val="32"/>
          <w:szCs w:val="32"/>
          <w:rtl/>
        </w:rPr>
        <w:t>فِى</w:t>
      </w:r>
      <w:proofErr w:type="spellEnd"/>
      <w:r w:rsidR="002A01FF">
        <w:rPr>
          <w:rFonts w:ascii="Century" w:hAnsi="Century"/>
          <w:sz w:val="32"/>
          <w:szCs w:val="32"/>
          <w:rtl/>
        </w:rPr>
        <w:t xml:space="preserve"> </w:t>
      </w:r>
      <w:r w:rsidR="002A01FF">
        <w:rPr>
          <w:rFonts w:ascii="Century" w:hAnsi="Century" w:hint="cs"/>
          <w:sz w:val="32"/>
          <w:szCs w:val="32"/>
          <w:rtl/>
        </w:rPr>
        <w:t>ٱ</w:t>
      </w:r>
      <w:r w:rsidR="002A01FF">
        <w:rPr>
          <w:rFonts w:ascii="Century" w:hAnsi="Century" w:hint="eastAsia"/>
          <w:sz w:val="32"/>
          <w:szCs w:val="32"/>
          <w:rtl/>
        </w:rPr>
        <w:t>لنَّاسِ</w:t>
      </w:r>
      <w:r w:rsidR="002A01FF">
        <w:rPr>
          <w:rFonts w:ascii="Century" w:hAnsi="Century"/>
          <w:sz w:val="32"/>
          <w:szCs w:val="32"/>
          <w:rtl/>
        </w:rPr>
        <w:t xml:space="preserve"> </w:t>
      </w:r>
      <w:proofErr w:type="spellStart"/>
      <w:r w:rsidR="002A01FF">
        <w:rPr>
          <w:rFonts w:ascii="Century" w:hAnsi="Century"/>
          <w:sz w:val="32"/>
          <w:szCs w:val="32"/>
          <w:rtl/>
        </w:rPr>
        <w:t>بِ</w:t>
      </w:r>
      <w:proofErr w:type="spellEnd"/>
      <w:r w:rsidR="002A01FF">
        <w:rPr>
          <w:rFonts w:ascii="Century" w:hAnsi="Century" w:hint="cs"/>
          <w:sz w:val="32"/>
          <w:szCs w:val="32"/>
          <w:rtl/>
        </w:rPr>
        <w:t>ٱ</w:t>
      </w:r>
      <w:r w:rsidR="002A01FF">
        <w:rPr>
          <w:rFonts w:ascii="Century" w:hAnsi="Century" w:hint="eastAsia"/>
          <w:sz w:val="32"/>
          <w:szCs w:val="32"/>
          <w:rtl/>
        </w:rPr>
        <w:t>لۡحَجِّ</w:t>
      </w:r>
      <w:r w:rsidR="002A01FF">
        <w:rPr>
          <w:rFonts w:ascii="Century" w:hAnsi="Century"/>
          <w:sz w:val="32"/>
          <w:szCs w:val="32"/>
          <w:rtl/>
        </w:rPr>
        <w:t xml:space="preserve"> </w:t>
      </w:r>
      <w:proofErr w:type="spellStart"/>
      <w:r w:rsidR="002A01FF">
        <w:rPr>
          <w:rFonts w:ascii="Century" w:hAnsi="Century"/>
          <w:sz w:val="32"/>
          <w:szCs w:val="32"/>
          <w:rtl/>
        </w:rPr>
        <w:t>يَأ</w:t>
      </w:r>
      <w:proofErr w:type="spellEnd"/>
      <w:r w:rsidR="002A01FF">
        <w:rPr>
          <w:rFonts w:ascii="Century" w:hAnsi="Century"/>
          <w:sz w:val="32"/>
          <w:szCs w:val="32"/>
          <w:rtl/>
        </w:rPr>
        <w:t>ۡ</w:t>
      </w:r>
      <w:proofErr w:type="spellStart"/>
      <w:r w:rsidR="002A01FF">
        <w:rPr>
          <w:rFonts w:ascii="Century" w:hAnsi="Century"/>
          <w:sz w:val="32"/>
          <w:szCs w:val="32"/>
          <w:rtl/>
        </w:rPr>
        <w:t>تُوكَ</w:t>
      </w:r>
      <w:proofErr w:type="spellEnd"/>
      <w:r w:rsidR="002A01FF">
        <w:rPr>
          <w:rFonts w:ascii="Century" w:hAnsi="Century"/>
          <w:sz w:val="32"/>
          <w:szCs w:val="32"/>
          <w:rtl/>
        </w:rPr>
        <w:t xml:space="preserve"> رِجَالاً۬ وَعَلَىٰ </w:t>
      </w:r>
      <w:r w:rsidR="002A01FF">
        <w:rPr>
          <w:rFonts w:ascii="Century" w:hAnsi="Century" w:hint="cs"/>
          <w:sz w:val="32"/>
          <w:szCs w:val="32"/>
          <w:rtl/>
        </w:rPr>
        <w:t>ڪُ</w:t>
      </w:r>
      <w:r w:rsidR="002A01FF">
        <w:rPr>
          <w:rFonts w:ascii="Century" w:hAnsi="Century" w:hint="eastAsia"/>
          <w:sz w:val="32"/>
          <w:szCs w:val="32"/>
          <w:rtl/>
        </w:rPr>
        <w:t>لِّ</w:t>
      </w:r>
      <w:r w:rsidR="002A01FF">
        <w:rPr>
          <w:rFonts w:ascii="Century" w:hAnsi="Century"/>
          <w:sz w:val="32"/>
          <w:szCs w:val="32"/>
          <w:rtl/>
        </w:rPr>
        <w:t xml:space="preserve"> ضَامِرٍ۬ يَأۡتِينَ مِن كُلِّ فَجٍّ عَمِيقٍ۬</w:t>
      </w:r>
      <w:r w:rsidR="002A01FF">
        <w:rPr>
          <w:rFonts w:ascii="Century" w:hAnsi="Century" w:hint="cs"/>
          <w:sz w:val="32"/>
          <w:szCs w:val="32"/>
        </w:rPr>
        <w:t xml:space="preserve"> </w:t>
      </w:r>
      <w:r>
        <w:rPr>
          <w:rFonts w:ascii="Traditional Arabic" w:hAnsi="Traditional Arabic" w:cs="Traditional Arabic"/>
          <w:b/>
          <w:bCs/>
          <w:sz w:val="35"/>
          <w:szCs w:val="35"/>
          <w:rtl/>
        </w:rPr>
        <w:t>)</w:t>
      </w:r>
    </w:p>
    <w:p w:rsidR="00427FBD" w:rsidRDefault="002A01FF" w:rsidP="00B81551">
      <w:pPr>
        <w:bidi w:val="0"/>
        <w:spacing w:before="100" w:beforeAutospacing="1" w:after="100" w:afterAutospacing="1" w:line="567" w:lineRule="atLeast"/>
        <w:jc w:val="both"/>
        <w:rPr>
          <w:rFonts w:ascii="Century" w:hAnsi="Century"/>
          <w:sz w:val="32"/>
          <w:szCs w:val="32"/>
        </w:rPr>
      </w:pPr>
      <w:r>
        <w:rPr>
          <w:rFonts w:ascii="Century" w:hAnsi="Century"/>
          <w:sz w:val="32"/>
          <w:szCs w:val="32"/>
        </w:rPr>
        <w:t>And proclaim to mankind the Hajj (pilgrimage</w:t>
      </w:r>
      <w:r w:rsidR="00F05B44">
        <w:rPr>
          <w:rFonts w:ascii="Century" w:hAnsi="Century"/>
          <w:sz w:val="32"/>
          <w:szCs w:val="32"/>
        </w:rPr>
        <w:t>)</w:t>
      </w:r>
      <w:r>
        <w:rPr>
          <w:rFonts w:ascii="Century" w:hAnsi="Century"/>
          <w:sz w:val="32"/>
          <w:szCs w:val="32"/>
        </w:rPr>
        <w:t>. They will come to you on foot and on every lean camel, they will come from every deep and distant (wide</w:t>
      </w:r>
      <w:r w:rsidR="00F05B44">
        <w:rPr>
          <w:rFonts w:ascii="Century" w:hAnsi="Century"/>
          <w:sz w:val="32"/>
          <w:szCs w:val="32"/>
        </w:rPr>
        <w:t>)</w:t>
      </w:r>
      <w:r>
        <w:rPr>
          <w:rFonts w:ascii="Century" w:hAnsi="Century"/>
          <w:sz w:val="32"/>
          <w:szCs w:val="32"/>
        </w:rPr>
        <w:t xml:space="preserve"> mountain highway (to perform Hajj</w:t>
      </w:r>
      <w:r w:rsidR="00F05B44">
        <w:rPr>
          <w:rFonts w:ascii="Century" w:hAnsi="Century"/>
          <w:sz w:val="32"/>
          <w:szCs w:val="32"/>
        </w:rPr>
        <w:t>)</w:t>
      </w:r>
      <w:r>
        <w:rPr>
          <w:rFonts w:ascii="Century" w:hAnsi="Century"/>
          <w:sz w:val="32"/>
          <w:szCs w:val="32"/>
        </w:rPr>
        <w:t xml:space="preserve"> [Al-Hajj: 27].</w:t>
      </w:r>
    </w:p>
    <w:p w:rsidR="00427FBD" w:rsidRDefault="002A01FF" w:rsidP="00B81551">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In addition, Hajj is the best of deeds after faith and jihad. Abu Hurairah narrated that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w:t>
      </w:r>
      <w:r w:rsidR="00F05B44">
        <w:rPr>
          <w:rFonts w:ascii="Century" w:hAnsi="Century"/>
          <w:sz w:val="32"/>
          <w:szCs w:val="32"/>
        </w:rPr>
        <w:t>)</w:t>
      </w:r>
      <w:r>
        <w:rPr>
          <w:rFonts w:ascii="Century" w:hAnsi="Century"/>
          <w:sz w:val="32"/>
          <w:szCs w:val="32"/>
        </w:rPr>
        <w:t xml:space="preserve"> was asked: "Which deed is the best?" He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w:t>
      </w:r>
      <w:r w:rsidR="00F05B44">
        <w:rPr>
          <w:rFonts w:ascii="Century" w:hAnsi="Century"/>
          <w:sz w:val="32"/>
          <w:szCs w:val="32"/>
        </w:rPr>
        <w:t>)</w:t>
      </w:r>
      <w:r>
        <w:rPr>
          <w:rFonts w:ascii="Century" w:hAnsi="Century"/>
          <w:sz w:val="32"/>
          <w:szCs w:val="32"/>
        </w:rPr>
        <w:t xml:space="preserve"> replied, "Faith in </w:t>
      </w:r>
      <w:proofErr w:type="spellStart"/>
      <w:r>
        <w:rPr>
          <w:rFonts w:ascii="Century" w:hAnsi="Century"/>
          <w:sz w:val="32"/>
          <w:szCs w:val="32"/>
        </w:rPr>
        <w:t>Allâh</w:t>
      </w:r>
      <w:proofErr w:type="spellEnd"/>
      <w:r>
        <w:rPr>
          <w:rFonts w:ascii="Century" w:hAnsi="Century"/>
          <w:sz w:val="32"/>
          <w:szCs w:val="32"/>
        </w:rPr>
        <w:t xml:space="preserve"> and His Messenger". Then he was asked: "What is next?" He replied, "Jihad (holy fighting</w:t>
      </w:r>
      <w:r w:rsidR="00F05B44">
        <w:rPr>
          <w:rFonts w:ascii="Century" w:hAnsi="Century"/>
          <w:sz w:val="32"/>
          <w:szCs w:val="32"/>
        </w:rPr>
        <w:t>)</w:t>
      </w:r>
      <w:r>
        <w:rPr>
          <w:rFonts w:ascii="Century" w:hAnsi="Century"/>
          <w:sz w:val="32"/>
          <w:szCs w:val="32"/>
        </w:rPr>
        <w:t xml:space="preserve"> in the Cause of </w:t>
      </w:r>
      <w:proofErr w:type="spellStart"/>
      <w:r>
        <w:rPr>
          <w:rFonts w:ascii="Century" w:hAnsi="Century"/>
          <w:sz w:val="32"/>
          <w:szCs w:val="32"/>
        </w:rPr>
        <w:t>Allâh</w:t>
      </w:r>
      <w:proofErr w:type="spellEnd"/>
      <w:r>
        <w:rPr>
          <w:rFonts w:ascii="Century" w:hAnsi="Century"/>
          <w:sz w:val="32"/>
          <w:szCs w:val="32"/>
        </w:rPr>
        <w:t xml:space="preserve">". Then he was asked, "What is after that?" He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w:t>
      </w:r>
      <w:r w:rsidR="00F05B44">
        <w:rPr>
          <w:rFonts w:ascii="Century" w:hAnsi="Century"/>
          <w:sz w:val="32"/>
          <w:szCs w:val="32"/>
        </w:rPr>
        <w:t>)</w:t>
      </w:r>
      <w:r>
        <w:rPr>
          <w:rFonts w:ascii="Century" w:hAnsi="Century"/>
          <w:sz w:val="32"/>
          <w:szCs w:val="32"/>
        </w:rPr>
        <w:t xml:space="preserve"> replied, "Hajj </w:t>
      </w:r>
      <w:proofErr w:type="spellStart"/>
      <w:r>
        <w:rPr>
          <w:rFonts w:ascii="Century" w:hAnsi="Century"/>
          <w:sz w:val="32"/>
          <w:szCs w:val="32"/>
        </w:rPr>
        <w:t>Mabrur</w:t>
      </w:r>
      <w:proofErr w:type="spellEnd"/>
      <w:r>
        <w:rPr>
          <w:rFonts w:ascii="Century" w:hAnsi="Century"/>
          <w:sz w:val="32"/>
          <w:szCs w:val="32"/>
        </w:rPr>
        <w:t xml:space="preserve"> (an accepted pilgrimage</w:t>
      </w:r>
      <w:r w:rsidR="00F05B44">
        <w:rPr>
          <w:rFonts w:ascii="Century" w:hAnsi="Century"/>
          <w:sz w:val="32"/>
          <w:szCs w:val="32"/>
        </w:rPr>
        <w:t>)</w:t>
      </w:r>
      <w:r>
        <w:rPr>
          <w:rFonts w:ascii="Century" w:hAnsi="Century"/>
          <w:sz w:val="32"/>
          <w:szCs w:val="32"/>
        </w:rPr>
        <w:t xml:space="preserve"> » (Agreed upon</w:t>
      </w:r>
      <w:r w:rsidR="00F05B44">
        <w:rPr>
          <w:rFonts w:ascii="Century" w:hAnsi="Century"/>
          <w:sz w:val="32"/>
          <w:szCs w:val="32"/>
        </w:rPr>
        <w:t>)</w:t>
      </w:r>
      <w:r>
        <w:rPr>
          <w:rFonts w:ascii="Century" w:hAnsi="Century"/>
          <w:sz w:val="32"/>
          <w:szCs w:val="32"/>
        </w:rPr>
        <w:t>.</w:t>
      </w:r>
    </w:p>
    <w:p w:rsidR="00427FBD" w:rsidRDefault="002A01FF" w:rsidP="00B81551">
      <w:pPr>
        <w:bidi w:val="0"/>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 xml:space="preserve">Moreover, the mother of the believers Aisha, May </w:t>
      </w:r>
      <w:proofErr w:type="spellStart"/>
      <w:r>
        <w:rPr>
          <w:rFonts w:ascii="Century" w:hAnsi="Century"/>
          <w:sz w:val="32"/>
          <w:szCs w:val="32"/>
        </w:rPr>
        <w:t>Allâh</w:t>
      </w:r>
      <w:proofErr w:type="spellEnd"/>
      <w:r>
        <w:rPr>
          <w:rFonts w:ascii="Century" w:hAnsi="Century"/>
          <w:sz w:val="32"/>
          <w:szCs w:val="32"/>
        </w:rPr>
        <w:t xml:space="preserve"> be pleased with her, reported that she said: "O Messenger of </w:t>
      </w:r>
      <w:proofErr w:type="spellStart"/>
      <w:r>
        <w:rPr>
          <w:rFonts w:ascii="Century" w:hAnsi="Century"/>
          <w:sz w:val="32"/>
          <w:szCs w:val="32"/>
        </w:rPr>
        <w:t>Allâh</w:t>
      </w:r>
      <w:proofErr w:type="spellEnd"/>
      <w:r>
        <w:rPr>
          <w:rFonts w:ascii="Century" w:hAnsi="Century"/>
          <w:sz w:val="32"/>
          <w:szCs w:val="32"/>
        </w:rPr>
        <w:t xml:space="preserve">! We consider Jihad as the best deed, should we not then go for Jihad?"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w:t>
      </w:r>
      <w:r w:rsidR="00F05B44">
        <w:rPr>
          <w:rFonts w:ascii="Century" w:hAnsi="Century"/>
          <w:sz w:val="32"/>
          <w:szCs w:val="32"/>
        </w:rPr>
        <w:t>)</w:t>
      </w:r>
      <w:r>
        <w:rPr>
          <w:rFonts w:ascii="Century" w:hAnsi="Century"/>
          <w:sz w:val="32"/>
          <w:szCs w:val="32"/>
        </w:rPr>
        <w:t xml:space="preserve"> said, "The best Jihad for you women is Hajj </w:t>
      </w:r>
      <w:proofErr w:type="spellStart"/>
      <w:r>
        <w:rPr>
          <w:rFonts w:ascii="Century" w:hAnsi="Century"/>
          <w:sz w:val="32"/>
          <w:szCs w:val="32"/>
        </w:rPr>
        <w:t>Mabrur</w:t>
      </w:r>
      <w:proofErr w:type="spellEnd"/>
      <w:r>
        <w:rPr>
          <w:rFonts w:ascii="Century" w:hAnsi="Century"/>
          <w:sz w:val="32"/>
          <w:szCs w:val="32"/>
        </w:rPr>
        <w:t xml:space="preserve"> (i.e., one accepted by </w:t>
      </w:r>
      <w:proofErr w:type="spellStart"/>
      <w:r>
        <w:rPr>
          <w:rFonts w:ascii="Century" w:hAnsi="Century"/>
          <w:sz w:val="32"/>
          <w:szCs w:val="32"/>
        </w:rPr>
        <w:t>Allâh</w:t>
      </w:r>
      <w:proofErr w:type="spellEnd"/>
      <w:r w:rsidR="00F05B44">
        <w:rPr>
          <w:rFonts w:ascii="Century" w:hAnsi="Century"/>
          <w:sz w:val="32"/>
          <w:szCs w:val="32"/>
        </w:rPr>
        <w:t>)</w:t>
      </w:r>
      <w:r>
        <w:rPr>
          <w:rFonts w:ascii="Century" w:hAnsi="Century"/>
          <w:sz w:val="32"/>
          <w:szCs w:val="32"/>
        </w:rPr>
        <w:t xml:space="preserve"> » (Al-</w:t>
      </w:r>
      <w:proofErr w:type="spellStart"/>
      <w:r>
        <w:rPr>
          <w:rFonts w:ascii="Century" w:hAnsi="Century"/>
          <w:sz w:val="32"/>
          <w:szCs w:val="32"/>
        </w:rPr>
        <w:t>Bukhari</w:t>
      </w:r>
      <w:proofErr w:type="spellEnd"/>
      <w:r w:rsidR="00F05B44">
        <w:rPr>
          <w:rFonts w:ascii="Century" w:hAnsi="Century"/>
          <w:sz w:val="32"/>
          <w:szCs w:val="32"/>
        </w:rPr>
        <w:t>)</w:t>
      </w:r>
      <w:r>
        <w:rPr>
          <w:rFonts w:ascii="Century" w:hAnsi="Century"/>
          <w:sz w:val="32"/>
          <w:szCs w:val="32"/>
        </w:rPr>
        <w:t xml:space="preserve"> </w:t>
      </w:r>
    </w:p>
    <w:p w:rsidR="00427FBD" w:rsidRDefault="002A01FF" w:rsidP="00B81551">
      <w:pPr>
        <w:bidi w:val="0"/>
        <w:spacing w:before="100" w:beforeAutospacing="1" w:after="100" w:afterAutospacing="1" w:line="567" w:lineRule="atLeast"/>
        <w:jc w:val="both"/>
        <w:rPr>
          <w:rFonts w:ascii="Century" w:hAnsi="Century"/>
          <w:b/>
          <w:bCs/>
          <w:sz w:val="32"/>
          <w:szCs w:val="32"/>
        </w:rPr>
      </w:pPr>
      <w:r>
        <w:rPr>
          <w:rFonts w:ascii="Century" w:hAnsi="Century"/>
          <w:b/>
          <w:bCs/>
          <w:sz w:val="32"/>
          <w:szCs w:val="32"/>
        </w:rPr>
        <w:t>Second sermon:</w:t>
      </w:r>
    </w:p>
    <w:p w:rsidR="00427FBD" w:rsidRDefault="002A01FF" w:rsidP="00B81551">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All praise is due and belongs to </w:t>
      </w:r>
      <w:proofErr w:type="spellStart"/>
      <w:r>
        <w:rPr>
          <w:rFonts w:ascii="Century" w:hAnsi="Century"/>
          <w:sz w:val="32"/>
          <w:szCs w:val="32"/>
        </w:rPr>
        <w:t>Allâh</w:t>
      </w:r>
      <w:proofErr w:type="spellEnd"/>
      <w:r>
        <w:rPr>
          <w:rFonts w:ascii="Century" w:hAnsi="Century"/>
          <w:sz w:val="32"/>
          <w:szCs w:val="32"/>
        </w:rPr>
        <w:t xml:space="preserve"> alone, and may the blessings and peace of </w:t>
      </w:r>
      <w:proofErr w:type="spellStart"/>
      <w:r>
        <w:rPr>
          <w:rFonts w:ascii="Century" w:hAnsi="Century"/>
          <w:sz w:val="32"/>
          <w:szCs w:val="32"/>
        </w:rPr>
        <w:t>Allâh</w:t>
      </w:r>
      <w:proofErr w:type="spellEnd"/>
      <w:r>
        <w:rPr>
          <w:rFonts w:ascii="Century" w:hAnsi="Century"/>
          <w:sz w:val="32"/>
          <w:szCs w:val="32"/>
        </w:rPr>
        <w:t xml:space="preserve"> be upon the last Prophet. </w:t>
      </w:r>
    </w:p>
    <w:p w:rsidR="00427FBD" w:rsidRDefault="002A01FF" w:rsidP="00B81551">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O believers! Hajj or Pilgrimage to the house of </w:t>
      </w:r>
      <w:proofErr w:type="spellStart"/>
      <w:r>
        <w:rPr>
          <w:rFonts w:ascii="Century" w:hAnsi="Century"/>
          <w:sz w:val="32"/>
          <w:szCs w:val="32"/>
        </w:rPr>
        <w:t>Allâh</w:t>
      </w:r>
      <w:proofErr w:type="spellEnd"/>
      <w:r>
        <w:rPr>
          <w:rFonts w:ascii="Century" w:hAnsi="Century"/>
          <w:sz w:val="32"/>
          <w:szCs w:val="32"/>
        </w:rPr>
        <w:t xml:space="preserve"> has many blessings and virtues that are hardly finite, including the following: </w:t>
      </w:r>
    </w:p>
    <w:p w:rsidR="00427FBD" w:rsidRDefault="002A01FF" w:rsidP="00B81551">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Hajj atones for the sins of the past.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w:t>
      </w:r>
      <w:r w:rsidR="00F05B44">
        <w:rPr>
          <w:rFonts w:ascii="Century" w:hAnsi="Century"/>
          <w:sz w:val="32"/>
          <w:szCs w:val="32"/>
        </w:rPr>
        <w:t>)</w:t>
      </w:r>
      <w:r>
        <w:rPr>
          <w:rFonts w:ascii="Century" w:hAnsi="Century"/>
          <w:sz w:val="32"/>
          <w:szCs w:val="32"/>
        </w:rPr>
        <w:t xml:space="preserve"> said, «</w:t>
      </w:r>
      <w:r>
        <w:t xml:space="preserve"> </w:t>
      </w:r>
      <w:r>
        <w:rPr>
          <w:rFonts w:ascii="Century" w:hAnsi="Century"/>
          <w:sz w:val="32"/>
          <w:szCs w:val="32"/>
        </w:rPr>
        <w:t xml:space="preserve">Whoever performs Hajj for </w:t>
      </w:r>
      <w:proofErr w:type="spellStart"/>
      <w:r>
        <w:rPr>
          <w:rFonts w:ascii="Century" w:hAnsi="Century"/>
          <w:sz w:val="32"/>
          <w:szCs w:val="32"/>
        </w:rPr>
        <w:t>Allâh's</w:t>
      </w:r>
      <w:proofErr w:type="spellEnd"/>
      <w:r>
        <w:rPr>
          <w:rFonts w:ascii="Century" w:hAnsi="Century"/>
          <w:sz w:val="32"/>
          <w:szCs w:val="32"/>
        </w:rPr>
        <w:t xml:space="preserve"> pleasure and does not have sexual relations with his wife, and does not do evil or sins then he will return (after Hajj free from all sins</w:t>
      </w:r>
      <w:r w:rsidR="00F05B44">
        <w:rPr>
          <w:rFonts w:ascii="Century" w:hAnsi="Century"/>
          <w:sz w:val="32"/>
          <w:szCs w:val="32"/>
        </w:rPr>
        <w:t>)</w:t>
      </w:r>
      <w:r>
        <w:rPr>
          <w:rFonts w:ascii="Century" w:hAnsi="Century"/>
          <w:sz w:val="32"/>
          <w:szCs w:val="32"/>
        </w:rPr>
        <w:t xml:space="preserve"> as if he were born anew ». (Agreed upon</w:t>
      </w:r>
      <w:r w:rsidR="00F05B44">
        <w:rPr>
          <w:rFonts w:ascii="Century" w:hAnsi="Century"/>
          <w:sz w:val="32"/>
          <w:szCs w:val="32"/>
        </w:rPr>
        <w:t>)</w:t>
      </w:r>
      <w:r>
        <w:rPr>
          <w:rFonts w:ascii="Century" w:hAnsi="Century"/>
          <w:sz w:val="32"/>
          <w:szCs w:val="32"/>
        </w:rPr>
        <w:t>; i.e.: pure, innocent just like the fetus that came out of the womb of its mother.</w:t>
      </w:r>
    </w:p>
    <w:p w:rsidR="00427FBD" w:rsidRDefault="002A01FF" w:rsidP="00B81551">
      <w:pPr>
        <w:bidi w:val="0"/>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 xml:space="preserve">Again, acceptable Hajj is a way to the Paradise.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w:t>
      </w:r>
      <w:r w:rsidR="00F05B44">
        <w:rPr>
          <w:rFonts w:ascii="Century" w:hAnsi="Century"/>
          <w:sz w:val="32"/>
          <w:szCs w:val="32"/>
        </w:rPr>
        <w:t>)</w:t>
      </w:r>
      <w:r>
        <w:rPr>
          <w:rFonts w:ascii="Century" w:hAnsi="Century"/>
          <w:sz w:val="32"/>
          <w:szCs w:val="32"/>
        </w:rPr>
        <w:t xml:space="preserve"> said, «</w:t>
      </w:r>
      <w:r>
        <w:t xml:space="preserve"> </w:t>
      </w:r>
      <w:r>
        <w:rPr>
          <w:rFonts w:ascii="Century" w:hAnsi="Century"/>
          <w:sz w:val="32"/>
          <w:szCs w:val="32"/>
        </w:rPr>
        <w:t xml:space="preserve">The reward for Hajj </w:t>
      </w:r>
      <w:proofErr w:type="spellStart"/>
      <w:r>
        <w:rPr>
          <w:rFonts w:ascii="Century" w:hAnsi="Century"/>
          <w:sz w:val="32"/>
          <w:szCs w:val="32"/>
        </w:rPr>
        <w:t>Mabrur</w:t>
      </w:r>
      <w:proofErr w:type="spellEnd"/>
      <w:r>
        <w:rPr>
          <w:rFonts w:ascii="Century" w:hAnsi="Century"/>
          <w:sz w:val="32"/>
          <w:szCs w:val="32"/>
        </w:rPr>
        <w:t xml:space="preserve"> (the one accepted by </w:t>
      </w:r>
      <w:proofErr w:type="spellStart"/>
      <w:r>
        <w:rPr>
          <w:rFonts w:ascii="Century" w:hAnsi="Century"/>
          <w:sz w:val="32"/>
          <w:szCs w:val="32"/>
        </w:rPr>
        <w:t>Allâh</w:t>
      </w:r>
      <w:proofErr w:type="spellEnd"/>
      <w:r>
        <w:rPr>
          <w:rFonts w:ascii="Century" w:hAnsi="Century"/>
          <w:sz w:val="32"/>
          <w:szCs w:val="32"/>
        </w:rPr>
        <w:t xml:space="preserve"> or the one which was performed without doing any wrong</w:t>
      </w:r>
      <w:r w:rsidR="00F05B44">
        <w:rPr>
          <w:rFonts w:ascii="Century" w:hAnsi="Century"/>
          <w:sz w:val="32"/>
          <w:szCs w:val="32"/>
        </w:rPr>
        <w:t>)</w:t>
      </w:r>
      <w:r>
        <w:rPr>
          <w:rFonts w:ascii="Century" w:hAnsi="Century"/>
          <w:sz w:val="32"/>
          <w:szCs w:val="32"/>
        </w:rPr>
        <w:t xml:space="preserve"> is nothing save Paradise". (Agreed upon</w:t>
      </w:r>
      <w:r w:rsidR="00F05B44">
        <w:rPr>
          <w:rFonts w:ascii="Century" w:hAnsi="Century"/>
          <w:sz w:val="32"/>
          <w:szCs w:val="32"/>
        </w:rPr>
        <w:t>)</w:t>
      </w:r>
      <w:r>
        <w:rPr>
          <w:rFonts w:ascii="Century" w:hAnsi="Century"/>
          <w:sz w:val="32"/>
          <w:szCs w:val="32"/>
        </w:rPr>
        <w:t>.</w:t>
      </w:r>
    </w:p>
    <w:p w:rsidR="00427FBD" w:rsidRDefault="002A01FF" w:rsidP="00B81551">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Hajj with its scenes and ihram garments reminds of the Day of Judgment on the plane of resurrection, and before that, it reminds of death. How similar is the Ihram garment to the shrouds by which the dead is clothed. O </w:t>
      </w:r>
      <w:proofErr w:type="spellStart"/>
      <w:r>
        <w:rPr>
          <w:rFonts w:ascii="Century" w:hAnsi="Century"/>
          <w:sz w:val="32"/>
          <w:szCs w:val="32"/>
        </w:rPr>
        <w:t>Allâh</w:t>
      </w:r>
      <w:proofErr w:type="spellEnd"/>
      <w:r>
        <w:rPr>
          <w:rFonts w:ascii="Century" w:hAnsi="Century"/>
          <w:sz w:val="32"/>
          <w:szCs w:val="32"/>
        </w:rPr>
        <w:t>, O Lord, decree for us to perform pilgrimage to Your House, in a Hajj that will be blessed, free from sins and accepted.</w:t>
      </w:r>
    </w:p>
    <w:p w:rsidR="00427FBD" w:rsidRDefault="002A01FF" w:rsidP="00B81551">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Invoke prayers and blessings of </w:t>
      </w:r>
      <w:proofErr w:type="spellStart"/>
      <w:r>
        <w:rPr>
          <w:rFonts w:ascii="Century" w:hAnsi="Century"/>
          <w:sz w:val="32"/>
          <w:szCs w:val="32"/>
        </w:rPr>
        <w:t>Allâh</w:t>
      </w:r>
      <w:proofErr w:type="spellEnd"/>
      <w:r>
        <w:rPr>
          <w:rFonts w:ascii="Century" w:hAnsi="Century"/>
          <w:sz w:val="32"/>
          <w:szCs w:val="32"/>
        </w:rPr>
        <w:t xml:space="preserve"> upon the one </w:t>
      </w:r>
      <w:proofErr w:type="spellStart"/>
      <w:r>
        <w:rPr>
          <w:rFonts w:ascii="Century" w:hAnsi="Century"/>
          <w:sz w:val="32"/>
          <w:szCs w:val="32"/>
        </w:rPr>
        <w:t>Allâh</w:t>
      </w:r>
      <w:proofErr w:type="spellEnd"/>
      <w:r>
        <w:rPr>
          <w:rFonts w:ascii="Century" w:hAnsi="Century"/>
          <w:sz w:val="32"/>
          <w:szCs w:val="32"/>
        </w:rPr>
        <w:t>, the Most Exalted and Glorified, has commanded you to do so when He said,</w:t>
      </w:r>
    </w:p>
    <w:p w:rsidR="00427FBD" w:rsidRDefault="00F05B44" w:rsidP="00B81551">
      <w:pPr>
        <w:bidi w:val="0"/>
        <w:jc w:val="center"/>
        <w:rPr>
          <w:rFonts w:ascii="Century" w:hAnsi="Century"/>
          <w:sz w:val="32"/>
          <w:szCs w:val="32"/>
        </w:rPr>
      </w:pPr>
      <w:r>
        <w:rPr>
          <w:rFonts w:ascii="Traditional Arabic" w:hAnsi="Traditional Arabic" w:cs="Traditional Arabic"/>
          <w:b/>
          <w:bCs/>
          <w:sz w:val="35"/>
          <w:szCs w:val="35"/>
          <w:rtl/>
        </w:rPr>
        <w:t>(</w:t>
      </w:r>
      <w:r w:rsidR="002A01FF">
        <w:rPr>
          <w:rFonts w:ascii="Traditional Arabic" w:hAnsi="Traditional Arabic" w:cs="Traditional Arabic"/>
          <w:b/>
          <w:bCs/>
          <w:sz w:val="35"/>
          <w:szCs w:val="35"/>
          <w:rtl/>
        </w:rPr>
        <w:t xml:space="preserve"> إِنَّ اللَّهَ وَمَلَائِكَتَهُ يُصَلُّونَ عَلَى النَّبِيِّ يَا أَيُّهَا الَّذِينَ آمَنُوا صَلُّوا عَلَيْهِ وَسَلِّمُوا تَسْلِيمًا </w:t>
      </w:r>
      <w:r>
        <w:rPr>
          <w:rFonts w:ascii="Traditional Arabic" w:hAnsi="Traditional Arabic" w:cs="Traditional Arabic"/>
          <w:b/>
          <w:bCs/>
          <w:sz w:val="35"/>
          <w:szCs w:val="35"/>
          <w:rtl/>
        </w:rPr>
        <w:t>)</w:t>
      </w:r>
    </w:p>
    <w:p w:rsidR="00427FBD" w:rsidRDefault="002A01FF" w:rsidP="00B81551">
      <w:pPr>
        <w:bidi w:val="0"/>
        <w:spacing w:before="100" w:beforeAutospacing="1" w:after="100" w:afterAutospacing="1" w:line="567" w:lineRule="atLeast"/>
        <w:jc w:val="both"/>
        <w:rPr>
          <w:rFonts w:ascii="Century" w:hAnsi="Century"/>
          <w:sz w:val="32"/>
          <w:szCs w:val="32"/>
        </w:rPr>
      </w:pPr>
      <w:proofErr w:type="spellStart"/>
      <w:r>
        <w:rPr>
          <w:rFonts w:ascii="Century" w:hAnsi="Century"/>
          <w:sz w:val="32"/>
          <w:szCs w:val="32"/>
        </w:rPr>
        <w:t>Allâh</w:t>
      </w:r>
      <w:proofErr w:type="spellEnd"/>
      <w:r>
        <w:rPr>
          <w:rFonts w:ascii="Century" w:hAnsi="Century"/>
          <w:sz w:val="32"/>
          <w:szCs w:val="32"/>
        </w:rPr>
        <w:t xml:space="preserve"> sends His </w:t>
      </w:r>
      <w:proofErr w:type="spellStart"/>
      <w:r>
        <w:rPr>
          <w:rFonts w:ascii="Century" w:hAnsi="Century"/>
          <w:sz w:val="32"/>
          <w:szCs w:val="32"/>
        </w:rPr>
        <w:t>Salâh</w:t>
      </w:r>
      <w:proofErr w:type="spellEnd"/>
      <w:r>
        <w:rPr>
          <w:rFonts w:ascii="Century" w:hAnsi="Century"/>
          <w:sz w:val="32"/>
          <w:szCs w:val="32"/>
        </w:rPr>
        <w:t xml:space="preserve"> (Graces, </w:t>
      </w:r>
      <w:proofErr w:type="spellStart"/>
      <w:r>
        <w:rPr>
          <w:rFonts w:ascii="Century" w:hAnsi="Century"/>
          <w:sz w:val="32"/>
          <w:szCs w:val="32"/>
        </w:rPr>
        <w:t>Honours</w:t>
      </w:r>
      <w:proofErr w:type="spellEnd"/>
      <w:r>
        <w:rPr>
          <w:rFonts w:ascii="Century" w:hAnsi="Century"/>
          <w:sz w:val="32"/>
          <w:szCs w:val="32"/>
        </w:rPr>
        <w:t>, Blessings, Mercy, etc.</w:t>
      </w:r>
      <w:r w:rsidR="00F05B44">
        <w:rPr>
          <w:rFonts w:ascii="Century" w:hAnsi="Century"/>
          <w:sz w:val="32"/>
          <w:szCs w:val="32"/>
        </w:rPr>
        <w:t>)</w:t>
      </w:r>
      <w:r>
        <w:rPr>
          <w:rFonts w:ascii="Century" w:hAnsi="Century"/>
          <w:sz w:val="32"/>
          <w:szCs w:val="32"/>
        </w:rPr>
        <w:t xml:space="preserve"> on the Prophet (Muhammad</w:t>
      </w:r>
      <w:r w:rsidR="00F05B44">
        <w:rPr>
          <w:rFonts w:ascii="Century" w:hAnsi="Century"/>
          <w:sz w:val="32"/>
          <w:szCs w:val="32"/>
        </w:rPr>
        <w:t>)</w:t>
      </w:r>
      <w:r>
        <w:rPr>
          <w:rFonts w:ascii="Century" w:hAnsi="Century"/>
          <w:sz w:val="32"/>
          <w:szCs w:val="32"/>
        </w:rPr>
        <w:t xml:space="preserve"> and also His angels too (ask </w:t>
      </w:r>
      <w:proofErr w:type="spellStart"/>
      <w:r>
        <w:rPr>
          <w:rFonts w:ascii="Century" w:hAnsi="Century"/>
          <w:sz w:val="32"/>
          <w:szCs w:val="32"/>
        </w:rPr>
        <w:t>Allâh</w:t>
      </w:r>
      <w:proofErr w:type="spellEnd"/>
      <w:r>
        <w:rPr>
          <w:rFonts w:ascii="Century" w:hAnsi="Century"/>
          <w:sz w:val="32"/>
          <w:szCs w:val="32"/>
        </w:rPr>
        <w:t xml:space="preserve"> to bless and forgive him</w:t>
      </w:r>
      <w:r w:rsidR="00F05B44">
        <w:rPr>
          <w:rFonts w:ascii="Century" w:hAnsi="Century"/>
          <w:sz w:val="32"/>
          <w:szCs w:val="32"/>
        </w:rPr>
        <w:t>)</w:t>
      </w:r>
      <w:r>
        <w:rPr>
          <w:rFonts w:ascii="Century" w:hAnsi="Century"/>
          <w:sz w:val="32"/>
          <w:szCs w:val="32"/>
        </w:rPr>
        <w:t xml:space="preserve">. O you who believe! Send your </w:t>
      </w:r>
      <w:proofErr w:type="spellStart"/>
      <w:r>
        <w:rPr>
          <w:rFonts w:ascii="Century" w:hAnsi="Century"/>
          <w:sz w:val="32"/>
          <w:szCs w:val="32"/>
        </w:rPr>
        <w:t>Salâh</w:t>
      </w:r>
      <w:proofErr w:type="spellEnd"/>
      <w:r>
        <w:rPr>
          <w:rFonts w:ascii="Century" w:hAnsi="Century"/>
          <w:sz w:val="32"/>
          <w:szCs w:val="32"/>
        </w:rPr>
        <w:t xml:space="preserve"> on (ask </w:t>
      </w:r>
      <w:proofErr w:type="spellStart"/>
      <w:r>
        <w:rPr>
          <w:rFonts w:ascii="Century" w:hAnsi="Century"/>
          <w:sz w:val="32"/>
          <w:szCs w:val="32"/>
        </w:rPr>
        <w:t>Allâh</w:t>
      </w:r>
      <w:proofErr w:type="spellEnd"/>
      <w:r>
        <w:rPr>
          <w:rFonts w:ascii="Century" w:hAnsi="Century"/>
          <w:sz w:val="32"/>
          <w:szCs w:val="32"/>
        </w:rPr>
        <w:t xml:space="preserve"> to bless</w:t>
      </w:r>
      <w:r w:rsidR="00F05B44">
        <w:rPr>
          <w:rFonts w:ascii="Century" w:hAnsi="Century"/>
          <w:sz w:val="32"/>
          <w:szCs w:val="32"/>
        </w:rPr>
        <w:t>)</w:t>
      </w:r>
      <w:r>
        <w:rPr>
          <w:rFonts w:ascii="Century" w:hAnsi="Century"/>
          <w:sz w:val="32"/>
          <w:szCs w:val="32"/>
        </w:rPr>
        <w:t xml:space="preserve"> </w:t>
      </w:r>
      <w:r>
        <w:rPr>
          <w:rFonts w:ascii="Century" w:hAnsi="Century"/>
          <w:sz w:val="32"/>
          <w:szCs w:val="32"/>
        </w:rPr>
        <w:lastRenderedPageBreak/>
        <w:t>him (Muhammad</w:t>
      </w:r>
      <w:r w:rsidR="00F05B44">
        <w:rPr>
          <w:rFonts w:ascii="Century" w:hAnsi="Century"/>
          <w:sz w:val="32"/>
          <w:szCs w:val="32"/>
        </w:rPr>
        <w:t>)</w:t>
      </w:r>
      <w:r>
        <w:rPr>
          <w:rFonts w:ascii="Century" w:hAnsi="Century"/>
          <w:sz w:val="32"/>
          <w:szCs w:val="32"/>
        </w:rPr>
        <w:t>, and (you should</w:t>
      </w:r>
      <w:r w:rsidR="00F05B44">
        <w:rPr>
          <w:rFonts w:ascii="Century" w:hAnsi="Century"/>
          <w:sz w:val="32"/>
          <w:szCs w:val="32"/>
        </w:rPr>
        <w:t>)</w:t>
      </w:r>
      <w:r>
        <w:rPr>
          <w:rFonts w:ascii="Century" w:hAnsi="Century"/>
          <w:sz w:val="32"/>
          <w:szCs w:val="32"/>
        </w:rPr>
        <w:t xml:space="preserve"> greet him with the Islamic way of greeting [Al-</w:t>
      </w:r>
      <w:proofErr w:type="spellStart"/>
      <w:r>
        <w:rPr>
          <w:rFonts w:ascii="Century" w:hAnsi="Century"/>
          <w:sz w:val="32"/>
          <w:szCs w:val="32"/>
        </w:rPr>
        <w:t>Ahzab</w:t>
      </w:r>
      <w:proofErr w:type="spellEnd"/>
      <w:r>
        <w:rPr>
          <w:rFonts w:ascii="Century" w:hAnsi="Century"/>
          <w:sz w:val="32"/>
          <w:szCs w:val="32"/>
        </w:rPr>
        <w:t>: 56].</w:t>
      </w:r>
    </w:p>
    <w:p w:rsidR="00F05B44" w:rsidRDefault="00F05B44" w:rsidP="00B81551">
      <w:pPr>
        <w:bidi w:val="0"/>
        <w:spacing w:before="100" w:beforeAutospacing="1" w:after="100" w:afterAutospacing="1" w:line="567" w:lineRule="atLeast"/>
        <w:jc w:val="both"/>
        <w:rPr>
          <w:rFonts w:ascii="Century" w:hAnsi="Century"/>
          <w:sz w:val="32"/>
          <w:szCs w:val="32"/>
        </w:rPr>
      </w:pPr>
    </w:p>
    <w:sectPr w:rsidR="00F05B44" w:rsidSect="00E42114">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Mudi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DB7FB8"/>
    <w:multiLevelType w:val="hybridMultilevel"/>
    <w:tmpl w:val="0FBE5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4CB61876"/>
    <w:multiLevelType w:val="multilevel"/>
    <w:tmpl w:val="4CB61876"/>
    <w:lvl w:ilvl="0">
      <w:start w:val="1"/>
      <w:numFmt w:val="decimal"/>
      <w:lvlText w:val="%1-"/>
      <w:lvlJc w:val="left"/>
      <w:pPr>
        <w:ind w:left="502"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720"/>
  <w:drawingGridHorizontalSpacing w:val="0"/>
  <w:characterSpacingControl w:val="doNotCompress"/>
  <w:compat>
    <w:spaceForUL/>
    <w:doNotLeaveBackslashAlone/>
    <w:ulTrailSpac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27FBD"/>
    <w:rsid w:val="0024420A"/>
    <w:rsid w:val="002A01FF"/>
    <w:rsid w:val="00427FBD"/>
    <w:rsid w:val="004B4D29"/>
    <w:rsid w:val="00574E0F"/>
    <w:rsid w:val="006C49CA"/>
    <w:rsid w:val="00715DA2"/>
    <w:rsid w:val="007A0818"/>
    <w:rsid w:val="00826140"/>
    <w:rsid w:val="008C69CF"/>
    <w:rsid w:val="008E4FB6"/>
    <w:rsid w:val="00AC5413"/>
    <w:rsid w:val="00B81551"/>
    <w:rsid w:val="00C21A4E"/>
    <w:rsid w:val="00C31A88"/>
    <w:rsid w:val="00CD4130"/>
    <w:rsid w:val="00E16808"/>
    <w:rsid w:val="00E42114"/>
    <w:rsid w:val="00F05B4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lsdException w:name="header" w:semiHidden="0" w:uiPriority="99"/>
    <w:lsdException w:name="footer" w:semiHidden="0" w:uiPriority="99"/>
    <w:lsdException w:name="caption" w:uiPriority="35" w:qFormat="1"/>
    <w:lsdException w:name="annotation reference" w:semiHidden="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114"/>
    <w:pPr>
      <w:bidi/>
      <w:spacing w:after="160" w:line="259" w:lineRule="auto"/>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42114"/>
    <w:rPr>
      <w:rFonts w:ascii="Tahoma" w:hAnsi="Tahoma" w:cs="Tahoma"/>
      <w:sz w:val="16"/>
      <w:szCs w:val="16"/>
    </w:rPr>
  </w:style>
  <w:style w:type="paragraph" w:styleId="a4">
    <w:name w:val="annotation text"/>
    <w:basedOn w:val="a"/>
    <w:link w:val="Char0"/>
    <w:rsid w:val="00E42114"/>
  </w:style>
  <w:style w:type="paragraph" w:styleId="a5">
    <w:name w:val="annotation subject"/>
    <w:basedOn w:val="a4"/>
    <w:next w:val="a4"/>
    <w:link w:val="Char1"/>
    <w:semiHidden/>
    <w:unhideWhenUsed/>
    <w:rsid w:val="00E42114"/>
    <w:rPr>
      <w:b/>
      <w:bCs/>
      <w:sz w:val="20"/>
      <w:szCs w:val="20"/>
    </w:rPr>
  </w:style>
  <w:style w:type="paragraph" w:styleId="a6">
    <w:name w:val="footer"/>
    <w:basedOn w:val="a"/>
    <w:link w:val="Char2"/>
    <w:uiPriority w:val="99"/>
    <w:unhideWhenUsed/>
    <w:rsid w:val="00E42114"/>
    <w:pPr>
      <w:tabs>
        <w:tab w:val="center" w:pos="4153"/>
        <w:tab w:val="right" w:pos="8306"/>
      </w:tabs>
    </w:pPr>
  </w:style>
  <w:style w:type="paragraph" w:styleId="a7">
    <w:name w:val="header"/>
    <w:basedOn w:val="a"/>
    <w:link w:val="Char3"/>
    <w:uiPriority w:val="99"/>
    <w:unhideWhenUsed/>
    <w:rsid w:val="00E42114"/>
    <w:pPr>
      <w:tabs>
        <w:tab w:val="center" w:pos="4153"/>
        <w:tab w:val="right" w:pos="8306"/>
      </w:tabs>
    </w:pPr>
  </w:style>
  <w:style w:type="character" w:styleId="a8">
    <w:name w:val="annotation reference"/>
    <w:rsid w:val="00E42114"/>
    <w:rPr>
      <w:sz w:val="16"/>
      <w:szCs w:val="16"/>
    </w:rPr>
  </w:style>
  <w:style w:type="paragraph" w:customStyle="1" w:styleId="ListParagraph1">
    <w:name w:val="List Paragraph1"/>
    <w:basedOn w:val="a"/>
    <w:uiPriority w:val="34"/>
    <w:qFormat/>
    <w:rsid w:val="00E42114"/>
    <w:pPr>
      <w:ind w:left="720"/>
      <w:contextualSpacing/>
    </w:pPr>
  </w:style>
  <w:style w:type="character" w:customStyle="1" w:styleId="Char0">
    <w:name w:val="نص تعليق Char"/>
    <w:link w:val="a4"/>
    <w:rsid w:val="00E42114"/>
    <w:rPr>
      <w:rFonts w:ascii="Times New Roman" w:eastAsia="Times New Roman" w:hAnsi="Times New Roman" w:cs="Times New Roman"/>
      <w:sz w:val="24"/>
      <w:szCs w:val="24"/>
    </w:rPr>
  </w:style>
  <w:style w:type="character" w:customStyle="1" w:styleId="Char">
    <w:name w:val="نص في بالون Char"/>
    <w:link w:val="a3"/>
    <w:uiPriority w:val="99"/>
    <w:semiHidden/>
    <w:rsid w:val="00E42114"/>
    <w:rPr>
      <w:rFonts w:ascii="Tahoma" w:eastAsia="Times New Roman" w:hAnsi="Tahoma" w:cs="Tahoma"/>
      <w:sz w:val="16"/>
      <w:szCs w:val="16"/>
    </w:rPr>
  </w:style>
  <w:style w:type="character" w:customStyle="1" w:styleId="Char3">
    <w:name w:val="رأس صفحة Char"/>
    <w:link w:val="a7"/>
    <w:uiPriority w:val="99"/>
    <w:rsid w:val="00E42114"/>
    <w:rPr>
      <w:rFonts w:ascii="Times New Roman" w:eastAsia="Times New Roman" w:hAnsi="Times New Roman" w:cs="Times New Roman"/>
      <w:sz w:val="24"/>
      <w:szCs w:val="24"/>
    </w:rPr>
  </w:style>
  <w:style w:type="character" w:customStyle="1" w:styleId="Char2">
    <w:name w:val="تذييل صفحة Char"/>
    <w:link w:val="a6"/>
    <w:uiPriority w:val="99"/>
    <w:rsid w:val="00E42114"/>
    <w:rPr>
      <w:rFonts w:ascii="Times New Roman" w:eastAsia="Times New Roman" w:hAnsi="Times New Roman" w:cs="Times New Roman"/>
      <w:sz w:val="24"/>
      <w:szCs w:val="24"/>
    </w:rPr>
  </w:style>
  <w:style w:type="character" w:customStyle="1" w:styleId="Char1">
    <w:name w:val="موضوع تعليق Char"/>
    <w:link w:val="a5"/>
    <w:semiHidden/>
    <w:rsid w:val="00E42114"/>
    <w:rPr>
      <w:rFonts w:ascii="Times New Roman" w:eastAsia="Times New Roman" w:hAnsi="Times New Roman" w:cs="Times New Roman"/>
      <w:b/>
      <w:bCs/>
      <w:sz w:val="24"/>
      <w:szCs w:val="24"/>
      <w:lang w:eastAsia="en-US"/>
    </w:rPr>
  </w:style>
  <w:style w:type="paragraph" w:styleId="a9">
    <w:name w:val="List Paragraph"/>
    <w:basedOn w:val="a"/>
    <w:uiPriority w:val="34"/>
    <w:qFormat/>
    <w:rsid w:val="00AC5413"/>
    <w:pPr>
      <w:spacing w:after="0" w:line="240"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18</Pages>
  <Words>2710</Words>
  <Characters>15450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18124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RohyaHalool</dc:creator>
  <cp:lastModifiedBy>Admin</cp:lastModifiedBy>
  <cp:revision>14</cp:revision>
  <dcterms:created xsi:type="dcterms:W3CDTF">2017-01-01T07:38:00Z</dcterms:created>
  <dcterms:modified xsi:type="dcterms:W3CDTF">2018-02-11T18:27:00Z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2057-9.1.0.4758</vt:lpwstr>
  </property>
</Properties>
</file>