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CD558" w14:textId="77777777" w:rsidR="007F478B" w:rsidRDefault="007F478B" w:rsidP="00AD639A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خطبة جمعة </w:t>
      </w:r>
    </w:p>
    <w:p w14:paraId="654A45B7" w14:textId="4E81E00B" w:rsidR="007F478B" w:rsidRDefault="007F478B" w:rsidP="00AD639A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محمد الوجيه </w:t>
      </w:r>
    </w:p>
    <w:p w14:paraId="4BF5043A" w14:textId="77777777" w:rsidR="007F478B" w:rsidRDefault="007F478B" w:rsidP="00AD639A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4C8930EB" w14:textId="6D6161E2" w:rsidR="00AD639A" w:rsidRPr="00AD639A" w:rsidRDefault="00AD639A" w:rsidP="00AD639A">
      <w:pPr>
        <w:rPr>
          <w:rFonts w:ascii="Traditional Arabic" w:hAnsi="Traditional Arabic" w:cs="Traditional Arabic"/>
          <w:sz w:val="36"/>
          <w:szCs w:val="36"/>
          <w:rtl/>
        </w:rPr>
      </w:pP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الخطبة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الأولى</w:t>
      </w:r>
    </w:p>
    <w:p w14:paraId="462676A5" w14:textId="77777777" w:rsidR="00AD639A" w:rsidRPr="00AD639A" w:rsidRDefault="00AD639A" w:rsidP="00AD639A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4CA27886" w14:textId="77777777" w:rsidR="00AD639A" w:rsidRPr="00AD639A" w:rsidRDefault="00AD639A" w:rsidP="00AD639A">
      <w:pPr>
        <w:rPr>
          <w:rFonts w:ascii="Traditional Arabic" w:hAnsi="Traditional Arabic" w:cs="Traditional Arabic"/>
          <w:sz w:val="36"/>
          <w:szCs w:val="36"/>
          <w:rtl/>
        </w:rPr>
      </w:pP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إن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الحمد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لله،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نحمده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ونستعينه</w:t>
      </w:r>
      <w:proofErr w:type="spellEnd"/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ونستغفره،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ونعوذ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بالله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شرور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أنفسنا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وسيئات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أعمالنا،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يهده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فلا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مضل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له،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ومن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يضلل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فلا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هادي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له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وأشهد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إله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إلا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وحده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شريك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له،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وأشهد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محمداً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عبده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ورسوله،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صلى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وسلم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وبارك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وعلى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آله</w:t>
      </w:r>
      <w:proofErr w:type="spellEnd"/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وصحبه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ومن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تبعهم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بإحسان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إلى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يوم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الدين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0FF68BB1" w14:textId="77777777" w:rsidR="00AD639A" w:rsidRPr="00AD639A" w:rsidRDefault="00AD639A" w:rsidP="00AD639A">
      <w:pPr>
        <w:rPr>
          <w:rFonts w:ascii="Traditional Arabic" w:hAnsi="Traditional Arabic" w:cs="Traditional Arabic"/>
          <w:sz w:val="36"/>
          <w:szCs w:val="36"/>
          <w:rtl/>
        </w:rPr>
      </w:pP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أما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بعد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فيا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أيها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المسلمون،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أوصيكم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ونفسي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بتقوى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عز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وجل،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فهي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حبل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المتين،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وطريقه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القويم،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ومن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تمسك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بها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فقد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فاز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فوزاً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عظيماً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</w:p>
    <w:p w14:paraId="0059C512" w14:textId="77777777" w:rsidR="00AD639A" w:rsidRPr="00AD639A" w:rsidRDefault="00AD639A" w:rsidP="00AD639A">
      <w:pPr>
        <w:rPr>
          <w:rFonts w:ascii="Traditional Arabic" w:hAnsi="Traditional Arabic" w:cs="Traditional Arabic"/>
          <w:sz w:val="36"/>
          <w:szCs w:val="36"/>
          <w:rtl/>
        </w:rPr>
      </w:pPr>
      <w:r w:rsidRPr="00AD639A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0EE9E6C2" w14:textId="77777777" w:rsidR="00AD639A" w:rsidRPr="00AD639A" w:rsidRDefault="00AD639A" w:rsidP="00AD639A">
      <w:pPr>
        <w:rPr>
          <w:rFonts w:ascii="Traditional Arabic" w:hAnsi="Traditional Arabic" w:cs="Traditional Arabic"/>
          <w:sz w:val="36"/>
          <w:szCs w:val="36"/>
          <w:rtl/>
        </w:rPr>
      </w:pPr>
      <w:r w:rsidRPr="00AD639A">
        <w:rPr>
          <w:rFonts w:ascii="Traditional Arabic" w:hAnsi="Traditional Arabic" w:cs="Traditional Arabic"/>
          <w:sz w:val="36"/>
          <w:szCs w:val="36"/>
          <w:rtl/>
        </w:rPr>
        <w:t>(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يَا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أَيُّهَا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الَّذِينَ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آَمَنُوا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اتَّقُوا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اللَّهَ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حَقَّ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تُقَاتِهِ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وَلَا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تَمُوتُنَّ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إِلَّا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وَأَنْتُمْ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مُسْلِمُونَ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آل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عمران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>:102]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يَا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أَيُّهَا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النَّاسُ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اتَّقُوا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رَبَّكُمُ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الَّذِي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خَلَقَكُمْ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مِنْ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نَفْسٍ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وَاحِدَةٍ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وَخَلَقَ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مِنْهَا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زَوْجَهَا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وَبَثَّ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مِنْهُمَا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رِجَالًا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كَثِيرًا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وَنِسَاءً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وَاتَّقُوا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اللَّهَ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الَّذِي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تَسَاءَلُونَ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بِهِ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وَالْأَرْحَامَ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إِنَّ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اللَّهَ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كَانَ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عَلَيْكُمْ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رَقِيبًا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النساء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>:1]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يَا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أَيُّهَا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الَّذِينَ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آَمَنُوا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اتَّقُوا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اللَّهَ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وَقُولُوا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قَوْلًا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سَدِيدًا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يُصْلِحْ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لَكُمْ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أَعْمَالَكُمْ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وَيَغْفِرْ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لَكُمْ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ذُنُوبَكُمْ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وَمَنْ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يُطِعِ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اللَّهَ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وَرَسُولَهُ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فَقَدْ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فَازَ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فَوْزًا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عَظِيمًا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الأحزاب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>:70-71].</w:t>
      </w:r>
    </w:p>
    <w:p w14:paraId="3E466231" w14:textId="77777777" w:rsidR="00AD639A" w:rsidRPr="00AD639A" w:rsidRDefault="00AD639A" w:rsidP="00AD639A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2D31BF1C" w14:textId="77777777" w:rsidR="00AD639A" w:rsidRPr="00AD639A" w:rsidRDefault="00AD639A" w:rsidP="00AD639A">
      <w:pPr>
        <w:rPr>
          <w:rFonts w:ascii="Traditional Arabic" w:hAnsi="Traditional Arabic" w:cs="Traditional Arabic"/>
          <w:sz w:val="36"/>
          <w:szCs w:val="36"/>
          <w:rtl/>
        </w:rPr>
      </w:pP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عباد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الله،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يا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تعلقت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قلوبهم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برب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العزة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والجلال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>!</w:t>
      </w:r>
    </w:p>
    <w:p w14:paraId="687D61E5" w14:textId="77777777" w:rsidR="00AD639A" w:rsidRPr="00AD639A" w:rsidRDefault="00AD639A" w:rsidP="00AD639A">
      <w:pPr>
        <w:rPr>
          <w:rFonts w:ascii="Traditional Arabic" w:hAnsi="Traditional Arabic" w:cs="Traditional Arabic"/>
          <w:sz w:val="36"/>
          <w:szCs w:val="36"/>
          <w:rtl/>
        </w:rPr>
      </w:pP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اسمعوا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بوجدانكم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قبل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آذانكم،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فإني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أناديكم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زمنٍ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ضاقت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فيه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الأوقات،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وتسارعت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فيه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الخطوات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نحو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حطام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دنيا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زائلة،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حتى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غدى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بعض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الناس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متهاونا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السنن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الرواتب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والنوافل؛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يتكاسل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عنها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كأنها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قيدٌ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ثقيل،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يفرط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كنوزٍ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عظيمة،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ومنحٍ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ربانية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سَخيّة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</w:p>
    <w:p w14:paraId="2D218E65" w14:textId="77777777" w:rsidR="00AD639A" w:rsidRPr="00AD639A" w:rsidRDefault="00AD639A" w:rsidP="00AD639A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7B608A5C" w14:textId="77777777" w:rsidR="00AD639A" w:rsidRPr="00AD639A" w:rsidRDefault="00AD639A" w:rsidP="00AD639A">
      <w:pPr>
        <w:rPr>
          <w:rFonts w:ascii="Traditional Arabic" w:hAnsi="Traditional Arabic" w:cs="Traditional Arabic"/>
          <w:sz w:val="36"/>
          <w:szCs w:val="36"/>
          <w:rtl/>
        </w:rPr>
      </w:pP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عباد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إن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السنن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الرواتب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والنوافل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جعلها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لنا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جِبراً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للكسر،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ورفعةً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الذكر،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وقربةً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الملك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الحق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المبين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41A8EB2D" w14:textId="77777777" w:rsidR="00AD639A" w:rsidRPr="00AD639A" w:rsidRDefault="00AD639A" w:rsidP="00AD639A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0852EBA7" w14:textId="77777777" w:rsidR="00AD639A" w:rsidRPr="00AD639A" w:rsidRDefault="00AD639A" w:rsidP="00AD639A">
      <w:pPr>
        <w:rPr>
          <w:rFonts w:ascii="Traditional Arabic" w:hAnsi="Traditional Arabic" w:cs="Traditional Arabic"/>
          <w:sz w:val="36"/>
          <w:szCs w:val="36"/>
          <w:rtl/>
        </w:rPr>
      </w:pP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لقد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استولت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الشواغل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حيز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الأرواح،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فأصبح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المرء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منا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يكتفي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بأداء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الفريضة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عجل،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ثم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ينصرف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لهواه،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وقد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نسي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ما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وراء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هذه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الفريضة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بساتين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خضراء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النوافل،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هي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حِمى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الفريضة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وحصنها،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وهي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السلم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الذي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يترقى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فيه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العبد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معارج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القبول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proofErr w:type="spellStart"/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فواعجباً</w:t>
      </w:r>
      <w:proofErr w:type="spellEnd"/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لحالنا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!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كيف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نزهد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أرباحٍ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لم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تتعب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فيها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الأبدان،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وفي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قصورٍ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الجنة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تُبنى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بركيعاتٍ</w:t>
      </w:r>
      <w:proofErr w:type="spellEnd"/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يسيرة؟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كيف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يُعرض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العاقل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عن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محبة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الخاصة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التي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تُنال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إلا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بالتقرب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بالنوافل؟</w:t>
      </w:r>
    </w:p>
    <w:p w14:paraId="70271206" w14:textId="77777777" w:rsidR="00AD639A" w:rsidRPr="00AD639A" w:rsidRDefault="00AD639A" w:rsidP="00AD639A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25EB5E67" w14:textId="77777777" w:rsidR="00AD639A" w:rsidRPr="00AD639A" w:rsidRDefault="00AD639A" w:rsidP="00AD639A">
      <w:pPr>
        <w:rPr>
          <w:rFonts w:ascii="Traditional Arabic" w:hAnsi="Traditional Arabic" w:cs="Traditional Arabic"/>
          <w:sz w:val="36"/>
          <w:szCs w:val="36"/>
          <w:rtl/>
        </w:rPr>
      </w:pP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عباد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الله،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إن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إهمال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السنن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الرواتب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ليس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مجرد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فوات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فضل،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بل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هو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غبنٌ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عظيم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وخسارةٌ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تُعوض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فاسمعوا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لربكم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عز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وجل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وهو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ينادي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الحديث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القدسي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العظيم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الذي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يهز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الوجدان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وَمَا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تَقَرَّبَ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إِلَيَّ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عَبْدِي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بِشَيْءٍ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أَحَبَّ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إِلَيَّ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مِمَّا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افْتَرَضْتُ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عَلَيْهِ،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وَمَا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يَزَالُ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عَبْدِي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يَتَقَرَّبُ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إِلَيَّ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بِالنَّوَافِلِ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حَتَّى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أُحِبَّهُ،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فَإِذَا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أَحْبَبْتُهُ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كُنْتُ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سَمْعَهُ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الَّذِي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يَسْمَعُ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بِهِ،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وَبَصَرَهُ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الَّذِي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يُبْصِرُ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بِهِ،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وَيَدَهُ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الَّتِي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يَبْطِشُ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بِهَا،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وَرِجْلَهُ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الَّتِي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يَمْشِي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بِهَا،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وَإِنْ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سَأَلَنِي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لَأُعْطِيَنَّهُ،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وَلَئِنْ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اسْتَعَاذَنِي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لَأُعِيذَنَّهُ</w:t>
      </w:r>
      <w:proofErr w:type="spellEnd"/>
      <w:r w:rsidRPr="00AD639A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رواه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البخاري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>).</w:t>
      </w:r>
    </w:p>
    <w:p w14:paraId="51915063" w14:textId="77777777" w:rsidR="00AD639A" w:rsidRPr="00AD639A" w:rsidRDefault="00AD639A" w:rsidP="00AD639A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4EC5BDEE" w14:textId="77777777" w:rsidR="00AD639A" w:rsidRPr="00AD639A" w:rsidRDefault="00AD639A" w:rsidP="00AD639A">
      <w:pPr>
        <w:rPr>
          <w:rFonts w:ascii="Traditional Arabic" w:hAnsi="Traditional Arabic" w:cs="Traditional Arabic"/>
          <w:sz w:val="36"/>
          <w:szCs w:val="36"/>
          <w:rtl/>
        </w:rPr>
      </w:pP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تأمل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يا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رعاك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الله،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أي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مقامٍ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تتركه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حين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تزهد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النافلة؟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إنها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ولاية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الخاصة،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ومعيته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المحيطة،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فهل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يطيق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مؤمنٌ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يعيش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عواصف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الدنيا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بلا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هذا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الحصن؟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وهل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يفرط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استجابة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الدعوة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إلا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محروم؟</w:t>
      </w:r>
    </w:p>
    <w:p w14:paraId="131436BE" w14:textId="77777777" w:rsidR="00AD639A" w:rsidRPr="00AD639A" w:rsidRDefault="00AD639A" w:rsidP="00AD639A">
      <w:pPr>
        <w:rPr>
          <w:rFonts w:ascii="Traditional Arabic" w:hAnsi="Traditional Arabic" w:cs="Traditional Arabic"/>
          <w:sz w:val="36"/>
          <w:szCs w:val="36"/>
          <w:rtl/>
        </w:rPr>
      </w:pP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وإن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أعظم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أسرار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هذه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السنن،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أنها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الصمام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الذي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يجبر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النقص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يوم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المحاكمة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العظيم،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فمن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منا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يزعم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صلاته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المكتوبة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قد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سلمت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وسوسة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الشيطان؟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ومن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منا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لم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يُسرق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صلاته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بالالتفات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القلبي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والذهني؟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لقد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جاء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الخبر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اليقين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الصادق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المصدوق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cs"/>
          <w:sz w:val="36"/>
          <w:szCs w:val="36"/>
          <w:rtl/>
        </w:rPr>
        <w:t>ﷺ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حيث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يقول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إِنَّ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أَوَّلَ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مَا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يُحَاسَبُ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بِهِ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النَّاسُ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يَوْمَ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الْقِيَامَةِ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مِنْ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أَعْمَالِهِمُ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الصَّلَاةُ،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قَالَ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يَقُولُ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رَبُّنَا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جَلَّ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وَعَزَّ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لِمَلَائِكَتِهِ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وَهُوَ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أَعْلَمُ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انْظُرُوا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فِي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صَلَاةِ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عَبْدِي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أَتَمَّهَا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أَمْ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نَقَصَهَا؟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فَإِنْ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كَانَتْ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تَامَّةً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كُتِبَتْ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لَهُ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تَامَّةً،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وَإِنْ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كَانَ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انْتَقَصَ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مِنْهَا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شَيْئًا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قَالَ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انْظُرُوا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هَلْ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لِعَبْدِي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مِنْ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تَطَوُّعٍ؟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فَإِنْ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كَانَ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لَهُ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تَطَوُّعٌ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قَالَ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أَتِمُّوا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لِعَبْدِي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فَرِيضَتَهُ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مِنْ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تَطَوُّعِهِ،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ثُمَّ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تُؤْخَذُ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الْأَعْمَالُ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عَلَى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ذَاك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رواه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أبو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داود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والترمذي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>).</w:t>
      </w:r>
    </w:p>
    <w:p w14:paraId="0984E45A" w14:textId="77777777" w:rsidR="00AD639A" w:rsidRPr="00AD639A" w:rsidRDefault="00AD639A" w:rsidP="00AD639A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4A39158E" w14:textId="77777777" w:rsidR="00AD639A" w:rsidRPr="00AD639A" w:rsidRDefault="00AD639A" w:rsidP="00AD639A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0AFCBFA8" w14:textId="77777777" w:rsidR="00AD639A" w:rsidRPr="00AD639A" w:rsidRDefault="00AD639A" w:rsidP="00AD639A">
      <w:pPr>
        <w:rPr>
          <w:rFonts w:ascii="Traditional Arabic" w:hAnsi="Traditional Arabic" w:cs="Traditional Arabic"/>
          <w:sz w:val="36"/>
          <w:szCs w:val="36"/>
          <w:rtl/>
        </w:rPr>
      </w:pP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فيا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حسرة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يقف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بين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يدي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ربه،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وصحيفتُه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النوافل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خاوية،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وفريضتُه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يشوبها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النقص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والخلل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!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بماذا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سيجبر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كسر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صلاته؟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وبأي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ركيعات</w:t>
      </w:r>
      <w:proofErr w:type="spellEnd"/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سيسدُّ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ثغرات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غفلته؟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إن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الزهد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الرواتب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هو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مخاطرةٌ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بسلامة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الفريضة،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فالسنة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حياض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الفريضة،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رتع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حولها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حفظ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حِمى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فريضته،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ومن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ضيعها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كان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للفرائض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أضيع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1D51460F" w14:textId="77777777" w:rsidR="00AD639A" w:rsidRPr="00AD639A" w:rsidRDefault="00AD639A" w:rsidP="00AD639A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51F95F80" w14:textId="77777777" w:rsidR="00AD639A" w:rsidRPr="00AD639A" w:rsidRDefault="00AD639A" w:rsidP="00AD639A">
      <w:pPr>
        <w:rPr>
          <w:rFonts w:ascii="Traditional Arabic" w:hAnsi="Traditional Arabic" w:cs="Traditional Arabic"/>
          <w:sz w:val="36"/>
          <w:szCs w:val="36"/>
          <w:rtl/>
        </w:rPr>
      </w:pP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أيها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المسلمون،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إن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بيوت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الجنة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تُبنى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بالذكر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والصلوات،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فكيف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نغفل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عن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عرضٍ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نبويٍ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شريف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يرده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إلا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مغبون؟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يقول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النبي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cs"/>
          <w:sz w:val="36"/>
          <w:szCs w:val="36"/>
          <w:rtl/>
        </w:rPr>
        <w:t>ﷺ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مَا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مِنْ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عَبْدٍ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مُسْلِمٍ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يُصَلِّي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لِلَّهِ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كُلَّ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يَوْمٍ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ثِنْتَيْ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عَشْرَةَ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رَكْعَةً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تَطَوُّعًا،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غَيْرَ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فَرِيضَةٍ،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إِلَّا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بَنَى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اللَّهُ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لَهُ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بَيْتًا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فِي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الْجَنَّةِ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رواه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مسلم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).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وهي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أربعٌ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قبل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الظهر،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وركعتان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بعدها،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وركعتان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بعد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المغرب،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وركعتان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بعد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العشاء،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وركعتان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قبل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صلاة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الغداة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66D1983A" w14:textId="77777777" w:rsidR="00AD639A" w:rsidRPr="00AD639A" w:rsidRDefault="00AD639A" w:rsidP="00AD639A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11C9C409" w14:textId="77777777" w:rsidR="00AD639A" w:rsidRPr="00AD639A" w:rsidRDefault="00AD639A" w:rsidP="00AD639A">
      <w:pPr>
        <w:rPr>
          <w:rFonts w:ascii="Traditional Arabic" w:hAnsi="Traditional Arabic" w:cs="Traditional Arabic"/>
          <w:sz w:val="36"/>
          <w:szCs w:val="36"/>
          <w:rtl/>
        </w:rPr>
      </w:pP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يا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لله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!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بيتٌ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الجنة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مقابل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دقائق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الوقوف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بين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يدي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!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أيُّ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تجارةٍ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هذه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التي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نزهد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فيها؟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وأيُّ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قصورٍ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نضيعها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ونحن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نركض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خلف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لقمة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عيشٍ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زائلة؟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لقد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كان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النبي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cs"/>
          <w:sz w:val="36"/>
          <w:szCs w:val="36"/>
          <w:rtl/>
        </w:rPr>
        <w:t>ﷺ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يترك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ركعتي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الفجر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حضرٍ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ولا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سفر،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ويقول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عنهما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رَكْعَتَا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الْفَجْرِ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خَيْرٌ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مِنَ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الدُّنْيَا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وَمَا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فِيهَا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رواه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مسلم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).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فإذا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كان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هذا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حال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"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سنة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"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الفجر،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فما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بالكم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بعظيم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فضل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بقية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الرواتب؟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وما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ظنكم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بعظمة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الفريضة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نفسها؟</w:t>
      </w:r>
    </w:p>
    <w:p w14:paraId="04725461" w14:textId="77777777" w:rsidR="00AD639A" w:rsidRPr="00AD639A" w:rsidRDefault="00AD639A" w:rsidP="00AD639A">
      <w:pPr>
        <w:rPr>
          <w:rFonts w:ascii="Traditional Arabic" w:hAnsi="Traditional Arabic" w:cs="Traditional Arabic"/>
          <w:sz w:val="36"/>
          <w:szCs w:val="36"/>
          <w:rtl/>
        </w:rPr>
      </w:pP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أقول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قولي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هذا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وأستغفر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لي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ولكم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ولسائر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المسلمين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كل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ذنب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فاستغفروه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إنه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هو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الغفور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الرحيم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311BCF2D" w14:textId="77777777" w:rsidR="00AD639A" w:rsidRPr="00AD639A" w:rsidRDefault="00AD639A" w:rsidP="00AD639A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12E7C532" w14:textId="77777777" w:rsidR="00AD639A" w:rsidRPr="00AD639A" w:rsidRDefault="00AD639A" w:rsidP="00AD639A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6084CC74" w14:textId="77777777" w:rsidR="00AD639A" w:rsidRPr="00AD639A" w:rsidRDefault="00AD639A" w:rsidP="00AD639A">
      <w:pPr>
        <w:rPr>
          <w:rFonts w:ascii="Traditional Arabic" w:hAnsi="Traditional Arabic" w:cs="Traditional Arabic"/>
          <w:sz w:val="36"/>
          <w:szCs w:val="36"/>
          <w:rtl/>
        </w:rPr>
      </w:pP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الخطبة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الثانية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>:</w:t>
      </w:r>
    </w:p>
    <w:p w14:paraId="61A46E4E" w14:textId="77777777" w:rsidR="00AD639A" w:rsidRPr="00AD639A" w:rsidRDefault="00AD639A" w:rsidP="00AD639A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7C28A350" w14:textId="77777777" w:rsidR="00AD639A" w:rsidRPr="00AD639A" w:rsidRDefault="00AD639A" w:rsidP="00AD639A">
      <w:pPr>
        <w:rPr>
          <w:rFonts w:ascii="Traditional Arabic" w:hAnsi="Traditional Arabic" w:cs="Traditional Arabic"/>
          <w:sz w:val="36"/>
          <w:szCs w:val="36"/>
          <w:rtl/>
        </w:rPr>
      </w:pP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الحمد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لله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رب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العالمين،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والصلاة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والسلام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خاتم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الأنبياء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والمرسلين،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نبينا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محمد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وعلى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آله</w:t>
      </w:r>
      <w:proofErr w:type="spellEnd"/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وصحبه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أجمعين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3E0E335E" w14:textId="77777777" w:rsidR="00AD639A" w:rsidRPr="00AD639A" w:rsidRDefault="00AD639A" w:rsidP="00AD639A">
      <w:pPr>
        <w:rPr>
          <w:rFonts w:ascii="Traditional Arabic" w:hAnsi="Traditional Arabic" w:cs="Traditional Arabic"/>
          <w:sz w:val="36"/>
          <w:szCs w:val="36"/>
          <w:rtl/>
        </w:rPr>
      </w:pP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أيها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المؤمنون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>:</w:t>
      </w:r>
    </w:p>
    <w:p w14:paraId="41D56801" w14:textId="77777777" w:rsidR="00AD639A" w:rsidRPr="00AD639A" w:rsidRDefault="00AD639A" w:rsidP="00AD639A">
      <w:pPr>
        <w:rPr>
          <w:rFonts w:ascii="Traditional Arabic" w:hAnsi="Traditional Arabic" w:cs="Traditional Arabic"/>
          <w:sz w:val="36"/>
          <w:szCs w:val="36"/>
          <w:rtl/>
        </w:rPr>
      </w:pP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إن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إهمال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النوافل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والسنن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الرواتب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هو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علامةٌ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مرض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القلب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تثاقله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عن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محبة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الرب،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فالذي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يحب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يملُّ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الوقوف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بين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يديه،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ولا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يكتفي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بالحد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الأدنى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الصلوات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لقد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كان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السلف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الصالح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يرون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ترك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النوافل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نقصاً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المروءة،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ودليلاً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الغفلة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فهذا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الإمام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أحمد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رحمه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سُئل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عن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رجلٍ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يترك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الوتر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فقال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هو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رجلُ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سوء،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ينبغي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تُقبل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له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شهادة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".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فكيف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بمن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هجر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الرواتب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كلها،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وترك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الضحى،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وغفل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عن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قيام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الليل،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وأصبح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أبعد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ما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يكون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عن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السنن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الراتبة؟</w:t>
      </w:r>
    </w:p>
    <w:p w14:paraId="3303B373" w14:textId="77777777" w:rsidR="00AD639A" w:rsidRPr="00AD639A" w:rsidRDefault="00AD639A" w:rsidP="00AD639A">
      <w:pPr>
        <w:rPr>
          <w:rFonts w:ascii="Traditional Arabic" w:hAnsi="Traditional Arabic" w:cs="Traditional Arabic"/>
          <w:sz w:val="36"/>
          <w:szCs w:val="36"/>
          <w:rtl/>
        </w:rPr>
      </w:pP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يا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عباد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الله،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إن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الشيطان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يبدأ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مع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العبد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بالتهاون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النوافل،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فإذا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أطاعه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العبد،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انتقل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به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إلى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التهاون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السنن،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ثم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يرقيه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سلم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الغفلة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حتى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يوقعه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تضييع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الفرائض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تأخيرها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فالنوافل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هي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الخنادق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المتقدمة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التي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تحمي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إيمانك،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فإذا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سقطت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هذه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الخنادق،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أصبح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قلبك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مكشوفاً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لسهام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الشيطان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30080863" w14:textId="77777777" w:rsidR="00AD639A" w:rsidRPr="00AD639A" w:rsidRDefault="00AD639A" w:rsidP="00AD639A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3F368DFD" w14:textId="77777777" w:rsidR="00AD639A" w:rsidRPr="00AD639A" w:rsidRDefault="00AD639A" w:rsidP="00AD639A">
      <w:pPr>
        <w:rPr>
          <w:rFonts w:ascii="Traditional Arabic" w:hAnsi="Traditional Arabic" w:cs="Traditional Arabic"/>
          <w:sz w:val="36"/>
          <w:szCs w:val="36"/>
          <w:rtl/>
        </w:rPr>
      </w:pP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إن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المشهد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يوم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القيامة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مهيب،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والدرجات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الجنة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متفاوتة،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وإنما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يتفاضل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الناس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بكثرة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السجود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والركوع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تذكروا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قول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النبي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cs"/>
          <w:sz w:val="36"/>
          <w:szCs w:val="36"/>
          <w:rtl/>
        </w:rPr>
        <w:t>ﷺ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لربيعة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بن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كعب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الأسلمي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حين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سأله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مرافقته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الجنة،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فقال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له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فَأَعِنِّي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عَلَى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نَفْسِكَ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بِكَثْرَةِ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السُّجُودِ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رواه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مسلم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).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فمن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أراد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القرب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المصطفى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cs"/>
          <w:sz w:val="36"/>
          <w:szCs w:val="36"/>
          <w:rtl/>
        </w:rPr>
        <w:t>ﷺ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ومن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أراد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سُكنى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الفردوس،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فعليه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بالاستكثار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السجود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تطوعاً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ونفلاً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2AF1FC73" w14:textId="77777777" w:rsidR="00AD639A" w:rsidRPr="00AD639A" w:rsidRDefault="00AD639A" w:rsidP="00AD639A">
      <w:pPr>
        <w:rPr>
          <w:rFonts w:ascii="Traditional Arabic" w:hAnsi="Traditional Arabic" w:cs="Traditional Arabic"/>
          <w:sz w:val="36"/>
          <w:szCs w:val="36"/>
          <w:rtl/>
        </w:rPr>
      </w:pP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فيا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أيها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المقصر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سننه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وكلنا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ذاك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الرجل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أفق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غفلتك،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وجاهد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نفسك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هذه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الرواتب،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فما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هي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إلا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دقائق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معدودة،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لكنها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عند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جبالٌ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مشهودة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اجعل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لك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خبيئةً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عمل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صالح،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عوّد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نفسك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صلاة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الضحى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فهي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صلاة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الأوابين،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وأوتر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ولو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بركعة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قبل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تنام،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وحافظ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الرواتب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الاثنتي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عشرة،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لتنعم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ببيتٍ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الجنة،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وبقلبٍ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يفيض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بنور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الطاعة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206EA3F1" w14:textId="77777777" w:rsidR="00AD639A" w:rsidRPr="00AD639A" w:rsidRDefault="00AD639A" w:rsidP="00AD639A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4F941810" w14:textId="77777777" w:rsidR="00AD639A" w:rsidRPr="00AD639A" w:rsidRDefault="00AD639A" w:rsidP="00AD639A">
      <w:pPr>
        <w:rPr>
          <w:rFonts w:ascii="Traditional Arabic" w:hAnsi="Traditional Arabic" w:cs="Traditional Arabic"/>
          <w:sz w:val="36"/>
          <w:szCs w:val="36"/>
          <w:rtl/>
        </w:rPr>
      </w:pP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اللهم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أعنا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ذكرك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وشكرك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وحسن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عبادتك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اللهم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حبب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إلينا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الإيمان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وزينه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قلوبنا،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وكره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إلينا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الكفر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والفسوق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والعصيان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اللهم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تجعلنا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الغافلين،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وارزقنا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المحافظة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السنن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والرواتب،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واجعلها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جابرةً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لتقصيرنا،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ورفعةً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لدرجاتنا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اللهم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اجعل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صلاتنا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قرة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أعيننا،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واجعلنا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ممن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يقال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لهم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يوم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القيامة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ادْخُلُوا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الْجَنَّةَ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بِمَا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كُنْتُمْ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تَعْمَلُونَ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>).</w:t>
      </w:r>
    </w:p>
    <w:p w14:paraId="7F6BEA89" w14:textId="77777777" w:rsidR="00AD639A" w:rsidRPr="00AD639A" w:rsidRDefault="00AD639A" w:rsidP="00AD639A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6DEA3433" w14:textId="6A1189F8" w:rsidR="00AD639A" w:rsidRPr="00AD639A" w:rsidRDefault="00AD639A">
      <w:pPr>
        <w:rPr>
          <w:rFonts w:ascii="Traditional Arabic" w:hAnsi="Traditional Arabic" w:cs="Traditional Arabic"/>
          <w:sz w:val="36"/>
          <w:szCs w:val="36"/>
        </w:rPr>
      </w:pP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إن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يأمر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بالعدل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والإحسان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وإيتاء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ذي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القربى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وينهى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عن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الفحشاء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والمنكر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والبغي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يعظكم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لعلكم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تذكرون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فاذكروا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العظيم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يذكركم،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واشكروه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نعمه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يزدكم،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ولذكر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أكبر،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والله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يعلم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ما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39A">
        <w:rPr>
          <w:rFonts w:ascii="Traditional Arabic" w:hAnsi="Traditional Arabic" w:cs="Traditional Arabic" w:hint="eastAsia"/>
          <w:sz w:val="36"/>
          <w:szCs w:val="36"/>
          <w:rtl/>
        </w:rPr>
        <w:t>تصنعون</w:t>
      </w:r>
      <w:r w:rsidRPr="00AD639A">
        <w:rPr>
          <w:rFonts w:ascii="Traditional Arabic" w:hAnsi="Traditional Arabic" w:cs="Traditional Arabic"/>
          <w:sz w:val="36"/>
          <w:szCs w:val="36"/>
          <w:rtl/>
        </w:rPr>
        <w:t>.</w:t>
      </w:r>
    </w:p>
    <w:sectPr w:rsidR="00AD639A" w:rsidRPr="00AD639A" w:rsidSect="0048426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2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39A"/>
    <w:rsid w:val="0048426E"/>
    <w:rsid w:val="005979CC"/>
    <w:rsid w:val="00664F88"/>
    <w:rsid w:val="007F478B"/>
    <w:rsid w:val="00AD639A"/>
    <w:rsid w:val="00D4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0EB07E4"/>
  <w15:chartTrackingRefBased/>
  <w15:docId w15:val="{00524E26-60D0-0E44-8BF8-ECE188161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AD63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D63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D63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D63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D63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D63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D63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D63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D63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AD63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AD63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AD63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AD639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AD639A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AD639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AD639A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AD639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AD63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D63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AD63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D63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AD63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D63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AD639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D639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D639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D63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AD639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D63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973</Words>
  <Characters>5549</Characters>
  <Application>Microsoft Office Word</Application>
  <DocSecurity>0</DocSecurity>
  <Lines>46</Lines>
  <Paragraphs>13</Paragraphs>
  <ScaleCrop>false</ScaleCrop>
  <Company/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 Albayan</dc:creator>
  <cp:keywords/>
  <dc:description/>
  <cp:lastModifiedBy>Nor Albayan</cp:lastModifiedBy>
  <cp:revision>3</cp:revision>
  <dcterms:created xsi:type="dcterms:W3CDTF">2026-04-02T17:08:00Z</dcterms:created>
  <dcterms:modified xsi:type="dcterms:W3CDTF">2026-04-02T17:16:00Z</dcterms:modified>
</cp:coreProperties>
</file>