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422D" w14:textId="38B46F92" w:rsidR="009F19DE" w:rsidRPr="009F19DE" w:rsidRDefault="009F19DE" w:rsidP="009F19DE">
      <w:pPr>
        <w:jc w:val="center"/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</w:pPr>
      <w:r w:rsidRPr="009F19DE">
        <w:rPr>
          <w:rFonts w:ascii="ATraditional Arabic" w:hAnsi="ATraditional Arabic" w:cs="ATraditional Arabic"/>
          <w:b/>
          <w:bCs/>
          <w:sz w:val="64"/>
          <w:szCs w:val="64"/>
          <w:u w:val="single"/>
          <w:rtl/>
        </w:rPr>
        <w:t>التفكر والاعتبار والشكر والاستغفار</w:t>
      </w:r>
    </w:p>
    <w:p w14:paraId="63AA9513" w14:textId="671ADEC6" w:rsidR="00C67AE6" w:rsidRPr="00C67AE6" w:rsidRDefault="007C09A4" w:rsidP="00C67AE6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الحمدُ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أعلَى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كعبَ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الإسلام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هامِ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جميعِ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الأديان،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وجعله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[عليَّ]</w:t>
      </w:r>
      <w:r w:rsidR="00C67AE6"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المكانة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proofErr w:type="spellStart"/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الش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ان</w:t>
      </w:r>
      <w:proofErr w:type="spellEnd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وأيَّده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بالدلائل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القاطعة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رهان،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وأمَدَّه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proofErr w:type="gramStart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بالنصر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proofErr w:type="gramEnd"/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والظ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والف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والس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ز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لِّ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ز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انٍ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يُوثِّق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روابطَه،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ويُشدِّد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ض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طَه،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ويُمكِّن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والع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اد،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شُبَهَ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والعِناد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وأشهد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ألَّا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وحد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شريكَ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وأشهد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سيِّدنا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محمدًا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عبدُه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ونبيُّه،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بالحق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أرسَلَه،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شهادةً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تُنبئ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حقِّ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اليقين،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[تَ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رْفَعُ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]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دَرَجِ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المتقين،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[ويُ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نالُ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]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الخلودَ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مع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النبيين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والصديقين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اللهمَّ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فصَلِّ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وسلِّمْ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وبارِكْ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النبي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الكريم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والرسول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العظيم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سيِّدِنا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محمد،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الأطهار،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وصحابته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الأخيار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وتابعيهم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بإحسان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يوم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بعد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:</w:t>
      </w:r>
    </w:p>
    <w:p w14:paraId="621ABB1D" w14:textId="09BF4EBC" w:rsidR="007C09A4" w:rsidRPr="00C67AE6" w:rsidRDefault="007C09A4" w:rsidP="00C67AE6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فأوصيكم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عبادَ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ونفسي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الخاطئة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بتقوى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فإنها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الكنزُ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فَد،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والعزُّ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يُف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قَد؛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فاتَّقُوا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تفوزوا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proofErr w:type="spellStart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برضوانه</w:t>
      </w:r>
      <w:proofErr w:type="spellEnd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ستوجبوا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فضلَ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رحمت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وغ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رانه،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وتُد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ة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بِرِّه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حس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انِه،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ويَعُمَّكم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فائضُ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فضلِه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ورضوانه،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وتكونوا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المكتوبِ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دخولُ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جِنانِه،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والمعصومين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بمنِّه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وأمانِه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44197EBE" w14:textId="11EE266C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تفكَّرْ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ابنَ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آدم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لطفِ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ورحمتِه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كيف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أنشأك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التراب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والماء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..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[ثمَّ مِن]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النطفة،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العلقة،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المضغة،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كمال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الصورة،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نفخ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الروح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proofErr w:type="spellStart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غذوك</w:t>
      </w:r>
      <w:proofErr w:type="spellEnd"/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طن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أمِّك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شعر،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لُك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الهواءَ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تعرف،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حتى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ألقاك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طفلًا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حيًّا،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شَقَّ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حواسَّك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الظاهرة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والباطنة،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وهيَّأكَ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لمعرفة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الأمور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الكامنة،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فألقى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قلوب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أبويك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الشفقة،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فربَّياك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خير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تربية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فكيف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غذاؤك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بطن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أمِّك؟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كيف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تصويرُ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عظامك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ولحمك؟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كيف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كانت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حياتُك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ثلاثِ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ظُلَمِك؟</w:t>
      </w:r>
    </w:p>
    <w:p w14:paraId="2120169E" w14:textId="7777777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ثم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رَزَقك،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وأنت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صبيٌّ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تَعقِل،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علَّمكَ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تَعلَم،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وأنعَمَ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بما أنعَم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 ﴿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وَإِنْ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تَعُدُّوا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نِعْمَةَ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تُحْصُوهَا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﴾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حتى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استويتَ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رَجُلًا،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ودخلتَ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زمرة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proofErr w:type="spellStart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العُقَلا</w:t>
      </w:r>
      <w:proofErr w:type="spellEnd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كلَّفَك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كلَّف،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وعرَّفك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عرَّف؛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فأعرضتَ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طاعته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عصيانًا،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وأقبلتَ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معصيته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عدوانًا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616D95D2" w14:textId="01EA3582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فلو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نظرتَ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يحسُن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وقدَّمتَ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لنفسك،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ورجعتَ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ربِّك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واستغفرتَ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لذنبك،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وعجلت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بتَوبك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يبغتَكَ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الموتُ،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ويبهتَكَ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الفوتُ،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فتزِلَّ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قدمُكَ،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ويحلَّ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ندمُكَ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368930A9" w14:textId="7777777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ابنَ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آدم،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حاسِبْ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نفسَك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هولِ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الحساب،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وعاقِبْها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حلول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العذاب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أنْقِذْ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نفسَك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النار،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فإنك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لَتخوضُ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أوحالها،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وتُسرِع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أوجالها،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تخشى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مفاجأةَ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أهوالها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ناقِشْ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نفسَك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بأقوالها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وأفعالها،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وشَدِّد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علمها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وأعمالها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481C972A" w14:textId="7777777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ابنَ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آدم،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إنَّ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الدنيا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قليل،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وصاحبُها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عليل،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proofErr w:type="spellStart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ومنصورُها</w:t>
      </w:r>
      <w:proofErr w:type="spellEnd"/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ذليل،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يُشْفَ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غليل،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تلذَّذَ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حتى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النهاية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خليل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0BE002F3" w14:textId="7777777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ابنَ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آدم،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إنَّ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الدنيا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كثيرةُ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proofErr w:type="spellStart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الغُمَم</w:t>
      </w:r>
      <w:proofErr w:type="spellEnd"/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كبيرةُ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النِّقَم،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مموَّهةُ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النِّعَم،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وجودُها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العدم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الملوكُ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القِدَم؟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الرجال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ثبت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الدنيا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القَدَم؟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عادٌ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وإرَم؟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غيرُهم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الأمم؟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رُدُّوا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التراب،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وآلت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دُورُهم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الخراب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علِقَتْ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براثنُ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الأحداث،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فأصبحوا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جُثَثًا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بطونِ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الأجداث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2BDDCBD7" w14:textId="7777777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كانوا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أكثرَ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أموالًا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وأولادًا،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وأعظمَ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مهابةً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وأجسادًا،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وأكرمَ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نفوسًا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وأجدادًا؛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وأشدَّ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تنافسًا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الدنيا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وتفاضلًا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فيها،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وأحبَّ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وأقرب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إليها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76E1CD58" w14:textId="7777777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عاشوا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التنعُّم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والرفاهية،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ورُبُّوا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حِجْرِ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النِّعم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المتناهية،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دَهَمَتْهم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الداهية،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فتلك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قواهم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واهية،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ودُورُهم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خالية،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وعظامُهم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بالية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فلو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كنتم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ذوي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عقولٍ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لرأيتم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تقول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آثارُهم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آمرةً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وناهية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55BE6A47" w14:textId="2FAFAEE8" w:rsidR="007C09A4" w:rsidRPr="00C67AE6" w:rsidRDefault="007C09A4" w:rsidP="00C67AE6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فلو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كنتم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ذوي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النظر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والاختبار،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ار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وف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ار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ات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واسِّ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الاعتبار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ولكن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َّ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ُ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منهم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عمَى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وأصمُّ،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َ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ْ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عدُ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المعرفة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بالحُكْم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والحِكَم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فهل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النجاة</w:t>
      </w:r>
      <w:r w:rsidR="00C67AE6"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المهلكات؟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الفوز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بالنعيم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المقيم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رفيع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الغُرُفات؟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اتباع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الخيرات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واجتناب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الموبقات؟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فاتقوا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عبادَ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تفوزوا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بالباقيات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الصالحات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02CD18C4" w14:textId="009C98F1" w:rsidR="007C09A4" w:rsidRPr="00C67AE6" w:rsidRDefault="007C09A4" w:rsidP="00C67AE6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ألا،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وإنَّ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أبلغَ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كلامٍ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تذوبُ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القلوبُ،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وتنزجر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الأفئدةُ،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وترجُف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البوادرُ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=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كلامٌ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يأتيه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الباطل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بين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يديه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خلفه،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وهو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كلامُ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مَن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تبلغ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العالمون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حقيقةً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وصفِه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{الْحَمْدُ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لِلَّهِ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الَّذِي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خَلَقَ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السَّمَاوَاتِ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وَالْأَرْضَ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وَجَعَلَ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الظُّلُمَاتِ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وَالنُّورَ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ثُمَّ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الَّذِينَ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كَفَرُوا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بِرَبِّهِمْ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يَعْدِلُونَ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(١)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هُوَ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الَّذِي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خَلَقَكُمْ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طِينٍ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ثُمَّ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قَضَى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أَجَلًا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وَأَجَلٌ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مُسَمًّى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عِنْدَهُ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ثُمَّ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أَنْتُمْ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تَمْتَرُونَ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(٢)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وَهُوَ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فِي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السَّمَاوَاتِ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وَفِي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الْأَرْضِ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يَعْلَمُ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سِرَّكُمْ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وَجَهْرَكُمْ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وَيَعْلَمُ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تَكْسِبُونَ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(٣)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وَمَا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تَأْتِيهِمْ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آيَةٍ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آيَاتِ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رَبِّهِمْ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إِلَّا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كَانُوا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عَنْهَا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مُعْرِضِينَ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(٤)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فَقَدْ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كَذَّبُوا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بِالْحَقِّ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لَمَّا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جَاءَهُمْ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فَسَوْفَ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يَأْتِيهِمْ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أَنْبَاءُ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كَانُوا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بِهِ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يَسْتَهْزِئُونَ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﴾.</w:t>
      </w:r>
      <w:r w:rsid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روى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الترمذي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وصححه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ابن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عباس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رضي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عنهما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قال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كنتُ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خلفَ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النبي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ﷺ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يومًا،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فقال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: «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غلامُ،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احفَظْ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يحفَظْكَ،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احفَظْ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تجدْه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تجاهَك،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سألتَ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فاسأَل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استعنتَ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فاستعِنْ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بالله</w:t>
      </w:r>
      <w:r w:rsidRPr="00C67AE6">
        <w:rPr>
          <w:rFonts w:ascii="ATraditional Arabic" w:hAnsi="ATraditional Arabic" w:cs="ATraditional Arabic" w:hint="eastAsia"/>
          <w:b/>
          <w:bCs/>
          <w:sz w:val="56"/>
          <w:szCs w:val="56"/>
          <w:rtl/>
        </w:rPr>
        <w:t>»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113BC6A3" w14:textId="7777777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عبادَ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الموعظة،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فانزجروا،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وهذه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النصيحة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فأتمروا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واذكروا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كثيرًا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لِتُنصَروا،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واشكُروا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نعَمَه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تكفروا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3D400DDF" w14:textId="391E1D33" w:rsidR="00C67AE6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أقول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قولي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وأستغفر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العظيم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ولكم،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فاستغفروه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جميعًا،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إنه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هو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الغفور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الرحيم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465800A9" w14:textId="2209CE4C" w:rsidR="007C09A4" w:rsidRPr="00C67AE6" w:rsidRDefault="00C67AE6" w:rsidP="00C67AE6">
      <w:pPr>
        <w:jc w:val="center"/>
        <w:rPr>
          <w:rFonts w:ascii="ATraditional Arabic" w:hAnsi="ATraditional Arabic" w:cs="ATraditional Arabic"/>
          <w:b/>
          <w:bCs/>
          <w:sz w:val="56"/>
          <w:szCs w:val="56"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الخطبة الثانية</w:t>
      </w:r>
    </w:p>
    <w:p w14:paraId="5D206C76" w14:textId="3E83C318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الحمد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مستوجبِ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الحمد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والعبادة،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المتابعِ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لأهل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طاعته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إعانتَه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وإمدادَه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وأشهد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ألَّا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وحده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شريك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شهادةَ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مخلصٍ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بالوحدانية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حقَّ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الشهادة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وأشهد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أنَّ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سيِّدنا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محمدًا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عبده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ونبيُّه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ورسولُه،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الذي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هدى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عبادَه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اللهمَّ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فصلِّ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حبيبك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محمدٍ،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وعلى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وصحبه،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ومَن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اتَّبعَ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رشادَه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7E27EE75" w14:textId="499579E7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عبادَ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ــ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فأوصي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نفسي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وإياكم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بتقوى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فإنها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جماعُ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الخير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ومِلاكُ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السعادة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وإياكم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ومعصيتَه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فإنَّها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سببُ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الحرمان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الحسنى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وزيادة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1634A64D" w14:textId="6E43BB68" w:rsidR="007C09A4" w:rsidRPr="00C67AE6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عبادَ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شهرُ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الحرام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رجب،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كنا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نسوِّف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بالتوبة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إليه،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فلما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نزل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سوَّفْنا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بها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أوسطه،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آخره،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فهذا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آخره؛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وقد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صرنا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نسوِّف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إلى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شعبان،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وهذا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شعبان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قادم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.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والعمرُ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هكذا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يومٌ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بعد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يوم،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فليحاسِبْ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كلُّ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أحدٍ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نفسَه،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وَلْيغتنمْ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خمسَه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قال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ﷺ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: «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اغتَنِمْ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خمسًا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خمسٍ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: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شبابَك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هرمك،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وصحتَك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سقمك،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وغناك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فقرك،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وفراغَك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شغلك،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وحياتَك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قبل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موتك</w:t>
      </w:r>
      <w:r w:rsidRPr="00C67AE6">
        <w:rPr>
          <w:rFonts w:ascii="ATraditional Arabic" w:hAnsi="ATraditional Arabic" w:cs="ATraditional Arabic" w:hint="eastAsia"/>
          <w:b/>
          <w:bCs/>
          <w:sz w:val="56"/>
          <w:szCs w:val="56"/>
          <w:rtl/>
        </w:rPr>
        <w:t>»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.</w:t>
      </w:r>
    </w:p>
    <w:p w14:paraId="76904544" w14:textId="3711803C" w:rsidR="00B30BD5" w:rsidRDefault="007C09A4" w:rsidP="007C09A4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﴿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يَا أَيُّهَا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النَّاسُ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اتَّقُوا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رَبَّكُمْ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وَاخْشَوْا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يَوْمًا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يَجْزِي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وَالِدٌ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وَلَدِهِ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وَلَا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مَوْلُودٌ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هُوَ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جَازٍ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عَنْ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وَالِدِهِ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شَيْئًا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lastRenderedPageBreak/>
        <w:t>إِنَّ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وَعْدَ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حَقٌّ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فَلَا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تَغُرَّنَّكُمُ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الْحَيَاةُ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الدُّنْيَا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وَلَا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يَغُرَّنَّكُمْ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بِاللَّهِ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الْغَرُورُ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﴾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. فويلٌ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عرَفَ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الحقَّ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فاجتنبه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مُصِرًّا،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وطُوبَى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لمن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عرفه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فاتَّبعه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مُقِرًّا،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وأعرَضَ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عن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الدنيا،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وقدَّم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للأخرى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: ﴿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وَمَا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تُقَدِّمُوا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لِأَنْفُسِكُمْ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مِنْ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خَيْرٍ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تَجِدُوهُ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عِنْدَ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اللَّهِ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هُوَ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خَيْرًا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وَأَعْظَمَ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أَجْرًا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وَاسْتَغْفِرُوا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إِنَّ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اللَّهَ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غَفُورٌ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 xml:space="preserve"> </w:t>
      </w:r>
      <w:r w:rsidRPr="00C67AE6"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>رَحِيمٌ</w:t>
      </w:r>
      <w:r w:rsidRPr="00C67AE6">
        <w:rPr>
          <w:rFonts w:ascii="ATraditional Arabic" w:hAnsi="ATraditional Arabic" w:cs="ATraditional Arabic"/>
          <w:b/>
          <w:bCs/>
          <w:sz w:val="56"/>
          <w:szCs w:val="56"/>
          <w:rtl/>
        </w:rPr>
        <w:t>﴾.</w:t>
      </w:r>
    </w:p>
    <w:p w14:paraId="0DA7E1F2" w14:textId="7C93CC37" w:rsidR="00FD44EB" w:rsidRDefault="00FD44EB" w:rsidP="00FD44EB">
      <w:pPr>
        <w:jc w:val="both"/>
        <w:rPr>
          <w:rFonts w:ascii="ATraditional Arabic" w:hAnsi="ATraditional Arabic" w:cs="ATraditional Arabic"/>
          <w:b/>
          <w:bCs/>
          <w:sz w:val="56"/>
          <w:szCs w:val="56"/>
          <w:rtl/>
        </w:rPr>
      </w:pPr>
      <w:r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ثم </w:t>
      </w:r>
      <w:r w:rsidRPr="00FD44EB">
        <w:rPr>
          <w:rFonts w:ascii="ATraditional Arabic" w:hAnsi="ATraditional Arabic" w:cs="ATraditional Arabic"/>
          <w:b/>
          <w:bCs/>
          <w:sz w:val="56"/>
          <w:szCs w:val="56"/>
          <w:rtl/>
        </w:rPr>
        <w:t>اعلموا أنَّ الله تعالى أمَرَنا بأمر عظيم، كرَّم به خاتمَ رسالتِه، ونَدَبَنا إليه فضلًا منه لننالَ به عظيمَ رحمته. ﴿إِنَّ اللَّهَ وَمَلَائِكَتَهُ يُصَلُّونَ عَلَى النَّبِيِّ يَا</w:t>
      </w:r>
      <w:r>
        <w:rPr>
          <w:rFonts w:ascii="ATraditional Arabic" w:hAnsi="ATraditional Arabic" w:cs="ATraditional Arabic" w:hint="cs"/>
          <w:b/>
          <w:bCs/>
          <w:sz w:val="56"/>
          <w:szCs w:val="56"/>
          <w:rtl/>
        </w:rPr>
        <w:t xml:space="preserve"> </w:t>
      </w:r>
      <w:r w:rsidRPr="00FD44EB">
        <w:rPr>
          <w:rFonts w:ascii="ATraditional Arabic" w:hAnsi="ATraditional Arabic" w:cs="ATraditional Arabic"/>
          <w:b/>
          <w:bCs/>
          <w:sz w:val="56"/>
          <w:szCs w:val="56"/>
          <w:rtl/>
        </w:rPr>
        <w:t>أَيُّهَا الَّذِينَ آمَنُوا صَلُّوا عَلَيْهِ وَسَلِّمُوا تَسْلِيمًا﴾</w:t>
      </w:r>
    </w:p>
    <w:p w14:paraId="45461B6D" w14:textId="2D502A44" w:rsidR="00FD44EB" w:rsidRPr="00FD44EB" w:rsidRDefault="00FD44EB" w:rsidP="00FD44EB">
      <w:pPr>
        <w:pStyle w:val="a6"/>
        <w:numPr>
          <w:ilvl w:val="0"/>
          <w:numId w:val="1"/>
        </w:numPr>
        <w:jc w:val="right"/>
        <w:rPr>
          <w:rFonts w:ascii="ATraditional Arabic" w:hAnsi="ATraditional Arabic" w:cs="ATraditional Arabic"/>
          <w:b/>
          <w:bCs/>
          <w:sz w:val="30"/>
          <w:szCs w:val="30"/>
        </w:rPr>
      </w:pPr>
      <w:r w:rsidRPr="00FD44EB">
        <w:rPr>
          <w:rFonts w:ascii="ATraditional Arabic" w:hAnsi="ATraditional Arabic" w:cs="ATraditional Arabic" w:hint="cs"/>
          <w:b/>
          <w:bCs/>
          <w:sz w:val="30"/>
          <w:szCs w:val="30"/>
          <w:rtl/>
        </w:rPr>
        <w:t>من خطب الشيخ</w:t>
      </w:r>
      <w:r w:rsidRPr="00FD44EB">
        <w:rPr>
          <w:rFonts w:ascii="ATraditional Arabic" w:hAnsi="ATraditional Arabic" w:cs="ATraditional Arabic"/>
          <w:b/>
          <w:bCs/>
          <w:sz w:val="30"/>
          <w:szCs w:val="30"/>
          <w:rtl/>
        </w:rPr>
        <w:t xml:space="preserve"> عبد الرحمن </w:t>
      </w:r>
      <w:proofErr w:type="spellStart"/>
      <w:r w:rsidRPr="00FD44EB">
        <w:rPr>
          <w:rFonts w:ascii="ATraditional Arabic" w:hAnsi="ATraditional Arabic" w:cs="ATraditional Arabic"/>
          <w:b/>
          <w:bCs/>
          <w:sz w:val="30"/>
          <w:szCs w:val="30"/>
          <w:rtl/>
        </w:rPr>
        <w:t>المعلمي</w:t>
      </w:r>
      <w:proofErr w:type="spellEnd"/>
      <w:r w:rsidRPr="00FD44EB">
        <w:rPr>
          <w:rFonts w:ascii="ATraditional Arabic" w:hAnsi="ATraditional Arabic" w:cs="ATraditional Arabic" w:hint="cs"/>
          <w:b/>
          <w:bCs/>
          <w:sz w:val="30"/>
          <w:szCs w:val="30"/>
          <w:rtl/>
        </w:rPr>
        <w:t>- ضمن آثاره (</w:t>
      </w:r>
      <w:r w:rsidRPr="00FD44EB">
        <w:rPr>
          <w:rFonts w:ascii="ATraditional Arabic" w:hAnsi="ATraditional Arabic" w:cs="ATraditional Arabic"/>
          <w:b/>
          <w:bCs/>
          <w:sz w:val="30"/>
          <w:szCs w:val="30"/>
          <w:rtl/>
        </w:rPr>
        <w:t>٢٢/‏٢٥</w:t>
      </w:r>
      <w:r w:rsidRPr="00FD44EB">
        <w:rPr>
          <w:rFonts w:ascii="ATraditional Arabic" w:hAnsi="ATraditional Arabic" w:cs="ATraditional Arabic" w:hint="cs"/>
          <w:b/>
          <w:bCs/>
          <w:sz w:val="30"/>
          <w:szCs w:val="30"/>
          <w:rtl/>
        </w:rPr>
        <w:t>-30)</w:t>
      </w:r>
    </w:p>
    <w:sectPr w:rsidR="00FD44EB" w:rsidRPr="00FD44EB" w:rsidSect="007C09A4">
      <w:pgSz w:w="8391" w:h="11906" w:code="1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91C2B"/>
    <w:multiLevelType w:val="hybridMultilevel"/>
    <w:tmpl w:val="9CBA33E0"/>
    <w:lvl w:ilvl="0" w:tplc="F97EF834">
      <w:numFmt w:val="bullet"/>
      <w:lvlText w:val=""/>
      <w:lvlJc w:val="left"/>
      <w:pPr>
        <w:ind w:left="1080" w:hanging="360"/>
      </w:pPr>
      <w:rPr>
        <w:rFonts w:ascii="Symbol" w:eastAsiaTheme="minorHAnsi" w:hAnsi="Symbol" w:cs="A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7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A4"/>
    <w:rsid w:val="000E7458"/>
    <w:rsid w:val="003C3C9E"/>
    <w:rsid w:val="00737B8D"/>
    <w:rsid w:val="007C09A4"/>
    <w:rsid w:val="007E677C"/>
    <w:rsid w:val="009F19DE"/>
    <w:rsid w:val="00B30BD5"/>
    <w:rsid w:val="00C67AE6"/>
    <w:rsid w:val="00CF4803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EE55D6"/>
  <w15:chartTrackingRefBased/>
  <w15:docId w15:val="{98E8C9E2-BE8A-41BA-A199-4EBDC1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C0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0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0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0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0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0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0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0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0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0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C0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C0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C09A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C09A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C09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C09A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C09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C0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0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C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0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C0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0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C09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09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09A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0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C09A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09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التميمي</dc:creator>
  <cp:keywords/>
  <dc:description/>
  <cp:lastModifiedBy>محمد التميمي</cp:lastModifiedBy>
  <cp:revision>2</cp:revision>
  <dcterms:created xsi:type="dcterms:W3CDTF">2026-01-15T10:01:00Z</dcterms:created>
  <dcterms:modified xsi:type="dcterms:W3CDTF">2026-01-15T20:07:00Z</dcterms:modified>
</cp:coreProperties>
</file>