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65CFD997" w14:textId="77777777" w:rsidR="00077CC2" w:rsidRPr="00DD4E1C" w:rsidRDefault="00077CC2" w:rsidP="00077CC2">
                            <w:pPr>
                              <w:bidi w:val="0"/>
                              <w:rPr>
                                <w:b/>
                                <w:bCs/>
                                <w:color w:val="C00000"/>
                                <w:sz w:val="52"/>
                                <w:szCs w:val="52"/>
                                <w:lang w:val="fr-FR"/>
                              </w:rPr>
                            </w:pPr>
                          </w:p>
                          <w:p w14:paraId="6EA4CB11" w14:textId="096EF784" w:rsidR="00CA1F61" w:rsidRPr="00353774" w:rsidRDefault="0038340E" w:rsidP="0038340E">
                            <w:pPr>
                              <w:bidi w:val="0"/>
                              <w:jc w:val="center"/>
                              <w:rPr>
                                <w:rFonts w:ascii="AL-Mateen" w:hAnsi="AL-Mateen" w:cs="AL-Mateen"/>
                                <w:color w:val="C00000"/>
                                <w:sz w:val="2"/>
                                <w:szCs w:val="2"/>
                                <w:rtl/>
                                <w:lang w:val="fr-FR"/>
                              </w:rPr>
                            </w:pPr>
                            <w:r w:rsidRPr="0038340E">
                              <w:rPr>
                                <w:b/>
                                <w:bCs/>
                                <w:color w:val="C00000"/>
                                <w:sz w:val="80"/>
                                <w:szCs w:val="80"/>
                                <w:lang w:val="fr-FR"/>
                              </w:rPr>
                              <w:t>LE TERRIER DU LEZARD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65CFD997" w14:textId="77777777" w:rsidR="00077CC2" w:rsidRPr="00DD4E1C" w:rsidRDefault="00077CC2" w:rsidP="00077CC2">
                      <w:pPr>
                        <w:bidi w:val="0"/>
                        <w:rPr>
                          <w:b/>
                          <w:bCs/>
                          <w:color w:val="C00000"/>
                          <w:sz w:val="52"/>
                          <w:szCs w:val="52"/>
                          <w:lang w:val="fr-FR"/>
                        </w:rPr>
                      </w:pPr>
                    </w:p>
                    <w:p w14:paraId="6EA4CB11" w14:textId="096EF784" w:rsidR="00CA1F61" w:rsidRPr="00353774" w:rsidRDefault="0038340E" w:rsidP="0038340E">
                      <w:pPr>
                        <w:bidi w:val="0"/>
                        <w:jc w:val="center"/>
                        <w:rPr>
                          <w:rFonts w:ascii="AL-Mateen" w:hAnsi="AL-Mateen" w:cs="AL-Mateen"/>
                          <w:color w:val="C00000"/>
                          <w:sz w:val="2"/>
                          <w:szCs w:val="2"/>
                          <w:rtl/>
                          <w:lang w:val="fr-FR"/>
                        </w:rPr>
                      </w:pPr>
                      <w:r w:rsidRPr="0038340E">
                        <w:rPr>
                          <w:b/>
                          <w:bCs/>
                          <w:color w:val="C00000"/>
                          <w:sz w:val="80"/>
                          <w:szCs w:val="80"/>
                          <w:lang w:val="fr-FR"/>
                        </w:rPr>
                        <w:t>LE TERRIER DU LEZARD</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64C61BF9" w14:textId="77777777" w:rsidR="00144FD0" w:rsidRPr="00D67ACA" w:rsidRDefault="00144FD0" w:rsidP="00725BE8">
      <w:pPr>
        <w:rPr>
          <w:rFonts w:ascii="Lotus Linotype" w:hAnsi="Lotus Linotype" w:cs="AL-Mateen"/>
          <w:color w:val="C00000"/>
          <w:sz w:val="36"/>
          <w:szCs w:val="36"/>
          <w:u w:val="single"/>
          <w:rtl/>
        </w:rPr>
      </w:pPr>
    </w:p>
    <w:p w14:paraId="7FEADEC1" w14:textId="2A6DFC19" w:rsidR="00987708" w:rsidRDefault="0064551C" w:rsidP="00415ECC">
      <w:pPr>
        <w:bidi w:val="0"/>
        <w:ind w:left="-851" w:right="-483"/>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063B36" w:rsidRDefault="001E02F8" w:rsidP="00415ECC">
      <w:pPr>
        <w:bidi w:val="0"/>
        <w:ind w:left="-851" w:right="-483"/>
        <w:jc w:val="center"/>
        <w:rPr>
          <w:rFonts w:ascii="Cambria" w:hAnsi="Cambria" w:cs="AL-Mateen"/>
          <w:b/>
          <w:bCs/>
          <w:color w:val="C00000"/>
          <w:sz w:val="18"/>
          <w:szCs w:val="18"/>
          <w:u w:val="single"/>
          <w:lang w:val="fr-FR"/>
        </w:rPr>
      </w:pPr>
    </w:p>
    <w:p w14:paraId="2F1A0C95" w14:textId="77777777" w:rsidR="0038340E" w:rsidRPr="0038340E" w:rsidRDefault="0038340E" w:rsidP="0038340E">
      <w:pPr>
        <w:bidi w:val="0"/>
        <w:spacing w:after="240"/>
        <w:ind w:left="-851" w:right="-483"/>
        <w:rPr>
          <w:rFonts w:eastAsia="Calibri"/>
          <w:kern w:val="2"/>
          <w:sz w:val="28"/>
          <w:szCs w:val="28"/>
          <w:lang w:val="fr-FR" w:eastAsia="fr-FR"/>
          <w14:ligatures w14:val="standardContextual"/>
        </w:rPr>
      </w:pPr>
      <w:r w:rsidRPr="0038340E">
        <w:rPr>
          <w:rFonts w:eastAsia="Calibri"/>
          <w:kern w:val="2"/>
          <w:sz w:val="28"/>
          <w:szCs w:val="28"/>
          <w:lang w:val="fr-FR" w:eastAsia="fr-FR"/>
          <w14:ligatures w14:val="standardContextual"/>
        </w:rPr>
        <w:t>Louange à Allah, nous Le louons, implorons Son aide, demandons pardon auprès de Lui et nous repentons à Lui. Nous cherchons refuge auprès d'Allah contre le mal de nos âmes et les méfaits de nos actions. Celui qu'Allah guide, nul ne peut l’égarer, et celui qu’Il égare, nul ne peut le guider. J’atteste qu’il n’y a de divinité digne d’adoration qu’Allah, seul et sans associé, et j’atteste que Muhammad est Son serviteur et Messager. Qu’Allah le couvre de bénédictions, ainsi que sa famille et ses compagnons, et qu’Il lui accorde de nombreux saluts.</w:t>
      </w:r>
    </w:p>
    <w:p w14:paraId="156182DA" w14:textId="77777777" w:rsidR="0038340E" w:rsidRPr="0038340E" w:rsidRDefault="0038340E" w:rsidP="0038340E">
      <w:pPr>
        <w:bidi w:val="0"/>
        <w:spacing w:after="240"/>
        <w:ind w:left="-851" w:right="-483"/>
        <w:rPr>
          <w:rFonts w:eastAsia="Calibri"/>
          <w:kern w:val="2"/>
          <w:sz w:val="28"/>
          <w:szCs w:val="28"/>
          <w:lang w:val="fr-FR" w:eastAsia="fr-FR"/>
          <w14:ligatures w14:val="standardContextual"/>
        </w:rPr>
      </w:pPr>
      <w:r w:rsidRPr="0038340E">
        <w:rPr>
          <w:rFonts w:eastAsia="Calibri"/>
          <w:b/>
          <w:bCs/>
          <w:kern w:val="2"/>
          <w:sz w:val="28"/>
          <w:szCs w:val="28"/>
          <w:lang w:val="fr-FR" w:eastAsia="fr-FR"/>
          <w14:ligatures w14:val="standardContextual"/>
        </w:rPr>
        <w:t>Ceci dit</w:t>
      </w:r>
      <w:r w:rsidRPr="0038340E">
        <w:rPr>
          <w:rFonts w:eastAsia="Calibri"/>
          <w:kern w:val="2"/>
          <w:sz w:val="28"/>
          <w:szCs w:val="28"/>
          <w:lang w:val="fr-FR" w:eastAsia="fr-FR"/>
          <w14:ligatures w14:val="standardContextual"/>
        </w:rPr>
        <w:t xml:space="preserve"> : Celui qui craint Allah, Allah le protège, et celui qui place sa confiance en Lui, Allah lui suffit ! Allah a dit : </w:t>
      </w:r>
      <w:r w:rsidRPr="0038340E">
        <w:rPr>
          <w:rFonts w:eastAsia="Calibri"/>
          <w:i/>
          <w:iCs/>
          <w:kern w:val="2"/>
          <w:sz w:val="28"/>
          <w:szCs w:val="28"/>
          <w:lang w:val="fr-FR" w:eastAsia="fr-FR"/>
          <w14:ligatures w14:val="standardContextual"/>
        </w:rPr>
        <w:t xml:space="preserve">« </w:t>
      </w:r>
      <w:r w:rsidRPr="0038340E">
        <w:rPr>
          <w:rFonts w:eastAsia="Calibri"/>
          <w:b/>
          <w:bCs/>
          <w:i/>
          <w:iCs/>
          <w:color w:val="C00000"/>
          <w:kern w:val="2"/>
          <w:sz w:val="28"/>
          <w:szCs w:val="28"/>
          <w:lang w:val="fr-FR" w:eastAsia="fr-FR"/>
          <w14:ligatures w14:val="standardContextual"/>
        </w:rPr>
        <w:t>Ô vous qui avez cru, craignez Allah comme Il doit être craint, et ne mourrez qu’en pleine soumission (en étant musulmans).</w:t>
      </w:r>
      <w:r w:rsidRPr="0038340E">
        <w:rPr>
          <w:rFonts w:eastAsia="Calibri"/>
          <w:i/>
          <w:iCs/>
          <w:color w:val="C00000"/>
          <w:kern w:val="2"/>
          <w:sz w:val="28"/>
          <w:szCs w:val="28"/>
          <w:lang w:val="fr-FR" w:eastAsia="fr-FR"/>
          <w14:ligatures w14:val="standardContextual"/>
        </w:rPr>
        <w:t xml:space="preserve"> </w:t>
      </w:r>
      <w:r w:rsidRPr="0038340E">
        <w:rPr>
          <w:rFonts w:eastAsia="Calibri"/>
          <w:i/>
          <w:iCs/>
          <w:kern w:val="2"/>
          <w:sz w:val="28"/>
          <w:szCs w:val="28"/>
          <w:lang w:val="fr-FR" w:eastAsia="fr-FR"/>
          <w14:ligatures w14:val="standardContextual"/>
        </w:rPr>
        <w:t>»</w:t>
      </w:r>
      <w:r w:rsidRPr="0038340E">
        <w:rPr>
          <w:rFonts w:eastAsia="Calibri"/>
          <w:kern w:val="2"/>
          <w:sz w:val="28"/>
          <w:szCs w:val="28"/>
          <w:lang w:val="fr-FR" w:eastAsia="fr-FR"/>
          <w14:ligatures w14:val="standardContextual"/>
        </w:rPr>
        <w:t xml:space="preserve"> (Sourate Al-Imran, 3:102).</w:t>
      </w:r>
    </w:p>
    <w:p w14:paraId="58E5AD0D" w14:textId="77777777" w:rsidR="0038340E" w:rsidRPr="0038340E" w:rsidRDefault="0038340E" w:rsidP="0038340E">
      <w:pPr>
        <w:bidi w:val="0"/>
        <w:spacing w:after="240"/>
        <w:ind w:left="-851" w:right="-483"/>
        <w:rPr>
          <w:rFonts w:eastAsia="Calibri"/>
          <w:kern w:val="2"/>
          <w:sz w:val="28"/>
          <w:szCs w:val="28"/>
          <w:lang w:val="fr-FR" w:eastAsia="fr-FR"/>
          <w14:ligatures w14:val="standardContextual"/>
        </w:rPr>
      </w:pPr>
      <w:r w:rsidRPr="0038340E">
        <w:rPr>
          <w:rFonts w:eastAsia="Calibri"/>
          <w:b/>
          <w:bCs/>
          <w:kern w:val="2"/>
          <w:sz w:val="28"/>
          <w:szCs w:val="28"/>
          <w:lang w:val="fr-FR" w:eastAsia="fr-FR"/>
          <w14:ligatures w14:val="standardContextual"/>
        </w:rPr>
        <w:t>Serviteurs d’Allah</w:t>
      </w:r>
      <w:proofErr w:type="gramStart"/>
      <w:r w:rsidRPr="0038340E">
        <w:rPr>
          <w:rFonts w:eastAsia="Calibri"/>
          <w:kern w:val="2"/>
          <w:sz w:val="28"/>
          <w:szCs w:val="28"/>
          <w:lang w:val="fr-FR" w:eastAsia="fr-FR"/>
          <w14:ligatures w14:val="standardContextual"/>
        </w:rPr>
        <w:t>,</w:t>
      </w:r>
      <w:proofErr w:type="gramEnd"/>
      <w:r w:rsidRPr="0038340E">
        <w:rPr>
          <w:rFonts w:eastAsia="Calibri"/>
          <w:kern w:val="2"/>
          <w:sz w:val="28"/>
          <w:szCs w:val="28"/>
          <w:lang w:val="fr-FR" w:eastAsia="fr-FR"/>
          <w14:ligatures w14:val="standardContextual"/>
        </w:rPr>
        <w:br/>
        <w:t xml:space="preserve">C’est un terrier de lézard abandonné, étroit et fatiguant ! Ce terrier symbolise la soumission aveugle aux mécréants, le fait de les suivre dans tout ce qu’ils entreprennent, où qu’ils soient. Le Prophète </w:t>
      </w:r>
      <w:r w:rsidRPr="0038340E">
        <w:rPr>
          <w:rFonts w:eastAsia="Calibri"/>
          <w:kern w:val="2"/>
          <w:sz w:val="28"/>
          <w:szCs w:val="28"/>
          <w:rtl/>
          <w:lang w:val="fr-FR" w:eastAsia="fr-FR"/>
          <w14:ligatures w14:val="standardContextual"/>
        </w:rPr>
        <w:t>ﷺ</w:t>
      </w:r>
      <w:r w:rsidRPr="0038340E">
        <w:rPr>
          <w:rFonts w:eastAsia="Calibri"/>
          <w:kern w:val="2"/>
          <w:sz w:val="28"/>
          <w:szCs w:val="28"/>
          <w:lang w:val="fr-FR" w:eastAsia="fr-FR"/>
          <w14:ligatures w14:val="standardContextual"/>
        </w:rPr>
        <w:t xml:space="preserve"> a dit : </w:t>
      </w:r>
      <w:r w:rsidRPr="0038340E">
        <w:rPr>
          <w:rFonts w:eastAsia="Calibri"/>
          <w:i/>
          <w:iCs/>
          <w:kern w:val="2"/>
          <w:sz w:val="28"/>
          <w:szCs w:val="28"/>
          <w:lang w:val="fr-FR" w:eastAsia="fr-FR"/>
          <w14:ligatures w14:val="standardContextual"/>
        </w:rPr>
        <w:t xml:space="preserve">« </w:t>
      </w:r>
      <w:r w:rsidRPr="0038340E">
        <w:rPr>
          <w:rFonts w:eastAsia="Calibri"/>
          <w:b/>
          <w:bCs/>
          <w:i/>
          <w:iCs/>
          <w:color w:val="548DD4" w:themeColor="text2" w:themeTint="99"/>
          <w:kern w:val="2"/>
          <w:sz w:val="28"/>
          <w:szCs w:val="28"/>
          <w:lang w:val="fr-FR" w:eastAsia="fr-FR"/>
          <w14:ligatures w14:val="standardContextual"/>
        </w:rPr>
        <w:t>Vous suivrez certainement les voies de ceux qui vous ont précédés, empan par empan, coudée par coudée, au point que s’ils entraient dans un terrier de lézard, vous les suivriez.</w:t>
      </w:r>
      <w:r w:rsidRPr="0038340E">
        <w:rPr>
          <w:rFonts w:eastAsia="Calibri"/>
          <w:i/>
          <w:iCs/>
          <w:color w:val="548DD4" w:themeColor="text2" w:themeTint="99"/>
          <w:kern w:val="2"/>
          <w:sz w:val="28"/>
          <w:szCs w:val="28"/>
          <w:lang w:val="fr-FR" w:eastAsia="fr-FR"/>
          <w14:ligatures w14:val="standardContextual"/>
        </w:rPr>
        <w:t xml:space="preserve"> </w:t>
      </w:r>
      <w:r w:rsidRPr="0038340E">
        <w:rPr>
          <w:rFonts w:eastAsia="Calibri"/>
          <w:i/>
          <w:iCs/>
          <w:kern w:val="2"/>
          <w:sz w:val="28"/>
          <w:szCs w:val="28"/>
          <w:lang w:val="fr-FR" w:eastAsia="fr-FR"/>
          <w14:ligatures w14:val="standardContextual"/>
        </w:rPr>
        <w:t>»</w:t>
      </w:r>
      <w:r w:rsidRPr="0038340E">
        <w:rPr>
          <w:rFonts w:eastAsia="Calibri"/>
          <w:kern w:val="2"/>
          <w:sz w:val="28"/>
          <w:szCs w:val="28"/>
          <w:lang w:val="fr-FR" w:eastAsia="fr-FR"/>
          <w14:ligatures w14:val="standardContextual"/>
        </w:rPr>
        <w:t xml:space="preserve"> Nous avons demandé : </w:t>
      </w:r>
      <w:r w:rsidRPr="0038340E">
        <w:rPr>
          <w:rFonts w:eastAsia="Calibri"/>
          <w:i/>
          <w:iCs/>
          <w:kern w:val="2"/>
          <w:sz w:val="28"/>
          <w:szCs w:val="28"/>
          <w:lang w:val="fr-FR" w:eastAsia="fr-FR"/>
          <w14:ligatures w14:val="standardContextual"/>
        </w:rPr>
        <w:t xml:space="preserve">« </w:t>
      </w:r>
      <w:r w:rsidRPr="0038340E">
        <w:rPr>
          <w:rFonts w:eastAsia="Calibri"/>
          <w:b/>
          <w:bCs/>
          <w:i/>
          <w:iCs/>
          <w:color w:val="548DD4" w:themeColor="text2" w:themeTint="99"/>
          <w:kern w:val="2"/>
          <w:sz w:val="28"/>
          <w:szCs w:val="28"/>
          <w:lang w:val="fr-FR" w:eastAsia="fr-FR"/>
          <w14:ligatures w14:val="standardContextual"/>
        </w:rPr>
        <w:t>Ô Messager d’Allah, (tu parles des) juifs et des chrétiens ?</w:t>
      </w:r>
      <w:r w:rsidRPr="0038340E">
        <w:rPr>
          <w:rFonts w:eastAsia="Calibri"/>
          <w:i/>
          <w:iCs/>
          <w:kern w:val="2"/>
          <w:sz w:val="28"/>
          <w:szCs w:val="28"/>
          <w:lang w:val="fr-FR" w:eastAsia="fr-FR"/>
          <w14:ligatures w14:val="standardContextual"/>
        </w:rPr>
        <w:t xml:space="preserve"> »</w:t>
      </w:r>
      <w:r w:rsidRPr="0038340E">
        <w:rPr>
          <w:rFonts w:eastAsia="Calibri"/>
          <w:kern w:val="2"/>
          <w:sz w:val="28"/>
          <w:szCs w:val="28"/>
          <w:lang w:val="fr-FR" w:eastAsia="fr-FR"/>
          <w14:ligatures w14:val="standardContextual"/>
        </w:rPr>
        <w:t xml:space="preserve"> Il répondit : </w:t>
      </w:r>
      <w:r w:rsidRPr="0038340E">
        <w:rPr>
          <w:rFonts w:eastAsia="Calibri"/>
          <w:i/>
          <w:iCs/>
          <w:kern w:val="2"/>
          <w:sz w:val="28"/>
          <w:szCs w:val="28"/>
          <w:lang w:val="fr-FR" w:eastAsia="fr-FR"/>
          <w14:ligatures w14:val="standardContextual"/>
        </w:rPr>
        <w:t xml:space="preserve">« </w:t>
      </w:r>
      <w:r w:rsidRPr="0038340E">
        <w:rPr>
          <w:rFonts w:eastAsia="Calibri"/>
          <w:b/>
          <w:bCs/>
          <w:i/>
          <w:iCs/>
          <w:color w:val="548DD4" w:themeColor="text2" w:themeTint="99"/>
          <w:kern w:val="2"/>
          <w:sz w:val="28"/>
          <w:szCs w:val="28"/>
          <w:lang w:val="fr-FR" w:eastAsia="fr-FR"/>
          <w14:ligatures w14:val="standardContextual"/>
        </w:rPr>
        <w:t>Qui d’autre ?</w:t>
      </w:r>
      <w:r w:rsidRPr="0038340E">
        <w:rPr>
          <w:rFonts w:eastAsia="Calibri"/>
          <w:i/>
          <w:iCs/>
          <w:color w:val="548DD4" w:themeColor="text2" w:themeTint="99"/>
          <w:kern w:val="2"/>
          <w:sz w:val="28"/>
          <w:szCs w:val="28"/>
          <w:lang w:val="fr-FR" w:eastAsia="fr-FR"/>
          <w14:ligatures w14:val="standardContextual"/>
        </w:rPr>
        <w:t xml:space="preserve"> </w:t>
      </w:r>
      <w:r w:rsidRPr="0038340E">
        <w:rPr>
          <w:rFonts w:eastAsia="Calibri"/>
          <w:i/>
          <w:iCs/>
          <w:kern w:val="2"/>
          <w:sz w:val="28"/>
          <w:szCs w:val="28"/>
          <w:lang w:val="fr-FR" w:eastAsia="fr-FR"/>
          <w14:ligatures w14:val="standardContextual"/>
        </w:rPr>
        <w:t>»</w:t>
      </w:r>
    </w:p>
    <w:p w14:paraId="7E2CACFA" w14:textId="77777777" w:rsidR="0038340E" w:rsidRPr="0038340E" w:rsidRDefault="0038340E" w:rsidP="0038340E">
      <w:pPr>
        <w:bidi w:val="0"/>
        <w:spacing w:after="240"/>
        <w:ind w:left="-851" w:right="-483"/>
        <w:rPr>
          <w:rFonts w:eastAsia="Calibri"/>
          <w:kern w:val="2"/>
          <w:sz w:val="28"/>
          <w:szCs w:val="28"/>
          <w:lang w:val="fr-FR" w:eastAsia="fr-FR"/>
          <w14:ligatures w14:val="standardContextual"/>
        </w:rPr>
      </w:pPr>
      <w:r w:rsidRPr="0038340E">
        <w:rPr>
          <w:rFonts w:eastAsia="Calibri"/>
          <w:kern w:val="2"/>
          <w:sz w:val="28"/>
          <w:szCs w:val="28"/>
          <w:lang w:val="fr-FR" w:eastAsia="fr-FR"/>
          <w14:ligatures w14:val="standardContextual"/>
        </w:rPr>
        <w:t xml:space="preserve">Parmi les signes de cette imitation des pires des créatures, il y a le fait de les copier dans leurs fêtes saisonnières. Dans la période </w:t>
      </w:r>
      <w:proofErr w:type="spellStart"/>
      <w:r w:rsidRPr="0038340E">
        <w:rPr>
          <w:rFonts w:eastAsia="Calibri"/>
          <w:kern w:val="2"/>
          <w:sz w:val="28"/>
          <w:szCs w:val="28"/>
          <w:lang w:val="fr-FR" w:eastAsia="fr-FR"/>
          <w14:ligatures w14:val="standardContextual"/>
        </w:rPr>
        <w:t>anté-islamique</w:t>
      </w:r>
      <w:proofErr w:type="spellEnd"/>
      <w:r w:rsidRPr="0038340E">
        <w:rPr>
          <w:rFonts w:eastAsia="Calibri"/>
          <w:kern w:val="2"/>
          <w:sz w:val="28"/>
          <w:szCs w:val="28"/>
          <w:lang w:val="fr-FR" w:eastAsia="fr-FR"/>
          <w14:ligatures w14:val="standardContextual"/>
        </w:rPr>
        <w:t xml:space="preserve">, les gens de la </w:t>
      </w:r>
      <w:proofErr w:type="spellStart"/>
      <w:r w:rsidRPr="0038340E">
        <w:rPr>
          <w:rFonts w:eastAsia="Calibri"/>
          <w:kern w:val="2"/>
          <w:sz w:val="28"/>
          <w:szCs w:val="28"/>
          <w:lang w:val="fr-FR" w:eastAsia="fr-FR"/>
          <w14:ligatures w14:val="standardContextual"/>
        </w:rPr>
        <w:t>Jahiliya</w:t>
      </w:r>
      <w:proofErr w:type="spellEnd"/>
      <w:r w:rsidRPr="0038340E">
        <w:rPr>
          <w:rFonts w:eastAsia="Calibri"/>
          <w:kern w:val="2"/>
          <w:sz w:val="28"/>
          <w:szCs w:val="28"/>
          <w:lang w:val="fr-FR" w:eastAsia="fr-FR"/>
          <w14:ligatures w14:val="standardContextual"/>
        </w:rPr>
        <w:t xml:space="preserve"> avaient deux jours dans l’année où ils s’amusaient. Lorsque le Prophète </w:t>
      </w:r>
      <w:r w:rsidRPr="0038340E">
        <w:rPr>
          <w:rFonts w:eastAsia="Calibri"/>
          <w:kern w:val="2"/>
          <w:sz w:val="28"/>
          <w:szCs w:val="28"/>
          <w:rtl/>
          <w:lang w:val="fr-FR" w:eastAsia="fr-FR"/>
          <w14:ligatures w14:val="standardContextual"/>
        </w:rPr>
        <w:t>ﷺ</w:t>
      </w:r>
      <w:r w:rsidRPr="0038340E">
        <w:rPr>
          <w:rFonts w:eastAsia="Calibri"/>
          <w:kern w:val="2"/>
          <w:sz w:val="28"/>
          <w:szCs w:val="28"/>
          <w:lang w:val="fr-FR" w:eastAsia="fr-FR"/>
          <w14:ligatures w14:val="standardContextual"/>
        </w:rPr>
        <w:t xml:space="preserve"> arriva à Médine, il déclara : </w:t>
      </w:r>
      <w:r w:rsidRPr="0038340E">
        <w:rPr>
          <w:rFonts w:eastAsia="Calibri"/>
          <w:i/>
          <w:iCs/>
          <w:kern w:val="2"/>
          <w:sz w:val="28"/>
          <w:szCs w:val="28"/>
          <w:lang w:val="fr-FR" w:eastAsia="fr-FR"/>
          <w14:ligatures w14:val="standardContextual"/>
        </w:rPr>
        <w:t xml:space="preserve">« </w:t>
      </w:r>
      <w:r w:rsidRPr="0038340E">
        <w:rPr>
          <w:rFonts w:eastAsia="Calibri"/>
          <w:b/>
          <w:bCs/>
          <w:i/>
          <w:iCs/>
          <w:color w:val="548DD4" w:themeColor="text2" w:themeTint="99"/>
          <w:kern w:val="2"/>
          <w:sz w:val="28"/>
          <w:szCs w:val="28"/>
          <w:lang w:val="fr-FR" w:eastAsia="fr-FR"/>
          <w14:ligatures w14:val="standardContextual"/>
        </w:rPr>
        <w:t>Allah vous a donné en remplacement deux jours meilleurs : le jour de l’Aïd al-</w:t>
      </w:r>
      <w:proofErr w:type="spellStart"/>
      <w:r w:rsidRPr="0038340E">
        <w:rPr>
          <w:rFonts w:eastAsia="Calibri"/>
          <w:b/>
          <w:bCs/>
          <w:i/>
          <w:iCs/>
          <w:color w:val="548DD4" w:themeColor="text2" w:themeTint="99"/>
          <w:kern w:val="2"/>
          <w:sz w:val="28"/>
          <w:szCs w:val="28"/>
          <w:lang w:val="fr-FR" w:eastAsia="fr-FR"/>
          <w14:ligatures w14:val="standardContextual"/>
        </w:rPr>
        <w:t>Fitr</w:t>
      </w:r>
      <w:proofErr w:type="spellEnd"/>
      <w:r w:rsidRPr="0038340E">
        <w:rPr>
          <w:rFonts w:eastAsia="Calibri"/>
          <w:b/>
          <w:bCs/>
          <w:i/>
          <w:iCs/>
          <w:color w:val="548DD4" w:themeColor="text2" w:themeTint="99"/>
          <w:kern w:val="2"/>
          <w:sz w:val="28"/>
          <w:szCs w:val="28"/>
          <w:lang w:val="fr-FR" w:eastAsia="fr-FR"/>
          <w14:ligatures w14:val="standardContextual"/>
        </w:rPr>
        <w:t xml:space="preserve"> et le jour de l’Aïd </w:t>
      </w:r>
      <w:proofErr w:type="spellStart"/>
      <w:r w:rsidRPr="0038340E">
        <w:rPr>
          <w:rFonts w:eastAsia="Calibri"/>
          <w:b/>
          <w:bCs/>
          <w:i/>
          <w:iCs/>
          <w:color w:val="548DD4" w:themeColor="text2" w:themeTint="99"/>
          <w:kern w:val="2"/>
          <w:sz w:val="28"/>
          <w:szCs w:val="28"/>
          <w:lang w:val="fr-FR" w:eastAsia="fr-FR"/>
          <w14:ligatures w14:val="standardContextual"/>
        </w:rPr>
        <w:t>al-Adha</w:t>
      </w:r>
      <w:proofErr w:type="spellEnd"/>
      <w:r w:rsidRPr="0038340E">
        <w:rPr>
          <w:rFonts w:eastAsia="Calibri"/>
          <w:b/>
          <w:bCs/>
          <w:i/>
          <w:iCs/>
          <w:color w:val="548DD4" w:themeColor="text2" w:themeTint="99"/>
          <w:kern w:val="2"/>
          <w:sz w:val="28"/>
          <w:szCs w:val="28"/>
          <w:lang w:val="fr-FR" w:eastAsia="fr-FR"/>
          <w14:ligatures w14:val="standardContextual"/>
        </w:rPr>
        <w:t>.</w:t>
      </w:r>
      <w:r w:rsidRPr="0038340E">
        <w:rPr>
          <w:rFonts w:eastAsia="Calibri"/>
          <w:i/>
          <w:iCs/>
          <w:kern w:val="2"/>
          <w:sz w:val="28"/>
          <w:szCs w:val="28"/>
          <w:lang w:val="fr-FR" w:eastAsia="fr-FR"/>
          <w14:ligatures w14:val="standardContextual"/>
        </w:rPr>
        <w:t xml:space="preserve"> »</w:t>
      </w:r>
    </w:p>
    <w:p w14:paraId="12F4EA2F" w14:textId="77777777" w:rsidR="0038340E" w:rsidRPr="0038340E" w:rsidRDefault="0038340E" w:rsidP="0038340E">
      <w:pPr>
        <w:bidi w:val="0"/>
        <w:spacing w:after="240"/>
        <w:ind w:left="-851" w:right="-483"/>
        <w:rPr>
          <w:rFonts w:eastAsia="Calibri"/>
          <w:kern w:val="2"/>
          <w:sz w:val="28"/>
          <w:szCs w:val="28"/>
          <w:lang w:val="fr-FR" w:eastAsia="fr-FR"/>
          <w14:ligatures w14:val="standardContextual"/>
        </w:rPr>
      </w:pPr>
      <w:r w:rsidRPr="0038340E">
        <w:rPr>
          <w:rFonts w:eastAsia="Calibri"/>
          <w:kern w:val="2"/>
          <w:sz w:val="28"/>
          <w:szCs w:val="28"/>
          <w:lang w:val="fr-FR" w:eastAsia="fr-FR"/>
          <w14:ligatures w14:val="standardContextual"/>
        </w:rPr>
        <w:t xml:space="preserve">Les fêtes, en islam, sont une question de croyance. Ainsi, spécifier des moments pour célébrer des fêtes annuelles est un acte réservé au Seigneur de l’univers. Allah dit : </w:t>
      </w:r>
      <w:r w:rsidRPr="0038340E">
        <w:rPr>
          <w:rFonts w:eastAsia="Calibri"/>
          <w:i/>
          <w:iCs/>
          <w:kern w:val="2"/>
          <w:sz w:val="28"/>
          <w:szCs w:val="28"/>
          <w:lang w:val="fr-FR" w:eastAsia="fr-FR"/>
          <w14:ligatures w14:val="standardContextual"/>
        </w:rPr>
        <w:t xml:space="preserve">« </w:t>
      </w:r>
      <w:r w:rsidRPr="0038340E">
        <w:rPr>
          <w:rFonts w:eastAsia="Calibri"/>
          <w:b/>
          <w:bCs/>
          <w:i/>
          <w:iCs/>
          <w:color w:val="C00000"/>
          <w:kern w:val="2"/>
          <w:sz w:val="28"/>
          <w:szCs w:val="28"/>
          <w:lang w:val="fr-FR" w:eastAsia="fr-FR"/>
          <w14:ligatures w14:val="standardContextual"/>
        </w:rPr>
        <w:t>Et ton Seigneur crée ce qu’Il veut et Il choisit.</w:t>
      </w:r>
      <w:r w:rsidRPr="0038340E">
        <w:rPr>
          <w:rFonts w:eastAsia="Calibri"/>
          <w:i/>
          <w:iCs/>
          <w:kern w:val="2"/>
          <w:sz w:val="28"/>
          <w:szCs w:val="28"/>
          <w:lang w:val="fr-FR" w:eastAsia="fr-FR"/>
          <w14:ligatures w14:val="standardContextual"/>
        </w:rPr>
        <w:t xml:space="preserve"> »</w:t>
      </w:r>
      <w:r w:rsidRPr="0038340E">
        <w:rPr>
          <w:rFonts w:eastAsia="Calibri"/>
          <w:kern w:val="2"/>
          <w:sz w:val="28"/>
          <w:szCs w:val="28"/>
          <w:lang w:val="fr-FR" w:eastAsia="fr-FR"/>
          <w14:ligatures w14:val="standardContextual"/>
        </w:rPr>
        <w:t xml:space="preserve"> (Sourate Al-</w:t>
      </w:r>
      <w:proofErr w:type="spellStart"/>
      <w:r w:rsidRPr="0038340E">
        <w:rPr>
          <w:rFonts w:eastAsia="Calibri"/>
          <w:kern w:val="2"/>
          <w:sz w:val="28"/>
          <w:szCs w:val="28"/>
          <w:lang w:val="fr-FR" w:eastAsia="fr-FR"/>
          <w14:ligatures w14:val="standardContextual"/>
        </w:rPr>
        <w:t>Qasas</w:t>
      </w:r>
      <w:proofErr w:type="spellEnd"/>
      <w:r w:rsidRPr="0038340E">
        <w:rPr>
          <w:rFonts w:eastAsia="Calibri"/>
          <w:kern w:val="2"/>
          <w:sz w:val="28"/>
          <w:szCs w:val="28"/>
          <w:lang w:val="fr-FR" w:eastAsia="fr-FR"/>
          <w14:ligatures w14:val="standardContextual"/>
        </w:rPr>
        <w:t xml:space="preserve">, 28:68). Le Prophète </w:t>
      </w:r>
      <w:r w:rsidRPr="0038340E">
        <w:rPr>
          <w:rFonts w:eastAsia="Calibri"/>
          <w:kern w:val="2"/>
          <w:sz w:val="28"/>
          <w:szCs w:val="28"/>
          <w:rtl/>
          <w:lang w:val="fr-FR" w:eastAsia="fr-FR"/>
          <w14:ligatures w14:val="standardContextual"/>
        </w:rPr>
        <w:t>ﷺ</w:t>
      </w:r>
      <w:r w:rsidRPr="0038340E">
        <w:rPr>
          <w:rFonts w:eastAsia="Calibri"/>
          <w:kern w:val="2"/>
          <w:sz w:val="28"/>
          <w:szCs w:val="28"/>
          <w:lang w:val="fr-FR" w:eastAsia="fr-FR"/>
          <w14:ligatures w14:val="standardContextual"/>
        </w:rPr>
        <w:t xml:space="preserve"> a dit : </w:t>
      </w:r>
      <w:r w:rsidRPr="0038340E">
        <w:rPr>
          <w:rFonts w:eastAsia="Calibri"/>
          <w:i/>
          <w:iCs/>
          <w:kern w:val="2"/>
          <w:sz w:val="28"/>
          <w:szCs w:val="28"/>
          <w:lang w:val="fr-FR" w:eastAsia="fr-FR"/>
          <w14:ligatures w14:val="standardContextual"/>
        </w:rPr>
        <w:t xml:space="preserve">« </w:t>
      </w:r>
      <w:r w:rsidRPr="0038340E">
        <w:rPr>
          <w:rFonts w:eastAsia="Calibri"/>
          <w:b/>
          <w:bCs/>
          <w:i/>
          <w:iCs/>
          <w:color w:val="548DD4" w:themeColor="text2" w:themeTint="99"/>
          <w:kern w:val="2"/>
          <w:sz w:val="28"/>
          <w:szCs w:val="28"/>
          <w:lang w:val="fr-FR" w:eastAsia="fr-FR"/>
          <w14:ligatures w14:val="standardContextual"/>
        </w:rPr>
        <w:t xml:space="preserve">Chaque communauté a ses propres fêtes, et ceci est notre fête. </w:t>
      </w:r>
      <w:r w:rsidRPr="0038340E">
        <w:rPr>
          <w:rFonts w:eastAsia="Calibri"/>
          <w:i/>
          <w:iCs/>
          <w:kern w:val="2"/>
          <w:sz w:val="28"/>
          <w:szCs w:val="28"/>
          <w:lang w:val="fr-FR" w:eastAsia="fr-FR"/>
          <w14:ligatures w14:val="standardContextual"/>
        </w:rPr>
        <w:t>»</w:t>
      </w:r>
    </w:p>
    <w:p w14:paraId="58C8CE30" w14:textId="77777777" w:rsidR="0038340E" w:rsidRPr="0038340E" w:rsidRDefault="0038340E" w:rsidP="0038340E">
      <w:pPr>
        <w:bidi w:val="0"/>
        <w:spacing w:after="240"/>
        <w:ind w:left="-851" w:right="-483"/>
        <w:rPr>
          <w:rFonts w:eastAsia="Calibri"/>
          <w:kern w:val="2"/>
          <w:sz w:val="28"/>
          <w:szCs w:val="28"/>
          <w:lang w:val="fr-FR" w:eastAsia="fr-FR"/>
          <w14:ligatures w14:val="standardContextual"/>
        </w:rPr>
      </w:pPr>
      <w:r w:rsidRPr="0038340E">
        <w:rPr>
          <w:rFonts w:eastAsia="Calibri"/>
          <w:kern w:val="2"/>
          <w:sz w:val="28"/>
          <w:szCs w:val="28"/>
          <w:lang w:val="fr-FR" w:eastAsia="fr-FR"/>
          <w14:ligatures w14:val="standardContextual"/>
        </w:rPr>
        <w:t xml:space="preserve">Les fêtes en islam sont des actes d’adoration et des rites religieux. Elles ne tolèrent ni altération ni ajout. Ce sont des moments de gratitude et de rappel d’Allah, et non d’insouciance ou d’association. Allah dit : </w:t>
      </w:r>
      <w:r w:rsidRPr="0038340E">
        <w:rPr>
          <w:rFonts w:eastAsia="Calibri"/>
          <w:i/>
          <w:iCs/>
          <w:kern w:val="2"/>
          <w:sz w:val="28"/>
          <w:szCs w:val="28"/>
          <w:lang w:val="fr-FR" w:eastAsia="fr-FR"/>
          <w14:ligatures w14:val="standardContextual"/>
        </w:rPr>
        <w:t xml:space="preserve">« </w:t>
      </w:r>
      <w:r w:rsidRPr="0038340E">
        <w:rPr>
          <w:rFonts w:eastAsia="Calibri"/>
          <w:b/>
          <w:bCs/>
          <w:i/>
          <w:iCs/>
          <w:color w:val="C00000"/>
          <w:kern w:val="2"/>
          <w:sz w:val="28"/>
          <w:szCs w:val="28"/>
          <w:lang w:val="fr-FR" w:eastAsia="fr-FR"/>
          <w14:ligatures w14:val="standardContextual"/>
        </w:rPr>
        <w:t>À chaque communauté, Nous avons assigné un rite afin qu’ils mentionnent le nom d’Allah.</w:t>
      </w:r>
      <w:r w:rsidRPr="0038340E">
        <w:rPr>
          <w:rFonts w:eastAsia="Calibri"/>
          <w:i/>
          <w:iCs/>
          <w:color w:val="C00000"/>
          <w:kern w:val="2"/>
          <w:sz w:val="28"/>
          <w:szCs w:val="28"/>
          <w:lang w:val="fr-FR" w:eastAsia="fr-FR"/>
          <w14:ligatures w14:val="standardContextual"/>
        </w:rPr>
        <w:t xml:space="preserve"> </w:t>
      </w:r>
      <w:r w:rsidRPr="0038340E">
        <w:rPr>
          <w:rFonts w:eastAsia="Calibri"/>
          <w:i/>
          <w:iCs/>
          <w:kern w:val="2"/>
          <w:sz w:val="28"/>
          <w:szCs w:val="28"/>
          <w:lang w:val="fr-FR" w:eastAsia="fr-FR"/>
          <w14:ligatures w14:val="standardContextual"/>
        </w:rPr>
        <w:t>»</w:t>
      </w:r>
      <w:r w:rsidRPr="0038340E">
        <w:rPr>
          <w:rFonts w:eastAsia="Calibri"/>
          <w:kern w:val="2"/>
          <w:sz w:val="28"/>
          <w:szCs w:val="28"/>
          <w:lang w:val="fr-FR" w:eastAsia="fr-FR"/>
          <w14:ligatures w14:val="standardContextual"/>
        </w:rPr>
        <w:t xml:space="preserve"> (Sourate Al-Hajj, 22:34).</w:t>
      </w:r>
    </w:p>
    <w:p w14:paraId="2A9ADB5C" w14:textId="77777777" w:rsidR="0038340E" w:rsidRPr="0038340E" w:rsidRDefault="0038340E" w:rsidP="0038340E">
      <w:pPr>
        <w:bidi w:val="0"/>
        <w:spacing w:after="240"/>
        <w:ind w:left="-851" w:right="-483"/>
        <w:rPr>
          <w:rFonts w:eastAsia="Calibri"/>
          <w:kern w:val="2"/>
          <w:sz w:val="28"/>
          <w:szCs w:val="28"/>
          <w:lang w:val="fr-FR" w:eastAsia="fr-FR"/>
          <w14:ligatures w14:val="standardContextual"/>
        </w:rPr>
      </w:pPr>
      <w:r w:rsidRPr="0038340E">
        <w:rPr>
          <w:rFonts w:eastAsia="Calibri"/>
          <w:kern w:val="2"/>
          <w:sz w:val="28"/>
          <w:szCs w:val="28"/>
          <w:lang w:val="fr-FR" w:eastAsia="fr-FR"/>
          <w14:ligatures w14:val="standardContextual"/>
        </w:rPr>
        <w:t xml:space="preserve">Quant aux fêtes des idolâtres, elles sont fondées sur le mensonge, la désobéissance et l’immoralité, et elles ne conviennent pas aux « serviteurs du Miséricordieux ». Allah a décrit leurs qualités en disant : </w:t>
      </w:r>
      <w:r w:rsidRPr="0038340E">
        <w:rPr>
          <w:rFonts w:eastAsia="Calibri"/>
          <w:i/>
          <w:iCs/>
          <w:kern w:val="2"/>
          <w:sz w:val="28"/>
          <w:szCs w:val="28"/>
          <w:lang w:val="fr-FR" w:eastAsia="fr-FR"/>
          <w14:ligatures w14:val="standardContextual"/>
        </w:rPr>
        <w:t xml:space="preserve">« </w:t>
      </w:r>
      <w:r w:rsidRPr="0038340E">
        <w:rPr>
          <w:rFonts w:eastAsia="Calibri"/>
          <w:b/>
          <w:bCs/>
          <w:i/>
          <w:iCs/>
          <w:color w:val="C00000"/>
          <w:kern w:val="2"/>
          <w:sz w:val="28"/>
          <w:szCs w:val="28"/>
          <w:lang w:val="fr-FR" w:eastAsia="fr-FR"/>
          <w14:ligatures w14:val="standardContextual"/>
        </w:rPr>
        <w:t xml:space="preserve">Ceux qui ne participent pas au mensonge. </w:t>
      </w:r>
      <w:r w:rsidRPr="0038340E">
        <w:rPr>
          <w:rFonts w:eastAsia="Calibri"/>
          <w:i/>
          <w:iCs/>
          <w:kern w:val="2"/>
          <w:sz w:val="28"/>
          <w:szCs w:val="28"/>
          <w:lang w:val="fr-FR" w:eastAsia="fr-FR"/>
          <w14:ligatures w14:val="standardContextual"/>
        </w:rPr>
        <w:t>»</w:t>
      </w:r>
      <w:r w:rsidRPr="0038340E">
        <w:rPr>
          <w:rFonts w:eastAsia="Calibri"/>
          <w:kern w:val="2"/>
          <w:sz w:val="28"/>
          <w:szCs w:val="28"/>
          <w:lang w:val="fr-FR" w:eastAsia="fr-FR"/>
          <w14:ligatures w14:val="standardContextual"/>
        </w:rPr>
        <w:t xml:space="preserve"> (Sourate Al-</w:t>
      </w:r>
      <w:proofErr w:type="spellStart"/>
      <w:r w:rsidRPr="0038340E">
        <w:rPr>
          <w:rFonts w:eastAsia="Calibri"/>
          <w:kern w:val="2"/>
          <w:sz w:val="28"/>
          <w:szCs w:val="28"/>
          <w:lang w:val="fr-FR" w:eastAsia="fr-FR"/>
          <w14:ligatures w14:val="standardContextual"/>
        </w:rPr>
        <w:t>Furqan</w:t>
      </w:r>
      <w:proofErr w:type="spellEnd"/>
      <w:r w:rsidRPr="0038340E">
        <w:rPr>
          <w:rFonts w:eastAsia="Calibri"/>
          <w:kern w:val="2"/>
          <w:sz w:val="28"/>
          <w:szCs w:val="28"/>
          <w:lang w:val="fr-FR" w:eastAsia="fr-FR"/>
          <w14:ligatures w14:val="standardContextual"/>
        </w:rPr>
        <w:t xml:space="preserve">, 25:72). </w:t>
      </w:r>
      <w:proofErr w:type="spellStart"/>
      <w:r w:rsidRPr="0038340E">
        <w:rPr>
          <w:rFonts w:eastAsia="Calibri"/>
          <w:kern w:val="2"/>
          <w:sz w:val="28"/>
          <w:szCs w:val="28"/>
          <w:lang w:val="fr-FR" w:eastAsia="fr-FR"/>
          <w14:ligatures w14:val="standardContextual"/>
        </w:rPr>
        <w:t>Mujahid</w:t>
      </w:r>
      <w:proofErr w:type="spellEnd"/>
      <w:r w:rsidRPr="0038340E">
        <w:rPr>
          <w:rFonts w:eastAsia="Calibri"/>
          <w:kern w:val="2"/>
          <w:sz w:val="28"/>
          <w:szCs w:val="28"/>
          <w:lang w:val="fr-FR" w:eastAsia="fr-FR"/>
          <w14:ligatures w14:val="standardContextual"/>
        </w:rPr>
        <w:t>, un célèbre exégète, a expliqué que cela fait référence aux fêtes des mécréants.</w:t>
      </w:r>
    </w:p>
    <w:p w14:paraId="11DE1CAF" w14:textId="77777777" w:rsidR="0038340E" w:rsidRPr="0038340E" w:rsidRDefault="0038340E" w:rsidP="0038340E">
      <w:pPr>
        <w:bidi w:val="0"/>
        <w:spacing w:after="240"/>
        <w:ind w:left="-851" w:right="-483"/>
        <w:rPr>
          <w:rFonts w:eastAsia="Calibri"/>
          <w:kern w:val="2"/>
          <w:sz w:val="28"/>
          <w:szCs w:val="28"/>
          <w:lang w:val="fr-FR" w:eastAsia="fr-FR"/>
          <w14:ligatures w14:val="standardContextual"/>
        </w:rPr>
      </w:pPr>
      <w:r w:rsidRPr="0038340E">
        <w:rPr>
          <w:rFonts w:eastAsia="Calibri"/>
          <w:kern w:val="2"/>
          <w:sz w:val="28"/>
          <w:szCs w:val="28"/>
          <w:lang w:val="fr-FR" w:eastAsia="fr-FR"/>
          <w14:ligatures w14:val="standardContextual"/>
        </w:rPr>
        <w:lastRenderedPageBreak/>
        <w:t xml:space="preserve">Parmi leurs fêtes, il y a Noël et le Nouvel An chrétien. Ces célébrations sont marquées par la commémoration de la naissance de Jésus (sur lui la paix), qu’ils prétendent être Dieu ou le fils de Dieu. </w:t>
      </w:r>
      <w:r w:rsidRPr="0038340E">
        <w:rPr>
          <w:rFonts w:eastAsia="Calibri"/>
          <w:i/>
          <w:iCs/>
          <w:kern w:val="2"/>
          <w:sz w:val="28"/>
          <w:szCs w:val="28"/>
          <w:lang w:val="fr-FR" w:eastAsia="fr-FR"/>
          <w14:ligatures w14:val="standardContextual"/>
        </w:rPr>
        <w:t xml:space="preserve">« </w:t>
      </w:r>
      <w:r w:rsidRPr="00695DA9">
        <w:rPr>
          <w:rFonts w:eastAsia="Calibri"/>
          <w:b/>
          <w:bCs/>
          <w:i/>
          <w:iCs/>
          <w:color w:val="C00000"/>
          <w:kern w:val="2"/>
          <w:sz w:val="28"/>
          <w:szCs w:val="28"/>
          <w:lang w:val="fr-FR" w:eastAsia="fr-FR"/>
          <w14:ligatures w14:val="standardContextual"/>
        </w:rPr>
        <w:t xml:space="preserve">Gloire et pureté à Lui ! Il est bien au-dessus de ce qu’ils disent, d’une hauteur immense ! </w:t>
      </w:r>
      <w:r w:rsidRPr="0038340E">
        <w:rPr>
          <w:rFonts w:eastAsia="Calibri"/>
          <w:i/>
          <w:iCs/>
          <w:kern w:val="2"/>
          <w:sz w:val="28"/>
          <w:szCs w:val="28"/>
          <w:lang w:val="fr-FR" w:eastAsia="fr-FR"/>
          <w14:ligatures w14:val="standardContextual"/>
        </w:rPr>
        <w:t>»</w:t>
      </w:r>
      <w:r w:rsidRPr="0038340E">
        <w:rPr>
          <w:rFonts w:eastAsia="Calibri"/>
          <w:kern w:val="2"/>
          <w:sz w:val="28"/>
          <w:szCs w:val="28"/>
          <w:lang w:val="fr-FR" w:eastAsia="fr-FR"/>
          <w14:ligatures w14:val="standardContextual"/>
        </w:rPr>
        <w:t xml:space="preserve"> (Sourate Al-</w:t>
      </w:r>
      <w:proofErr w:type="spellStart"/>
      <w:r w:rsidRPr="0038340E">
        <w:rPr>
          <w:rFonts w:eastAsia="Calibri"/>
          <w:kern w:val="2"/>
          <w:sz w:val="28"/>
          <w:szCs w:val="28"/>
          <w:lang w:val="fr-FR" w:eastAsia="fr-FR"/>
          <w14:ligatures w14:val="standardContextual"/>
        </w:rPr>
        <w:t>Isra</w:t>
      </w:r>
      <w:proofErr w:type="spellEnd"/>
      <w:r w:rsidRPr="0038340E">
        <w:rPr>
          <w:rFonts w:eastAsia="Calibri"/>
          <w:kern w:val="2"/>
          <w:sz w:val="28"/>
          <w:szCs w:val="28"/>
          <w:lang w:val="fr-FR" w:eastAsia="fr-FR"/>
          <w14:ligatures w14:val="standardContextual"/>
        </w:rPr>
        <w:t>, 17:43).</w:t>
      </w:r>
    </w:p>
    <w:p w14:paraId="56441E80" w14:textId="0E52FD2E" w:rsidR="0038340E" w:rsidRDefault="0038340E" w:rsidP="0038340E">
      <w:pPr>
        <w:bidi w:val="0"/>
        <w:spacing w:after="240"/>
        <w:ind w:left="-851" w:right="-483"/>
        <w:rPr>
          <w:rFonts w:eastAsia="Calibri"/>
          <w:i/>
          <w:iCs/>
          <w:kern w:val="2"/>
          <w:sz w:val="28"/>
          <w:szCs w:val="28"/>
          <w:lang w:val="fr-FR" w:eastAsia="fr-FR"/>
          <w14:ligatures w14:val="standardContextual"/>
        </w:rPr>
      </w:pPr>
      <w:r w:rsidRPr="0038340E">
        <w:rPr>
          <w:rFonts w:eastAsia="Calibri"/>
          <w:kern w:val="2"/>
          <w:sz w:val="28"/>
          <w:szCs w:val="28"/>
          <w:lang w:val="fr-FR" w:eastAsia="fr-FR"/>
          <w14:ligatures w14:val="standardContextual"/>
        </w:rPr>
        <w:t>Les nobles compagnons étaient unanimes dans leur rejet des fêtes des mécréants. Umar ibn al-</w:t>
      </w:r>
      <w:proofErr w:type="spellStart"/>
      <w:r w:rsidRPr="0038340E">
        <w:rPr>
          <w:rFonts w:eastAsia="Calibri"/>
          <w:kern w:val="2"/>
          <w:sz w:val="28"/>
          <w:szCs w:val="28"/>
          <w:lang w:val="fr-FR" w:eastAsia="fr-FR"/>
          <w14:ligatures w14:val="standardContextual"/>
        </w:rPr>
        <w:t>Khattab</w:t>
      </w:r>
      <w:proofErr w:type="spellEnd"/>
      <w:r w:rsidRPr="0038340E">
        <w:rPr>
          <w:rFonts w:eastAsia="Calibri"/>
          <w:kern w:val="2"/>
          <w:sz w:val="28"/>
          <w:szCs w:val="28"/>
          <w:lang w:val="fr-FR" w:eastAsia="fr-FR"/>
          <w14:ligatures w14:val="standardContextual"/>
        </w:rPr>
        <w:t xml:space="preserve"> (qu’Allah soit satisfait de lui) a dit : </w:t>
      </w:r>
      <w:r w:rsidRPr="0038340E">
        <w:rPr>
          <w:rFonts w:eastAsia="Calibri"/>
          <w:i/>
          <w:iCs/>
          <w:kern w:val="2"/>
          <w:sz w:val="28"/>
          <w:szCs w:val="28"/>
          <w:lang w:val="fr-FR" w:eastAsia="fr-FR"/>
          <w14:ligatures w14:val="standardContextual"/>
        </w:rPr>
        <w:t xml:space="preserve">« </w:t>
      </w:r>
      <w:r w:rsidRPr="00695DA9">
        <w:rPr>
          <w:rFonts w:eastAsia="Calibri"/>
          <w:b/>
          <w:bCs/>
          <w:i/>
          <w:iCs/>
          <w:kern w:val="2"/>
          <w:sz w:val="28"/>
          <w:szCs w:val="28"/>
          <w:lang w:val="fr-FR" w:eastAsia="fr-FR"/>
          <w14:ligatures w14:val="standardContextual"/>
        </w:rPr>
        <w:t>Évitez les ennemis d’Allah dans leurs fêtes, car la colère d’Allah descend sur eux.</w:t>
      </w:r>
      <w:r w:rsidRPr="00695DA9">
        <w:rPr>
          <w:rFonts w:eastAsia="Calibri"/>
          <w:i/>
          <w:iCs/>
          <w:kern w:val="2"/>
          <w:sz w:val="28"/>
          <w:szCs w:val="28"/>
          <w:lang w:val="fr-FR" w:eastAsia="fr-FR"/>
          <w14:ligatures w14:val="standardContextual"/>
        </w:rPr>
        <w:t xml:space="preserve"> </w:t>
      </w:r>
      <w:r w:rsidRPr="0038340E">
        <w:rPr>
          <w:rFonts w:eastAsia="Calibri"/>
          <w:i/>
          <w:iCs/>
          <w:kern w:val="2"/>
          <w:sz w:val="28"/>
          <w:szCs w:val="28"/>
          <w:lang w:val="fr-FR" w:eastAsia="fr-FR"/>
          <w14:ligatures w14:val="standardContextual"/>
        </w:rPr>
        <w:t>»</w:t>
      </w:r>
    </w:p>
    <w:p w14:paraId="78386996" w14:textId="77777777" w:rsidR="0038340E" w:rsidRPr="0038340E" w:rsidRDefault="0038340E" w:rsidP="0038340E">
      <w:pPr>
        <w:bidi w:val="0"/>
        <w:spacing w:after="240"/>
        <w:ind w:left="-851" w:right="-483"/>
        <w:rPr>
          <w:rFonts w:eastAsia="Calibri"/>
          <w:i/>
          <w:iCs/>
          <w:kern w:val="2"/>
          <w:sz w:val="28"/>
          <w:szCs w:val="28"/>
          <w:lang w:val="fr-FR" w:eastAsia="fr-FR"/>
          <w14:ligatures w14:val="standardContextual"/>
        </w:rPr>
      </w:pPr>
      <w:r w:rsidRPr="0038340E">
        <w:rPr>
          <w:rFonts w:eastAsia="Calibri"/>
          <w:b/>
          <w:bCs/>
          <w:i/>
          <w:iCs/>
          <w:kern w:val="2"/>
          <w:sz w:val="28"/>
          <w:szCs w:val="28"/>
          <w:lang w:val="fr-FR" w:eastAsia="fr-FR"/>
          <w14:ligatures w14:val="standardContextual"/>
        </w:rPr>
        <w:t>Et quiconque participe aux fêtes des mécréants (même par une simple félicitation), il a jeté sa religion dans la perdition !</w:t>
      </w:r>
    </w:p>
    <w:p w14:paraId="188C68BB" w14:textId="19F4235C" w:rsidR="0038340E" w:rsidRPr="0038340E" w:rsidRDefault="0038340E" w:rsidP="00695DA9">
      <w:pPr>
        <w:bidi w:val="0"/>
        <w:spacing w:after="240"/>
        <w:ind w:left="-851" w:right="-483"/>
        <w:rPr>
          <w:rFonts w:eastAsia="Calibri"/>
          <w:i/>
          <w:iCs/>
          <w:kern w:val="2"/>
          <w:sz w:val="28"/>
          <w:szCs w:val="28"/>
          <w:lang w:val="fr-FR" w:eastAsia="fr-FR"/>
          <w14:ligatures w14:val="standardContextual"/>
        </w:rPr>
      </w:pPr>
      <w:r w:rsidRPr="00695DA9">
        <w:rPr>
          <w:rFonts w:eastAsia="Calibri"/>
          <w:b/>
          <w:bCs/>
          <w:i/>
          <w:iCs/>
          <w:kern w:val="2"/>
          <w:sz w:val="28"/>
          <w:szCs w:val="28"/>
          <w:lang w:val="fr-FR" w:eastAsia="fr-FR"/>
          <w14:ligatures w14:val="standardContextual"/>
        </w:rPr>
        <w:t>Ibn al-</w:t>
      </w:r>
      <w:proofErr w:type="spellStart"/>
      <w:r w:rsidRPr="00695DA9">
        <w:rPr>
          <w:rFonts w:eastAsia="Calibri"/>
          <w:b/>
          <w:bCs/>
          <w:i/>
          <w:iCs/>
          <w:kern w:val="2"/>
          <w:sz w:val="28"/>
          <w:szCs w:val="28"/>
          <w:lang w:val="fr-FR" w:eastAsia="fr-FR"/>
          <w14:ligatures w14:val="standardContextual"/>
        </w:rPr>
        <w:t>Qayyim</w:t>
      </w:r>
      <w:proofErr w:type="spellEnd"/>
      <w:r w:rsidRPr="00695DA9">
        <w:rPr>
          <w:rFonts w:eastAsia="Calibri"/>
          <w:b/>
          <w:bCs/>
          <w:i/>
          <w:iCs/>
          <w:kern w:val="2"/>
          <w:sz w:val="28"/>
          <w:szCs w:val="28"/>
          <w:lang w:val="fr-FR" w:eastAsia="fr-FR"/>
          <w14:ligatures w14:val="standardContextual"/>
        </w:rPr>
        <w:t xml:space="preserve"> dit </w:t>
      </w:r>
      <w:r w:rsidRPr="0038340E">
        <w:rPr>
          <w:rFonts w:eastAsia="Calibri"/>
          <w:i/>
          <w:iCs/>
          <w:kern w:val="2"/>
          <w:sz w:val="28"/>
          <w:szCs w:val="28"/>
          <w:lang w:val="fr-FR" w:eastAsia="fr-FR"/>
          <w14:ligatures w14:val="standardContextual"/>
        </w:rPr>
        <w:t>:</w:t>
      </w:r>
      <w:r w:rsidR="00695DA9">
        <w:rPr>
          <w:rFonts w:eastAsia="Calibri"/>
          <w:i/>
          <w:iCs/>
          <w:kern w:val="2"/>
          <w:sz w:val="28"/>
          <w:szCs w:val="28"/>
          <w:lang w:val="fr-FR" w:eastAsia="fr-FR"/>
          <w14:ligatures w14:val="standardContextual"/>
        </w:rPr>
        <w:t xml:space="preserve"> </w:t>
      </w:r>
      <w:r w:rsidRPr="0038340E">
        <w:rPr>
          <w:rFonts w:eastAsia="Calibri"/>
          <w:i/>
          <w:iCs/>
          <w:kern w:val="2"/>
          <w:sz w:val="28"/>
          <w:szCs w:val="28"/>
          <w:lang w:val="fr-FR" w:eastAsia="fr-FR"/>
          <w14:ligatures w14:val="standardContextual"/>
        </w:rPr>
        <w:t xml:space="preserve">"Quant à féliciter pour des rites de mécréance, cela est unanimement interdit, comme de leur dire : </w:t>
      </w:r>
      <w:r w:rsidRPr="00695DA9">
        <w:rPr>
          <w:rFonts w:eastAsia="Calibri"/>
          <w:b/>
          <w:bCs/>
          <w:i/>
          <w:iCs/>
          <w:kern w:val="2"/>
          <w:sz w:val="28"/>
          <w:szCs w:val="28"/>
          <w:lang w:val="fr-FR" w:eastAsia="fr-FR"/>
          <w14:ligatures w14:val="standardContextual"/>
        </w:rPr>
        <w:t>'Joyeuse fête à vous'</w:t>
      </w:r>
      <w:r w:rsidRPr="0038340E">
        <w:rPr>
          <w:rFonts w:eastAsia="Calibri"/>
          <w:i/>
          <w:iCs/>
          <w:kern w:val="2"/>
          <w:sz w:val="28"/>
          <w:szCs w:val="28"/>
          <w:lang w:val="fr-FR" w:eastAsia="fr-FR"/>
          <w14:ligatures w14:val="standardContextual"/>
        </w:rPr>
        <w:t xml:space="preserve"> ou </w:t>
      </w:r>
      <w:r w:rsidRPr="00695DA9">
        <w:rPr>
          <w:rFonts w:eastAsia="Calibri"/>
          <w:b/>
          <w:bCs/>
          <w:i/>
          <w:iCs/>
          <w:kern w:val="2"/>
          <w:sz w:val="28"/>
          <w:szCs w:val="28"/>
          <w:lang w:val="fr-FR" w:eastAsia="fr-FR"/>
          <w14:ligatures w14:val="standardContextual"/>
        </w:rPr>
        <w:t>'Félicitations pour cette fête'</w:t>
      </w:r>
      <w:r w:rsidRPr="0038340E">
        <w:rPr>
          <w:rFonts w:eastAsia="Calibri"/>
          <w:i/>
          <w:iCs/>
          <w:kern w:val="2"/>
          <w:sz w:val="28"/>
          <w:szCs w:val="28"/>
          <w:lang w:val="fr-FR" w:eastAsia="fr-FR"/>
          <w14:ligatures w14:val="standardContextual"/>
        </w:rPr>
        <w:t>. Si celui qui dit cela est préservé de l’apostasie, cela demeure parmi les interdits les plus graves. C'est comme s'il félicitait quelqu'un pour son adoration de la croix. Cela est même plus grave auprès d’Allah que de féliciter pour la consommation d'alcool ou un meurtre."</w:t>
      </w:r>
    </w:p>
    <w:p w14:paraId="0A639654" w14:textId="20B96DD4" w:rsidR="0038340E" w:rsidRPr="0038340E" w:rsidRDefault="0038340E" w:rsidP="00695DA9">
      <w:pPr>
        <w:bidi w:val="0"/>
        <w:spacing w:after="240"/>
        <w:ind w:left="-851" w:right="-483"/>
        <w:rPr>
          <w:rFonts w:eastAsia="Calibri"/>
          <w:i/>
          <w:iCs/>
          <w:kern w:val="2"/>
          <w:sz w:val="28"/>
          <w:szCs w:val="28"/>
          <w:lang w:val="fr-FR" w:eastAsia="fr-FR"/>
          <w14:ligatures w14:val="standardContextual"/>
        </w:rPr>
      </w:pPr>
      <w:r w:rsidRPr="00695DA9">
        <w:rPr>
          <w:rFonts w:eastAsia="Calibri"/>
          <w:b/>
          <w:bCs/>
          <w:i/>
          <w:iCs/>
          <w:kern w:val="2"/>
          <w:sz w:val="28"/>
          <w:szCs w:val="28"/>
          <w:lang w:val="fr-FR" w:eastAsia="fr-FR"/>
          <w14:ligatures w14:val="standardContextual"/>
        </w:rPr>
        <w:t xml:space="preserve">Ibn </w:t>
      </w:r>
      <w:proofErr w:type="spellStart"/>
      <w:r w:rsidRPr="00695DA9">
        <w:rPr>
          <w:rFonts w:eastAsia="Calibri"/>
          <w:b/>
          <w:bCs/>
          <w:i/>
          <w:iCs/>
          <w:kern w:val="2"/>
          <w:sz w:val="28"/>
          <w:szCs w:val="28"/>
          <w:lang w:val="fr-FR" w:eastAsia="fr-FR"/>
          <w14:ligatures w14:val="standardContextual"/>
        </w:rPr>
        <w:t>Uthaymin</w:t>
      </w:r>
      <w:proofErr w:type="spellEnd"/>
      <w:r w:rsidRPr="00695DA9">
        <w:rPr>
          <w:rFonts w:eastAsia="Calibri"/>
          <w:b/>
          <w:bCs/>
          <w:i/>
          <w:iCs/>
          <w:kern w:val="2"/>
          <w:sz w:val="28"/>
          <w:szCs w:val="28"/>
          <w:lang w:val="fr-FR" w:eastAsia="fr-FR"/>
          <w14:ligatures w14:val="standardContextual"/>
        </w:rPr>
        <w:t xml:space="preserve"> dit</w:t>
      </w:r>
      <w:r w:rsidRPr="0038340E">
        <w:rPr>
          <w:rFonts w:eastAsia="Calibri"/>
          <w:i/>
          <w:iCs/>
          <w:kern w:val="2"/>
          <w:sz w:val="28"/>
          <w:szCs w:val="28"/>
          <w:lang w:val="fr-FR" w:eastAsia="fr-FR"/>
          <w14:ligatures w14:val="standardContextual"/>
        </w:rPr>
        <w:t xml:space="preserve"> :</w:t>
      </w:r>
      <w:r w:rsidR="00695DA9">
        <w:rPr>
          <w:rFonts w:eastAsia="Calibri"/>
          <w:i/>
          <w:iCs/>
          <w:kern w:val="2"/>
          <w:sz w:val="28"/>
          <w:szCs w:val="28"/>
          <w:lang w:val="fr-FR" w:eastAsia="fr-FR"/>
          <w14:ligatures w14:val="standardContextual"/>
        </w:rPr>
        <w:t xml:space="preserve"> </w:t>
      </w:r>
      <w:r w:rsidRPr="0038340E">
        <w:rPr>
          <w:rFonts w:eastAsia="Calibri"/>
          <w:i/>
          <w:iCs/>
          <w:kern w:val="2"/>
          <w:sz w:val="28"/>
          <w:szCs w:val="28"/>
          <w:lang w:val="fr-FR" w:eastAsia="fr-FR"/>
          <w14:ligatures w14:val="standardContextual"/>
        </w:rPr>
        <w:t>"Féliciter les mécréants pour Noël revient à approuver leurs rites de mécréance. Répondre à leurs invitations à cette occasion est encore plus grave que les féliciter. Il est interdit d’organiser des fêtes, d’échanger des cadeaux ou de féliciter pour leurs pratiques religieuses, telles que leurs fêtes comme le Nouvel An."</w:t>
      </w:r>
    </w:p>
    <w:p w14:paraId="6F3F9C89" w14:textId="19AF6BDA" w:rsidR="0038340E" w:rsidRPr="0038340E" w:rsidRDefault="0038340E" w:rsidP="00695DA9">
      <w:pPr>
        <w:bidi w:val="0"/>
        <w:spacing w:after="240"/>
        <w:ind w:left="-851" w:right="-483"/>
        <w:rPr>
          <w:rFonts w:eastAsia="Calibri"/>
          <w:i/>
          <w:iCs/>
          <w:kern w:val="2"/>
          <w:sz w:val="28"/>
          <w:szCs w:val="28"/>
          <w:lang w:val="fr-FR" w:eastAsia="fr-FR"/>
          <w14:ligatures w14:val="standardContextual"/>
        </w:rPr>
      </w:pPr>
      <w:r w:rsidRPr="0038340E">
        <w:rPr>
          <w:rFonts w:eastAsia="Calibri"/>
          <w:b/>
          <w:bCs/>
          <w:i/>
          <w:iCs/>
          <w:kern w:val="2"/>
          <w:sz w:val="28"/>
          <w:szCs w:val="28"/>
          <w:lang w:val="fr-FR" w:eastAsia="fr-FR"/>
          <w14:ligatures w14:val="standardContextual"/>
        </w:rPr>
        <w:t>Utiliser les symboles associés à cette fête</w:t>
      </w:r>
      <w:r w:rsidRPr="0038340E">
        <w:rPr>
          <w:rFonts w:eastAsia="Calibri"/>
          <w:i/>
          <w:iCs/>
          <w:kern w:val="2"/>
          <w:sz w:val="28"/>
          <w:szCs w:val="28"/>
          <w:lang w:val="fr-FR" w:eastAsia="fr-FR"/>
          <w14:ligatures w14:val="standardContextual"/>
        </w:rPr>
        <w:t xml:space="preserve">, comme adopter un arbre de Noël ou d’autres rituels et emblèmes, constitue une imitation des chrétiens dans l’une de leurs fêtes les plus spécifiques, </w:t>
      </w:r>
      <w:r w:rsidRPr="0038340E">
        <w:rPr>
          <w:rFonts w:eastAsia="Calibri"/>
          <w:b/>
          <w:bCs/>
          <w:i/>
          <w:iCs/>
          <w:kern w:val="2"/>
          <w:sz w:val="28"/>
          <w:szCs w:val="28"/>
          <w:lang w:val="fr-FR" w:eastAsia="fr-FR"/>
          <w14:ligatures w14:val="standardContextual"/>
        </w:rPr>
        <w:t>même si c’est uniquement dans un but de divertissement</w:t>
      </w:r>
      <w:r w:rsidRPr="0038340E">
        <w:rPr>
          <w:rFonts w:eastAsia="Calibri"/>
          <w:i/>
          <w:iCs/>
          <w:kern w:val="2"/>
          <w:sz w:val="28"/>
          <w:szCs w:val="28"/>
          <w:lang w:val="fr-FR" w:eastAsia="fr-FR"/>
          <w14:ligatures w14:val="standardContextual"/>
        </w:rPr>
        <w:t xml:space="preserve">. Car les moyens prennent le jugement des finalités. Le Prophète </w:t>
      </w:r>
      <w:r w:rsidRPr="0038340E">
        <w:rPr>
          <w:rFonts w:eastAsia="Calibri"/>
          <w:i/>
          <w:iCs/>
          <w:kern w:val="2"/>
          <w:sz w:val="28"/>
          <w:szCs w:val="28"/>
          <w:rtl/>
          <w:lang w:val="fr-FR" w:eastAsia="fr-FR"/>
          <w14:ligatures w14:val="standardContextual"/>
        </w:rPr>
        <w:t>ﷺ</w:t>
      </w:r>
      <w:r w:rsidRPr="0038340E">
        <w:rPr>
          <w:rFonts w:eastAsia="Calibri"/>
          <w:i/>
          <w:iCs/>
          <w:kern w:val="2"/>
          <w:sz w:val="28"/>
          <w:szCs w:val="28"/>
          <w:lang w:val="fr-FR" w:eastAsia="fr-FR"/>
          <w14:ligatures w14:val="standardContextual"/>
        </w:rPr>
        <w:t xml:space="preserve"> a dit :</w:t>
      </w:r>
      <w:r w:rsidR="00695DA9">
        <w:rPr>
          <w:rFonts w:eastAsia="Calibri"/>
          <w:i/>
          <w:iCs/>
          <w:kern w:val="2"/>
          <w:sz w:val="28"/>
          <w:szCs w:val="28"/>
          <w:lang w:val="fr-FR" w:eastAsia="fr-FR"/>
          <w14:ligatures w14:val="standardContextual"/>
        </w:rPr>
        <w:t xml:space="preserve"> « </w:t>
      </w:r>
      <w:r w:rsidRPr="00695DA9">
        <w:rPr>
          <w:rFonts w:eastAsia="Calibri"/>
          <w:b/>
          <w:bCs/>
          <w:i/>
          <w:iCs/>
          <w:color w:val="548DD4" w:themeColor="text2" w:themeTint="99"/>
          <w:kern w:val="2"/>
          <w:sz w:val="28"/>
          <w:szCs w:val="28"/>
          <w:lang w:val="fr-FR" w:eastAsia="fr-FR"/>
          <w14:ligatures w14:val="standardContextual"/>
        </w:rPr>
        <w:t xml:space="preserve">Celui qui </w:t>
      </w:r>
      <w:r w:rsidR="00695DA9" w:rsidRPr="00695DA9">
        <w:rPr>
          <w:rFonts w:eastAsia="Calibri"/>
          <w:b/>
          <w:bCs/>
          <w:i/>
          <w:iCs/>
          <w:color w:val="548DD4" w:themeColor="text2" w:themeTint="99"/>
          <w:kern w:val="2"/>
          <w:sz w:val="28"/>
          <w:szCs w:val="28"/>
          <w:lang w:val="fr-FR" w:eastAsia="fr-FR"/>
          <w14:ligatures w14:val="standardContextual"/>
        </w:rPr>
        <w:t>imite un peuple en fait partie.</w:t>
      </w:r>
      <w:r w:rsidR="00695DA9">
        <w:rPr>
          <w:rFonts w:eastAsia="Calibri"/>
          <w:i/>
          <w:iCs/>
          <w:kern w:val="2"/>
          <w:sz w:val="28"/>
          <w:szCs w:val="28"/>
          <w:lang w:val="fr-FR" w:eastAsia="fr-FR"/>
          <w14:ligatures w14:val="standardContextual"/>
        </w:rPr>
        <w:t xml:space="preserve"> » </w:t>
      </w:r>
      <w:r w:rsidRPr="0038340E">
        <w:rPr>
          <w:rFonts w:eastAsia="Calibri"/>
          <w:i/>
          <w:iCs/>
          <w:kern w:val="2"/>
          <w:sz w:val="28"/>
          <w:szCs w:val="28"/>
          <w:lang w:val="fr-FR" w:eastAsia="fr-FR"/>
          <w14:ligatures w14:val="standardContextual"/>
        </w:rPr>
        <w:t>Il a également interdit à l’un de ses compagnons :</w:t>
      </w:r>
      <w:r w:rsidR="00695DA9">
        <w:rPr>
          <w:rFonts w:eastAsia="Calibri"/>
          <w:i/>
          <w:iCs/>
          <w:kern w:val="2"/>
          <w:sz w:val="28"/>
          <w:szCs w:val="28"/>
          <w:lang w:val="fr-FR" w:eastAsia="fr-FR"/>
          <w14:ligatures w14:val="standardContextual"/>
        </w:rPr>
        <w:t xml:space="preserve"> « </w:t>
      </w:r>
      <w:r w:rsidRPr="00695DA9">
        <w:rPr>
          <w:rFonts w:eastAsia="Calibri"/>
          <w:b/>
          <w:bCs/>
          <w:i/>
          <w:iCs/>
          <w:color w:val="548DD4" w:themeColor="text2" w:themeTint="99"/>
          <w:kern w:val="2"/>
          <w:sz w:val="28"/>
          <w:szCs w:val="28"/>
          <w:lang w:val="fr-FR" w:eastAsia="fr-FR"/>
          <w14:ligatures w14:val="standardContextual"/>
        </w:rPr>
        <w:t>Ces vêtements font partie des habits d</w:t>
      </w:r>
      <w:r w:rsidR="00695DA9" w:rsidRPr="00695DA9">
        <w:rPr>
          <w:rFonts w:eastAsia="Calibri"/>
          <w:b/>
          <w:bCs/>
          <w:i/>
          <w:iCs/>
          <w:color w:val="548DD4" w:themeColor="text2" w:themeTint="99"/>
          <w:kern w:val="2"/>
          <w:sz w:val="28"/>
          <w:szCs w:val="28"/>
          <w:lang w:val="fr-FR" w:eastAsia="fr-FR"/>
          <w14:ligatures w14:val="standardContextual"/>
        </w:rPr>
        <w:t>es mécréants, ne les porte pas.</w:t>
      </w:r>
      <w:r w:rsidR="00695DA9" w:rsidRPr="00695DA9">
        <w:rPr>
          <w:rFonts w:eastAsia="Calibri"/>
          <w:i/>
          <w:iCs/>
          <w:color w:val="548DD4" w:themeColor="text2" w:themeTint="99"/>
          <w:kern w:val="2"/>
          <w:sz w:val="28"/>
          <w:szCs w:val="28"/>
          <w:lang w:val="fr-FR" w:eastAsia="fr-FR"/>
          <w14:ligatures w14:val="standardContextual"/>
        </w:rPr>
        <w:t> </w:t>
      </w:r>
      <w:r w:rsidR="00695DA9">
        <w:rPr>
          <w:rFonts w:eastAsia="Calibri"/>
          <w:i/>
          <w:iCs/>
          <w:kern w:val="2"/>
          <w:sz w:val="28"/>
          <w:szCs w:val="28"/>
          <w:lang w:val="fr-FR" w:eastAsia="fr-FR"/>
          <w14:ligatures w14:val="standardContextual"/>
        </w:rPr>
        <w:t>»</w:t>
      </w:r>
    </w:p>
    <w:p w14:paraId="229913DD" w14:textId="3AC94B99" w:rsidR="0038340E" w:rsidRPr="0038340E" w:rsidRDefault="0038340E" w:rsidP="00695DA9">
      <w:pPr>
        <w:bidi w:val="0"/>
        <w:spacing w:after="240"/>
        <w:ind w:left="-851" w:right="-483"/>
        <w:rPr>
          <w:rFonts w:eastAsia="Calibri"/>
          <w:i/>
          <w:iCs/>
          <w:kern w:val="2"/>
          <w:sz w:val="28"/>
          <w:szCs w:val="28"/>
          <w:lang w:val="fr-FR" w:eastAsia="fr-FR"/>
          <w14:ligatures w14:val="standardContextual"/>
        </w:rPr>
      </w:pPr>
      <w:r w:rsidRPr="0038340E">
        <w:rPr>
          <w:rFonts w:eastAsia="Calibri"/>
          <w:b/>
          <w:bCs/>
          <w:i/>
          <w:iCs/>
          <w:kern w:val="2"/>
          <w:sz w:val="28"/>
          <w:szCs w:val="28"/>
          <w:lang w:val="fr-FR" w:eastAsia="fr-FR"/>
          <w14:ligatures w14:val="standardContextual"/>
        </w:rPr>
        <w:t>L’interdiction d’imiter les fêtes des mécréants ne nécessite pas l’intention d’imiter ou d’approuver.</w:t>
      </w:r>
      <w:r w:rsidRPr="0038340E">
        <w:rPr>
          <w:rFonts w:eastAsia="Calibri"/>
          <w:i/>
          <w:iCs/>
          <w:kern w:val="2"/>
          <w:sz w:val="28"/>
          <w:szCs w:val="28"/>
          <w:lang w:val="fr-FR" w:eastAsia="fr-FR"/>
          <w14:ligatures w14:val="standardContextual"/>
        </w:rPr>
        <w:br/>
      </w:r>
      <w:r w:rsidRPr="00695DA9">
        <w:rPr>
          <w:rFonts w:eastAsia="Calibri"/>
          <w:b/>
          <w:bCs/>
          <w:i/>
          <w:iCs/>
          <w:kern w:val="2"/>
          <w:sz w:val="28"/>
          <w:szCs w:val="28"/>
          <w:lang w:val="fr-FR" w:eastAsia="fr-FR"/>
          <w14:ligatures w14:val="standardContextual"/>
        </w:rPr>
        <w:t xml:space="preserve">Ibn </w:t>
      </w:r>
      <w:proofErr w:type="spellStart"/>
      <w:r w:rsidRPr="00695DA9">
        <w:rPr>
          <w:rFonts w:eastAsia="Calibri"/>
          <w:b/>
          <w:bCs/>
          <w:i/>
          <w:iCs/>
          <w:kern w:val="2"/>
          <w:sz w:val="28"/>
          <w:szCs w:val="28"/>
          <w:lang w:val="fr-FR" w:eastAsia="fr-FR"/>
          <w14:ligatures w14:val="standardContextual"/>
        </w:rPr>
        <w:t>Uthaymin</w:t>
      </w:r>
      <w:proofErr w:type="spellEnd"/>
      <w:r w:rsidRPr="00695DA9">
        <w:rPr>
          <w:rFonts w:eastAsia="Calibri"/>
          <w:b/>
          <w:bCs/>
          <w:i/>
          <w:iCs/>
          <w:kern w:val="2"/>
          <w:sz w:val="28"/>
          <w:szCs w:val="28"/>
          <w:lang w:val="fr-FR" w:eastAsia="fr-FR"/>
          <w14:ligatures w14:val="standardContextual"/>
        </w:rPr>
        <w:t xml:space="preserve"> explique :</w:t>
      </w:r>
      <w:r w:rsidR="00695DA9" w:rsidRPr="00695DA9">
        <w:rPr>
          <w:rFonts w:eastAsia="Calibri"/>
          <w:b/>
          <w:bCs/>
          <w:i/>
          <w:iCs/>
          <w:kern w:val="2"/>
          <w:sz w:val="28"/>
          <w:szCs w:val="28"/>
          <w:lang w:val="fr-FR" w:eastAsia="fr-FR"/>
          <w14:ligatures w14:val="standardContextual"/>
        </w:rPr>
        <w:t xml:space="preserve"> </w:t>
      </w:r>
      <w:r w:rsidR="00695DA9">
        <w:rPr>
          <w:rFonts w:eastAsia="Calibri"/>
          <w:i/>
          <w:iCs/>
          <w:kern w:val="2"/>
          <w:sz w:val="28"/>
          <w:szCs w:val="28"/>
          <w:lang w:val="fr-FR" w:eastAsia="fr-FR"/>
          <w14:ligatures w14:val="standardContextual"/>
        </w:rPr>
        <w:t>« </w:t>
      </w:r>
      <w:r w:rsidRPr="0038340E">
        <w:rPr>
          <w:rFonts w:eastAsia="Calibri"/>
          <w:i/>
          <w:iCs/>
          <w:kern w:val="2"/>
          <w:sz w:val="28"/>
          <w:szCs w:val="28"/>
          <w:lang w:val="fr-FR" w:eastAsia="fr-FR"/>
          <w14:ligatures w14:val="standardContextual"/>
        </w:rPr>
        <w:t>Si quelqu’un adopte une pratique spécifique aux mécréants, il les imite, que ce soit avec ou sans intention. Beaucoup pensent que l’imitation nécessite l’intention, mais cela est faux, car ce qui compte, c’est l’appare</w:t>
      </w:r>
      <w:r w:rsidR="00695DA9">
        <w:rPr>
          <w:rFonts w:eastAsia="Calibri"/>
          <w:i/>
          <w:iCs/>
          <w:kern w:val="2"/>
          <w:sz w:val="28"/>
          <w:szCs w:val="28"/>
          <w:lang w:val="fr-FR" w:eastAsia="fr-FR"/>
          <w14:ligatures w14:val="standardContextual"/>
        </w:rPr>
        <w:t>nce. »</w:t>
      </w:r>
    </w:p>
    <w:p w14:paraId="2741A682" w14:textId="6FF4949A" w:rsidR="0038340E" w:rsidRPr="00695DA9" w:rsidRDefault="0038340E" w:rsidP="00695DA9">
      <w:pPr>
        <w:bidi w:val="0"/>
        <w:spacing w:after="240"/>
        <w:ind w:left="-851" w:right="-483"/>
        <w:rPr>
          <w:rFonts w:eastAsia="Calibri"/>
          <w:b/>
          <w:bCs/>
          <w:i/>
          <w:iCs/>
          <w:kern w:val="2"/>
          <w:sz w:val="28"/>
          <w:szCs w:val="28"/>
          <w:lang w:val="fr-FR" w:eastAsia="fr-FR"/>
          <w14:ligatures w14:val="standardContextual"/>
        </w:rPr>
      </w:pPr>
      <w:r w:rsidRPr="0038340E">
        <w:rPr>
          <w:rFonts w:eastAsia="Calibri"/>
          <w:i/>
          <w:iCs/>
          <w:kern w:val="2"/>
          <w:sz w:val="28"/>
          <w:szCs w:val="28"/>
          <w:lang w:val="fr-FR" w:eastAsia="fr-FR"/>
          <w14:ligatures w14:val="standardContextual"/>
        </w:rPr>
        <w:t xml:space="preserve">Si célébrer la naissance du Prophète </w:t>
      </w:r>
      <w:r w:rsidRPr="0038340E">
        <w:rPr>
          <w:rFonts w:eastAsia="Calibri"/>
          <w:i/>
          <w:iCs/>
          <w:kern w:val="2"/>
          <w:sz w:val="28"/>
          <w:szCs w:val="28"/>
          <w:rtl/>
          <w:lang w:val="fr-FR" w:eastAsia="fr-FR"/>
          <w14:ligatures w14:val="standardContextual"/>
        </w:rPr>
        <w:t>ﷺ</w:t>
      </w:r>
      <w:r w:rsidRPr="0038340E">
        <w:rPr>
          <w:rFonts w:eastAsia="Calibri"/>
          <w:i/>
          <w:iCs/>
          <w:kern w:val="2"/>
          <w:sz w:val="28"/>
          <w:szCs w:val="28"/>
          <w:lang w:val="fr-FR" w:eastAsia="fr-FR"/>
          <w14:ligatures w14:val="standardContextual"/>
        </w:rPr>
        <w:t xml:space="preserve"> n’a pas été établi ni par lui ni par ses compagnons, </w:t>
      </w:r>
      <w:r w:rsidRPr="0038340E">
        <w:rPr>
          <w:rFonts w:eastAsia="Calibri"/>
          <w:b/>
          <w:bCs/>
          <w:i/>
          <w:iCs/>
          <w:kern w:val="2"/>
          <w:sz w:val="28"/>
          <w:szCs w:val="28"/>
          <w:lang w:val="fr-FR" w:eastAsia="fr-FR"/>
          <w14:ligatures w14:val="standardContextual"/>
        </w:rPr>
        <w:t>que dire alors de ceux qui célèbrent avec les chrétiens une fête innovée et empreinte de polythéisme !</w:t>
      </w:r>
      <w:r w:rsidRPr="0038340E">
        <w:rPr>
          <w:rFonts w:eastAsia="Calibri"/>
          <w:i/>
          <w:iCs/>
          <w:kern w:val="2"/>
          <w:sz w:val="28"/>
          <w:szCs w:val="28"/>
          <w:lang w:val="fr-FR" w:eastAsia="fr-FR"/>
          <w14:ligatures w14:val="standardContextual"/>
        </w:rPr>
        <w:br/>
      </w:r>
      <w:r w:rsidRPr="00695DA9">
        <w:rPr>
          <w:rFonts w:eastAsia="Calibri"/>
          <w:b/>
          <w:bCs/>
          <w:i/>
          <w:iCs/>
          <w:kern w:val="2"/>
          <w:sz w:val="28"/>
          <w:szCs w:val="28"/>
          <w:lang w:val="fr-FR" w:eastAsia="fr-FR"/>
          <w14:ligatures w14:val="standardContextual"/>
        </w:rPr>
        <w:t xml:space="preserve">Cheikh al-Islam Ibn </w:t>
      </w:r>
      <w:proofErr w:type="spellStart"/>
      <w:r w:rsidRPr="00695DA9">
        <w:rPr>
          <w:rFonts w:eastAsia="Calibri"/>
          <w:b/>
          <w:bCs/>
          <w:i/>
          <w:iCs/>
          <w:kern w:val="2"/>
          <w:sz w:val="28"/>
          <w:szCs w:val="28"/>
          <w:lang w:val="fr-FR" w:eastAsia="fr-FR"/>
          <w14:ligatures w14:val="standardContextual"/>
        </w:rPr>
        <w:t>Taymiyyah</w:t>
      </w:r>
      <w:proofErr w:type="spellEnd"/>
      <w:r w:rsidRPr="00695DA9">
        <w:rPr>
          <w:rFonts w:eastAsia="Calibri"/>
          <w:b/>
          <w:bCs/>
          <w:i/>
          <w:iCs/>
          <w:kern w:val="2"/>
          <w:sz w:val="28"/>
          <w:szCs w:val="28"/>
          <w:lang w:val="fr-FR" w:eastAsia="fr-FR"/>
          <w14:ligatures w14:val="standardContextual"/>
        </w:rPr>
        <w:t xml:space="preserve"> a dit :</w:t>
      </w:r>
      <w:r w:rsidR="00695DA9">
        <w:rPr>
          <w:rFonts w:eastAsia="Calibri"/>
          <w:i/>
          <w:iCs/>
          <w:kern w:val="2"/>
          <w:sz w:val="28"/>
          <w:szCs w:val="28"/>
          <w:lang w:val="fr-FR" w:eastAsia="fr-FR"/>
          <w14:ligatures w14:val="standardContextual"/>
        </w:rPr>
        <w:t xml:space="preserve"> </w:t>
      </w:r>
      <w:r w:rsidRPr="0038340E">
        <w:rPr>
          <w:rFonts w:eastAsia="Calibri"/>
          <w:i/>
          <w:iCs/>
          <w:kern w:val="2"/>
          <w:sz w:val="28"/>
          <w:szCs w:val="28"/>
          <w:lang w:val="fr-FR" w:eastAsia="fr-FR"/>
          <w14:ligatures w14:val="standardContextual"/>
        </w:rPr>
        <w:t>"L’origine de l’apparition de la mécréance réside dans l’imitation des mécréants. C’est pourquoi les innovations, même sans imitation des mécréants, sont d’un grand danger. Que dire alors lorsqu’elles combinent ces deux caractéristiques !"</w:t>
      </w:r>
    </w:p>
    <w:p w14:paraId="1C9D8240" w14:textId="77777777" w:rsidR="0038340E" w:rsidRPr="0038340E" w:rsidRDefault="0038340E" w:rsidP="0038340E">
      <w:pPr>
        <w:bidi w:val="0"/>
        <w:spacing w:after="240"/>
        <w:ind w:left="-851" w:right="-483"/>
        <w:rPr>
          <w:rFonts w:eastAsia="Calibri"/>
          <w:i/>
          <w:iCs/>
          <w:kern w:val="2"/>
          <w:sz w:val="28"/>
          <w:szCs w:val="28"/>
          <w:lang w:val="fr-FR" w:eastAsia="fr-FR"/>
          <w14:ligatures w14:val="standardContextual"/>
        </w:rPr>
      </w:pPr>
      <w:r w:rsidRPr="0038340E">
        <w:rPr>
          <w:rFonts w:eastAsia="Calibri"/>
          <w:b/>
          <w:bCs/>
          <w:i/>
          <w:iCs/>
          <w:kern w:val="2"/>
          <w:sz w:val="28"/>
          <w:szCs w:val="28"/>
          <w:lang w:val="fr-FR" w:eastAsia="fr-FR"/>
          <w14:ligatures w14:val="standardContextual"/>
        </w:rPr>
        <w:lastRenderedPageBreak/>
        <w:t>Si un homme insultait ton père et célébrait ensuite cette insulte, participerais-tu à sa fête ?</w:t>
      </w:r>
      <w:r w:rsidRPr="0038340E">
        <w:rPr>
          <w:rFonts w:eastAsia="Calibri"/>
          <w:i/>
          <w:iCs/>
          <w:kern w:val="2"/>
          <w:sz w:val="28"/>
          <w:szCs w:val="28"/>
          <w:lang w:val="fr-FR" w:eastAsia="fr-FR"/>
          <w14:ligatures w14:val="standardContextual"/>
        </w:rPr>
        <w:t xml:space="preserve"> Alors, que dire de celui qui insulte ton Seigneur, Lui attribue un fils, et tu célèbres avec lui la naissance de ce fils supposé ! Allah a dit dans un hadith </w:t>
      </w:r>
      <w:proofErr w:type="spellStart"/>
      <w:r w:rsidRPr="0038340E">
        <w:rPr>
          <w:rFonts w:eastAsia="Calibri"/>
          <w:i/>
          <w:iCs/>
          <w:kern w:val="2"/>
          <w:sz w:val="28"/>
          <w:szCs w:val="28"/>
          <w:lang w:val="fr-FR" w:eastAsia="fr-FR"/>
          <w14:ligatures w14:val="standardContextual"/>
        </w:rPr>
        <w:t>Qudsi</w:t>
      </w:r>
      <w:proofErr w:type="spellEnd"/>
      <w:r w:rsidRPr="0038340E">
        <w:rPr>
          <w:rFonts w:eastAsia="Calibri"/>
          <w:i/>
          <w:iCs/>
          <w:kern w:val="2"/>
          <w:sz w:val="28"/>
          <w:szCs w:val="28"/>
          <w:lang w:val="fr-FR" w:eastAsia="fr-FR"/>
          <w14:ligatures w14:val="standardContextual"/>
        </w:rPr>
        <w:t xml:space="preserve"> :</w:t>
      </w:r>
    </w:p>
    <w:p w14:paraId="619A8D7E" w14:textId="087025E7" w:rsidR="0038340E" w:rsidRPr="0038340E" w:rsidRDefault="00695DA9" w:rsidP="0038340E">
      <w:pPr>
        <w:bidi w:val="0"/>
        <w:spacing w:after="240"/>
        <w:ind w:left="-851" w:right="-483"/>
        <w:rPr>
          <w:rFonts w:eastAsia="Calibri"/>
          <w:i/>
          <w:iCs/>
          <w:kern w:val="2"/>
          <w:sz w:val="28"/>
          <w:szCs w:val="28"/>
          <w:lang w:val="fr-FR" w:eastAsia="fr-FR"/>
          <w14:ligatures w14:val="standardContextual"/>
        </w:rPr>
      </w:pPr>
      <w:r>
        <w:rPr>
          <w:rFonts w:eastAsia="Calibri"/>
          <w:i/>
          <w:iCs/>
          <w:kern w:val="2"/>
          <w:sz w:val="28"/>
          <w:szCs w:val="28"/>
          <w:lang w:val="fr-FR" w:eastAsia="fr-FR"/>
          <w14:ligatures w14:val="standardContextual"/>
        </w:rPr>
        <w:t>« </w:t>
      </w:r>
      <w:r w:rsidR="0038340E" w:rsidRPr="00695DA9">
        <w:rPr>
          <w:rFonts w:eastAsia="Calibri"/>
          <w:b/>
          <w:bCs/>
          <w:i/>
          <w:iCs/>
          <w:color w:val="548DD4" w:themeColor="text2" w:themeTint="99"/>
          <w:kern w:val="2"/>
          <w:sz w:val="28"/>
          <w:szCs w:val="28"/>
          <w:lang w:val="fr-FR" w:eastAsia="fr-FR"/>
          <w14:ligatures w14:val="standardContextual"/>
        </w:rPr>
        <w:t>Le fils d’Adam m’a démenti et il n’en avait pas le droit. Il m’a insulté et il n’en avait pas le droit. Quant à son démenti, c’est de dire : 'Il ne me ressuscitera pas comme il m’a créé.' Et quant à son insulte, c’est de dire : 'Allah a engendré un fils.' Alors que Je suis l’Unique, l’Absolu, Celui qui n’a pas engendré, n’a pas été eng</w:t>
      </w:r>
      <w:r w:rsidRPr="00695DA9">
        <w:rPr>
          <w:rFonts w:eastAsia="Calibri"/>
          <w:b/>
          <w:bCs/>
          <w:i/>
          <w:iCs/>
          <w:color w:val="548DD4" w:themeColor="text2" w:themeTint="99"/>
          <w:kern w:val="2"/>
          <w:sz w:val="28"/>
          <w:szCs w:val="28"/>
          <w:lang w:val="fr-FR" w:eastAsia="fr-FR"/>
          <w14:ligatures w14:val="standardContextual"/>
        </w:rPr>
        <w:t>endré, et nul n’est égal à Lui.</w:t>
      </w:r>
      <w:r>
        <w:rPr>
          <w:rFonts w:eastAsia="Calibri"/>
          <w:i/>
          <w:iCs/>
          <w:kern w:val="2"/>
          <w:sz w:val="28"/>
          <w:szCs w:val="28"/>
          <w:lang w:val="fr-FR" w:eastAsia="fr-FR"/>
          <w14:ligatures w14:val="standardContextual"/>
        </w:rPr>
        <w:t> »</w:t>
      </w:r>
    </w:p>
    <w:p w14:paraId="0132F61D" w14:textId="77777777" w:rsidR="0038340E" w:rsidRPr="0038340E" w:rsidRDefault="0038340E" w:rsidP="0038340E">
      <w:pPr>
        <w:bidi w:val="0"/>
        <w:spacing w:after="240"/>
        <w:ind w:left="-851" w:right="-483"/>
        <w:rPr>
          <w:rFonts w:eastAsia="Calibri"/>
          <w:i/>
          <w:iCs/>
          <w:kern w:val="2"/>
          <w:sz w:val="28"/>
          <w:szCs w:val="28"/>
          <w:lang w:val="fr-FR" w:eastAsia="fr-FR"/>
          <w14:ligatures w14:val="standardContextual"/>
        </w:rPr>
      </w:pPr>
      <w:r w:rsidRPr="0038340E">
        <w:rPr>
          <w:rFonts w:eastAsia="Calibri"/>
          <w:i/>
          <w:iCs/>
          <w:kern w:val="2"/>
          <w:sz w:val="28"/>
          <w:szCs w:val="28"/>
          <w:lang w:val="fr-FR" w:eastAsia="fr-FR"/>
          <w14:ligatures w14:val="standardContextual"/>
        </w:rPr>
        <w:t xml:space="preserve">Si le sacrifice pour Allah - qui est l’un des plus grands actes d’adoration matérielle - n’est pas accepté dans un lieu lié à une fête des mécréants, </w:t>
      </w:r>
      <w:r w:rsidRPr="0038340E">
        <w:rPr>
          <w:rFonts w:eastAsia="Calibri"/>
          <w:b/>
          <w:bCs/>
          <w:i/>
          <w:iCs/>
          <w:kern w:val="2"/>
          <w:sz w:val="28"/>
          <w:szCs w:val="28"/>
          <w:lang w:val="fr-FR" w:eastAsia="fr-FR"/>
          <w14:ligatures w14:val="standardContextual"/>
        </w:rPr>
        <w:t>que dire de celui qui célèbre avec eux cette fête ?</w:t>
      </w:r>
      <w:r w:rsidRPr="0038340E">
        <w:rPr>
          <w:rFonts w:eastAsia="Calibri"/>
          <w:i/>
          <w:iCs/>
          <w:kern w:val="2"/>
          <w:sz w:val="28"/>
          <w:szCs w:val="28"/>
          <w:lang w:val="fr-FR" w:eastAsia="fr-FR"/>
          <w14:ligatures w14:val="standardContextual"/>
        </w:rPr>
        <w:t xml:space="preserve"> Un homme vint au Prophète </w:t>
      </w:r>
      <w:r w:rsidRPr="0038340E">
        <w:rPr>
          <w:rFonts w:eastAsia="Calibri"/>
          <w:i/>
          <w:iCs/>
          <w:kern w:val="2"/>
          <w:sz w:val="28"/>
          <w:szCs w:val="28"/>
          <w:rtl/>
          <w:lang w:val="fr-FR" w:eastAsia="fr-FR"/>
          <w14:ligatures w14:val="standardContextual"/>
        </w:rPr>
        <w:t>ﷺ</w:t>
      </w:r>
      <w:r w:rsidRPr="0038340E">
        <w:rPr>
          <w:rFonts w:eastAsia="Calibri"/>
          <w:i/>
          <w:iCs/>
          <w:kern w:val="2"/>
          <w:sz w:val="28"/>
          <w:szCs w:val="28"/>
          <w:lang w:val="fr-FR" w:eastAsia="fr-FR"/>
          <w14:ligatures w14:val="standardContextual"/>
        </w:rPr>
        <w:t xml:space="preserve"> et dit :</w:t>
      </w:r>
    </w:p>
    <w:p w14:paraId="1B187A20" w14:textId="4C419E4A" w:rsidR="0038340E" w:rsidRPr="0038340E" w:rsidRDefault="00695DA9" w:rsidP="0038340E">
      <w:pPr>
        <w:bidi w:val="0"/>
        <w:spacing w:after="240"/>
        <w:ind w:left="-851" w:right="-483"/>
        <w:rPr>
          <w:rFonts w:eastAsia="Calibri"/>
          <w:i/>
          <w:iCs/>
          <w:kern w:val="2"/>
          <w:sz w:val="28"/>
          <w:szCs w:val="28"/>
          <w:lang w:val="fr-FR" w:eastAsia="fr-FR"/>
          <w14:ligatures w14:val="standardContextual"/>
        </w:rPr>
      </w:pPr>
      <w:r>
        <w:rPr>
          <w:rFonts w:eastAsia="Calibri"/>
          <w:i/>
          <w:iCs/>
          <w:kern w:val="2"/>
          <w:sz w:val="28"/>
          <w:szCs w:val="28"/>
          <w:lang w:val="fr-FR" w:eastAsia="fr-FR"/>
          <w14:ligatures w14:val="standardContextual"/>
        </w:rPr>
        <w:t>« </w:t>
      </w:r>
      <w:r w:rsidR="0038340E" w:rsidRPr="00695DA9">
        <w:rPr>
          <w:rFonts w:eastAsia="Calibri"/>
          <w:b/>
          <w:bCs/>
          <w:i/>
          <w:iCs/>
          <w:color w:val="548DD4" w:themeColor="text2" w:themeTint="99"/>
          <w:kern w:val="2"/>
          <w:sz w:val="28"/>
          <w:szCs w:val="28"/>
          <w:lang w:val="fr-FR" w:eastAsia="fr-FR"/>
          <w14:ligatures w14:val="standardContextual"/>
        </w:rPr>
        <w:t xml:space="preserve">J’ai fait vœu d’égorger des chameaux à </w:t>
      </w:r>
      <w:proofErr w:type="spellStart"/>
      <w:r w:rsidR="0038340E" w:rsidRPr="00695DA9">
        <w:rPr>
          <w:rFonts w:eastAsia="Calibri"/>
          <w:b/>
          <w:bCs/>
          <w:i/>
          <w:iCs/>
          <w:color w:val="548DD4" w:themeColor="text2" w:themeTint="99"/>
          <w:kern w:val="2"/>
          <w:sz w:val="28"/>
          <w:szCs w:val="28"/>
          <w:lang w:val="fr-FR" w:eastAsia="fr-FR"/>
          <w14:ligatures w14:val="standardContextual"/>
        </w:rPr>
        <w:t>Bouwana</w:t>
      </w:r>
      <w:proofErr w:type="spellEnd"/>
      <w:r w:rsidR="0038340E" w:rsidRPr="00695DA9">
        <w:rPr>
          <w:rFonts w:eastAsia="Calibri"/>
          <w:b/>
          <w:bCs/>
          <w:i/>
          <w:iCs/>
          <w:color w:val="548DD4" w:themeColor="text2" w:themeTint="99"/>
          <w:kern w:val="2"/>
          <w:sz w:val="28"/>
          <w:szCs w:val="28"/>
          <w:lang w:val="fr-FR" w:eastAsia="fr-FR"/>
          <w14:ligatures w14:val="standardContextual"/>
        </w:rPr>
        <w:t xml:space="preserve">." Le Prophète </w:t>
      </w:r>
      <w:r w:rsidR="0038340E" w:rsidRPr="00695DA9">
        <w:rPr>
          <w:rFonts w:eastAsia="Calibri"/>
          <w:b/>
          <w:bCs/>
          <w:i/>
          <w:iCs/>
          <w:color w:val="548DD4" w:themeColor="text2" w:themeTint="99"/>
          <w:kern w:val="2"/>
          <w:sz w:val="28"/>
          <w:szCs w:val="28"/>
          <w:rtl/>
          <w:lang w:val="fr-FR" w:eastAsia="fr-FR"/>
          <w14:ligatures w14:val="standardContextual"/>
        </w:rPr>
        <w:t>ﷺ</w:t>
      </w:r>
      <w:r w:rsidR="0038340E" w:rsidRPr="00695DA9">
        <w:rPr>
          <w:rFonts w:eastAsia="Calibri"/>
          <w:b/>
          <w:bCs/>
          <w:i/>
          <w:iCs/>
          <w:color w:val="548DD4" w:themeColor="text2" w:themeTint="99"/>
          <w:kern w:val="2"/>
          <w:sz w:val="28"/>
          <w:szCs w:val="28"/>
          <w:lang w:val="fr-FR" w:eastAsia="fr-FR"/>
          <w14:ligatures w14:val="standardContextual"/>
        </w:rPr>
        <w:t xml:space="preserve"> demanda :</w:t>
      </w:r>
      <w:r w:rsidR="0038340E" w:rsidRPr="00695DA9">
        <w:rPr>
          <w:rFonts w:eastAsia="Calibri"/>
          <w:b/>
          <w:bCs/>
          <w:i/>
          <w:iCs/>
          <w:color w:val="548DD4" w:themeColor="text2" w:themeTint="99"/>
          <w:kern w:val="2"/>
          <w:sz w:val="28"/>
          <w:szCs w:val="28"/>
          <w:lang w:val="fr-FR" w:eastAsia="fr-FR"/>
          <w14:ligatures w14:val="standardContextual"/>
        </w:rPr>
        <w:br/>
        <w:t xml:space="preserve">"Y avait-il un des idoles de la </w:t>
      </w:r>
      <w:proofErr w:type="spellStart"/>
      <w:r w:rsidR="0038340E" w:rsidRPr="00695DA9">
        <w:rPr>
          <w:rFonts w:eastAsia="Calibri"/>
          <w:b/>
          <w:bCs/>
          <w:i/>
          <w:iCs/>
          <w:color w:val="548DD4" w:themeColor="text2" w:themeTint="99"/>
          <w:kern w:val="2"/>
          <w:sz w:val="28"/>
          <w:szCs w:val="28"/>
          <w:lang w:val="fr-FR" w:eastAsia="fr-FR"/>
          <w14:ligatures w14:val="standardContextual"/>
        </w:rPr>
        <w:t>Jahiliyyah</w:t>
      </w:r>
      <w:proofErr w:type="spellEnd"/>
      <w:r w:rsidR="0038340E" w:rsidRPr="00695DA9">
        <w:rPr>
          <w:rFonts w:eastAsia="Calibri"/>
          <w:b/>
          <w:bCs/>
          <w:i/>
          <w:iCs/>
          <w:color w:val="548DD4" w:themeColor="text2" w:themeTint="99"/>
          <w:kern w:val="2"/>
          <w:sz w:val="28"/>
          <w:szCs w:val="28"/>
          <w:lang w:val="fr-FR" w:eastAsia="fr-FR"/>
          <w14:ligatures w14:val="standardContextual"/>
        </w:rPr>
        <w:t xml:space="preserve"> là-bas ?" L’homme répondit : "Non." Le Prophète </w:t>
      </w:r>
      <w:r w:rsidR="0038340E" w:rsidRPr="00695DA9">
        <w:rPr>
          <w:rFonts w:eastAsia="Calibri"/>
          <w:b/>
          <w:bCs/>
          <w:i/>
          <w:iCs/>
          <w:color w:val="548DD4" w:themeColor="text2" w:themeTint="99"/>
          <w:kern w:val="2"/>
          <w:sz w:val="28"/>
          <w:szCs w:val="28"/>
          <w:rtl/>
          <w:lang w:val="fr-FR" w:eastAsia="fr-FR"/>
          <w14:ligatures w14:val="standardContextual"/>
        </w:rPr>
        <w:t>ﷺ</w:t>
      </w:r>
      <w:r w:rsidR="0038340E" w:rsidRPr="00695DA9">
        <w:rPr>
          <w:rFonts w:eastAsia="Calibri"/>
          <w:b/>
          <w:bCs/>
          <w:i/>
          <w:iCs/>
          <w:color w:val="548DD4" w:themeColor="text2" w:themeTint="99"/>
          <w:kern w:val="2"/>
          <w:sz w:val="28"/>
          <w:szCs w:val="28"/>
          <w:lang w:val="fr-FR" w:eastAsia="fr-FR"/>
          <w14:ligatures w14:val="standardContextual"/>
        </w:rPr>
        <w:t xml:space="preserve"> demanda encore : "Y avait-il une fête parmi leurs fêtes ?" L’homme répondit : "Non." Le Prophète </w:t>
      </w:r>
      <w:r w:rsidR="0038340E" w:rsidRPr="00695DA9">
        <w:rPr>
          <w:rFonts w:eastAsia="Calibri"/>
          <w:b/>
          <w:bCs/>
          <w:i/>
          <w:iCs/>
          <w:color w:val="548DD4" w:themeColor="text2" w:themeTint="99"/>
          <w:kern w:val="2"/>
          <w:sz w:val="28"/>
          <w:szCs w:val="28"/>
          <w:rtl/>
          <w:lang w:val="fr-FR" w:eastAsia="fr-FR"/>
          <w14:ligatures w14:val="standardContextual"/>
        </w:rPr>
        <w:t>ﷺ</w:t>
      </w:r>
      <w:r w:rsidR="0038340E" w:rsidRPr="00695DA9">
        <w:rPr>
          <w:rFonts w:eastAsia="Calibri"/>
          <w:b/>
          <w:bCs/>
          <w:i/>
          <w:iCs/>
          <w:color w:val="548DD4" w:themeColor="text2" w:themeTint="99"/>
          <w:kern w:val="2"/>
          <w:sz w:val="28"/>
          <w:szCs w:val="28"/>
          <w:lang w:val="fr-FR" w:eastAsia="fr-FR"/>
          <w14:ligatures w14:val="standardContextual"/>
        </w:rPr>
        <w:t xml:space="preserve"> dit alors : "Accomplis ton vœu, car il n’y a pas de vœu dans ce qui est désobéissance à Allah, ni dans ce que</w:t>
      </w:r>
      <w:r w:rsidRPr="00695DA9">
        <w:rPr>
          <w:rFonts w:eastAsia="Calibri"/>
          <w:b/>
          <w:bCs/>
          <w:i/>
          <w:iCs/>
          <w:color w:val="548DD4" w:themeColor="text2" w:themeTint="99"/>
          <w:kern w:val="2"/>
          <w:sz w:val="28"/>
          <w:szCs w:val="28"/>
          <w:lang w:val="fr-FR" w:eastAsia="fr-FR"/>
          <w14:ligatures w14:val="standardContextual"/>
        </w:rPr>
        <w:t xml:space="preserve"> le fils d’Adam ne possède pas. </w:t>
      </w:r>
      <w:r>
        <w:rPr>
          <w:rFonts w:eastAsia="Calibri"/>
          <w:i/>
          <w:iCs/>
          <w:kern w:val="2"/>
          <w:sz w:val="28"/>
          <w:szCs w:val="28"/>
          <w:lang w:val="fr-FR" w:eastAsia="fr-FR"/>
          <w14:ligatures w14:val="standardContextual"/>
        </w:rPr>
        <w:t>»</w:t>
      </w:r>
    </w:p>
    <w:p w14:paraId="1511CAF6" w14:textId="77777777" w:rsidR="0038340E" w:rsidRPr="0038340E" w:rsidRDefault="0038340E" w:rsidP="0038340E">
      <w:pPr>
        <w:bidi w:val="0"/>
        <w:ind w:left="-851" w:right="-483"/>
        <w:rPr>
          <w:rFonts w:eastAsia="Calibri"/>
          <w:i/>
          <w:iCs/>
          <w:kern w:val="2"/>
          <w:sz w:val="28"/>
          <w:szCs w:val="28"/>
          <w:lang w:val="fr-FR" w:eastAsia="fr-FR"/>
          <w14:ligatures w14:val="standardContextual"/>
        </w:rPr>
      </w:pPr>
      <w:r w:rsidRPr="0038340E">
        <w:rPr>
          <w:rFonts w:eastAsia="Calibri"/>
          <w:i/>
          <w:iCs/>
          <w:kern w:val="2"/>
          <w:sz w:val="28"/>
          <w:szCs w:val="28"/>
          <w:lang w:val="fr-FR" w:eastAsia="fr-FR"/>
          <w14:ligatures w14:val="standardContextual"/>
        </w:rPr>
        <w:t xml:space="preserve">Je dis ce que vous avez entendu, et je demande pardon à Allah pour moi et pour vous. Demandez-Lui pardon, car Il est le </w:t>
      </w:r>
      <w:proofErr w:type="spellStart"/>
      <w:r w:rsidRPr="0038340E">
        <w:rPr>
          <w:rFonts w:eastAsia="Calibri"/>
          <w:i/>
          <w:iCs/>
          <w:kern w:val="2"/>
          <w:sz w:val="28"/>
          <w:szCs w:val="28"/>
          <w:lang w:val="fr-FR" w:eastAsia="fr-FR"/>
          <w14:ligatures w14:val="standardContextual"/>
        </w:rPr>
        <w:t>Pardonneur</w:t>
      </w:r>
      <w:proofErr w:type="spellEnd"/>
      <w:r w:rsidRPr="0038340E">
        <w:rPr>
          <w:rFonts w:eastAsia="Calibri"/>
          <w:i/>
          <w:iCs/>
          <w:kern w:val="2"/>
          <w:sz w:val="28"/>
          <w:szCs w:val="28"/>
          <w:lang w:val="fr-FR" w:eastAsia="fr-FR"/>
          <w14:ligatures w14:val="standardContextual"/>
        </w:rPr>
        <w:t>, le Très Miséricordieux.</w:t>
      </w:r>
    </w:p>
    <w:p w14:paraId="7ABAE372" w14:textId="77777777" w:rsidR="0038340E" w:rsidRPr="0038340E" w:rsidRDefault="0038340E" w:rsidP="0038340E">
      <w:pPr>
        <w:bidi w:val="0"/>
        <w:ind w:left="-851" w:right="-483"/>
        <w:rPr>
          <w:rFonts w:eastAsia="Calibri"/>
          <w:i/>
          <w:iCs/>
          <w:kern w:val="2"/>
          <w:sz w:val="28"/>
          <w:szCs w:val="28"/>
          <w:lang w:val="fr-FR" w:eastAsia="fr-FR"/>
          <w14:ligatures w14:val="standardContextual"/>
        </w:rPr>
      </w:pPr>
    </w:p>
    <w:p w14:paraId="0C5368AA" w14:textId="34B8C2E8" w:rsidR="0010331A" w:rsidRPr="002A0F86" w:rsidRDefault="0010331A" w:rsidP="007E74B3">
      <w:pPr>
        <w:bidi w:val="0"/>
        <w:ind w:left="-851" w:right="-483"/>
        <w:rPr>
          <w:rFonts w:eastAsia="Calibri"/>
          <w:kern w:val="2"/>
          <w:sz w:val="28"/>
          <w:szCs w:val="28"/>
          <w:lang w:val="fr-FR" w:eastAsia="fr-FR"/>
          <w14:ligatures w14:val="standardContextual"/>
        </w:rPr>
      </w:pPr>
    </w:p>
    <w:p w14:paraId="1D62DC05" w14:textId="3764DDDE" w:rsidR="00B21818" w:rsidRPr="00C56350" w:rsidRDefault="00B21818" w:rsidP="00C56350">
      <w:pPr>
        <w:bidi w:val="0"/>
        <w:spacing w:after="24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3EECF0AB" w14:textId="77777777" w:rsidR="0038340E" w:rsidRPr="00695DA9" w:rsidRDefault="0038340E" w:rsidP="0038340E">
      <w:pPr>
        <w:bidi w:val="0"/>
        <w:spacing w:after="160" w:line="259" w:lineRule="auto"/>
        <w:ind w:left="-851" w:right="-483"/>
        <w:rPr>
          <w:kern w:val="2"/>
          <w:sz w:val="28"/>
          <w:szCs w:val="28"/>
          <w:lang w:val="fr-FR" w:eastAsia="fr-FR"/>
          <w14:ligatures w14:val="standardContextual"/>
        </w:rPr>
      </w:pPr>
      <w:r w:rsidRPr="00695DA9">
        <w:rPr>
          <w:kern w:val="2"/>
          <w:sz w:val="28"/>
          <w:szCs w:val="28"/>
          <w:lang w:val="fr-FR" w:eastAsia="fr-FR"/>
          <w14:ligatures w14:val="standardContextual"/>
        </w:rPr>
        <w:t>Louange à Allah pour Sa bienfaisance, reconnaissance à Lui pour Son assistance et Ses bienfaits. J’atteste qu’il n’y a pas de divinité digne d’adoration en dehors d’Allah, et que Muhammad est Son serviteur et Son messager.</w:t>
      </w:r>
    </w:p>
    <w:p w14:paraId="12741E63" w14:textId="36D62427" w:rsidR="0038340E" w:rsidRPr="0038340E" w:rsidRDefault="0038340E" w:rsidP="00695DA9">
      <w:pPr>
        <w:bidi w:val="0"/>
        <w:spacing w:after="160" w:line="259" w:lineRule="auto"/>
        <w:ind w:left="-851" w:right="-483"/>
        <w:rPr>
          <w:kern w:val="2"/>
          <w:sz w:val="28"/>
          <w:szCs w:val="28"/>
          <w:lang w:val="fr-FR" w:eastAsia="fr-FR"/>
          <w14:ligatures w14:val="standardContextual"/>
        </w:rPr>
      </w:pPr>
      <w:r w:rsidRPr="00695DA9">
        <w:rPr>
          <w:kern w:val="2"/>
          <w:sz w:val="28"/>
          <w:szCs w:val="28"/>
          <w:lang w:val="fr-FR" w:eastAsia="fr-FR"/>
          <w14:ligatures w14:val="standardContextual"/>
        </w:rPr>
        <w:t xml:space="preserve">Serviteurs d’Allah, votre Prophète </w:t>
      </w:r>
      <w:r w:rsidRPr="00695DA9">
        <w:rPr>
          <w:kern w:val="2"/>
          <w:sz w:val="28"/>
          <w:szCs w:val="28"/>
          <w:rtl/>
          <w:lang w:val="fr-FR" w:eastAsia="fr-FR"/>
          <w14:ligatures w14:val="standardContextual"/>
        </w:rPr>
        <w:t>ﷺ</w:t>
      </w:r>
      <w:r w:rsidRPr="00695DA9">
        <w:rPr>
          <w:kern w:val="2"/>
          <w:sz w:val="28"/>
          <w:szCs w:val="28"/>
          <w:lang w:val="fr-FR" w:eastAsia="fr-FR"/>
          <w14:ligatures w14:val="standardContextual"/>
        </w:rPr>
        <w:t xml:space="preserve"> veillait à se distinguer des polythéistes dans leurs spécificités, au point que </w:t>
      </w:r>
      <w:bookmarkStart w:id="32" w:name="_GoBack"/>
      <w:bookmarkEnd w:id="32"/>
      <w:r w:rsidRPr="00695DA9">
        <w:rPr>
          <w:kern w:val="2"/>
          <w:sz w:val="28"/>
          <w:szCs w:val="28"/>
          <w:lang w:val="fr-FR" w:eastAsia="fr-FR"/>
          <w14:ligatures w14:val="standardContextual"/>
        </w:rPr>
        <w:t>les juifs disaient :</w:t>
      </w:r>
      <w:r w:rsidR="00695DA9">
        <w:rPr>
          <w:kern w:val="2"/>
          <w:sz w:val="28"/>
          <w:szCs w:val="28"/>
          <w:lang w:val="fr-FR" w:eastAsia="fr-FR"/>
          <w14:ligatures w14:val="standardContextual"/>
        </w:rPr>
        <w:t xml:space="preserve"> </w:t>
      </w:r>
      <w:r w:rsidRPr="0038340E">
        <w:rPr>
          <w:kern w:val="2"/>
          <w:sz w:val="28"/>
          <w:szCs w:val="28"/>
          <w:lang w:val="fr-FR" w:eastAsia="fr-FR"/>
          <w14:ligatures w14:val="standardContextual"/>
        </w:rPr>
        <w:t>"</w:t>
      </w:r>
      <w:r w:rsidRPr="00695DA9">
        <w:rPr>
          <w:b/>
          <w:bCs/>
          <w:i/>
          <w:iCs/>
          <w:kern w:val="2"/>
          <w:sz w:val="28"/>
          <w:szCs w:val="28"/>
          <w:lang w:val="fr-FR" w:eastAsia="fr-FR"/>
          <w14:ligatures w14:val="standardContextual"/>
        </w:rPr>
        <w:t>Cet homme ne veut rien laisser de nos pratiques sans s’y opposer !</w:t>
      </w:r>
      <w:r w:rsidRPr="0038340E">
        <w:rPr>
          <w:kern w:val="2"/>
          <w:sz w:val="28"/>
          <w:szCs w:val="28"/>
          <w:lang w:val="fr-FR" w:eastAsia="fr-FR"/>
          <w14:ligatures w14:val="standardContextual"/>
        </w:rPr>
        <w:t>"</w:t>
      </w:r>
    </w:p>
    <w:p w14:paraId="0BBE85C6" w14:textId="7AF7CED8" w:rsidR="0038340E" w:rsidRPr="0038340E" w:rsidRDefault="00695DA9" w:rsidP="00695DA9">
      <w:pPr>
        <w:bidi w:val="0"/>
        <w:spacing w:after="160" w:line="259" w:lineRule="auto"/>
        <w:ind w:left="-851" w:right="-483"/>
        <w:rPr>
          <w:kern w:val="2"/>
          <w:sz w:val="28"/>
          <w:szCs w:val="28"/>
          <w:lang w:val="fr-FR" w:eastAsia="fr-FR"/>
          <w14:ligatures w14:val="standardContextual"/>
        </w:rPr>
      </w:pPr>
      <w:r w:rsidRPr="00876DB5">
        <w:rPr>
          <w:b/>
          <w:bCs/>
          <w:kern w:val="2"/>
          <w:sz w:val="28"/>
          <w:szCs w:val="28"/>
          <w:lang w:val="fr-FR" w:eastAsia="fr-FR"/>
          <w14:ligatures w14:val="standardContextual"/>
        </w:rPr>
        <w:t>Soyez fiers de votre religion</w:t>
      </w:r>
      <w:r w:rsidR="0038340E" w:rsidRPr="0038340E">
        <w:rPr>
          <w:kern w:val="2"/>
          <w:sz w:val="28"/>
          <w:szCs w:val="28"/>
          <w:lang w:val="fr-FR" w:eastAsia="fr-FR"/>
          <w14:ligatures w14:val="standardContextual"/>
        </w:rPr>
        <w:t xml:space="preserve"> et suivez votre bien-aimé </w:t>
      </w:r>
      <w:r w:rsidR="0038340E" w:rsidRPr="0038340E">
        <w:rPr>
          <w:kern w:val="2"/>
          <w:sz w:val="28"/>
          <w:szCs w:val="28"/>
          <w:rtl/>
          <w:lang w:val="fr-FR" w:eastAsia="fr-FR"/>
          <w14:ligatures w14:val="standardContextual"/>
        </w:rPr>
        <w:t>ﷺ</w:t>
      </w:r>
      <w:r w:rsidR="0038340E" w:rsidRPr="0038340E">
        <w:rPr>
          <w:kern w:val="2"/>
          <w:sz w:val="28"/>
          <w:szCs w:val="28"/>
          <w:lang w:val="fr-FR" w:eastAsia="fr-FR"/>
          <w14:ligatures w14:val="standardContextual"/>
        </w:rPr>
        <w:t xml:space="preserve">. Car ces mécréants, malgré toute leur propagande, leurs illusions et leur arrogance, </w:t>
      </w:r>
      <w:r w:rsidR="0038340E" w:rsidRPr="0038340E">
        <w:rPr>
          <w:b/>
          <w:bCs/>
          <w:kern w:val="2"/>
          <w:sz w:val="28"/>
          <w:szCs w:val="28"/>
          <w:lang w:val="fr-FR" w:eastAsia="fr-FR"/>
          <w14:ligatures w14:val="standardContextual"/>
        </w:rPr>
        <w:t>(ils seront nos suivants au Jour de la Résurrection. Nous sommes les derniers des habitants de ce monde, mais les premiers au Jour du Jugement).</w:t>
      </w:r>
    </w:p>
    <w:p w14:paraId="5EE6BD03" w14:textId="5B396D8C" w:rsidR="0038340E" w:rsidRPr="0038340E" w:rsidRDefault="0038340E" w:rsidP="00876DB5">
      <w:pPr>
        <w:bidi w:val="0"/>
        <w:spacing w:after="160" w:line="259" w:lineRule="auto"/>
        <w:ind w:left="-851" w:right="-483"/>
        <w:rPr>
          <w:kern w:val="2"/>
          <w:sz w:val="28"/>
          <w:szCs w:val="28"/>
          <w:lang w:val="fr-FR" w:eastAsia="fr-FR"/>
          <w14:ligatures w14:val="standardContextual"/>
        </w:rPr>
      </w:pPr>
      <w:r w:rsidRPr="0038340E">
        <w:rPr>
          <w:kern w:val="2"/>
          <w:sz w:val="28"/>
          <w:szCs w:val="28"/>
          <w:lang w:val="fr-FR" w:eastAsia="fr-FR"/>
          <w14:ligatures w14:val="standardContextual"/>
        </w:rPr>
        <w:t>Allah dit :</w:t>
      </w:r>
      <w:r w:rsidR="00876DB5">
        <w:rPr>
          <w:kern w:val="2"/>
          <w:sz w:val="28"/>
          <w:szCs w:val="28"/>
          <w:lang w:val="fr-FR" w:eastAsia="fr-FR"/>
          <w14:ligatures w14:val="standardContextual"/>
        </w:rPr>
        <w:t xml:space="preserve"> </w:t>
      </w:r>
      <w:r w:rsidRPr="0038340E">
        <w:rPr>
          <w:b/>
          <w:bCs/>
          <w:kern w:val="2"/>
          <w:sz w:val="28"/>
          <w:szCs w:val="28"/>
          <w:lang w:val="fr-FR" w:eastAsia="fr-FR"/>
          <w14:ligatures w14:val="standardContextual"/>
        </w:rPr>
        <w:t xml:space="preserve">« </w:t>
      </w:r>
      <w:r w:rsidRPr="00876DB5">
        <w:rPr>
          <w:b/>
          <w:bCs/>
          <w:i/>
          <w:iCs/>
          <w:color w:val="C00000"/>
          <w:kern w:val="2"/>
          <w:sz w:val="28"/>
          <w:szCs w:val="28"/>
          <w:lang w:val="fr-FR" w:eastAsia="fr-FR"/>
          <w14:ligatures w14:val="standardContextual"/>
        </w:rPr>
        <w:t>La puissance appartient à Allah, à Son Messager et aux croyants, mais les hypocrites ne le savent pas.</w:t>
      </w:r>
      <w:r w:rsidRPr="0038340E">
        <w:rPr>
          <w:b/>
          <w:bCs/>
          <w:kern w:val="2"/>
          <w:sz w:val="28"/>
          <w:szCs w:val="28"/>
          <w:lang w:val="fr-FR" w:eastAsia="fr-FR"/>
          <w14:ligatures w14:val="standardContextual"/>
        </w:rPr>
        <w:t xml:space="preserve"> »</w:t>
      </w:r>
      <w:r w:rsidRPr="0038340E">
        <w:rPr>
          <w:kern w:val="2"/>
          <w:sz w:val="28"/>
          <w:szCs w:val="28"/>
          <w:lang w:val="fr-FR" w:eastAsia="fr-FR"/>
          <w14:ligatures w14:val="standardContextual"/>
        </w:rPr>
        <w:t xml:space="preserve"> [Al-</w:t>
      </w:r>
      <w:proofErr w:type="spellStart"/>
      <w:r w:rsidRPr="0038340E">
        <w:rPr>
          <w:kern w:val="2"/>
          <w:sz w:val="28"/>
          <w:szCs w:val="28"/>
          <w:lang w:val="fr-FR" w:eastAsia="fr-FR"/>
          <w14:ligatures w14:val="standardContextual"/>
        </w:rPr>
        <w:t>Mounafiqoun</w:t>
      </w:r>
      <w:proofErr w:type="spellEnd"/>
      <w:r w:rsidRPr="0038340E">
        <w:rPr>
          <w:kern w:val="2"/>
          <w:sz w:val="28"/>
          <w:szCs w:val="28"/>
          <w:lang w:val="fr-FR" w:eastAsia="fr-FR"/>
          <w14:ligatures w14:val="standardContextual"/>
        </w:rPr>
        <w:t xml:space="preserve"> : 8]</w:t>
      </w:r>
    </w:p>
    <w:p w14:paraId="38BF24D4" w14:textId="77777777" w:rsidR="00077CC2" w:rsidRPr="00077CC2" w:rsidRDefault="00455148" w:rsidP="00077CC2">
      <w:pPr>
        <w:bidi w:val="0"/>
        <w:spacing w:after="160" w:line="259" w:lineRule="auto"/>
        <w:ind w:left="-851" w:right="-483"/>
        <w:rPr>
          <w:kern w:val="2"/>
          <w:sz w:val="28"/>
          <w:szCs w:val="28"/>
          <w:lang w:val="fr-FR" w:eastAsia="fr-FR"/>
          <w14:ligatures w14:val="standardContextual"/>
        </w:rPr>
      </w:pPr>
      <w:r>
        <w:rPr>
          <w:kern w:val="2"/>
          <w:sz w:val="28"/>
          <w:szCs w:val="28"/>
          <w:lang w:val="fr-FR" w:eastAsia="fr-FR"/>
          <w14:ligatures w14:val="standardContextual"/>
        </w:rPr>
        <w:pict w14:anchorId="64458D75">
          <v:rect id="_x0000_i1025" style="width:0;height:1.5pt" o:hralign="center" o:hrstd="t" o:hr="t" fillcolor="#a0a0a0" stroked="f"/>
        </w:pict>
      </w:r>
    </w:p>
    <w:p w14:paraId="20B51649" w14:textId="64A8DE3A"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lastRenderedPageBreak/>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 xml:space="preserve">renforce l’islam et les musulmans, humilie le polythéisme et les polythéistes. Agrée les califes bien guidés, leaders inspirés : Abou </w:t>
      </w:r>
      <w:proofErr w:type="spellStart"/>
      <w:r w:rsidRPr="00077CC2">
        <w:rPr>
          <w:kern w:val="2"/>
          <w:sz w:val="28"/>
          <w:szCs w:val="28"/>
          <w:lang w:val="fr-FR" w:eastAsia="fr-FR"/>
          <w14:ligatures w14:val="standardContextual"/>
        </w:rPr>
        <w:t>Bakr</w:t>
      </w:r>
      <w:proofErr w:type="spellEnd"/>
      <w:r w:rsidRPr="00077CC2">
        <w:rPr>
          <w:kern w:val="2"/>
          <w:sz w:val="28"/>
          <w:szCs w:val="28"/>
          <w:lang w:val="fr-FR" w:eastAsia="fr-FR"/>
          <w14:ligatures w14:val="standardContextual"/>
        </w:rPr>
        <w:t>, Omar, Othman, et Ali, ainsi que tous les compagnons, leurs successeurs, et ceux qui les suivent dans la bienfaisance jusqu’au Jour de la Résurrection.</w:t>
      </w:r>
    </w:p>
    <w:p w14:paraId="5E24B57A" w14:textId="797E1935"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soulage les affligés, libère ceux qui sont dans la détresse, et acquitte les dettes des endettés.</w:t>
      </w:r>
    </w:p>
    <w:p w14:paraId="4152E3AF" w14:textId="759A0BF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accorde-nous la sécurité dans nos patries, réforme nos dirigeants et ceux qui détiennent l’autorité parmi nous. Guide-les vers ce que Tu aimes et agrées, et dirige-les vers la piété et le bien.</w:t>
      </w:r>
    </w:p>
    <w:p w14:paraId="23F58CAA" w14:textId="31CB3EA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Tu es Allah, il n’y a de divinité que Toi. Tu es Le Riche et nous sommes pauvres. Fais descendre sur nous la pluie et ne nous rends pas désespérés. Ô Allah, nous implorons Ton pardon, car Tu es Celui qui pardonne. Envoie-nous une pluie abondante et bienfaisante.</w:t>
      </w:r>
    </w:p>
    <w:p w14:paraId="1E22124D"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 xml:space="preserve">Serviteurs d’Allah </w:t>
      </w:r>
      <w:proofErr w:type="gramStart"/>
      <w:r w:rsidRPr="00077CC2">
        <w:rPr>
          <w:b/>
          <w:bCs/>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xml:space="preserve">« </w:t>
      </w:r>
      <w:r w:rsidRPr="00077CC2">
        <w:rPr>
          <w:b/>
          <w:bCs/>
          <w:i/>
          <w:iCs/>
          <w:color w:val="C00000"/>
          <w:kern w:val="2"/>
          <w:sz w:val="28"/>
          <w:szCs w:val="28"/>
          <w:lang w:val="fr-FR" w:eastAsia="fr-FR"/>
          <w14:ligatures w14:val="standardContextual"/>
        </w:rPr>
        <w:t>Certes, Allah commande l’équité, la bienfaisance, et l’assistance aux proches, et interdit la turpitude, le blâmable et l’oppression. Il vous exhorte afin que vous vous souveniez.</w:t>
      </w:r>
      <w:r w:rsidRPr="00077CC2">
        <w:rPr>
          <w:i/>
          <w:iCs/>
          <w:color w:val="C00000"/>
          <w:kern w:val="2"/>
          <w:sz w:val="28"/>
          <w:szCs w:val="28"/>
          <w:lang w:val="fr-FR" w:eastAsia="fr-FR"/>
          <w14:ligatures w14:val="standardContextual"/>
        </w:rPr>
        <w:t xml:space="preserve"> </w:t>
      </w:r>
      <w:r w:rsidRPr="00077CC2">
        <w:rPr>
          <w:i/>
          <w:iCs/>
          <w:kern w:val="2"/>
          <w:sz w:val="28"/>
          <w:szCs w:val="28"/>
          <w:lang w:val="fr-FR" w:eastAsia="fr-FR"/>
          <w14:ligatures w14:val="standardContextual"/>
        </w:rPr>
        <w:t>»</w:t>
      </w:r>
      <w:r w:rsidRPr="00077CC2">
        <w:rPr>
          <w:kern w:val="2"/>
          <w:sz w:val="28"/>
          <w:szCs w:val="28"/>
          <w:lang w:val="fr-FR" w:eastAsia="fr-FR"/>
          <w14:ligatures w14:val="standardContextual"/>
        </w:rPr>
        <w:t xml:space="preserve"> (Coran, 16:90).</w:t>
      </w:r>
    </w:p>
    <w:p w14:paraId="2F9F242A" w14:textId="3D623841" w:rsidR="00D67ACA" w:rsidRPr="0010331A" w:rsidRDefault="00934B7F" w:rsidP="00077CC2">
      <w:pPr>
        <w:bidi w:val="0"/>
        <w:spacing w:after="160" w:line="259" w:lineRule="auto"/>
        <w:ind w:left="-851" w:right="-483"/>
        <w:rPr>
          <w:rFonts w:asciiTheme="majorBidi" w:hAnsiTheme="majorBidi" w:cstheme="majorBidi"/>
          <w:kern w:val="2"/>
          <w:sz w:val="26"/>
          <w:szCs w:val="26"/>
          <w:lang w:val="fr-FR" w:eastAsia="fr-FR"/>
          <w14:ligatures w14:val="standardContextual"/>
        </w:rPr>
      </w:pPr>
      <w:r w:rsidRPr="008C2A05">
        <w:rPr>
          <w:rFonts w:ascii="Traditional Arabic" w:hAnsi="Traditional Arabic" w:cs="Traditional Arabic"/>
          <w:noProof/>
          <w:color w:val="961B1F"/>
          <w:kern w:val="36"/>
          <w:sz w:val="36"/>
          <w:szCs w:val="36"/>
          <w:rtl/>
          <w:lang w:val="fr-FR" w:eastAsia="fr-FR"/>
        </w:rPr>
        <mc:AlternateContent>
          <mc:Choice Requires="wpg">
            <w:drawing>
              <wp:anchor distT="0" distB="0" distL="114300" distR="114300" simplePos="0" relativeHeight="251663360" behindDoc="0" locked="0" layoutInCell="1" allowOverlap="1" wp14:anchorId="10C50EA4" wp14:editId="3E8FEC19">
                <wp:simplePos x="0" y="0"/>
                <wp:positionH relativeFrom="margin">
                  <wp:posOffset>4325620</wp:posOffset>
                </wp:positionH>
                <wp:positionV relativeFrom="paragraph">
                  <wp:posOffset>782955</wp:posOffset>
                </wp:positionV>
                <wp:extent cx="1663700" cy="989330"/>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30"/>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E6A2A8B" w14:textId="77777777" w:rsidR="00934B7F" w:rsidRPr="00934B7F" w:rsidRDefault="00934B7F" w:rsidP="00934B7F">
                              <w:pPr>
                                <w:spacing w:line="360" w:lineRule="exact"/>
                                <w:jc w:val="center"/>
                                <w:outlineLvl w:val="0"/>
                                <w:rPr>
                                  <w:rFonts w:asciiTheme="majorBidi" w:hAnsiTheme="majorBidi" w:cstheme="majorBidi"/>
                                  <w:b/>
                                  <w:bCs/>
                                  <w:color w:val="961B1F"/>
                                  <w:kern w:val="36"/>
                                  <w:sz w:val="28"/>
                                  <w:szCs w:val="28"/>
                                  <w:highlight w:val="yellow"/>
                                  <w:rtl/>
                                  <w:lang w:bidi="ar-EG"/>
                                </w:rPr>
                              </w:pPr>
                              <w:r w:rsidRPr="00934B7F">
                                <w:rPr>
                                  <w:rFonts w:asciiTheme="majorBidi" w:hAnsiTheme="majorBidi" w:cstheme="majorBidi"/>
                                  <w:b/>
                                  <w:bCs/>
                                  <w:color w:val="961B1F"/>
                                  <w:kern w:val="36"/>
                                  <w:sz w:val="28"/>
                                  <w:szCs w:val="28"/>
                                  <w:highlight w:val="yellow"/>
                                  <w:rtl/>
                                  <w:lang w:bidi="ar-EG"/>
                                </w:rPr>
                                <w:t>قناة الخُطَب الوَجِيْزَة</w:t>
                              </w:r>
                            </w:p>
                            <w:p w14:paraId="59EEFF3F" w14:textId="77777777" w:rsidR="00934B7F" w:rsidRPr="00D50914" w:rsidRDefault="00934B7F" w:rsidP="00934B7F">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50EA4" id="مجموعة 26" o:spid="_x0000_s1031" style="position:absolute;left:0;text-align:left;margin-left:340.6pt;margin-top:61.65pt;width:131pt;height:77.9pt;z-index:251663360;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">
                <v:shape id="Picture 22" o:spid="_x0000_s1032" type="#_x0000_t75" style="position:absolute;left:4004;top:13852;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_x0000_s1033" type="#_x0000_t67" style="position:absolute;left:2971;top:14387;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4E6A2A8B" w14:textId="77777777" w:rsidR="00934B7F" w:rsidRPr="00934B7F" w:rsidRDefault="00934B7F" w:rsidP="00934B7F">
                        <w:pPr>
                          <w:spacing w:line="360" w:lineRule="exact"/>
                          <w:jc w:val="center"/>
                          <w:outlineLvl w:val="0"/>
                          <w:rPr>
                            <w:rFonts w:asciiTheme="majorBidi" w:hAnsiTheme="majorBidi" w:cstheme="majorBidi"/>
                            <w:b/>
                            <w:bCs/>
                            <w:color w:val="961B1F"/>
                            <w:kern w:val="36"/>
                            <w:sz w:val="28"/>
                            <w:szCs w:val="28"/>
                            <w:highlight w:val="yellow"/>
                            <w:rtl/>
                            <w:lang w:bidi="ar-EG"/>
                          </w:rPr>
                        </w:pPr>
                        <w:r w:rsidRPr="00934B7F">
                          <w:rPr>
                            <w:rFonts w:asciiTheme="majorBidi" w:hAnsiTheme="majorBidi" w:cstheme="majorBidi"/>
                            <w:b/>
                            <w:bCs/>
                            <w:color w:val="961B1F"/>
                            <w:kern w:val="36"/>
                            <w:sz w:val="28"/>
                            <w:szCs w:val="28"/>
                            <w:highlight w:val="yellow"/>
                            <w:rtl/>
                            <w:lang w:bidi="ar-EG"/>
                          </w:rPr>
                          <w:t>قناة الخُطَب الوَجِيْزَة</w:t>
                        </w:r>
                      </w:p>
                      <w:p w14:paraId="59EEFF3F" w14:textId="77777777" w:rsidR="00934B7F" w:rsidRPr="00D50914" w:rsidRDefault="00934B7F" w:rsidP="00934B7F">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415ECC">
        <w:rPr>
          <w:noProof/>
          <w:lang w:val="fr-FR" w:eastAsia="fr-FR"/>
        </w:rPr>
        <mc:AlternateContent>
          <mc:Choice Requires="wps">
            <w:drawing>
              <wp:anchor distT="0" distB="0" distL="114300" distR="114300" simplePos="0" relativeHeight="251661312" behindDoc="0" locked="0" layoutInCell="1" allowOverlap="1" wp14:anchorId="31B1DC16" wp14:editId="25FC8247">
                <wp:simplePos x="0" y="0"/>
                <wp:positionH relativeFrom="column">
                  <wp:posOffset>4027805</wp:posOffset>
                </wp:positionH>
                <wp:positionV relativeFrom="paragraph">
                  <wp:posOffset>3946525</wp:posOffset>
                </wp:positionV>
                <wp:extent cx="1964690" cy="1000125"/>
                <wp:effectExtent l="0" t="0" r="0" b="952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100012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wps:txbx>
                      <wps:bodyPr rot="0" vert="horz" wrap="square" lIns="18000" tIns="10800" rIns="18000" bIns="10800" anchor="t" anchorCtr="0" upright="1">
                        <a:noAutofit/>
                      </wps:bodyPr>
                    </wps:wsp>
                  </a:graphicData>
                </a:graphic>
              </wp:anchor>
            </w:drawing>
          </mc:Choice>
          <mc:Fallback>
            <w:pict>
              <v:shape w14:anchorId="31B1DC16" id="مربع نص 2" o:spid="_x0000_s1034" type="#_x0000_t67" style="position:absolute;left:0;text-align:left;margin-left:317.15pt;margin-top:310.75pt;width:154.7pt;height:7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" adj="21600,780" filled="f" stroked="f" strokecolor="#00b050" strokeweight="2.25pt">
                <v:textbox inset=".5mm,.3mm,.5mm,.3mm">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v:textbox>
              </v:shape>
            </w:pict>
          </mc:Fallback>
        </mc:AlternateContent>
      </w:r>
      <w:r w:rsidR="00077CC2" w:rsidRPr="00077CC2">
        <w:rPr>
          <w:kern w:val="2"/>
          <w:sz w:val="28"/>
          <w:szCs w:val="28"/>
          <w:lang w:val="fr-FR" w:eastAsia="fr-FR"/>
          <w14:ligatures w14:val="standardContextual"/>
        </w:rPr>
        <w:t xml:space="preserve">Souvenez-vous d’Allah, Il se souviendra de vous. Remerciez-Le pour Ses bienfaits, Il vous en accordera davantage. </w:t>
      </w:r>
      <w:r w:rsidR="00077CC2" w:rsidRPr="00077CC2">
        <w:rPr>
          <w:i/>
          <w:iCs/>
          <w:kern w:val="2"/>
          <w:sz w:val="28"/>
          <w:szCs w:val="28"/>
          <w:lang w:val="fr-FR" w:eastAsia="fr-FR"/>
          <w14:ligatures w14:val="standardContextual"/>
        </w:rPr>
        <w:t xml:space="preserve">« </w:t>
      </w:r>
      <w:r w:rsidR="00077CC2" w:rsidRPr="00077CC2">
        <w:rPr>
          <w:b/>
          <w:bCs/>
          <w:i/>
          <w:iCs/>
          <w:color w:val="C00000"/>
          <w:kern w:val="2"/>
          <w:sz w:val="28"/>
          <w:szCs w:val="28"/>
          <w:lang w:val="fr-FR" w:eastAsia="fr-FR"/>
          <w14:ligatures w14:val="standardContextual"/>
        </w:rPr>
        <w:t>Le rappel d’Allah est certes la plus grande des choses. Allah sait ce que vous faites.</w:t>
      </w:r>
      <w:r w:rsidR="00077CC2" w:rsidRPr="00077CC2">
        <w:rPr>
          <w:i/>
          <w:iCs/>
          <w:kern w:val="2"/>
          <w:sz w:val="28"/>
          <w:szCs w:val="28"/>
          <w:lang w:val="fr-FR" w:eastAsia="fr-FR"/>
          <w14:ligatures w14:val="standardContextual"/>
        </w:rPr>
        <w:t xml:space="preserve"> »</w:t>
      </w:r>
      <w:r w:rsidR="00077CC2" w:rsidRPr="00077CC2">
        <w:rPr>
          <w:kern w:val="2"/>
          <w:sz w:val="28"/>
          <w:szCs w:val="28"/>
          <w:lang w:val="fr-FR" w:eastAsia="fr-FR"/>
          <w14:ligatures w14:val="standardContextual"/>
        </w:rPr>
        <w:t xml:space="preserve"> (Coran, 29:45).</w:t>
      </w:r>
      <w:r w:rsidR="00415ECC" w:rsidRPr="00415ECC">
        <w:rPr>
          <w:noProof/>
          <w:lang w:val="fr-FR" w:eastAsia="fr-FR"/>
        </w:rPr>
        <w:t xml:space="preserve"> </w:t>
      </w:r>
    </w:p>
    <w:sectPr w:rsidR="00D67ACA" w:rsidRPr="0010331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A59C8" w14:textId="77777777" w:rsidR="00455148" w:rsidRDefault="00455148" w:rsidP="002701F6">
      <w:r>
        <w:separator/>
      </w:r>
    </w:p>
  </w:endnote>
  <w:endnote w:type="continuationSeparator" w:id="0">
    <w:p w14:paraId="5D1308F2" w14:textId="77777777" w:rsidR="00455148" w:rsidRDefault="00455148" w:rsidP="002701F6">
      <w:r>
        <w:continuationSeparator/>
      </w:r>
    </w:p>
  </w:endnote>
  <w:endnote w:type="continuationNotice" w:id="1">
    <w:p w14:paraId="619B3297" w14:textId="77777777" w:rsidR="00455148" w:rsidRDefault="00455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Courier New"/>
    <w:panose1 w:val="00000400000000000000"/>
    <w:charset w:val="B2"/>
    <w:family w:val="auto"/>
    <w:pitch w:val="variable"/>
    <w:sig w:usb0="00002000"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0B106" w14:textId="77777777" w:rsidR="00455148" w:rsidRDefault="00455148" w:rsidP="002701F6">
      <w:r>
        <w:separator/>
      </w:r>
    </w:p>
  </w:footnote>
  <w:footnote w:type="continuationSeparator" w:id="0">
    <w:p w14:paraId="3DC2B452" w14:textId="77777777" w:rsidR="00455148" w:rsidRDefault="00455148" w:rsidP="002701F6">
      <w:r>
        <w:continuationSeparator/>
      </w:r>
    </w:p>
  </w:footnote>
  <w:footnote w:type="continuationNotice" w:id="1">
    <w:p w14:paraId="3578B177" w14:textId="77777777" w:rsidR="00455148" w:rsidRDefault="004551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876DB5" w:rsidRPr="00876DB5">
          <w:rPr>
            <w:noProof/>
            <w:rtl/>
            <w:lang w:val="ar-SA"/>
          </w:rPr>
          <w:t>-</w:t>
        </w:r>
        <w:r w:rsidR="00876DB5">
          <w:rPr>
            <w:noProof/>
            <w:rtl/>
          </w:rPr>
          <w:t xml:space="preserve"> 2 -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179"/>
    <w:multiLevelType w:val="multilevel"/>
    <w:tmpl w:val="6CF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2">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BF54E9"/>
    <w:multiLevelType w:val="multilevel"/>
    <w:tmpl w:val="E65E42C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5">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4D179C"/>
    <w:multiLevelType w:val="multilevel"/>
    <w:tmpl w:val="D91E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4574DB"/>
    <w:multiLevelType w:val="multilevel"/>
    <w:tmpl w:val="7670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13102D"/>
    <w:multiLevelType w:val="hybridMultilevel"/>
    <w:tmpl w:val="340299FE"/>
    <w:lvl w:ilvl="0" w:tplc="E30A9F42">
      <w:numFmt w:val="bullet"/>
      <w:lvlText w:val=""/>
      <w:lvlJc w:val="left"/>
      <w:pPr>
        <w:ind w:left="-491" w:hanging="360"/>
      </w:pPr>
      <w:rPr>
        <w:rFonts w:ascii="Symbol" w:eastAsia="Times New Roman" w:hAnsi="Symbol" w:cstheme="majorBid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17">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AB2716"/>
    <w:multiLevelType w:val="multilevel"/>
    <w:tmpl w:val="73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3976D5"/>
    <w:multiLevelType w:val="multilevel"/>
    <w:tmpl w:val="1E1C8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512EBF"/>
    <w:multiLevelType w:val="multilevel"/>
    <w:tmpl w:val="443E6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2046A3"/>
    <w:multiLevelType w:val="multilevel"/>
    <w:tmpl w:val="47C0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F60B3F"/>
    <w:multiLevelType w:val="multilevel"/>
    <w:tmpl w:val="26B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8718F5"/>
    <w:multiLevelType w:val="multilevel"/>
    <w:tmpl w:val="24B8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197F52"/>
    <w:multiLevelType w:val="multilevel"/>
    <w:tmpl w:val="5DFE6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7D390F"/>
    <w:multiLevelType w:val="multilevel"/>
    <w:tmpl w:val="8916A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3"/>
  </w:num>
  <w:num w:numId="4">
    <w:abstractNumId w:val="36"/>
  </w:num>
  <w:num w:numId="5">
    <w:abstractNumId w:val="24"/>
  </w:num>
  <w:num w:numId="6">
    <w:abstractNumId w:val="31"/>
  </w:num>
  <w:num w:numId="7">
    <w:abstractNumId w:val="2"/>
  </w:num>
  <w:num w:numId="8">
    <w:abstractNumId w:val="35"/>
  </w:num>
  <w:num w:numId="9">
    <w:abstractNumId w:val="13"/>
  </w:num>
  <w:num w:numId="10">
    <w:abstractNumId w:val="14"/>
  </w:num>
  <w:num w:numId="11">
    <w:abstractNumId w:val="5"/>
  </w:num>
  <w:num w:numId="12">
    <w:abstractNumId w:val="8"/>
  </w:num>
  <w:num w:numId="13">
    <w:abstractNumId w:val="37"/>
  </w:num>
  <w:num w:numId="14">
    <w:abstractNumId w:val="39"/>
  </w:num>
  <w:num w:numId="15">
    <w:abstractNumId w:val="10"/>
  </w:num>
  <w:num w:numId="16">
    <w:abstractNumId w:val="27"/>
  </w:num>
  <w:num w:numId="17">
    <w:abstractNumId w:val="17"/>
  </w:num>
  <w:num w:numId="18">
    <w:abstractNumId w:val="32"/>
  </w:num>
  <w:num w:numId="19">
    <w:abstractNumId w:val="9"/>
  </w:num>
  <w:num w:numId="20">
    <w:abstractNumId w:val="33"/>
  </w:num>
  <w:num w:numId="21">
    <w:abstractNumId w:val="6"/>
  </w:num>
  <w:num w:numId="22">
    <w:abstractNumId w:val="4"/>
  </w:num>
  <w:num w:numId="23">
    <w:abstractNumId w:val="1"/>
  </w:num>
  <w:num w:numId="24">
    <w:abstractNumId w:val="11"/>
  </w:num>
  <w:num w:numId="25">
    <w:abstractNumId w:val="29"/>
  </w:num>
  <w:num w:numId="26">
    <w:abstractNumId w:val="34"/>
  </w:num>
  <w:num w:numId="27">
    <w:abstractNumId w:val="15"/>
  </w:num>
  <w:num w:numId="28">
    <w:abstractNumId w:val="16"/>
  </w:num>
  <w:num w:numId="29">
    <w:abstractNumId w:val="20"/>
  </w:num>
  <w:num w:numId="30">
    <w:abstractNumId w:val="25"/>
  </w:num>
  <w:num w:numId="31">
    <w:abstractNumId w:val="12"/>
  </w:num>
  <w:num w:numId="32">
    <w:abstractNumId w:val="38"/>
  </w:num>
  <w:num w:numId="33">
    <w:abstractNumId w:val="21"/>
  </w:num>
  <w:num w:numId="34">
    <w:abstractNumId w:val="0"/>
  </w:num>
  <w:num w:numId="35">
    <w:abstractNumId w:val="28"/>
  </w:num>
  <w:num w:numId="36">
    <w:abstractNumId w:val="30"/>
  </w:num>
  <w:num w:numId="37">
    <w:abstractNumId w:val="18"/>
  </w:num>
  <w:num w:numId="38">
    <w:abstractNumId w:val="3"/>
  </w:num>
  <w:num w:numId="39">
    <w:abstractNumId w:val="19"/>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0DC0"/>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3B36"/>
    <w:rsid w:val="000647FB"/>
    <w:rsid w:val="0006613D"/>
    <w:rsid w:val="00066400"/>
    <w:rsid w:val="00067E3A"/>
    <w:rsid w:val="00071EAC"/>
    <w:rsid w:val="00073531"/>
    <w:rsid w:val="00074DBE"/>
    <w:rsid w:val="00077CC2"/>
    <w:rsid w:val="00080007"/>
    <w:rsid w:val="00080965"/>
    <w:rsid w:val="00081021"/>
    <w:rsid w:val="00081F25"/>
    <w:rsid w:val="00082F3E"/>
    <w:rsid w:val="000838BC"/>
    <w:rsid w:val="000840A1"/>
    <w:rsid w:val="00085320"/>
    <w:rsid w:val="0008561A"/>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331A"/>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4FD0"/>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3AE6"/>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73E"/>
    <w:rsid w:val="001C4DE6"/>
    <w:rsid w:val="001C5C5D"/>
    <w:rsid w:val="001C7A6F"/>
    <w:rsid w:val="001D003C"/>
    <w:rsid w:val="001D03BF"/>
    <w:rsid w:val="001D1469"/>
    <w:rsid w:val="001D28F9"/>
    <w:rsid w:val="001D31DA"/>
    <w:rsid w:val="001D3F0E"/>
    <w:rsid w:val="001D45A5"/>
    <w:rsid w:val="001D4957"/>
    <w:rsid w:val="001D5AF5"/>
    <w:rsid w:val="001D7924"/>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1864"/>
    <w:rsid w:val="00232D1B"/>
    <w:rsid w:val="00234608"/>
    <w:rsid w:val="0023642D"/>
    <w:rsid w:val="002372FA"/>
    <w:rsid w:val="002373FB"/>
    <w:rsid w:val="002402F5"/>
    <w:rsid w:val="00240B85"/>
    <w:rsid w:val="00241C88"/>
    <w:rsid w:val="002437E2"/>
    <w:rsid w:val="00243F39"/>
    <w:rsid w:val="00244334"/>
    <w:rsid w:val="00245329"/>
    <w:rsid w:val="0024624C"/>
    <w:rsid w:val="00247243"/>
    <w:rsid w:val="00252540"/>
    <w:rsid w:val="0025435D"/>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1FC"/>
    <w:rsid w:val="00281E15"/>
    <w:rsid w:val="00282634"/>
    <w:rsid w:val="00283DE6"/>
    <w:rsid w:val="002843A4"/>
    <w:rsid w:val="00287DCB"/>
    <w:rsid w:val="0029501D"/>
    <w:rsid w:val="0029606E"/>
    <w:rsid w:val="00297786"/>
    <w:rsid w:val="002A03C5"/>
    <w:rsid w:val="002A0F86"/>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379B1"/>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340E"/>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4654"/>
    <w:rsid w:val="003D53F0"/>
    <w:rsid w:val="003D6092"/>
    <w:rsid w:val="003D7429"/>
    <w:rsid w:val="003D7474"/>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ECC"/>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5148"/>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2B0C"/>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01E0"/>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1D91"/>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659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1785"/>
    <w:rsid w:val="00682403"/>
    <w:rsid w:val="0068282A"/>
    <w:rsid w:val="00683493"/>
    <w:rsid w:val="006845DC"/>
    <w:rsid w:val="00685010"/>
    <w:rsid w:val="00685A55"/>
    <w:rsid w:val="00686452"/>
    <w:rsid w:val="00687D64"/>
    <w:rsid w:val="00687F4D"/>
    <w:rsid w:val="00690348"/>
    <w:rsid w:val="0069065E"/>
    <w:rsid w:val="00691D07"/>
    <w:rsid w:val="00695086"/>
    <w:rsid w:val="00695583"/>
    <w:rsid w:val="00695A2F"/>
    <w:rsid w:val="00695DA9"/>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A7F6C"/>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D5323"/>
    <w:rsid w:val="007E1676"/>
    <w:rsid w:val="007E1D5A"/>
    <w:rsid w:val="007E230A"/>
    <w:rsid w:val="007E3073"/>
    <w:rsid w:val="007E40BD"/>
    <w:rsid w:val="007E74B3"/>
    <w:rsid w:val="007E7704"/>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5DC"/>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76DB5"/>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482"/>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4B7F"/>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3EC8"/>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D7FE5"/>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A1"/>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4523"/>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829"/>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0BBE"/>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6316"/>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009"/>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350"/>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398"/>
    <w:rsid w:val="00C87681"/>
    <w:rsid w:val="00C901F9"/>
    <w:rsid w:val="00C9141C"/>
    <w:rsid w:val="00C962CD"/>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23F"/>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07EA4"/>
    <w:rsid w:val="00E12111"/>
    <w:rsid w:val="00E164BA"/>
    <w:rsid w:val="00E177ED"/>
    <w:rsid w:val="00E22C82"/>
    <w:rsid w:val="00E24D60"/>
    <w:rsid w:val="00E25FA5"/>
    <w:rsid w:val="00E26C59"/>
    <w:rsid w:val="00E27006"/>
    <w:rsid w:val="00E27012"/>
    <w:rsid w:val="00E275E4"/>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2F09"/>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691"/>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1F37"/>
    <w:rsid w:val="00F23A08"/>
    <w:rsid w:val="00F24978"/>
    <w:rsid w:val="00F25454"/>
    <w:rsid w:val="00F268DC"/>
    <w:rsid w:val="00F30F80"/>
    <w:rsid w:val="00F33614"/>
    <w:rsid w:val="00F3507A"/>
    <w:rsid w:val="00F36509"/>
    <w:rsid w:val="00F4162F"/>
    <w:rsid w:val="00F4168F"/>
    <w:rsid w:val="00F41D1C"/>
    <w:rsid w:val="00F431F0"/>
    <w:rsid w:val="00F43BD4"/>
    <w:rsid w:val="00F45E29"/>
    <w:rsid w:val="00F46D19"/>
    <w:rsid w:val="00F4731B"/>
    <w:rsid w:val="00F47AFB"/>
    <w:rsid w:val="00F532F8"/>
    <w:rsid w:val="00F5432C"/>
    <w:rsid w:val="00F54A5F"/>
    <w:rsid w:val="00F5739D"/>
    <w:rsid w:val="00F61EF8"/>
    <w:rsid w:val="00F61F0B"/>
    <w:rsid w:val="00F64143"/>
    <w:rsid w:val="00F64354"/>
    <w:rsid w:val="00F64BF8"/>
    <w:rsid w:val="00F65444"/>
    <w:rsid w:val="00F659B7"/>
    <w:rsid w:val="00F65F62"/>
    <w:rsid w:val="00F66155"/>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7817"/>
    <w:rsid w:val="00FC0E97"/>
    <w:rsid w:val="00FC1619"/>
    <w:rsid w:val="00FC205F"/>
    <w:rsid w:val="00FC41B2"/>
    <w:rsid w:val="00FC4D8C"/>
    <w:rsid w:val="00FC5D57"/>
    <w:rsid w:val="00FC64F3"/>
    <w:rsid w:val="00FC6DB7"/>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4BD"/>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9A4F478C-4380-454B-8504-1E3D8B0F6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574">
      <w:bodyDiv w:val="1"/>
      <w:marLeft w:val="0"/>
      <w:marRight w:val="0"/>
      <w:marTop w:val="0"/>
      <w:marBottom w:val="0"/>
      <w:divBdr>
        <w:top w:val="none" w:sz="0" w:space="0" w:color="auto"/>
        <w:left w:val="none" w:sz="0" w:space="0" w:color="auto"/>
        <w:bottom w:val="none" w:sz="0" w:space="0" w:color="auto"/>
        <w:right w:val="none" w:sz="0" w:space="0" w:color="auto"/>
      </w:divBdr>
    </w:div>
    <w:div w:id="6912442">
      <w:bodyDiv w:val="1"/>
      <w:marLeft w:val="0"/>
      <w:marRight w:val="0"/>
      <w:marTop w:val="0"/>
      <w:marBottom w:val="0"/>
      <w:divBdr>
        <w:top w:val="none" w:sz="0" w:space="0" w:color="auto"/>
        <w:left w:val="none" w:sz="0" w:space="0" w:color="auto"/>
        <w:bottom w:val="none" w:sz="0" w:space="0" w:color="auto"/>
        <w:right w:val="none" w:sz="0" w:space="0" w:color="auto"/>
      </w:divBdr>
    </w:div>
    <w:div w:id="10492983">
      <w:bodyDiv w:val="1"/>
      <w:marLeft w:val="0"/>
      <w:marRight w:val="0"/>
      <w:marTop w:val="0"/>
      <w:marBottom w:val="0"/>
      <w:divBdr>
        <w:top w:val="none" w:sz="0" w:space="0" w:color="auto"/>
        <w:left w:val="none" w:sz="0" w:space="0" w:color="auto"/>
        <w:bottom w:val="none" w:sz="0" w:space="0" w:color="auto"/>
        <w:right w:val="none" w:sz="0" w:space="0" w:color="auto"/>
      </w:divBdr>
    </w:div>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56114500">
      <w:bodyDiv w:val="1"/>
      <w:marLeft w:val="0"/>
      <w:marRight w:val="0"/>
      <w:marTop w:val="0"/>
      <w:marBottom w:val="0"/>
      <w:divBdr>
        <w:top w:val="none" w:sz="0" w:space="0" w:color="auto"/>
        <w:left w:val="none" w:sz="0" w:space="0" w:color="auto"/>
        <w:bottom w:val="none" w:sz="0" w:space="0" w:color="auto"/>
        <w:right w:val="none" w:sz="0" w:space="0" w:color="auto"/>
      </w:divBdr>
    </w:div>
    <w:div w:id="254440821">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76317040">
      <w:bodyDiv w:val="1"/>
      <w:marLeft w:val="0"/>
      <w:marRight w:val="0"/>
      <w:marTop w:val="0"/>
      <w:marBottom w:val="0"/>
      <w:divBdr>
        <w:top w:val="none" w:sz="0" w:space="0" w:color="auto"/>
        <w:left w:val="none" w:sz="0" w:space="0" w:color="auto"/>
        <w:bottom w:val="none" w:sz="0" w:space="0" w:color="auto"/>
        <w:right w:val="none" w:sz="0" w:space="0" w:color="auto"/>
      </w:divBdr>
    </w:div>
    <w:div w:id="409546545">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43694097">
      <w:bodyDiv w:val="1"/>
      <w:marLeft w:val="0"/>
      <w:marRight w:val="0"/>
      <w:marTop w:val="0"/>
      <w:marBottom w:val="0"/>
      <w:divBdr>
        <w:top w:val="none" w:sz="0" w:space="0" w:color="auto"/>
        <w:left w:val="none" w:sz="0" w:space="0" w:color="auto"/>
        <w:bottom w:val="none" w:sz="0" w:space="0" w:color="auto"/>
        <w:right w:val="none" w:sz="0" w:space="0" w:color="auto"/>
      </w:divBdr>
    </w:div>
    <w:div w:id="469985201">
      <w:bodyDiv w:val="1"/>
      <w:marLeft w:val="0"/>
      <w:marRight w:val="0"/>
      <w:marTop w:val="0"/>
      <w:marBottom w:val="0"/>
      <w:divBdr>
        <w:top w:val="none" w:sz="0" w:space="0" w:color="auto"/>
        <w:left w:val="none" w:sz="0" w:space="0" w:color="auto"/>
        <w:bottom w:val="none" w:sz="0" w:space="0" w:color="auto"/>
        <w:right w:val="none" w:sz="0" w:space="0" w:color="auto"/>
      </w:divBdr>
    </w:div>
    <w:div w:id="489634907">
      <w:bodyDiv w:val="1"/>
      <w:marLeft w:val="0"/>
      <w:marRight w:val="0"/>
      <w:marTop w:val="0"/>
      <w:marBottom w:val="0"/>
      <w:divBdr>
        <w:top w:val="none" w:sz="0" w:space="0" w:color="auto"/>
        <w:left w:val="none" w:sz="0" w:space="0" w:color="auto"/>
        <w:bottom w:val="none" w:sz="0" w:space="0" w:color="auto"/>
        <w:right w:val="none" w:sz="0" w:space="0" w:color="auto"/>
      </w:divBdr>
      <w:divsChild>
        <w:div w:id="534659011">
          <w:blockQuote w:val="1"/>
          <w:marLeft w:val="720"/>
          <w:marRight w:val="720"/>
          <w:marTop w:val="100"/>
          <w:marBottom w:val="100"/>
          <w:divBdr>
            <w:top w:val="none" w:sz="0" w:space="0" w:color="auto"/>
            <w:left w:val="none" w:sz="0" w:space="0" w:color="auto"/>
            <w:bottom w:val="none" w:sz="0" w:space="0" w:color="auto"/>
            <w:right w:val="none" w:sz="0" w:space="0" w:color="auto"/>
          </w:divBdr>
        </w:div>
        <w:div w:id="822963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2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35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97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7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346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274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6691642">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01058764">
      <w:bodyDiv w:val="1"/>
      <w:marLeft w:val="0"/>
      <w:marRight w:val="0"/>
      <w:marTop w:val="0"/>
      <w:marBottom w:val="0"/>
      <w:divBdr>
        <w:top w:val="none" w:sz="0" w:space="0" w:color="auto"/>
        <w:left w:val="none" w:sz="0" w:space="0" w:color="auto"/>
        <w:bottom w:val="none" w:sz="0" w:space="0" w:color="auto"/>
        <w:right w:val="none" w:sz="0" w:space="0" w:color="auto"/>
      </w:divBdr>
      <w:divsChild>
        <w:div w:id="1880777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387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49629626">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17434308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325938380">
      <w:bodyDiv w:val="1"/>
      <w:marLeft w:val="0"/>
      <w:marRight w:val="0"/>
      <w:marTop w:val="0"/>
      <w:marBottom w:val="0"/>
      <w:divBdr>
        <w:top w:val="none" w:sz="0" w:space="0" w:color="auto"/>
        <w:left w:val="none" w:sz="0" w:space="0" w:color="auto"/>
        <w:bottom w:val="none" w:sz="0" w:space="0" w:color="auto"/>
        <w:right w:val="none" w:sz="0" w:space="0" w:color="auto"/>
      </w:divBdr>
    </w:div>
    <w:div w:id="1423916650">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471047602">
      <w:bodyDiv w:val="1"/>
      <w:marLeft w:val="0"/>
      <w:marRight w:val="0"/>
      <w:marTop w:val="0"/>
      <w:marBottom w:val="0"/>
      <w:divBdr>
        <w:top w:val="none" w:sz="0" w:space="0" w:color="auto"/>
        <w:left w:val="none" w:sz="0" w:space="0" w:color="auto"/>
        <w:bottom w:val="none" w:sz="0" w:space="0" w:color="auto"/>
        <w:right w:val="none" w:sz="0" w:space="0" w:color="auto"/>
      </w:divBdr>
    </w:div>
    <w:div w:id="1495877867">
      <w:bodyDiv w:val="1"/>
      <w:marLeft w:val="0"/>
      <w:marRight w:val="0"/>
      <w:marTop w:val="0"/>
      <w:marBottom w:val="0"/>
      <w:divBdr>
        <w:top w:val="none" w:sz="0" w:space="0" w:color="auto"/>
        <w:left w:val="none" w:sz="0" w:space="0" w:color="auto"/>
        <w:bottom w:val="none" w:sz="0" w:space="0" w:color="auto"/>
        <w:right w:val="none" w:sz="0" w:space="0" w:color="auto"/>
      </w:divBdr>
    </w:div>
    <w:div w:id="1553956434">
      <w:bodyDiv w:val="1"/>
      <w:marLeft w:val="0"/>
      <w:marRight w:val="0"/>
      <w:marTop w:val="0"/>
      <w:marBottom w:val="0"/>
      <w:divBdr>
        <w:top w:val="none" w:sz="0" w:space="0" w:color="auto"/>
        <w:left w:val="none" w:sz="0" w:space="0" w:color="auto"/>
        <w:bottom w:val="none" w:sz="0" w:space="0" w:color="auto"/>
        <w:right w:val="none" w:sz="0" w:space="0" w:color="auto"/>
      </w:divBdr>
      <w:divsChild>
        <w:div w:id="2055424151">
          <w:marLeft w:val="0"/>
          <w:marRight w:val="0"/>
          <w:marTop w:val="0"/>
          <w:marBottom w:val="0"/>
          <w:divBdr>
            <w:top w:val="none" w:sz="0" w:space="0" w:color="auto"/>
            <w:left w:val="none" w:sz="0" w:space="0" w:color="auto"/>
            <w:bottom w:val="none" w:sz="0" w:space="0" w:color="auto"/>
            <w:right w:val="none" w:sz="0" w:space="0" w:color="auto"/>
          </w:divBdr>
          <w:divsChild>
            <w:div w:id="1798332986">
              <w:marLeft w:val="0"/>
              <w:marRight w:val="0"/>
              <w:marTop w:val="0"/>
              <w:marBottom w:val="0"/>
              <w:divBdr>
                <w:top w:val="none" w:sz="0" w:space="0" w:color="auto"/>
                <w:left w:val="none" w:sz="0" w:space="0" w:color="auto"/>
                <w:bottom w:val="none" w:sz="0" w:space="0" w:color="auto"/>
                <w:right w:val="none" w:sz="0" w:space="0" w:color="auto"/>
              </w:divBdr>
              <w:divsChild>
                <w:div w:id="12850831">
                  <w:marLeft w:val="0"/>
                  <w:marRight w:val="0"/>
                  <w:marTop w:val="0"/>
                  <w:marBottom w:val="0"/>
                  <w:divBdr>
                    <w:top w:val="none" w:sz="0" w:space="0" w:color="auto"/>
                    <w:left w:val="none" w:sz="0" w:space="0" w:color="auto"/>
                    <w:bottom w:val="none" w:sz="0" w:space="0" w:color="auto"/>
                    <w:right w:val="none" w:sz="0" w:space="0" w:color="auto"/>
                  </w:divBdr>
                  <w:divsChild>
                    <w:div w:id="2060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20576">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54888945">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 w:id="208549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87994-14B1-4CFC-8B5B-0A0928C19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7719</TotalTime>
  <Pages>5</Pages>
  <Words>1432</Words>
  <Characters>7882</Characters>
  <Application>Microsoft Office Word</Application>
  <DocSecurity>0</DocSecurity>
  <Lines>65</Lines>
  <Paragraphs>18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562</cp:revision>
  <cp:lastPrinted>2024-12-18T11:04:00Z</cp:lastPrinted>
  <dcterms:created xsi:type="dcterms:W3CDTF">2024-02-18T07:58:00Z</dcterms:created>
  <dcterms:modified xsi:type="dcterms:W3CDTF">2024-12-26T05:57:00Z</dcterms:modified>
</cp:coreProperties>
</file>