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40" w:type="dxa"/>
        <w:jc w:val="right"/>
        <w:tblLayout w:type="fixed"/>
        <w:tblLook w:val="0400" w:firstRow="0" w:lastRow="0" w:firstColumn="0" w:lastColumn="0" w:noHBand="0" w:noVBand="1"/>
      </w:tblPr>
      <w:tblGrid>
        <w:gridCol w:w="1101"/>
        <w:gridCol w:w="5239"/>
      </w:tblGrid>
      <w:tr w:rsidR="00C0605E" w:rsidRPr="00C0605E" w14:paraId="75B2CB5A" w14:textId="77777777" w:rsidTr="00C0605E">
        <w:trPr>
          <w:trHeight w:val="316"/>
          <w:jc w:val="right"/>
        </w:trPr>
        <w:tc>
          <w:tcPr>
            <w:tcW w:w="1101"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4EA4B7F" w14:textId="77777777" w:rsidR="00C0605E" w:rsidRPr="00C0605E" w:rsidRDefault="00C0605E" w:rsidP="00674F3A">
            <w:pPr>
              <w:bidi/>
              <w:spacing w:after="0" w:line="240" w:lineRule="auto"/>
              <w:jc w:val="both"/>
              <w:rPr>
                <w:rFonts w:ascii="Times New Roman" w:eastAsia="Times New Roman" w:hAnsi="Times New Roman" w:cs="Times New Roman"/>
                <w:bCs/>
                <w:sz w:val="24"/>
                <w:szCs w:val="24"/>
              </w:rPr>
            </w:pPr>
            <w:bookmarkStart w:id="0" w:name="_Hlk182376680"/>
            <w:r w:rsidRPr="00C0605E">
              <w:rPr>
                <w:rFonts w:ascii="Traditional Arabic" w:eastAsia="Traditional Arabic" w:hAnsi="Traditional Arabic" w:cs="Traditional Arabic"/>
                <w:bCs/>
                <w:color w:val="000000"/>
                <w:sz w:val="24"/>
                <w:szCs w:val="24"/>
                <w:rtl/>
              </w:rPr>
              <w:t>عنوان الخطبة</w:t>
            </w:r>
          </w:p>
        </w:tc>
        <w:tc>
          <w:tcPr>
            <w:tcW w:w="52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2B5EFA3D" w14:textId="7686F8C8" w:rsidR="00C0605E" w:rsidRPr="00C0605E" w:rsidRDefault="00C0605E" w:rsidP="00674F3A">
            <w:pPr>
              <w:tabs>
                <w:tab w:val="left" w:pos="1549"/>
              </w:tabs>
              <w:bidi/>
              <w:spacing w:after="0" w:line="240" w:lineRule="auto"/>
              <w:jc w:val="both"/>
              <w:rPr>
                <w:rFonts w:ascii="Traditional Arabic" w:hAnsi="Traditional Arabic" w:cs="Traditional Arabic"/>
                <w:b/>
                <w:bCs/>
                <w:sz w:val="24"/>
                <w:szCs w:val="24"/>
                <w:rtl/>
              </w:rPr>
            </w:pPr>
            <w:r w:rsidRPr="00C0605E">
              <w:rPr>
                <w:rFonts w:ascii="Traditional Arabic" w:hAnsi="Traditional Arabic" w:cs="Traditional Arabic"/>
                <w:b/>
                <w:bCs/>
                <w:sz w:val="24"/>
                <w:szCs w:val="24"/>
                <w:rtl/>
              </w:rPr>
              <w:t>وَذَكِّرْهُمْ ‌بِأَيَّامِ ‌اللَّهِ</w:t>
            </w:r>
            <w:r w:rsidR="001A7221">
              <w:rPr>
                <w:rFonts w:ascii="Traditional Arabic" w:hAnsi="Traditional Arabic" w:cs="Traditional Arabic" w:hint="cs"/>
                <w:b/>
                <w:bCs/>
                <w:sz w:val="24"/>
                <w:szCs w:val="24"/>
                <w:rtl/>
              </w:rPr>
              <w:t xml:space="preserve"> </w:t>
            </w:r>
            <w:r w:rsidR="001A7221" w:rsidRPr="001A7221">
              <w:rPr>
                <w:rFonts w:ascii="Traditional Arabic" w:hAnsi="Traditional Arabic" w:cs="Traditional Arabic"/>
                <w:b/>
                <w:bCs/>
                <w:sz w:val="24"/>
                <w:szCs w:val="24"/>
                <w:rtl/>
              </w:rPr>
              <w:t>(عِبَرٌ وعِظاتٌ من هلاك الطغاة)</w:t>
            </w:r>
            <w:r w:rsidRPr="00C0605E">
              <w:rPr>
                <w:rFonts w:ascii="Traditional Arabic" w:hAnsi="Traditional Arabic" w:cs="Traditional Arabic" w:hint="cs"/>
                <w:b/>
                <w:bCs/>
                <w:sz w:val="24"/>
                <w:szCs w:val="24"/>
                <w:rtl/>
              </w:rPr>
              <w:t>.</w:t>
            </w:r>
          </w:p>
        </w:tc>
      </w:tr>
      <w:tr w:rsidR="00C0605E" w:rsidRPr="00C0605E" w14:paraId="78AFDF07" w14:textId="77777777" w:rsidTr="00C0605E">
        <w:trPr>
          <w:trHeight w:val="513"/>
          <w:jc w:val="right"/>
        </w:trPr>
        <w:tc>
          <w:tcPr>
            <w:tcW w:w="1101"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673029B0" w14:textId="77777777" w:rsidR="00C0605E" w:rsidRPr="00C0605E" w:rsidRDefault="00C0605E" w:rsidP="00674F3A">
            <w:pPr>
              <w:bidi/>
              <w:spacing w:after="0" w:line="240" w:lineRule="auto"/>
              <w:jc w:val="both"/>
              <w:rPr>
                <w:rFonts w:ascii="Times New Roman" w:eastAsia="Times New Roman" w:hAnsi="Times New Roman" w:cs="Times New Roman"/>
                <w:bCs/>
                <w:sz w:val="24"/>
                <w:szCs w:val="24"/>
              </w:rPr>
            </w:pPr>
            <w:r w:rsidRPr="00C0605E">
              <w:rPr>
                <w:rFonts w:ascii="Traditional Arabic" w:eastAsia="Traditional Arabic" w:hAnsi="Traditional Arabic" w:cs="Traditional Arabic"/>
                <w:bCs/>
                <w:color w:val="000000"/>
                <w:sz w:val="24"/>
                <w:szCs w:val="24"/>
                <w:rtl/>
              </w:rPr>
              <w:t>عناصر الخطبة</w:t>
            </w:r>
          </w:p>
        </w:tc>
        <w:tc>
          <w:tcPr>
            <w:tcW w:w="52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3DBC37A7" w14:textId="77777777" w:rsidR="00C0605E" w:rsidRPr="00C0605E" w:rsidRDefault="00C0605E" w:rsidP="00674F3A">
            <w:pPr>
              <w:bidi/>
              <w:spacing w:after="0" w:line="240" w:lineRule="auto"/>
              <w:jc w:val="both"/>
              <w:rPr>
                <w:rFonts w:ascii="Traditional Arabic" w:eastAsia="Traditional Arabic" w:hAnsi="Traditional Arabic" w:cs="Traditional Arabic"/>
                <w:bCs/>
                <w:color w:val="000000"/>
                <w:sz w:val="24"/>
                <w:szCs w:val="24"/>
                <w:rtl/>
              </w:rPr>
            </w:pPr>
            <w:r w:rsidRPr="00C0605E">
              <w:rPr>
                <w:rFonts w:ascii="Traditional Arabic" w:eastAsia="Traditional Arabic" w:hAnsi="Traditional Arabic" w:cs="Traditional Arabic" w:hint="cs"/>
                <w:bCs/>
                <w:color w:val="000000"/>
                <w:sz w:val="24"/>
                <w:szCs w:val="24"/>
                <w:rtl/>
              </w:rPr>
              <w:t>1-</w:t>
            </w:r>
            <w:r w:rsidRPr="00C0605E">
              <w:rPr>
                <w:sz w:val="20"/>
                <w:szCs w:val="20"/>
                <w:rtl/>
              </w:rPr>
              <w:t xml:space="preserve"> </w:t>
            </w:r>
            <w:r w:rsidRPr="00C0605E">
              <w:rPr>
                <w:rFonts w:ascii="Traditional Arabic" w:eastAsia="Traditional Arabic" w:hAnsi="Traditional Arabic" w:cs="Traditional Arabic"/>
                <w:bCs/>
                <w:color w:val="000000"/>
                <w:sz w:val="24"/>
                <w:szCs w:val="24"/>
                <w:rtl/>
              </w:rPr>
              <w:t>عقلية الفرعون في الطغيان</w:t>
            </w:r>
            <w:r w:rsidRPr="00C0605E">
              <w:rPr>
                <w:rFonts w:ascii="Traditional Arabic" w:eastAsia="Traditional Arabic" w:hAnsi="Traditional Arabic" w:cs="Traditional Arabic" w:hint="cs"/>
                <w:bCs/>
                <w:color w:val="000000"/>
                <w:sz w:val="24"/>
                <w:szCs w:val="24"/>
                <w:rtl/>
              </w:rPr>
              <w:t xml:space="preserve">. </w:t>
            </w:r>
            <w:r w:rsidRPr="00C0605E">
              <w:rPr>
                <w:rFonts w:ascii="Traditional Arabic" w:eastAsia="Traditional Arabic" w:hAnsi="Traditional Arabic" w:cs="Traditional Arabic"/>
                <w:bCs/>
                <w:color w:val="000000"/>
                <w:sz w:val="24"/>
                <w:szCs w:val="24"/>
                <w:rtl/>
              </w:rPr>
              <w:t>2</w:t>
            </w:r>
            <w:r w:rsidRPr="00C0605E">
              <w:rPr>
                <w:rFonts w:ascii="Traditional Arabic" w:eastAsia="Traditional Arabic" w:hAnsi="Traditional Arabic" w:cs="Traditional Arabic" w:hint="cs"/>
                <w:bCs/>
                <w:color w:val="000000"/>
                <w:sz w:val="24"/>
                <w:szCs w:val="24"/>
                <w:rtl/>
              </w:rPr>
              <w:t>-</w:t>
            </w:r>
            <w:r w:rsidRPr="00C0605E">
              <w:rPr>
                <w:sz w:val="20"/>
                <w:szCs w:val="20"/>
                <w:rtl/>
              </w:rPr>
              <w:t xml:space="preserve"> </w:t>
            </w:r>
            <w:r w:rsidRPr="00C0605E">
              <w:rPr>
                <w:rFonts w:ascii="Traditional Arabic" w:hAnsi="Traditional Arabic" w:cs="Traditional Arabic"/>
                <w:b/>
                <w:bCs/>
                <w:sz w:val="24"/>
                <w:szCs w:val="24"/>
                <w:rtl/>
                <w:lang w:bidi="ar-KW"/>
              </w:rPr>
              <w:t>شكر الله على هلاك الظالمين</w:t>
            </w:r>
            <w:r w:rsidRPr="00C0605E">
              <w:rPr>
                <w:rFonts w:ascii="Traditional Arabic" w:hAnsi="Traditional Arabic" w:cs="Traditional Arabic" w:hint="cs"/>
                <w:b/>
                <w:bCs/>
                <w:sz w:val="24"/>
                <w:szCs w:val="24"/>
                <w:rtl/>
                <w:lang w:bidi="ar-KW"/>
              </w:rPr>
              <w:t>.</w:t>
            </w:r>
            <w:r w:rsidRPr="00C0605E">
              <w:rPr>
                <w:rFonts w:ascii="Traditional Arabic" w:eastAsia="Traditional Arabic" w:hAnsi="Traditional Arabic" w:cs="Traditional Arabic" w:hint="cs"/>
                <w:bCs/>
                <w:color w:val="000000"/>
                <w:sz w:val="24"/>
                <w:szCs w:val="24"/>
                <w:rtl/>
              </w:rPr>
              <w:t xml:space="preserve"> 3</w:t>
            </w:r>
            <w:r w:rsidRPr="00C0605E">
              <w:rPr>
                <w:rFonts w:ascii="Traditional Arabic" w:eastAsia="Traditional Arabic" w:hAnsi="Traditional Arabic" w:cs="Traditional Arabic"/>
                <w:bCs/>
                <w:color w:val="000000"/>
                <w:sz w:val="24"/>
                <w:szCs w:val="24"/>
                <w:rtl/>
              </w:rPr>
              <w:t xml:space="preserve">– </w:t>
            </w:r>
            <w:r w:rsidRPr="00C0605E">
              <w:rPr>
                <w:rFonts w:ascii="Traditional Arabic" w:eastAsia="Traditional Arabic" w:hAnsi="Traditional Arabic" w:cs="Traditional Arabic" w:hint="cs"/>
                <w:bCs/>
                <w:color w:val="000000"/>
                <w:sz w:val="24"/>
                <w:szCs w:val="24"/>
                <w:rtl/>
              </w:rPr>
              <w:t xml:space="preserve"> </w:t>
            </w:r>
            <w:r w:rsidRPr="00C0605E">
              <w:rPr>
                <w:rFonts w:ascii="Traditional Arabic" w:hAnsi="Traditional Arabic" w:cs="Traditional Arabic"/>
                <w:b/>
                <w:bCs/>
                <w:sz w:val="24"/>
                <w:szCs w:val="24"/>
                <w:rtl/>
                <w:lang w:bidi="ar-KW"/>
              </w:rPr>
              <w:t>مكر الله بالماكرين</w:t>
            </w:r>
            <w:r w:rsidRPr="00C0605E">
              <w:rPr>
                <w:rFonts w:ascii="Traditional Arabic" w:hAnsi="Traditional Arabic" w:cs="Traditional Arabic" w:hint="cs"/>
                <w:b/>
                <w:bCs/>
                <w:sz w:val="24"/>
                <w:szCs w:val="24"/>
                <w:rtl/>
                <w:lang w:bidi="ar-KW"/>
              </w:rPr>
              <w:t xml:space="preserve">. </w:t>
            </w:r>
            <w:r w:rsidRPr="00C0605E">
              <w:rPr>
                <w:rFonts w:ascii="Traditional Arabic" w:eastAsia="Traditional Arabic" w:hAnsi="Traditional Arabic" w:cs="Traditional Arabic" w:hint="cs"/>
                <w:bCs/>
                <w:color w:val="000000"/>
                <w:sz w:val="24"/>
                <w:szCs w:val="24"/>
                <w:rtl/>
              </w:rPr>
              <w:t xml:space="preserve">4- </w:t>
            </w:r>
            <w:r w:rsidRPr="00C0605E">
              <w:rPr>
                <w:rFonts w:ascii="Traditional Arabic" w:eastAsia="Traditional Arabic" w:hAnsi="Traditional Arabic" w:cs="Traditional Arabic"/>
                <w:bCs/>
                <w:color w:val="000000"/>
                <w:sz w:val="24"/>
                <w:szCs w:val="24"/>
                <w:rtl/>
              </w:rPr>
              <w:t>النصر والفرج قريب</w:t>
            </w:r>
            <w:r w:rsidRPr="00C0605E">
              <w:rPr>
                <w:rFonts w:ascii="Traditional Arabic" w:eastAsia="Traditional Arabic" w:hAnsi="Traditional Arabic" w:cs="Traditional Arabic" w:hint="cs"/>
                <w:bCs/>
                <w:color w:val="000000"/>
                <w:sz w:val="24"/>
                <w:szCs w:val="24"/>
                <w:rtl/>
              </w:rPr>
              <w:t>.</w:t>
            </w:r>
          </w:p>
        </w:tc>
      </w:tr>
    </w:tbl>
    <w:p w14:paraId="0E0BF5D3" w14:textId="77777777" w:rsidR="00C0605E" w:rsidRPr="00C0605E" w:rsidRDefault="00C0605E" w:rsidP="00C0605E">
      <w:pPr>
        <w:bidi/>
        <w:spacing w:after="0" w:line="240" w:lineRule="auto"/>
        <w:jc w:val="both"/>
        <w:rPr>
          <w:rFonts w:ascii="Times New Roman" w:eastAsia="Times New Roman" w:hAnsi="Times New Roman" w:cs="Times New Roman"/>
          <w:bCs/>
          <w:sz w:val="12"/>
          <w:szCs w:val="12"/>
          <w:lang w:bidi="ar-KW"/>
        </w:rPr>
      </w:pPr>
    </w:p>
    <w:p w14:paraId="7BE250E0"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الحمدُ للهِ قاهرِ الجبابرةِ الط</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غاةِ، وناصرِ المؤمنينَ الأ</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باةِ، وم</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غيثِ المستضع</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فينَ، وم</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جيبِ دعوةِ المضطر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ينَ، وأشهدُ أنْ لا إلهَ إلا اللهُ وحدَهُ لا شريكَ لهُ، وأشهدُ أنَّ محمدًا عبدُهُ ورسولُهُ، إمامُ المتقينَ، وقائدُ الغ</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رِّ المحجَّلينَ، </w:t>
      </w:r>
      <w:r w:rsidRPr="00C0605E">
        <w:rPr>
          <w:rFonts w:ascii="Traditional Arabic" w:eastAsia="Traditional Arabic" w:hAnsi="Traditional Arabic" w:cs="Traditional Arabic" w:hint="cs"/>
          <w:b/>
          <w:bCs/>
          <w:color w:val="000000"/>
          <w:sz w:val="28"/>
          <w:szCs w:val="28"/>
          <w:rtl/>
        </w:rPr>
        <w:t xml:space="preserve">صلى الله عليه وعلى </w:t>
      </w:r>
      <w:proofErr w:type="spellStart"/>
      <w:r w:rsidRPr="00C0605E">
        <w:rPr>
          <w:rFonts w:ascii="Traditional Arabic" w:eastAsia="Traditional Arabic" w:hAnsi="Traditional Arabic" w:cs="Traditional Arabic" w:hint="cs"/>
          <w:b/>
          <w:bCs/>
          <w:color w:val="000000"/>
          <w:sz w:val="28"/>
          <w:szCs w:val="28"/>
          <w:rtl/>
        </w:rPr>
        <w:t>آله</w:t>
      </w:r>
      <w:proofErr w:type="spellEnd"/>
      <w:r w:rsidRPr="00C0605E">
        <w:rPr>
          <w:rFonts w:ascii="Traditional Arabic" w:eastAsia="Traditional Arabic" w:hAnsi="Traditional Arabic" w:cs="Traditional Arabic" w:hint="cs"/>
          <w:b/>
          <w:bCs/>
          <w:color w:val="000000"/>
          <w:sz w:val="28"/>
          <w:szCs w:val="28"/>
          <w:rtl/>
        </w:rPr>
        <w:t xml:space="preserve"> وصحبه وسلَّم</w:t>
      </w:r>
      <w:r w:rsidRPr="00C0605E">
        <w:rPr>
          <w:rFonts w:ascii="Traditional Arabic" w:eastAsia="Traditional Arabic" w:hAnsi="Traditional Arabic" w:cs="Traditional Arabic"/>
          <w:b/>
          <w:bCs/>
          <w:color w:val="000000"/>
          <w:sz w:val="28"/>
          <w:szCs w:val="28"/>
          <w:rtl/>
        </w:rPr>
        <w:t xml:space="preserve"> تسليمًا كثيرًا</w:t>
      </w:r>
      <w:r w:rsidRPr="00C0605E">
        <w:rPr>
          <w:rFonts w:ascii="Traditional Arabic" w:eastAsia="Traditional Arabic" w:hAnsi="Traditional Arabic" w:cs="Traditional Arabic"/>
          <w:b/>
          <w:bCs/>
          <w:color w:val="000000"/>
          <w:sz w:val="28"/>
          <w:szCs w:val="28"/>
        </w:rPr>
        <w:t>.</w:t>
      </w:r>
    </w:p>
    <w:p w14:paraId="3445AE8A"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hint="eastAsia"/>
          <w:b/>
          <w:bCs/>
          <w:color w:val="000000"/>
          <w:sz w:val="28"/>
          <w:szCs w:val="28"/>
          <w:rtl/>
        </w:rPr>
        <w:t>أمَّا</w:t>
      </w:r>
      <w:r w:rsidRPr="00C0605E">
        <w:rPr>
          <w:rFonts w:ascii="Traditional Arabic" w:eastAsia="Traditional Arabic" w:hAnsi="Traditional Arabic" w:cs="Traditional Arabic"/>
          <w:b/>
          <w:bCs/>
          <w:color w:val="000000"/>
          <w:sz w:val="28"/>
          <w:szCs w:val="28"/>
          <w:rtl/>
        </w:rPr>
        <w:t xml:space="preserve"> بعدُ، فاتقوا اللهَ عبادَ اللهِ حقَّ التقوى، وراقبوهُ في السِّرِّ والنَّجوى، ﴿</w:t>
      </w:r>
      <w:r w:rsidRPr="00C0605E">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C0605E">
        <w:rPr>
          <w:rFonts w:ascii="Traditional Arabic" w:eastAsia="Traditional Arabic" w:hAnsi="Traditional Arabic" w:cs="Traditional Arabic"/>
          <w:b/>
          <w:bCs/>
          <w:color w:val="000000"/>
          <w:sz w:val="28"/>
          <w:szCs w:val="28"/>
          <w:rtl/>
        </w:rPr>
        <w:t>﴾.</w:t>
      </w:r>
    </w:p>
    <w:p w14:paraId="7045C610"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hint="cs"/>
          <w:b/>
          <w:bCs/>
          <w:color w:val="000000"/>
          <w:sz w:val="28"/>
          <w:szCs w:val="28"/>
          <w:rtl/>
        </w:rPr>
        <w:t>يقول ربُّنا سبحانه</w:t>
      </w: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hint="cs"/>
          <w:b/>
          <w:bCs/>
          <w:color w:val="000000"/>
          <w:sz w:val="28"/>
          <w:szCs w:val="28"/>
          <w:rtl/>
        </w:rPr>
        <w:t xml:space="preserve"> </w:t>
      </w: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bCs/>
          <w:color w:val="C00000"/>
          <w:sz w:val="28"/>
          <w:szCs w:val="28"/>
          <w:rtl/>
        </w:rPr>
        <w:t xml:space="preserve">وَلَقَدْ أَرْسَلْنَا مُوسَى بِآيَاتِنَا أَنْ أَخْرِجْ قَوْمَكَ مِنَ الظُّلُمَاتِ إِلَى النُّورِ </w:t>
      </w:r>
      <w:bookmarkStart w:id="1" w:name="_Hlk184546622"/>
      <w:r w:rsidRPr="00C0605E">
        <w:rPr>
          <w:rFonts w:ascii="Traditional Arabic" w:eastAsia="Traditional Arabic" w:hAnsi="Traditional Arabic" w:cs="Traditional Arabic"/>
          <w:bCs/>
          <w:color w:val="C00000"/>
          <w:sz w:val="28"/>
          <w:szCs w:val="28"/>
          <w:rtl/>
        </w:rPr>
        <w:t xml:space="preserve">وَذَكِّرْهُمْ ‌بِأَيَّامِ ‌اللَّهِ </w:t>
      </w:r>
      <w:bookmarkEnd w:id="1"/>
      <w:r w:rsidRPr="00C0605E">
        <w:rPr>
          <w:rFonts w:ascii="Traditional Arabic" w:eastAsia="Traditional Arabic" w:hAnsi="Traditional Arabic" w:cs="Traditional Arabic"/>
          <w:bCs/>
          <w:color w:val="C00000"/>
          <w:sz w:val="28"/>
          <w:szCs w:val="28"/>
          <w:rtl/>
        </w:rPr>
        <w:t>إِنَّ فِي ذَلِكَ لَآيَاتٍ لِكُلِّ صَبَّارٍ شَكُورٍ</w:t>
      </w:r>
      <w:r w:rsidRPr="00C0605E">
        <w:rPr>
          <w:rFonts w:ascii="Traditional Arabic" w:eastAsia="Traditional Arabic" w:hAnsi="Traditional Arabic" w:cs="Traditional Arabic"/>
          <w:b/>
          <w:bCs/>
          <w:color w:val="000000"/>
          <w:sz w:val="28"/>
          <w:szCs w:val="28"/>
          <w:rtl/>
        </w:rPr>
        <w:t>﴾ [إبراهيم: 5]</w:t>
      </w:r>
      <w:r w:rsidRPr="00C0605E">
        <w:rPr>
          <w:rFonts w:ascii="Traditional Arabic" w:eastAsia="Traditional Arabic" w:hAnsi="Traditional Arabic" w:cs="Traditional Arabic" w:hint="cs"/>
          <w:b/>
          <w:bCs/>
          <w:color w:val="000000"/>
          <w:sz w:val="28"/>
          <w:szCs w:val="28"/>
          <w:rtl/>
        </w:rPr>
        <w:t>.</w:t>
      </w:r>
    </w:p>
    <w:p w14:paraId="3FCC3D29"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في ذاتِ يومٍ كانَ على هذهِ الأرضِ فرعونُ وهامانُ وجنودُهُما، وأمَّةٌ مستضعفةٌ من بني إسرائيلَ</w:t>
      </w:r>
      <w:r w:rsidRPr="00C0605E">
        <w:rPr>
          <w:rFonts w:ascii="Traditional Arabic" w:eastAsia="Traditional Arabic" w:hAnsi="Traditional Arabic" w:cs="Traditional Arabic"/>
          <w:b/>
          <w:bCs/>
          <w:color w:val="000000"/>
          <w:sz w:val="28"/>
          <w:szCs w:val="28"/>
        </w:rPr>
        <w:t>.</w:t>
      </w:r>
    </w:p>
    <w:p w14:paraId="195336B9"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فرعونُ الذي طغى فاستغنى، غرَّهُ مُلكُهُ وسلطانُهُ، فنصَّبَ نفسَهُ إلهًا من دونِ اللهِ، علا في الأرضِ، فقهرَ أهلَ مصرَ جميعًا حتى 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تمَّ لهُ استعبادُهُم، أغرى الملأَ منهم وأصحابَ النفوذِ فجعلَهم عبيدًا لهُ ببذلِ الدنيا لهم، فاستعبدَهم بالزينةِ والسلطانِ والأموالِ، حتى صارَ ع</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زُّهُ ع</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زَّهُ</w:t>
      </w:r>
      <w:r w:rsidRPr="00C0605E">
        <w:rPr>
          <w:rFonts w:ascii="Traditional Arabic" w:eastAsia="Traditional Arabic" w:hAnsi="Traditional Arabic" w:cs="Traditional Arabic" w:hint="cs"/>
          <w:b/>
          <w:bCs/>
          <w:color w:val="000000"/>
          <w:sz w:val="28"/>
          <w:szCs w:val="28"/>
          <w:rtl/>
        </w:rPr>
        <w:t>م</w:t>
      </w:r>
      <w:r w:rsidRPr="00C0605E">
        <w:rPr>
          <w:rFonts w:ascii="Traditional Arabic" w:eastAsia="Traditional Arabic" w:hAnsi="Traditional Arabic" w:cs="Traditional Arabic"/>
          <w:b/>
          <w:bCs/>
          <w:color w:val="000000"/>
          <w:sz w:val="28"/>
          <w:szCs w:val="28"/>
          <w:rtl/>
        </w:rPr>
        <w:t>، وسلطان</w:t>
      </w:r>
      <w:r w:rsidRPr="00C0605E">
        <w:rPr>
          <w:rFonts w:ascii="Traditional Arabic" w:eastAsia="Traditional Arabic" w:hAnsi="Traditional Arabic" w:cs="Traditional Arabic" w:hint="cs"/>
          <w:b/>
          <w:bCs/>
          <w:color w:val="000000"/>
          <w:sz w:val="28"/>
          <w:szCs w:val="28"/>
          <w:rtl/>
        </w:rPr>
        <w:t>ُه</w:t>
      </w:r>
      <w:r w:rsidRPr="00C0605E">
        <w:rPr>
          <w:rFonts w:ascii="Traditional Arabic" w:eastAsia="Traditional Arabic" w:hAnsi="Traditional Arabic" w:cs="Traditional Arabic"/>
          <w:b/>
          <w:bCs/>
          <w:color w:val="000000"/>
          <w:sz w:val="28"/>
          <w:szCs w:val="28"/>
          <w:rtl/>
        </w:rPr>
        <w:t xml:space="preserve"> سلطانَهُ</w:t>
      </w:r>
      <w:r w:rsidRPr="00C0605E">
        <w:rPr>
          <w:rFonts w:ascii="Traditional Arabic" w:eastAsia="Traditional Arabic" w:hAnsi="Traditional Arabic" w:cs="Traditional Arabic" w:hint="cs"/>
          <w:b/>
          <w:bCs/>
          <w:color w:val="000000"/>
          <w:sz w:val="28"/>
          <w:szCs w:val="28"/>
          <w:rtl/>
        </w:rPr>
        <w:t xml:space="preserve">م، </w:t>
      </w:r>
      <w:r w:rsidRPr="00C0605E">
        <w:rPr>
          <w:rFonts w:ascii="Traditional Arabic" w:eastAsia="Traditional Arabic" w:hAnsi="Traditional Arabic" w:cs="Traditional Arabic"/>
          <w:b/>
          <w:bCs/>
          <w:color w:val="000000"/>
          <w:sz w:val="28"/>
          <w:szCs w:val="28"/>
          <w:rtl/>
        </w:rPr>
        <w:t>وأما م</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ن دون</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هم فقد فرَّقَهم ش</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عًا وأحزابًا، وأغرى بينهم العداوةَ كي لا يت</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فقُوا عليهِ، واستخفَّ منهم قومَهُ فأطاعوهُ إنَّهم كانوا قومًا فاسقينَ، واستضعفَ منهم بني إسرائيلَ الذينَ لا يَدِينونَ بدينِهِ، فسامَهُم سوءَ العذابِ، ذبَّحَ أطفالَهُم، واستعبدَ رجالَهُم، وقهرَ نساءَهُم</w:t>
      </w:r>
      <w:r w:rsidRPr="00C0605E">
        <w:rPr>
          <w:rFonts w:ascii="Traditional Arabic" w:eastAsia="Traditional Arabic" w:hAnsi="Traditional Arabic" w:cs="Traditional Arabic"/>
          <w:b/>
          <w:bCs/>
          <w:color w:val="000000"/>
          <w:sz w:val="28"/>
          <w:szCs w:val="28"/>
        </w:rPr>
        <w:t>.</w:t>
      </w:r>
    </w:p>
    <w:p w14:paraId="28670F1B"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lastRenderedPageBreak/>
        <w:t xml:space="preserve">قال </w:t>
      </w:r>
      <w:r w:rsidRPr="00C0605E">
        <w:rPr>
          <w:rFonts w:ascii="Traditional Arabic" w:eastAsia="Traditional Arabic" w:hAnsi="Traditional Arabic" w:cs="Traditional Arabic" w:hint="cs"/>
          <w:b/>
          <w:bCs/>
          <w:color w:val="000000"/>
          <w:sz w:val="28"/>
          <w:szCs w:val="28"/>
          <w:rtl/>
        </w:rPr>
        <w:t>تعالى</w:t>
      </w:r>
      <w:r w:rsidRPr="00C0605E">
        <w:rPr>
          <w:rFonts w:ascii="Traditional Arabic" w:eastAsia="Traditional Arabic" w:hAnsi="Traditional Arabic" w:cs="Traditional Arabic"/>
          <w:b/>
          <w:bCs/>
          <w:color w:val="000000"/>
          <w:sz w:val="28"/>
          <w:szCs w:val="28"/>
          <w:rtl/>
        </w:rPr>
        <w:t>: ﴿</w:t>
      </w:r>
      <w:r w:rsidRPr="00C0605E">
        <w:rPr>
          <w:rFonts w:ascii="Traditional Arabic" w:eastAsia="Traditional Arabic" w:hAnsi="Traditional Arabic" w:cs="Traditional Arabic"/>
          <w:bCs/>
          <w:color w:val="C00000"/>
          <w:sz w:val="28"/>
          <w:szCs w:val="28"/>
          <w:rtl/>
        </w:rPr>
        <w:t>إِنَّ فِرْعَوْنَ عَلَا فِي الْأَرْضِ وَجَعَلَ أَهْلَهَا ‌شِيَعًا يَسْتَضْعِفُ طَائِفَةً مِنْهُمْ يُذَبِّحُ أَبْنَاءَهُمْ وَيَسْتَحْيِي نِسَاءَهُمْ إِنَّهُ كَانَ مِنَ الْمُفْسِدِينَ</w:t>
      </w:r>
      <w:r w:rsidRPr="00C0605E">
        <w:rPr>
          <w:rFonts w:ascii="Traditional Arabic" w:eastAsia="Traditional Arabic" w:hAnsi="Traditional Arabic" w:cs="Traditional Arabic"/>
          <w:b/>
          <w:bCs/>
          <w:color w:val="000000"/>
          <w:sz w:val="28"/>
          <w:szCs w:val="28"/>
          <w:rtl/>
        </w:rPr>
        <w:t>﴾ [القصص: 4]</w:t>
      </w:r>
      <w:r w:rsidRPr="00C0605E">
        <w:rPr>
          <w:rFonts w:ascii="Traditional Arabic" w:eastAsia="Traditional Arabic" w:hAnsi="Traditional Arabic" w:cs="Traditional Arabic" w:hint="cs"/>
          <w:b/>
          <w:bCs/>
          <w:color w:val="000000"/>
          <w:sz w:val="28"/>
          <w:szCs w:val="28"/>
          <w:rtl/>
        </w:rPr>
        <w:t>.</w:t>
      </w:r>
    </w:p>
    <w:p w14:paraId="14BB459E"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مرَّتِ الأيامُ والشُّهورُ والسِّنونُ، حتى أذِنَ اللهُ أن يـمُنَّ على المستضعَفِين بالفرَجِ والنَّجاةِ، فبعَثَ سبحانهُ موسى عليهِ السلامُ ليُقيمَ قومَهُ على الدِّينِ القَويمِ، وليُذَكِّرَ فرعونَ حقيقتَهُ، أنَّهُ ليسَ سوى عبدٍ للهِ، وأنَّ اللهَ هو وحدَهُ ربُّ العالمينَ</w:t>
      </w:r>
      <w:r w:rsidRPr="00C0605E">
        <w:rPr>
          <w:rFonts w:ascii="Traditional Arabic" w:eastAsia="Traditional Arabic" w:hAnsi="Traditional Arabic" w:cs="Traditional Arabic"/>
          <w:b/>
          <w:bCs/>
          <w:color w:val="000000"/>
          <w:sz w:val="28"/>
          <w:szCs w:val="28"/>
        </w:rPr>
        <w:t>.</w:t>
      </w:r>
    </w:p>
    <w:p w14:paraId="6F6A8AD3"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ازدادَ الط</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اغيةُ فرعونُ قتلًا وفسادًا، وامتلأَ قلبُهُ غ</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يظًا وع</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نادًا، وتوعَّدَ قائلًا</w:t>
      </w:r>
      <w:r w:rsidRPr="00C0605E">
        <w:rPr>
          <w:rFonts w:ascii="Traditional Arabic" w:eastAsia="Traditional Arabic" w:hAnsi="Traditional Arabic" w:cs="Traditional Arabic" w:hint="cs"/>
          <w:b/>
          <w:bCs/>
          <w:color w:val="000000"/>
          <w:sz w:val="28"/>
          <w:szCs w:val="28"/>
          <w:rtl/>
        </w:rPr>
        <w:t xml:space="preserve">: </w:t>
      </w: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bCs/>
          <w:color w:val="C00000"/>
          <w:sz w:val="28"/>
          <w:szCs w:val="28"/>
          <w:rtl/>
        </w:rPr>
        <w:t>سَنُقَتِّلُ أَبْنَاءَهُمْ وَنَسْتَحْيِي نِسَاءَهُمْ وَإِنَّا فَوْقَهُمْ قَاهِرُونَ</w:t>
      </w:r>
      <w:r w:rsidRPr="00C0605E">
        <w:rPr>
          <w:rFonts w:ascii="Traditional Arabic" w:eastAsia="Traditional Arabic" w:hAnsi="Traditional Arabic" w:cs="Traditional Arabic"/>
          <w:b/>
          <w:bCs/>
          <w:color w:val="000000"/>
          <w:sz w:val="28"/>
          <w:szCs w:val="28"/>
          <w:rtl/>
        </w:rPr>
        <w:t>﴾ [الأعراف: 127] </w:t>
      </w:r>
    </w:p>
    <w:p w14:paraId="655CA4FB"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وفي أشدِّ لح</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ظاتِ الضَّعفِ والخَّوفِ، يأمرُ موسى قومَهُ بالصَّبرِ والإيمانِ، ويُخب</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رُهُم أنَّ عاقبةَ الطُّغيانِ إلى بوارٍ، وأنَّ الأرضَ للهِ يُورثُها من يشاءُ من عبادِهِ والعاقبةُ للمتَّقينَ</w:t>
      </w:r>
      <w:r w:rsidRPr="00C0605E">
        <w:rPr>
          <w:rFonts w:ascii="Traditional Arabic" w:eastAsia="Traditional Arabic" w:hAnsi="Traditional Arabic" w:cs="Traditional Arabic"/>
          <w:b/>
          <w:bCs/>
          <w:color w:val="000000"/>
          <w:sz w:val="28"/>
          <w:szCs w:val="28"/>
        </w:rPr>
        <w:t>.</w:t>
      </w:r>
    </w:p>
    <w:p w14:paraId="2E32136A"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pacing w:val="-2"/>
          <w:sz w:val="28"/>
          <w:szCs w:val="28"/>
          <w:rtl/>
        </w:rPr>
      </w:pPr>
      <w:r w:rsidRPr="00C0605E">
        <w:rPr>
          <w:rFonts w:ascii="Traditional Arabic" w:eastAsia="Traditional Arabic" w:hAnsi="Traditional Arabic" w:cs="Traditional Arabic"/>
          <w:b/>
          <w:bCs/>
          <w:color w:val="000000"/>
          <w:spacing w:val="-2"/>
          <w:sz w:val="28"/>
          <w:szCs w:val="28"/>
          <w:rtl/>
        </w:rPr>
        <w:t>﴿</w:t>
      </w:r>
      <w:r w:rsidRPr="00C0605E">
        <w:rPr>
          <w:rFonts w:ascii="Traditional Arabic" w:eastAsia="Traditional Arabic" w:hAnsi="Traditional Arabic" w:cs="Traditional Arabic"/>
          <w:bCs/>
          <w:color w:val="C00000"/>
          <w:spacing w:val="-2"/>
          <w:sz w:val="28"/>
          <w:szCs w:val="28"/>
          <w:rtl/>
        </w:rPr>
        <w:t xml:space="preserve">قَالَ مُوسَى لِقَوْمِهِ اسْتَعِينُوا بِاللَّهِ وَاصْبِرُوا إِنَّ الْأَرْضَ لِلَّهِ يُورِثُهَا مَنْ يَشَاءُ مِنْ عِبَادِهِ وَالْعَاقِبَةُ لِلْمُتَّقِينَ </w:t>
      </w:r>
      <w:r w:rsidRPr="00C0605E">
        <w:rPr>
          <w:rFonts w:ascii="Traditional Arabic" w:eastAsia="Traditional Arabic" w:hAnsi="Traditional Arabic" w:cs="Traditional Arabic" w:hint="cs"/>
          <w:bCs/>
          <w:color w:val="C00000"/>
          <w:spacing w:val="-2"/>
          <w:sz w:val="28"/>
          <w:szCs w:val="28"/>
          <w:rtl/>
        </w:rPr>
        <w:t>*</w:t>
      </w:r>
      <w:r w:rsidRPr="00C0605E">
        <w:rPr>
          <w:rFonts w:ascii="Traditional Arabic" w:eastAsia="Traditional Arabic" w:hAnsi="Traditional Arabic" w:cs="Traditional Arabic"/>
          <w:bCs/>
          <w:color w:val="C00000"/>
          <w:spacing w:val="-2"/>
          <w:sz w:val="28"/>
          <w:szCs w:val="28"/>
          <w:rtl/>
        </w:rPr>
        <w:t xml:space="preserve"> قَالُوا أُوذِينَا مِنْ قَبْلِ أَنْ تَأْتِيَنَا وَمِنْ بَعْدِ مَا جِئْتَنَا قَالَ ‌عَسَى ‌رَبُّكُمْ أَنْ يُهْلِكَ عَدُوَّكُمْ وَيَسْتَخْلِفَكُمْ فِي الْأَرْضِ فَيَنْظُرَ كَيْفَ تَعْمَلُونَ</w:t>
      </w:r>
      <w:r w:rsidRPr="00C0605E">
        <w:rPr>
          <w:rFonts w:ascii="Traditional Arabic" w:eastAsia="Traditional Arabic" w:hAnsi="Traditional Arabic" w:cs="Traditional Arabic"/>
          <w:b/>
          <w:bCs/>
          <w:color w:val="000000"/>
          <w:spacing w:val="-2"/>
          <w:sz w:val="28"/>
          <w:szCs w:val="28"/>
          <w:rtl/>
        </w:rPr>
        <w:t>﴾ [الأعراف: 128-129]</w:t>
      </w:r>
      <w:r w:rsidRPr="00C0605E">
        <w:rPr>
          <w:rFonts w:ascii="Traditional Arabic" w:eastAsia="Traditional Arabic" w:hAnsi="Traditional Arabic" w:cs="Traditional Arabic" w:hint="cs"/>
          <w:b/>
          <w:bCs/>
          <w:color w:val="000000"/>
          <w:spacing w:val="-2"/>
          <w:sz w:val="28"/>
          <w:szCs w:val="28"/>
          <w:rtl/>
        </w:rPr>
        <w:t>.</w:t>
      </w:r>
    </w:p>
    <w:p w14:paraId="521FA85E"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ظنَّ الط</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اغيةُ فرعونُ ومل</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ؤُهُ وجنودُهُ وقومُهُ أنَّهم فوقَ الخ</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ل</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قِ قاهرونَ، حتى نصَّبَ فرعونُ نفسَهُ ربًّا دونَ اللهِ</w:t>
      </w:r>
      <w:r w:rsidRPr="00C0605E">
        <w:rPr>
          <w:rFonts w:ascii="Traditional Arabic" w:eastAsia="Traditional Arabic" w:hAnsi="Traditional Arabic" w:cs="Traditional Arabic" w:hint="cs"/>
          <w:b/>
          <w:bCs/>
          <w:color w:val="000000"/>
          <w:sz w:val="28"/>
          <w:szCs w:val="28"/>
          <w:rtl/>
        </w:rPr>
        <w:t xml:space="preserve">، </w:t>
      </w:r>
      <w:r w:rsidRPr="00C0605E">
        <w:rPr>
          <w:rFonts w:ascii="Traditional Arabic" w:eastAsia="Traditional Arabic" w:hAnsi="Traditional Arabic" w:cs="Traditional Arabic"/>
          <w:b/>
          <w:bCs/>
          <w:color w:val="000000"/>
          <w:sz w:val="28"/>
          <w:szCs w:val="28"/>
          <w:rtl/>
        </w:rPr>
        <w:t>قائل</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ا: ﴿</w:t>
      </w:r>
      <w:r w:rsidRPr="00C0605E">
        <w:rPr>
          <w:rFonts w:ascii="Traditional Arabic" w:eastAsia="Traditional Arabic" w:hAnsi="Traditional Arabic" w:cs="Traditional Arabic"/>
          <w:bCs/>
          <w:color w:val="C00000"/>
          <w:sz w:val="28"/>
          <w:szCs w:val="28"/>
          <w:rtl/>
        </w:rPr>
        <w:t>أَنَا ‌رَبُّكُمُ ‌الْأَعْلَى</w:t>
      </w:r>
      <w:r w:rsidRPr="00C0605E">
        <w:rPr>
          <w:rFonts w:ascii="Traditional Arabic" w:eastAsia="Traditional Arabic" w:hAnsi="Traditional Arabic" w:cs="Traditional Arabic"/>
          <w:b/>
          <w:bCs/>
          <w:color w:val="000000"/>
          <w:sz w:val="28"/>
          <w:szCs w:val="28"/>
          <w:rtl/>
        </w:rPr>
        <w:t>﴾ [النازعات: 24]</w:t>
      </w:r>
      <w:r w:rsidRPr="00C0605E">
        <w:rPr>
          <w:rFonts w:ascii="Traditional Arabic" w:eastAsia="Traditional Arabic" w:hAnsi="Traditional Arabic" w:cs="Traditional Arabic" w:hint="cs"/>
          <w:b/>
          <w:bCs/>
          <w:color w:val="000000"/>
          <w:sz w:val="28"/>
          <w:szCs w:val="28"/>
          <w:rtl/>
        </w:rPr>
        <w:t>.</w:t>
      </w:r>
    </w:p>
    <w:p w14:paraId="238AF657"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حينئذٍ أخذهُ اللهُ معَ جنودِهِ أخ</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ذَ عزيزٍ مقتدرٍ، وجعلَهُم عبرةً لمن أرادَ أن يعتبرَ</w:t>
      </w:r>
      <w:r w:rsidRPr="00C0605E">
        <w:rPr>
          <w:rFonts w:ascii="Traditional Arabic" w:eastAsia="Traditional Arabic" w:hAnsi="Traditional Arabic" w:cs="Traditional Arabic"/>
          <w:b/>
          <w:bCs/>
          <w:color w:val="000000"/>
          <w:sz w:val="28"/>
          <w:szCs w:val="28"/>
        </w:rPr>
        <w:t>.</w:t>
      </w:r>
    </w:p>
    <w:p w14:paraId="2519396E"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bCs/>
          <w:color w:val="C00000"/>
          <w:sz w:val="28"/>
          <w:szCs w:val="28"/>
          <w:rtl/>
        </w:rPr>
        <w:t>فَقُطِعَ دَابِرُ الْقَوْمِ الَّذِينَ ظَلَمُوا وَالْحَمْدُ لِلَّهِ رَبِّ الْعَالَمِينَ</w:t>
      </w:r>
      <w:r w:rsidRPr="00C0605E">
        <w:rPr>
          <w:rFonts w:ascii="Traditional Arabic" w:eastAsia="Traditional Arabic" w:hAnsi="Traditional Arabic" w:cs="Traditional Arabic"/>
          <w:b/>
          <w:bCs/>
          <w:color w:val="000000"/>
          <w:sz w:val="28"/>
          <w:szCs w:val="28"/>
          <w:rtl/>
        </w:rPr>
        <w:t>﴾ [الأنعام: 45]</w:t>
      </w:r>
      <w:r w:rsidRPr="00C0605E">
        <w:rPr>
          <w:rFonts w:ascii="Traditional Arabic" w:eastAsia="Traditional Arabic" w:hAnsi="Traditional Arabic" w:cs="Traditional Arabic" w:hint="cs"/>
          <w:b/>
          <w:bCs/>
          <w:color w:val="000000"/>
          <w:sz w:val="28"/>
          <w:szCs w:val="28"/>
          <w:rtl/>
        </w:rPr>
        <w:t>.</w:t>
      </w:r>
    </w:p>
    <w:p w14:paraId="53BCF1EC"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B050"/>
          <w:sz w:val="28"/>
          <w:szCs w:val="28"/>
          <w:rtl/>
        </w:rPr>
      </w:pPr>
      <w:r w:rsidRPr="00C0605E">
        <w:rPr>
          <w:rFonts w:ascii="Traditional Arabic" w:eastAsia="Traditional Arabic" w:hAnsi="Traditional Arabic" w:cs="Traditional Arabic"/>
          <w:b/>
          <w:bCs/>
          <w:color w:val="00B050"/>
          <w:sz w:val="28"/>
          <w:szCs w:val="28"/>
          <w:rtl/>
        </w:rPr>
        <w:t>عباد الله:</w:t>
      </w:r>
    </w:p>
    <w:p w14:paraId="1299D715"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كم عاشَ على هذه الأرضِ من فرعونَ، ومن جنودٍ لفرعونَ، ومن ط</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غيانٍ وظلمٍ لفرعونَ</w:t>
      </w:r>
      <w:r w:rsidRPr="00C0605E">
        <w:rPr>
          <w:rFonts w:ascii="Traditional Arabic" w:eastAsia="Traditional Arabic" w:hAnsi="Traditional Arabic" w:cs="Traditional Arabic"/>
          <w:b/>
          <w:bCs/>
          <w:color w:val="000000"/>
          <w:sz w:val="28"/>
          <w:szCs w:val="28"/>
        </w:rPr>
        <w:t>!</w:t>
      </w:r>
    </w:p>
    <w:p w14:paraId="32DD0D22"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lastRenderedPageBreak/>
        <w:t>وكم في الأرضِ من مستضعفينَ، أُقيمتْ لهم المذابحُ، وغيَّبتهُم السُّجونُ، وقهرَهُم الت</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عذيبُ والأذى</w:t>
      </w:r>
      <w:r w:rsidRPr="00C0605E">
        <w:rPr>
          <w:rFonts w:ascii="Traditional Arabic" w:eastAsia="Traditional Arabic" w:hAnsi="Traditional Arabic" w:cs="Traditional Arabic"/>
          <w:b/>
          <w:bCs/>
          <w:color w:val="000000"/>
          <w:sz w:val="28"/>
          <w:szCs w:val="28"/>
        </w:rPr>
        <w:t>!</w:t>
      </w:r>
    </w:p>
    <w:p w14:paraId="654D9649"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وكم للهِ م</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ن فر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جٍ عظيمٍ، ونص</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 مبينٍ، وهلاكٍ للظالمينَ</w:t>
      </w:r>
      <w:r w:rsidRPr="00C0605E">
        <w:rPr>
          <w:rFonts w:ascii="Traditional Arabic" w:eastAsia="Traditional Arabic" w:hAnsi="Traditional Arabic" w:cs="Traditional Arabic"/>
          <w:b/>
          <w:bCs/>
          <w:color w:val="000000"/>
          <w:sz w:val="28"/>
          <w:szCs w:val="28"/>
        </w:rPr>
        <w:t>!</w:t>
      </w:r>
    </w:p>
    <w:p w14:paraId="6C8B4C8D"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إنَّ لأولي الألبابِ مع</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هلاكِ الظالمينَ، ونجاةِ المستضعفينَ، ونصرِ الموحِّدينَ، ع</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ب</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رًا وعِظاتٍ</w:t>
      </w:r>
      <w:r w:rsidRPr="00C0605E">
        <w:rPr>
          <w:rFonts w:ascii="Traditional Arabic" w:eastAsia="Traditional Arabic" w:hAnsi="Traditional Arabic" w:cs="Traditional Arabic"/>
          <w:b/>
          <w:bCs/>
          <w:color w:val="000000"/>
          <w:sz w:val="28"/>
          <w:szCs w:val="28"/>
        </w:rPr>
        <w:t>.</w:t>
      </w:r>
    </w:p>
    <w:p w14:paraId="3704BBDA"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أو</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ل</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ها: أنَّ اللهَ هو الحميدُ المجيدُ، لهُ الحمدُ والشكرُ العظيمُ، والمؤمنُ يحمدُ اللهَ ويشكرُهُ على إحسانِهِ وإنعامِهِ، ويفرحُ لفرحِ المسلمينَ إخوانِهِ</w:t>
      </w:r>
      <w:r w:rsidRPr="00C0605E">
        <w:rPr>
          <w:rFonts w:ascii="Traditional Arabic" w:eastAsia="Traditional Arabic" w:hAnsi="Traditional Arabic" w:cs="Traditional Arabic"/>
          <w:b/>
          <w:bCs/>
          <w:color w:val="000000"/>
          <w:sz w:val="28"/>
          <w:szCs w:val="28"/>
        </w:rPr>
        <w:t>.</w:t>
      </w:r>
    </w:p>
    <w:p w14:paraId="4BA77323"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 xml:space="preserve">قال </w:t>
      </w:r>
      <w:r w:rsidRPr="00C0605E">
        <w:rPr>
          <w:rFonts w:ascii="Traditional Arabic" w:eastAsia="Traditional Arabic" w:hAnsi="Traditional Arabic" w:cs="Traditional Arabic" w:hint="cs"/>
          <w:b/>
          <w:bCs/>
          <w:color w:val="000000"/>
          <w:sz w:val="28"/>
          <w:szCs w:val="28"/>
          <w:rtl/>
        </w:rPr>
        <w:t>تعالى</w:t>
      </w:r>
      <w:r w:rsidRPr="00C0605E">
        <w:rPr>
          <w:rFonts w:ascii="Traditional Arabic" w:eastAsia="Traditional Arabic" w:hAnsi="Traditional Arabic" w:cs="Traditional Arabic"/>
          <w:b/>
          <w:bCs/>
          <w:color w:val="000000"/>
          <w:sz w:val="28"/>
          <w:szCs w:val="28"/>
          <w:rtl/>
        </w:rPr>
        <w:t>: ﴿</w:t>
      </w:r>
      <w:r w:rsidRPr="00C0605E">
        <w:rPr>
          <w:rFonts w:ascii="Traditional Arabic" w:eastAsia="Traditional Arabic" w:hAnsi="Traditional Arabic" w:cs="Traditional Arabic"/>
          <w:bCs/>
          <w:color w:val="C00000"/>
          <w:sz w:val="28"/>
          <w:szCs w:val="28"/>
          <w:rtl/>
        </w:rPr>
        <w:t xml:space="preserve">وَإِذْ قَالَ مُوسَى لِقَوْمِهِ اذْكُرُوا نِعْمَةَ اللَّهِ عَلَيْكُمْ إِذْ أَنْجَاكُمْ مِنْ آلِ فِرْعَوْنَ يَسُومُونَكُمْ سُوءَ الْعَذَابِ وَيُذَبِّحُونَ أَبْنَاءَكُمْ وَيَسْتَحْيُونَ نِسَاءَكُمْ وَفِي ذَلِكُمْ بَلَاءٌ مِنْ رَبِّكُمْ عَظِيمٌ </w:t>
      </w:r>
      <w:r w:rsidRPr="00C0605E">
        <w:rPr>
          <w:rFonts w:ascii="Traditional Arabic" w:eastAsia="Traditional Arabic" w:hAnsi="Traditional Arabic" w:cs="Traditional Arabic" w:hint="cs"/>
          <w:bCs/>
          <w:color w:val="C00000"/>
          <w:sz w:val="28"/>
          <w:szCs w:val="28"/>
          <w:rtl/>
        </w:rPr>
        <w:t>*</w:t>
      </w:r>
      <w:r w:rsidRPr="00C0605E">
        <w:rPr>
          <w:rFonts w:ascii="Traditional Arabic" w:eastAsia="Traditional Arabic" w:hAnsi="Traditional Arabic" w:cs="Traditional Arabic"/>
          <w:bCs/>
          <w:color w:val="C00000"/>
          <w:sz w:val="28"/>
          <w:szCs w:val="28"/>
          <w:rtl/>
        </w:rPr>
        <w:t xml:space="preserve"> وَإِذْ تَأَذَّنَ رَبُّكُمْ لَئِنْ ‌شَكَرْتُمْ لَأَزِيدَنَّكُمْ وَلَئِنْ كَفَرْتُمْ إِنَّ عَذَابِي لَشَدِيدٌ</w:t>
      </w:r>
      <w:r w:rsidRPr="00C0605E">
        <w:rPr>
          <w:rFonts w:ascii="Traditional Arabic" w:eastAsia="Traditional Arabic" w:hAnsi="Traditional Arabic" w:cs="Traditional Arabic"/>
          <w:b/>
          <w:bCs/>
          <w:color w:val="000000"/>
          <w:sz w:val="28"/>
          <w:szCs w:val="28"/>
          <w:rtl/>
        </w:rPr>
        <w:t>﴾ [إبراهيم: 6-7]</w:t>
      </w:r>
      <w:r w:rsidRPr="00C0605E">
        <w:rPr>
          <w:rFonts w:ascii="Traditional Arabic" w:eastAsia="Traditional Arabic" w:hAnsi="Traditional Arabic" w:cs="Traditional Arabic" w:hint="cs"/>
          <w:b/>
          <w:bCs/>
          <w:color w:val="000000"/>
          <w:sz w:val="28"/>
          <w:szCs w:val="28"/>
          <w:rtl/>
        </w:rPr>
        <w:t>.</w:t>
      </w:r>
    </w:p>
    <w:p w14:paraId="71F8D07E"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وقال سبحانه: ﴿</w:t>
      </w:r>
      <w:r w:rsidRPr="00C0605E">
        <w:rPr>
          <w:rFonts w:ascii="Traditional Arabic" w:eastAsia="Traditional Arabic" w:hAnsi="Traditional Arabic" w:cs="Traditional Arabic"/>
          <w:bCs/>
          <w:color w:val="C00000"/>
          <w:sz w:val="28"/>
          <w:szCs w:val="28"/>
          <w:rtl/>
        </w:rPr>
        <w:t>قُلْ ‌بِفَضْلِ اللَّهِ وَبِرَحْمَتِهِ فَبِذَلِكَ فَلْيَفْرَحُوا هُوَ خَيْرٌ مِمَّا يَجْمَعُونَ</w:t>
      </w:r>
      <w:r w:rsidRPr="00C0605E">
        <w:rPr>
          <w:rFonts w:ascii="Traditional Arabic" w:eastAsia="Traditional Arabic" w:hAnsi="Traditional Arabic" w:cs="Traditional Arabic"/>
          <w:b/>
          <w:bCs/>
          <w:color w:val="000000"/>
          <w:sz w:val="28"/>
          <w:szCs w:val="28"/>
          <w:rtl/>
        </w:rPr>
        <w:t>﴾ [يونس: 58]</w:t>
      </w:r>
      <w:r w:rsidRPr="00C0605E">
        <w:rPr>
          <w:rFonts w:ascii="Traditional Arabic" w:eastAsia="Traditional Arabic" w:hAnsi="Traditional Arabic" w:cs="Traditional Arabic" w:hint="cs"/>
          <w:b/>
          <w:bCs/>
          <w:color w:val="000000"/>
          <w:sz w:val="28"/>
          <w:szCs w:val="28"/>
          <w:rtl/>
        </w:rPr>
        <w:t>.</w:t>
      </w:r>
    </w:p>
    <w:p w14:paraId="71635640"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وأما الثانية: فإنَّ المؤمنَ لا يقن</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طُ م</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ن فر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جِ اللهِ، ولا ييأسُ من 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و</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حِ اللهِ، يوقنُ أنَّ اللهَ سميعٌ قريبٌ، لا يغفُلُ ولا ينامُ، وأنَّ اللهَ يجعلُ بعدَ الع</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سرِ يُسرًا، بل يأتي الع</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سرُ ومعهُ اللُّطفُ واليُسرُ</w:t>
      </w:r>
      <w:r w:rsidRPr="00C0605E">
        <w:rPr>
          <w:rFonts w:ascii="Traditional Arabic" w:eastAsia="Traditional Arabic" w:hAnsi="Traditional Arabic" w:cs="Traditional Arabic"/>
          <w:b/>
          <w:bCs/>
          <w:color w:val="000000"/>
          <w:sz w:val="28"/>
          <w:szCs w:val="28"/>
        </w:rPr>
        <w:t>.</w:t>
      </w:r>
    </w:p>
    <w:p w14:paraId="0AF0C56C"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 xml:space="preserve">قال </w:t>
      </w:r>
      <w:r w:rsidRPr="00C0605E">
        <w:rPr>
          <w:rFonts w:ascii="Traditional Arabic" w:eastAsia="Traditional Arabic" w:hAnsi="Traditional Arabic" w:cs="Traditional Arabic" w:hint="cs"/>
          <w:b/>
          <w:bCs/>
          <w:color w:val="000000"/>
          <w:sz w:val="28"/>
          <w:szCs w:val="28"/>
          <w:rtl/>
        </w:rPr>
        <w:t>تعالى</w:t>
      </w:r>
      <w:r w:rsidRPr="00C0605E">
        <w:rPr>
          <w:rFonts w:ascii="Traditional Arabic" w:eastAsia="Traditional Arabic" w:hAnsi="Traditional Arabic" w:cs="Traditional Arabic"/>
          <w:b/>
          <w:bCs/>
          <w:color w:val="000000"/>
          <w:sz w:val="28"/>
          <w:szCs w:val="28"/>
          <w:rtl/>
        </w:rPr>
        <w:t>: ﴿</w:t>
      </w:r>
      <w:r w:rsidRPr="00C0605E">
        <w:rPr>
          <w:rFonts w:ascii="Traditional Arabic" w:eastAsia="Traditional Arabic" w:hAnsi="Traditional Arabic" w:cs="Traditional Arabic"/>
          <w:bCs/>
          <w:color w:val="C00000"/>
          <w:sz w:val="28"/>
          <w:szCs w:val="28"/>
          <w:rtl/>
        </w:rPr>
        <w:t>سَيَجْعَلُ اللَّهُ بَعْدَ عُسْرٍ ‌يُسْرًا</w:t>
      </w:r>
      <w:r w:rsidRPr="00C0605E">
        <w:rPr>
          <w:rFonts w:ascii="Traditional Arabic" w:eastAsia="Traditional Arabic" w:hAnsi="Traditional Arabic" w:cs="Traditional Arabic"/>
          <w:b/>
          <w:bCs/>
          <w:color w:val="000000"/>
          <w:sz w:val="28"/>
          <w:szCs w:val="28"/>
          <w:rtl/>
        </w:rPr>
        <w:t>﴾ [الطلاق: 7]</w:t>
      </w:r>
      <w:r w:rsidRPr="00C0605E">
        <w:rPr>
          <w:rFonts w:ascii="Traditional Arabic" w:eastAsia="Traditional Arabic" w:hAnsi="Traditional Arabic" w:cs="Traditional Arabic" w:hint="cs"/>
          <w:b/>
          <w:bCs/>
          <w:color w:val="000000"/>
          <w:sz w:val="28"/>
          <w:szCs w:val="28"/>
          <w:rtl/>
        </w:rPr>
        <w:t>.</w:t>
      </w:r>
    </w:p>
    <w:p w14:paraId="51D27090"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وقال سبحانه: ﴿</w:t>
      </w:r>
      <w:r w:rsidRPr="00C0605E">
        <w:rPr>
          <w:rFonts w:ascii="Traditional Arabic" w:eastAsia="Traditional Arabic" w:hAnsi="Traditional Arabic" w:cs="Traditional Arabic"/>
          <w:bCs/>
          <w:color w:val="C00000"/>
          <w:sz w:val="28"/>
          <w:szCs w:val="28"/>
          <w:rtl/>
        </w:rPr>
        <w:t xml:space="preserve">فَإِنَّ مَعَ الْعُسْرِ ‌يُسْرًا </w:t>
      </w:r>
      <w:r w:rsidRPr="00C0605E">
        <w:rPr>
          <w:rFonts w:ascii="Traditional Arabic" w:eastAsia="Traditional Arabic" w:hAnsi="Traditional Arabic" w:cs="Traditional Arabic" w:hint="cs"/>
          <w:bCs/>
          <w:color w:val="C00000"/>
          <w:sz w:val="28"/>
          <w:szCs w:val="28"/>
          <w:rtl/>
        </w:rPr>
        <w:t>*</w:t>
      </w:r>
      <w:r w:rsidRPr="00C0605E">
        <w:rPr>
          <w:rFonts w:ascii="Traditional Arabic" w:eastAsia="Traditional Arabic" w:hAnsi="Traditional Arabic" w:cs="Traditional Arabic"/>
          <w:bCs/>
          <w:color w:val="C00000"/>
          <w:sz w:val="28"/>
          <w:szCs w:val="28"/>
          <w:rtl/>
        </w:rPr>
        <w:t xml:space="preserve"> إِنَّ مَعَ الْعُسْرِ يُسْرًا</w:t>
      </w:r>
      <w:r w:rsidRPr="00C0605E">
        <w:rPr>
          <w:rFonts w:ascii="Traditional Arabic" w:eastAsia="Traditional Arabic" w:hAnsi="Traditional Arabic" w:cs="Traditional Arabic"/>
          <w:b/>
          <w:bCs/>
          <w:color w:val="000000"/>
          <w:sz w:val="28"/>
          <w:szCs w:val="28"/>
          <w:rtl/>
        </w:rPr>
        <w:t>﴾ [الشرح: 5-6]</w:t>
      </w:r>
      <w:r w:rsidRPr="00C0605E">
        <w:rPr>
          <w:rFonts w:ascii="Traditional Arabic" w:eastAsia="Traditional Arabic" w:hAnsi="Traditional Arabic" w:cs="Traditional Arabic" w:hint="cs"/>
          <w:b/>
          <w:bCs/>
          <w:color w:val="000000"/>
          <w:sz w:val="28"/>
          <w:szCs w:val="28"/>
          <w:rtl/>
        </w:rPr>
        <w:t>.</w:t>
      </w:r>
    </w:p>
    <w:p w14:paraId="11352439"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فمهما كانتِ الش</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دائدُ والكروبُ، فإنَّ اللهَ فارجُ الهمومِ وكاشفُ الكروبِ</w:t>
      </w:r>
      <w:r w:rsidRPr="00C0605E">
        <w:rPr>
          <w:rFonts w:ascii="Traditional Arabic" w:eastAsia="Traditional Arabic" w:hAnsi="Traditional Arabic" w:cs="Traditional Arabic"/>
          <w:b/>
          <w:bCs/>
          <w:color w:val="000000"/>
          <w:sz w:val="28"/>
          <w:szCs w:val="28"/>
        </w:rPr>
        <w:t>.</w:t>
      </w:r>
    </w:p>
    <w:p w14:paraId="3EBB655D"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lastRenderedPageBreak/>
        <w:t>يقول النبي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ﷺ:</w:t>
      </w:r>
      <w:r w:rsidRPr="00C0605E">
        <w:rPr>
          <w:rFonts w:ascii="Traditional Arabic" w:eastAsia="Traditional Arabic" w:hAnsi="Traditional Arabic" w:cs="Traditional Arabic" w:hint="cs"/>
          <w:b/>
          <w:bCs/>
          <w:color w:val="000000"/>
          <w:sz w:val="28"/>
          <w:szCs w:val="28"/>
          <w:rtl/>
        </w:rPr>
        <w:t xml:space="preserve"> </w:t>
      </w: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bCs/>
          <w:color w:val="0070C0"/>
          <w:sz w:val="28"/>
          <w:szCs w:val="28"/>
          <w:rtl/>
        </w:rPr>
        <w:t>اعْلَمْ أَنَّ فِي الصَّبْرِ عَلَى مَا تَكْرَهُ خَيْرًا كَثِيرًا</w:t>
      </w:r>
      <w:r w:rsidRPr="00C0605E">
        <w:rPr>
          <w:rFonts w:ascii="Traditional Arabic" w:eastAsia="Traditional Arabic" w:hAnsi="Traditional Arabic" w:cs="Traditional Arabic" w:hint="cs"/>
          <w:bCs/>
          <w:color w:val="0070C0"/>
          <w:sz w:val="28"/>
          <w:szCs w:val="28"/>
          <w:rtl/>
        </w:rPr>
        <w:t>،</w:t>
      </w:r>
      <w:r w:rsidRPr="00C0605E">
        <w:rPr>
          <w:rFonts w:ascii="Traditional Arabic" w:eastAsia="Traditional Arabic" w:hAnsi="Traditional Arabic" w:cs="Traditional Arabic"/>
          <w:bCs/>
          <w:color w:val="0070C0"/>
          <w:sz w:val="28"/>
          <w:szCs w:val="28"/>
          <w:rtl/>
        </w:rPr>
        <w:t xml:space="preserve"> وَأَنَّ النَّصْرَ مَعَ الصَّبْر</w:t>
      </w:r>
      <w:r w:rsidRPr="00C0605E">
        <w:rPr>
          <w:rFonts w:ascii="Traditional Arabic" w:eastAsia="Traditional Arabic" w:hAnsi="Traditional Arabic" w:cs="Traditional Arabic" w:hint="cs"/>
          <w:bCs/>
          <w:color w:val="0070C0"/>
          <w:sz w:val="28"/>
          <w:szCs w:val="28"/>
          <w:rtl/>
        </w:rPr>
        <w:t>،</w:t>
      </w:r>
      <w:r w:rsidRPr="00C0605E">
        <w:rPr>
          <w:rFonts w:ascii="Traditional Arabic" w:eastAsia="Traditional Arabic" w:hAnsi="Traditional Arabic" w:cs="Traditional Arabic"/>
          <w:bCs/>
          <w:color w:val="0070C0"/>
          <w:sz w:val="28"/>
          <w:szCs w:val="28"/>
          <w:rtl/>
        </w:rPr>
        <w:t xml:space="preserve"> وَأَنَّ الْفَرَجَ مَعَ الْكَرْبِ</w:t>
      </w:r>
      <w:r w:rsidRPr="00C0605E">
        <w:rPr>
          <w:rFonts w:ascii="Traditional Arabic" w:eastAsia="Traditional Arabic" w:hAnsi="Traditional Arabic" w:cs="Traditional Arabic" w:hint="cs"/>
          <w:bCs/>
          <w:color w:val="0070C0"/>
          <w:sz w:val="28"/>
          <w:szCs w:val="28"/>
          <w:rtl/>
        </w:rPr>
        <w:t>،</w:t>
      </w:r>
      <w:r w:rsidRPr="00C0605E">
        <w:rPr>
          <w:rFonts w:ascii="Traditional Arabic" w:eastAsia="Traditional Arabic" w:hAnsi="Traditional Arabic" w:cs="Traditional Arabic"/>
          <w:bCs/>
          <w:color w:val="0070C0"/>
          <w:sz w:val="28"/>
          <w:szCs w:val="28"/>
          <w:rtl/>
        </w:rPr>
        <w:t xml:space="preserve"> وَأَنَّ مَعَ الْعُسْرِ يُسْرًا</w:t>
      </w:r>
      <w:r w:rsidRPr="00C0605E">
        <w:rPr>
          <w:rFonts w:ascii="Traditional Arabic" w:eastAsia="Traditional Arabic" w:hAnsi="Traditional Arabic" w:cs="Traditional Arabic"/>
          <w:b/>
          <w:bCs/>
          <w:color w:val="000000"/>
          <w:sz w:val="28"/>
          <w:szCs w:val="28"/>
          <w:rtl/>
        </w:rPr>
        <w:t xml:space="preserve">». رواه </w:t>
      </w:r>
      <w:proofErr w:type="gramStart"/>
      <w:r w:rsidRPr="00C0605E">
        <w:rPr>
          <w:rFonts w:ascii="Traditional Arabic" w:eastAsia="Traditional Arabic" w:hAnsi="Traditional Arabic" w:cs="Traditional Arabic"/>
          <w:b/>
          <w:bCs/>
          <w:color w:val="000000"/>
          <w:sz w:val="28"/>
          <w:szCs w:val="28"/>
          <w:rtl/>
        </w:rPr>
        <w:t>أحمد</w:t>
      </w:r>
      <w:r w:rsidRPr="00C0605E">
        <w:rPr>
          <w:rFonts w:ascii="Traditional Arabic" w:eastAsia="Traditional Arabic" w:hAnsi="Traditional Arabic" w:cs="Traditional Arabic"/>
          <w:b/>
          <w:bCs/>
          <w:color w:val="000000"/>
          <w:sz w:val="28"/>
          <w:szCs w:val="28"/>
          <w:vertAlign w:val="superscript"/>
          <w:rtl/>
        </w:rPr>
        <w:t>(</w:t>
      </w:r>
      <w:proofErr w:type="gramEnd"/>
      <w:r w:rsidRPr="00C0605E">
        <w:rPr>
          <w:rFonts w:ascii="Traditional Arabic" w:eastAsia="Traditional Arabic" w:hAnsi="Traditional Arabic" w:cs="Traditional Arabic"/>
          <w:b/>
          <w:bCs/>
          <w:color w:val="000000"/>
          <w:sz w:val="28"/>
          <w:szCs w:val="28"/>
          <w:vertAlign w:val="superscript"/>
          <w:rtl/>
        </w:rPr>
        <w:footnoteReference w:id="1"/>
      </w:r>
      <w:r w:rsidRPr="00C0605E">
        <w:rPr>
          <w:rFonts w:ascii="Traditional Arabic" w:eastAsia="Traditional Arabic" w:hAnsi="Traditional Arabic" w:cs="Traditional Arabic"/>
          <w:b/>
          <w:bCs/>
          <w:color w:val="000000"/>
          <w:sz w:val="28"/>
          <w:szCs w:val="28"/>
          <w:vertAlign w:val="superscript"/>
          <w:rtl/>
        </w:rPr>
        <w:t>)</w:t>
      </w:r>
      <w:r w:rsidRPr="00C0605E">
        <w:rPr>
          <w:rFonts w:ascii="Traditional Arabic" w:eastAsia="Traditional Arabic" w:hAnsi="Traditional Arabic" w:cs="Traditional Arabic" w:hint="cs"/>
          <w:b/>
          <w:bCs/>
          <w:color w:val="000000"/>
          <w:sz w:val="28"/>
          <w:szCs w:val="28"/>
          <w:rtl/>
        </w:rPr>
        <w:t>.</w:t>
      </w:r>
    </w:p>
    <w:p w14:paraId="362C85A4"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ورضي الله عن الفاروق عمر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رضي الله عنه</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القائل</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hint="cs"/>
          <w:b/>
          <w:bCs/>
          <w:color w:val="000000"/>
          <w:sz w:val="28"/>
          <w:szCs w:val="28"/>
          <w:rtl/>
        </w:rPr>
        <w:t xml:space="preserve"> «</w:t>
      </w:r>
      <w:r w:rsidRPr="00C0605E">
        <w:rPr>
          <w:rFonts w:ascii="Traditional Arabic" w:eastAsia="Traditional Arabic" w:hAnsi="Traditional Arabic" w:cs="Traditional Arabic"/>
          <w:bCs/>
          <w:color w:val="538135" w:themeColor="accent6" w:themeShade="BF"/>
          <w:sz w:val="28"/>
          <w:szCs w:val="28"/>
          <w:rtl/>
        </w:rPr>
        <w:t>إِنَّهُ مَهْمَا يَنْزِلْ بِعَبْدٍ مُؤْمِنٍ مِنْ م</w:t>
      </w:r>
      <w:r w:rsidRPr="00C0605E">
        <w:rPr>
          <w:rFonts w:ascii="Traditional Arabic" w:eastAsia="Traditional Arabic" w:hAnsi="Traditional Arabic" w:cs="Traditional Arabic" w:hint="cs"/>
          <w:bCs/>
          <w:color w:val="538135" w:themeColor="accent6" w:themeShade="BF"/>
          <w:sz w:val="28"/>
          <w:szCs w:val="28"/>
          <w:rtl/>
        </w:rPr>
        <w:t>َ</w:t>
      </w:r>
      <w:r w:rsidRPr="00C0605E">
        <w:rPr>
          <w:rFonts w:ascii="Traditional Arabic" w:eastAsia="Traditional Arabic" w:hAnsi="Traditional Arabic" w:cs="Traditional Arabic"/>
          <w:bCs/>
          <w:color w:val="538135" w:themeColor="accent6" w:themeShade="BF"/>
          <w:sz w:val="28"/>
          <w:szCs w:val="28"/>
          <w:rtl/>
        </w:rPr>
        <w:t>نز</w:t>
      </w:r>
      <w:r w:rsidRPr="00C0605E">
        <w:rPr>
          <w:rFonts w:ascii="Traditional Arabic" w:eastAsia="Traditional Arabic" w:hAnsi="Traditional Arabic" w:cs="Traditional Arabic" w:hint="cs"/>
          <w:bCs/>
          <w:color w:val="538135" w:themeColor="accent6" w:themeShade="BF"/>
          <w:sz w:val="28"/>
          <w:szCs w:val="28"/>
          <w:rtl/>
        </w:rPr>
        <w:t>ِ</w:t>
      </w:r>
      <w:r w:rsidRPr="00C0605E">
        <w:rPr>
          <w:rFonts w:ascii="Traditional Arabic" w:eastAsia="Traditional Arabic" w:hAnsi="Traditional Arabic" w:cs="Traditional Arabic"/>
          <w:bCs/>
          <w:color w:val="538135" w:themeColor="accent6" w:themeShade="BF"/>
          <w:sz w:val="28"/>
          <w:szCs w:val="28"/>
          <w:rtl/>
        </w:rPr>
        <w:t>لِ شِدَّةٍ، يَجْعَلِ اللَّهُ بَعْدَهُا فَرَجًا، وَإِنَّهُ لَنْ يَغْلِبَ عُسْرٌ يُسْرَيْنِ</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رواه ابن أبي </w:t>
      </w:r>
      <w:proofErr w:type="gramStart"/>
      <w:r w:rsidRPr="00C0605E">
        <w:rPr>
          <w:rFonts w:ascii="Traditional Arabic" w:eastAsia="Traditional Arabic" w:hAnsi="Traditional Arabic" w:cs="Traditional Arabic"/>
          <w:b/>
          <w:bCs/>
          <w:color w:val="000000"/>
          <w:sz w:val="28"/>
          <w:szCs w:val="28"/>
          <w:rtl/>
        </w:rPr>
        <w:t>شيبة</w:t>
      </w:r>
      <w:r w:rsidRPr="00C0605E">
        <w:rPr>
          <w:rFonts w:ascii="Traditional Arabic" w:eastAsia="Traditional Arabic" w:hAnsi="Traditional Arabic" w:cs="Traditional Arabic"/>
          <w:b/>
          <w:bCs/>
          <w:color w:val="000000"/>
          <w:sz w:val="28"/>
          <w:szCs w:val="28"/>
          <w:vertAlign w:val="superscript"/>
          <w:rtl/>
        </w:rPr>
        <w:t>(</w:t>
      </w:r>
      <w:proofErr w:type="gramEnd"/>
      <w:r w:rsidRPr="00C0605E">
        <w:rPr>
          <w:rFonts w:ascii="Traditional Arabic" w:eastAsia="Traditional Arabic" w:hAnsi="Traditional Arabic" w:cs="Traditional Arabic"/>
          <w:b/>
          <w:bCs/>
          <w:color w:val="000000"/>
          <w:sz w:val="28"/>
          <w:szCs w:val="28"/>
          <w:vertAlign w:val="superscript"/>
          <w:rtl/>
        </w:rPr>
        <w:footnoteReference w:id="2"/>
      </w:r>
      <w:r w:rsidRPr="00C0605E">
        <w:rPr>
          <w:rFonts w:ascii="Traditional Arabic" w:eastAsia="Traditional Arabic" w:hAnsi="Traditional Arabic" w:cs="Traditional Arabic"/>
          <w:b/>
          <w:bCs/>
          <w:color w:val="000000"/>
          <w:sz w:val="28"/>
          <w:szCs w:val="28"/>
          <w:vertAlign w:val="superscript"/>
          <w:rtl/>
        </w:rPr>
        <w:t>)</w:t>
      </w:r>
      <w:r w:rsidRPr="00C0605E">
        <w:rPr>
          <w:rFonts w:ascii="Traditional Arabic" w:eastAsia="Traditional Arabic" w:hAnsi="Traditional Arabic" w:cs="Traditional Arabic" w:hint="cs"/>
          <w:b/>
          <w:bCs/>
          <w:color w:val="000000"/>
          <w:sz w:val="28"/>
          <w:szCs w:val="28"/>
          <w:rtl/>
        </w:rPr>
        <w:t>.</w:t>
      </w:r>
    </w:p>
    <w:p w14:paraId="650FAAC9"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وهو</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سبحانهُ ناصرُ المستضعفينَ، ومجيبُ دعوةِ المضطرينَ، ومغيثُ الملهوفينَ</w:t>
      </w:r>
      <w:r w:rsidRPr="00C0605E">
        <w:rPr>
          <w:rFonts w:ascii="Traditional Arabic" w:eastAsia="Traditional Arabic" w:hAnsi="Traditional Arabic" w:cs="Traditional Arabic"/>
          <w:b/>
          <w:bCs/>
          <w:color w:val="000000"/>
          <w:sz w:val="28"/>
          <w:szCs w:val="28"/>
        </w:rPr>
        <w:t>.</w:t>
      </w:r>
    </w:p>
    <w:p w14:paraId="2517C26E"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قالها النبيُّ ﷺ يومَ الح</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د</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يبيةِ لأبي جندلٍ وهو 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س</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فُ في قيودِهِ من ظلمِ المشركينَ:</w:t>
      </w:r>
      <w:r w:rsidRPr="00C0605E">
        <w:rPr>
          <w:rFonts w:ascii="Traditional Arabic" w:eastAsia="Traditional Arabic" w:hAnsi="Traditional Arabic" w:cs="Traditional Arabic" w:hint="cs"/>
          <w:b/>
          <w:bCs/>
          <w:color w:val="000000"/>
          <w:sz w:val="28"/>
          <w:szCs w:val="28"/>
          <w:rtl/>
        </w:rPr>
        <w:t xml:space="preserve"> «</w:t>
      </w:r>
      <w:r w:rsidRPr="00C0605E">
        <w:rPr>
          <w:rFonts w:ascii="Traditional Arabic" w:eastAsia="Traditional Arabic" w:hAnsi="Traditional Arabic" w:cs="Traditional Arabic"/>
          <w:bCs/>
          <w:color w:val="0070C0"/>
          <w:sz w:val="28"/>
          <w:szCs w:val="28"/>
          <w:rtl/>
        </w:rPr>
        <w:t>يَا أَبَا جَنْدَل</w:t>
      </w:r>
      <w:r w:rsidRPr="00C0605E">
        <w:rPr>
          <w:rFonts w:ascii="Traditional Arabic" w:eastAsia="Traditional Arabic" w:hAnsi="Traditional Arabic" w:cs="Traditional Arabic" w:hint="cs"/>
          <w:bCs/>
          <w:color w:val="0070C0"/>
          <w:sz w:val="28"/>
          <w:szCs w:val="28"/>
          <w:rtl/>
        </w:rPr>
        <w:t>!</w:t>
      </w:r>
      <w:r w:rsidRPr="00C0605E">
        <w:rPr>
          <w:rFonts w:ascii="Traditional Arabic" w:eastAsia="Traditional Arabic" w:hAnsi="Traditional Arabic" w:cs="Traditional Arabic"/>
          <w:bCs/>
          <w:color w:val="0070C0"/>
          <w:sz w:val="28"/>
          <w:szCs w:val="28"/>
          <w:rtl/>
        </w:rPr>
        <w:t xml:space="preserve"> اصْبِرْ وَاحْتَسِبْ</w:t>
      </w:r>
      <w:r w:rsidRPr="00C0605E">
        <w:rPr>
          <w:rFonts w:ascii="Traditional Arabic" w:eastAsia="Traditional Arabic" w:hAnsi="Traditional Arabic" w:cs="Traditional Arabic" w:hint="cs"/>
          <w:bCs/>
          <w:color w:val="0070C0"/>
          <w:sz w:val="28"/>
          <w:szCs w:val="28"/>
          <w:rtl/>
        </w:rPr>
        <w:t>،</w:t>
      </w:r>
      <w:r w:rsidRPr="00C0605E">
        <w:rPr>
          <w:rFonts w:ascii="Traditional Arabic" w:eastAsia="Traditional Arabic" w:hAnsi="Traditional Arabic" w:cs="Traditional Arabic"/>
          <w:bCs/>
          <w:color w:val="0070C0"/>
          <w:sz w:val="28"/>
          <w:szCs w:val="28"/>
          <w:rtl/>
        </w:rPr>
        <w:t xml:space="preserve"> فَإِنَّ اللَّهَ عَزَّ وَجَلَّ جَاعِلٌ لَكَ وَلِمَنْ مَعَكَ مِنْ الْمُسْتَضْعَفِينَ فَرَجًا وَمَخْرَجًا</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رواه </w:t>
      </w:r>
      <w:proofErr w:type="gramStart"/>
      <w:r w:rsidRPr="00C0605E">
        <w:rPr>
          <w:rFonts w:ascii="Traditional Arabic" w:eastAsia="Traditional Arabic" w:hAnsi="Traditional Arabic" w:cs="Traditional Arabic"/>
          <w:b/>
          <w:bCs/>
          <w:color w:val="000000"/>
          <w:sz w:val="28"/>
          <w:szCs w:val="28"/>
          <w:rtl/>
        </w:rPr>
        <w:t>أحمد</w:t>
      </w:r>
      <w:r w:rsidRPr="00C0605E">
        <w:rPr>
          <w:rFonts w:ascii="Traditional Arabic" w:eastAsia="Traditional Arabic" w:hAnsi="Traditional Arabic" w:cs="Traditional Arabic"/>
          <w:b/>
          <w:bCs/>
          <w:color w:val="000000"/>
          <w:sz w:val="28"/>
          <w:szCs w:val="28"/>
          <w:vertAlign w:val="superscript"/>
          <w:rtl/>
        </w:rPr>
        <w:t>(</w:t>
      </w:r>
      <w:proofErr w:type="gramEnd"/>
      <w:r w:rsidRPr="00C0605E">
        <w:rPr>
          <w:rFonts w:ascii="Traditional Arabic" w:eastAsia="Traditional Arabic" w:hAnsi="Traditional Arabic" w:cs="Traditional Arabic"/>
          <w:b/>
          <w:bCs/>
          <w:color w:val="000000"/>
          <w:sz w:val="28"/>
          <w:szCs w:val="28"/>
          <w:vertAlign w:val="superscript"/>
          <w:rtl/>
        </w:rPr>
        <w:footnoteReference w:id="3"/>
      </w:r>
      <w:r w:rsidRPr="00C0605E">
        <w:rPr>
          <w:rFonts w:ascii="Traditional Arabic" w:eastAsia="Traditional Arabic" w:hAnsi="Traditional Arabic" w:cs="Traditional Arabic"/>
          <w:b/>
          <w:bCs/>
          <w:color w:val="000000"/>
          <w:sz w:val="28"/>
          <w:szCs w:val="28"/>
          <w:vertAlign w:val="superscript"/>
          <w:rtl/>
        </w:rPr>
        <w:t>)</w:t>
      </w:r>
      <w:r w:rsidRPr="00C0605E">
        <w:rPr>
          <w:rFonts w:ascii="Traditional Arabic" w:eastAsia="Traditional Arabic" w:hAnsi="Traditional Arabic" w:cs="Traditional Arabic" w:hint="cs"/>
          <w:b/>
          <w:bCs/>
          <w:color w:val="000000"/>
          <w:sz w:val="28"/>
          <w:szCs w:val="28"/>
          <w:rtl/>
        </w:rPr>
        <w:t>.</w:t>
      </w:r>
    </w:p>
    <w:p w14:paraId="1B8AAE89"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pacing w:val="-4"/>
          <w:sz w:val="28"/>
          <w:szCs w:val="28"/>
        </w:rPr>
      </w:pPr>
      <w:r w:rsidRPr="00C0605E">
        <w:rPr>
          <w:rFonts w:ascii="Traditional Arabic" w:eastAsia="Traditional Arabic" w:hAnsi="Traditional Arabic" w:cs="Traditional Arabic"/>
          <w:b/>
          <w:bCs/>
          <w:color w:val="000000"/>
          <w:spacing w:val="-4"/>
          <w:sz w:val="28"/>
          <w:szCs w:val="28"/>
          <w:rtl/>
        </w:rPr>
        <w:t>قد يظُنُّ المظلومُ أنَّ القضي</w:t>
      </w:r>
      <w:r w:rsidRPr="00C0605E">
        <w:rPr>
          <w:rFonts w:ascii="Traditional Arabic" w:eastAsia="Traditional Arabic" w:hAnsi="Traditional Arabic" w:cs="Traditional Arabic" w:hint="cs"/>
          <w:b/>
          <w:bCs/>
          <w:color w:val="000000"/>
          <w:spacing w:val="-4"/>
          <w:sz w:val="28"/>
          <w:szCs w:val="28"/>
          <w:rtl/>
        </w:rPr>
        <w:t>َّ</w:t>
      </w:r>
      <w:r w:rsidRPr="00C0605E">
        <w:rPr>
          <w:rFonts w:ascii="Traditional Arabic" w:eastAsia="Traditional Arabic" w:hAnsi="Traditional Arabic" w:cs="Traditional Arabic"/>
          <w:b/>
          <w:bCs/>
          <w:color w:val="000000"/>
          <w:spacing w:val="-4"/>
          <w:sz w:val="28"/>
          <w:szCs w:val="28"/>
          <w:rtl/>
        </w:rPr>
        <w:t>ةَ انتهت، لكنَّها لم تبدَأ بعد، فإنَّ اللهَ رفعَ دعوتَهُ فوقَ الغمامِ، وسيُجيبُهُ ولو بعد حينٍ</w:t>
      </w:r>
      <w:r w:rsidRPr="00C0605E">
        <w:rPr>
          <w:rFonts w:ascii="Traditional Arabic" w:eastAsia="Traditional Arabic" w:hAnsi="Traditional Arabic" w:cs="Traditional Arabic"/>
          <w:b/>
          <w:bCs/>
          <w:color w:val="000000"/>
          <w:spacing w:val="-4"/>
          <w:sz w:val="28"/>
          <w:szCs w:val="28"/>
        </w:rPr>
        <w:t>.</w:t>
      </w:r>
    </w:p>
    <w:p w14:paraId="32567691"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يقول النبي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ﷺ: </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Cs/>
          <w:color w:val="0070C0"/>
          <w:sz w:val="28"/>
          <w:szCs w:val="28"/>
          <w:rtl/>
        </w:rPr>
        <w:t>اتَّقِ دَعْوَةَ المَظْلُومِ، فَإِنَّهُ لَيْسَ بَيْنَهُ وَبَيْنَ اللَّهِ حِجَابٌ</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رواه البخاري </w:t>
      </w:r>
      <w:proofErr w:type="gramStart"/>
      <w:r w:rsidRPr="00C0605E">
        <w:rPr>
          <w:rFonts w:ascii="Traditional Arabic" w:eastAsia="Traditional Arabic" w:hAnsi="Traditional Arabic" w:cs="Traditional Arabic"/>
          <w:b/>
          <w:bCs/>
          <w:color w:val="000000"/>
          <w:sz w:val="28"/>
          <w:szCs w:val="28"/>
          <w:rtl/>
        </w:rPr>
        <w:t>ومسلم</w:t>
      </w:r>
      <w:r w:rsidRPr="00C0605E">
        <w:rPr>
          <w:rFonts w:ascii="Traditional Arabic" w:eastAsia="Traditional Arabic" w:hAnsi="Traditional Arabic" w:cs="Traditional Arabic"/>
          <w:b/>
          <w:bCs/>
          <w:color w:val="000000"/>
          <w:sz w:val="28"/>
          <w:szCs w:val="28"/>
          <w:vertAlign w:val="superscript"/>
          <w:rtl/>
        </w:rPr>
        <w:t>(</w:t>
      </w:r>
      <w:proofErr w:type="gramEnd"/>
      <w:r w:rsidRPr="00C0605E">
        <w:rPr>
          <w:rFonts w:ascii="Traditional Arabic" w:eastAsia="Traditional Arabic" w:hAnsi="Traditional Arabic" w:cs="Traditional Arabic"/>
          <w:b/>
          <w:bCs/>
          <w:color w:val="000000"/>
          <w:sz w:val="28"/>
          <w:szCs w:val="28"/>
          <w:vertAlign w:val="superscript"/>
          <w:rtl/>
        </w:rPr>
        <w:footnoteReference w:id="4"/>
      </w:r>
      <w:r w:rsidRPr="00C0605E">
        <w:rPr>
          <w:rFonts w:ascii="Traditional Arabic" w:eastAsia="Traditional Arabic" w:hAnsi="Traditional Arabic" w:cs="Traditional Arabic"/>
          <w:b/>
          <w:bCs/>
          <w:color w:val="000000"/>
          <w:sz w:val="28"/>
          <w:szCs w:val="28"/>
          <w:vertAlign w:val="superscript"/>
          <w:rtl/>
        </w:rPr>
        <w:t>)</w:t>
      </w:r>
      <w:r w:rsidRPr="00C0605E">
        <w:rPr>
          <w:rFonts w:ascii="Traditional Arabic" w:eastAsia="Traditional Arabic" w:hAnsi="Traditional Arabic" w:cs="Traditional Arabic" w:hint="cs"/>
          <w:b/>
          <w:bCs/>
          <w:color w:val="000000"/>
          <w:sz w:val="28"/>
          <w:szCs w:val="28"/>
          <w:rtl/>
        </w:rPr>
        <w:t>.</w:t>
      </w:r>
    </w:p>
    <w:p w14:paraId="3A0F6661"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B050"/>
          <w:sz w:val="28"/>
          <w:szCs w:val="28"/>
        </w:rPr>
      </w:pPr>
      <w:r w:rsidRPr="00C0605E">
        <w:rPr>
          <w:rFonts w:ascii="Traditional Arabic" w:eastAsia="Traditional Arabic" w:hAnsi="Traditional Arabic" w:cs="Traditional Arabic"/>
          <w:b/>
          <w:bCs/>
          <w:color w:val="00B050"/>
          <w:sz w:val="28"/>
          <w:szCs w:val="28"/>
          <w:rtl/>
        </w:rPr>
        <w:t>وأما الثالثةُ يا عبادَ اللهِ</w:t>
      </w:r>
      <w:r w:rsidRPr="00C0605E">
        <w:rPr>
          <w:rFonts w:ascii="Traditional Arabic" w:eastAsia="Traditional Arabic" w:hAnsi="Traditional Arabic" w:cs="Traditional Arabic"/>
          <w:b/>
          <w:bCs/>
          <w:color w:val="00B050"/>
          <w:sz w:val="28"/>
          <w:szCs w:val="28"/>
        </w:rPr>
        <w:t>:</w:t>
      </w:r>
    </w:p>
    <w:p w14:paraId="7BD75893"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فهي أنَّ اللهَ غالبٌ على أمرِهِ، الملكُ ملكُهُ، والأرضُ أرضُهُ، لا 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خر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جُ أحدٌ عن سلطانِهِ وقهرِهِ</w:t>
      </w:r>
      <w:r w:rsidRPr="00C0605E">
        <w:rPr>
          <w:rFonts w:ascii="Traditional Arabic" w:eastAsia="Traditional Arabic" w:hAnsi="Traditional Arabic" w:cs="Traditional Arabic"/>
          <w:b/>
          <w:bCs/>
          <w:color w:val="000000"/>
          <w:sz w:val="28"/>
          <w:szCs w:val="28"/>
        </w:rPr>
        <w:t>.</w:t>
      </w:r>
    </w:p>
    <w:p w14:paraId="0F6DE83B"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lastRenderedPageBreak/>
        <w:t>قال الملك الحق</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w:t>
      </w:r>
      <w:r w:rsidRPr="00C0605E">
        <w:rPr>
          <w:rFonts w:ascii="Traditional Arabic" w:eastAsia="Traditional Arabic" w:hAnsi="Traditional Arabic" w:cs="Traditional Arabic"/>
          <w:bCs/>
          <w:color w:val="C00000"/>
          <w:sz w:val="28"/>
          <w:szCs w:val="28"/>
          <w:rtl/>
        </w:rPr>
        <w:t xml:space="preserve">وَاللَّهُ ‌غَالِبٌ عَلَى </w:t>
      </w:r>
      <w:proofErr w:type="gramStart"/>
      <w:r w:rsidRPr="00C0605E">
        <w:rPr>
          <w:rFonts w:ascii="Traditional Arabic" w:eastAsia="Traditional Arabic" w:hAnsi="Traditional Arabic" w:cs="Traditional Arabic"/>
          <w:bCs/>
          <w:color w:val="C00000"/>
          <w:sz w:val="28"/>
          <w:szCs w:val="28"/>
          <w:rtl/>
        </w:rPr>
        <w:t>أَمْرِهِ</w:t>
      </w:r>
      <w:proofErr w:type="gramEnd"/>
      <w:r w:rsidRPr="00C0605E">
        <w:rPr>
          <w:rFonts w:ascii="Traditional Arabic" w:eastAsia="Traditional Arabic" w:hAnsi="Traditional Arabic" w:cs="Traditional Arabic"/>
          <w:bCs/>
          <w:color w:val="C00000"/>
          <w:sz w:val="28"/>
          <w:szCs w:val="28"/>
          <w:rtl/>
        </w:rPr>
        <w:t xml:space="preserve"> وَلَكِنَّ أَكْثَرَ النَّاسِ لَا يَعْلَمُونَ</w:t>
      </w:r>
      <w:r w:rsidRPr="00C0605E">
        <w:rPr>
          <w:rFonts w:ascii="Traditional Arabic" w:eastAsia="Traditional Arabic" w:hAnsi="Traditional Arabic" w:cs="Traditional Arabic"/>
          <w:b/>
          <w:bCs/>
          <w:color w:val="000000"/>
          <w:sz w:val="28"/>
          <w:szCs w:val="28"/>
          <w:rtl/>
        </w:rPr>
        <w:t>﴾ [يوسف: 21] </w:t>
      </w:r>
    </w:p>
    <w:p w14:paraId="0672D769"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ي</w:t>
      </w:r>
      <w:r w:rsidRPr="00C0605E">
        <w:rPr>
          <w:rFonts w:ascii="Traditional Arabic" w:eastAsia="Traditional Arabic" w:hAnsi="Traditional Arabic" w:cs="Traditional Arabic" w:hint="cs"/>
          <w:b/>
          <w:bCs/>
          <w:color w:val="000000"/>
          <w:sz w:val="28"/>
          <w:szCs w:val="28"/>
          <w:rtl/>
        </w:rPr>
        <w:t>ُـ</w:t>
      </w:r>
      <w:r w:rsidRPr="00C0605E">
        <w:rPr>
          <w:rFonts w:ascii="Traditional Arabic" w:eastAsia="Traditional Arabic" w:hAnsi="Traditional Arabic" w:cs="Traditional Arabic"/>
          <w:b/>
          <w:bCs/>
          <w:color w:val="000000"/>
          <w:sz w:val="28"/>
          <w:szCs w:val="28"/>
          <w:rtl/>
        </w:rPr>
        <w:t>ملي للظالمين، ويمك</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 بالمجرمين، وكيد</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ه متين، ولا 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حيق</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المكر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الس</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ي</w:t>
      </w:r>
      <w:r w:rsidRPr="00C0605E">
        <w:rPr>
          <w:rFonts w:ascii="Traditional Arabic" w:eastAsia="Traditional Arabic" w:hAnsi="Traditional Arabic" w:cs="Traditional Arabic" w:hint="cs"/>
          <w:b/>
          <w:bCs/>
          <w:color w:val="000000"/>
          <w:sz w:val="28"/>
          <w:szCs w:val="28"/>
          <w:rtl/>
        </w:rPr>
        <w:t>ِّئُ</w:t>
      </w:r>
      <w:r w:rsidRPr="00C0605E">
        <w:rPr>
          <w:rFonts w:ascii="Traditional Arabic" w:eastAsia="Traditional Arabic" w:hAnsi="Traditional Arabic" w:cs="Traditional Arabic"/>
          <w:b/>
          <w:bCs/>
          <w:color w:val="000000"/>
          <w:sz w:val="28"/>
          <w:szCs w:val="28"/>
          <w:rtl/>
        </w:rPr>
        <w:t xml:space="preserve"> إلا بالط</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غاة المتجب</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رين.</w:t>
      </w:r>
    </w:p>
    <w:p w14:paraId="7EBE7E8E"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ما م</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ن ح</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قبةٍ من الزمانِ، إلا وي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مك</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 فيها أكابرُ أهلِ الإجرامِ، إلا أنهم كما قالَ اللهُ: ﴿</w:t>
      </w:r>
      <w:r w:rsidRPr="00C0605E">
        <w:rPr>
          <w:rFonts w:ascii="Traditional Arabic" w:eastAsia="Traditional Arabic" w:hAnsi="Traditional Arabic" w:cs="Traditional Arabic"/>
          <w:bCs/>
          <w:color w:val="C00000"/>
          <w:sz w:val="28"/>
          <w:szCs w:val="28"/>
          <w:rtl/>
        </w:rPr>
        <w:t xml:space="preserve">وَكَذَلِكَ جَعَلْنَا فِي كُلِّ قَرْيَةٍ أَكَابِرَ </w:t>
      </w:r>
      <w:proofErr w:type="spellStart"/>
      <w:r w:rsidRPr="00C0605E">
        <w:rPr>
          <w:rFonts w:ascii="Traditional Arabic" w:eastAsia="Traditional Arabic" w:hAnsi="Traditional Arabic" w:cs="Traditional Arabic"/>
          <w:bCs/>
          <w:color w:val="C00000"/>
          <w:sz w:val="28"/>
          <w:szCs w:val="28"/>
          <w:rtl/>
        </w:rPr>
        <w:t>مُجْرِمِيهَا</w:t>
      </w:r>
      <w:proofErr w:type="spellEnd"/>
      <w:r w:rsidRPr="00C0605E">
        <w:rPr>
          <w:rFonts w:ascii="Traditional Arabic" w:eastAsia="Traditional Arabic" w:hAnsi="Traditional Arabic" w:cs="Traditional Arabic"/>
          <w:bCs/>
          <w:color w:val="C00000"/>
          <w:sz w:val="28"/>
          <w:szCs w:val="28"/>
          <w:rtl/>
        </w:rPr>
        <w:t xml:space="preserve"> ‌لِيَمْكُرُوا فِيهَا وَمَا ‌يَمْكُرُونَ إِلَّا بِأَنْفُسِهِمْ وَمَا يَشْعُرُونَ</w:t>
      </w:r>
      <w:r w:rsidRPr="00C0605E">
        <w:rPr>
          <w:rFonts w:ascii="Traditional Arabic" w:eastAsia="Traditional Arabic" w:hAnsi="Traditional Arabic" w:cs="Traditional Arabic"/>
          <w:b/>
          <w:bCs/>
          <w:color w:val="000000"/>
          <w:sz w:val="28"/>
          <w:szCs w:val="28"/>
          <w:rtl/>
        </w:rPr>
        <w:t>﴾ [الأنعام: 123]</w:t>
      </w:r>
      <w:r w:rsidRPr="00C0605E">
        <w:rPr>
          <w:rFonts w:ascii="Traditional Arabic" w:eastAsia="Traditional Arabic" w:hAnsi="Traditional Arabic" w:cs="Traditional Arabic" w:hint="cs"/>
          <w:b/>
          <w:bCs/>
          <w:color w:val="000000"/>
          <w:sz w:val="28"/>
          <w:szCs w:val="28"/>
          <w:rtl/>
        </w:rPr>
        <w:t>.</w:t>
      </w:r>
    </w:p>
    <w:p w14:paraId="6D09FC41"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م</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كر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هم بأنف</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سهم</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لأن</w:t>
      </w:r>
      <w:r w:rsidRPr="00C0605E">
        <w:rPr>
          <w:rFonts w:ascii="Traditional Arabic" w:eastAsia="Traditional Arabic" w:hAnsi="Traditional Arabic" w:cs="Traditional Arabic" w:hint="cs"/>
          <w:b/>
          <w:bCs/>
          <w:color w:val="000000"/>
          <w:sz w:val="28"/>
          <w:szCs w:val="28"/>
          <w:rtl/>
        </w:rPr>
        <w:t xml:space="preserve">َّ الله لهم بالمرصاد، </w:t>
      </w:r>
      <w:r w:rsidRPr="00C0605E">
        <w:rPr>
          <w:rFonts w:ascii="Traditional Arabic" w:eastAsia="Traditional Arabic" w:hAnsi="Traditional Arabic" w:cs="Traditional Arabic"/>
          <w:b/>
          <w:bCs/>
          <w:color w:val="000000"/>
          <w:sz w:val="28"/>
          <w:szCs w:val="28"/>
          <w:rtl/>
        </w:rPr>
        <w:t xml:space="preserve">كما قال </w:t>
      </w:r>
      <w:r w:rsidRPr="00C0605E">
        <w:rPr>
          <w:rFonts w:ascii="Traditional Arabic" w:eastAsia="Traditional Arabic" w:hAnsi="Traditional Arabic" w:cs="Traditional Arabic" w:hint="cs"/>
          <w:b/>
          <w:bCs/>
          <w:color w:val="000000"/>
          <w:sz w:val="28"/>
          <w:szCs w:val="28"/>
          <w:rtl/>
        </w:rPr>
        <w:t>تعالى</w:t>
      </w:r>
      <w:r w:rsidRPr="00C0605E">
        <w:rPr>
          <w:rFonts w:ascii="Traditional Arabic" w:eastAsia="Traditional Arabic" w:hAnsi="Traditional Arabic" w:cs="Traditional Arabic"/>
          <w:b/>
          <w:bCs/>
          <w:color w:val="000000"/>
          <w:sz w:val="28"/>
          <w:szCs w:val="28"/>
          <w:rtl/>
        </w:rPr>
        <w:t>: ﴿</w:t>
      </w:r>
      <w:r w:rsidRPr="00C0605E">
        <w:rPr>
          <w:rFonts w:ascii="Traditional Arabic" w:eastAsia="Traditional Arabic" w:hAnsi="Traditional Arabic" w:cs="Traditional Arabic"/>
          <w:bCs/>
          <w:color w:val="C00000"/>
          <w:sz w:val="28"/>
          <w:szCs w:val="28"/>
          <w:rtl/>
        </w:rPr>
        <w:t>وَقَدْ ‌مَكَرُوا ‌مَكْرَهُمْ وَعِنْدَ اللَّهِ ‌مَكْرُهُمْ وَإِنْ كَانَ ‌مَكْرُهُمْ لِتَزُولَ مِنْهُ الْجِبَالُ</w:t>
      </w:r>
      <w:r w:rsidRPr="00C0605E">
        <w:rPr>
          <w:rFonts w:ascii="Traditional Arabic" w:eastAsia="Traditional Arabic" w:hAnsi="Traditional Arabic" w:cs="Traditional Arabic"/>
          <w:b/>
          <w:bCs/>
          <w:color w:val="000000"/>
          <w:sz w:val="28"/>
          <w:szCs w:val="28"/>
          <w:rtl/>
        </w:rPr>
        <w:t>﴾ [إبراهيم: 46]</w:t>
      </w:r>
      <w:r w:rsidRPr="00C0605E">
        <w:rPr>
          <w:rFonts w:ascii="Traditional Arabic" w:eastAsia="Traditional Arabic" w:hAnsi="Traditional Arabic" w:cs="Traditional Arabic" w:hint="cs"/>
          <w:b/>
          <w:bCs/>
          <w:color w:val="000000"/>
          <w:sz w:val="28"/>
          <w:szCs w:val="28"/>
          <w:rtl/>
        </w:rPr>
        <w:t>.</w:t>
      </w:r>
    </w:p>
    <w:p w14:paraId="331F2E65" w14:textId="77777777" w:rsidR="00C0605E" w:rsidRPr="00C0605E" w:rsidRDefault="00C0605E" w:rsidP="00C0605E">
      <w:pPr>
        <w:bidi/>
        <w:spacing w:after="12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إلا أنَّ اللهَ القويَّ المتينَ ينس</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فُ ب</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نيانَهم، وي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زه</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قُ أباطيلَهم</w:t>
      </w:r>
      <w:r w:rsidRPr="00C0605E">
        <w:rPr>
          <w:rFonts w:ascii="Traditional Arabic" w:eastAsia="Traditional Arabic" w:hAnsi="Traditional Arabic" w:cs="Traditional Arabic"/>
          <w:b/>
          <w:bCs/>
          <w:color w:val="000000"/>
          <w:sz w:val="28"/>
          <w:szCs w:val="28"/>
        </w:rPr>
        <w:t>.</w:t>
      </w:r>
    </w:p>
    <w:p w14:paraId="4E439801"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قال الله: ﴿</w:t>
      </w:r>
      <w:r w:rsidRPr="00C0605E">
        <w:rPr>
          <w:rFonts w:ascii="Traditional Arabic" w:eastAsia="Traditional Arabic" w:hAnsi="Traditional Arabic" w:cs="Traditional Arabic"/>
          <w:bCs/>
          <w:color w:val="C00000"/>
          <w:sz w:val="28"/>
          <w:szCs w:val="28"/>
          <w:rtl/>
        </w:rPr>
        <w:t>قَدْ مَكَرَ الَّذِينَ مِنْ قَبْلِهِمْ فَأَتَى اللَّهُ بُنْيَانَهُمْ مِنَ الْقَوَاعِدِ فَخَرَّ عَلَيْهِمُ السَّقْفُ مِنْ فَوْقِهِمْ وَأَتَاهُمُ الْعَذَابُ مِنْ حَيْثُ لَا يَشْعُرُونَ</w:t>
      </w:r>
      <w:r w:rsidRPr="00C0605E">
        <w:rPr>
          <w:rFonts w:ascii="Traditional Arabic" w:eastAsia="Traditional Arabic" w:hAnsi="Traditional Arabic" w:cs="Traditional Arabic"/>
          <w:b/>
          <w:bCs/>
          <w:color w:val="000000"/>
          <w:sz w:val="28"/>
          <w:szCs w:val="28"/>
          <w:rtl/>
        </w:rPr>
        <w:t>﴾ [النحل: 26]</w:t>
      </w:r>
      <w:r w:rsidRPr="00C0605E">
        <w:rPr>
          <w:rFonts w:ascii="Traditional Arabic" w:eastAsia="Traditional Arabic" w:hAnsi="Traditional Arabic" w:cs="Traditional Arabic" w:hint="cs"/>
          <w:b/>
          <w:bCs/>
          <w:color w:val="000000"/>
          <w:sz w:val="28"/>
          <w:szCs w:val="28"/>
          <w:rtl/>
        </w:rPr>
        <w:t>.</w:t>
      </w:r>
    </w:p>
    <w:p w14:paraId="122B4ADD"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خط</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طونَ وي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دب</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رونَ، لكنَّ العاقبةَ والن</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جاةَ تكونُ للذينَ آمنوا وكانوا يت</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قونَ</w:t>
      </w:r>
      <w:r w:rsidRPr="00C0605E">
        <w:rPr>
          <w:rFonts w:ascii="Traditional Arabic" w:eastAsia="Traditional Arabic" w:hAnsi="Traditional Arabic" w:cs="Traditional Arabic"/>
          <w:b/>
          <w:bCs/>
          <w:color w:val="000000"/>
          <w:sz w:val="28"/>
          <w:szCs w:val="28"/>
        </w:rPr>
        <w:t>.</w:t>
      </w:r>
    </w:p>
    <w:p w14:paraId="21E3B45D"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قال الله: ﴿</w:t>
      </w:r>
      <w:r w:rsidRPr="00C0605E">
        <w:rPr>
          <w:rFonts w:ascii="Traditional Arabic" w:eastAsia="Traditional Arabic" w:hAnsi="Traditional Arabic" w:cs="Traditional Arabic"/>
          <w:bCs/>
          <w:color w:val="C00000"/>
          <w:sz w:val="28"/>
          <w:szCs w:val="28"/>
          <w:rtl/>
        </w:rPr>
        <w:t xml:space="preserve">‌وَمَكَرُوا ‌مَكْرًا ‌وَمَكَرْنَا ‌مَكْرًا وَهُمْ لَا يَشْعُرُونَ </w:t>
      </w:r>
      <w:r w:rsidRPr="00C0605E">
        <w:rPr>
          <w:rFonts w:ascii="Traditional Arabic" w:eastAsia="Traditional Arabic" w:hAnsi="Traditional Arabic" w:cs="Traditional Arabic" w:hint="cs"/>
          <w:bCs/>
          <w:color w:val="C00000"/>
          <w:sz w:val="28"/>
          <w:szCs w:val="28"/>
          <w:rtl/>
        </w:rPr>
        <w:t>*</w:t>
      </w:r>
      <w:r w:rsidRPr="00C0605E">
        <w:rPr>
          <w:rFonts w:ascii="Traditional Arabic" w:eastAsia="Traditional Arabic" w:hAnsi="Traditional Arabic" w:cs="Traditional Arabic"/>
          <w:bCs/>
          <w:color w:val="C00000"/>
          <w:sz w:val="28"/>
          <w:szCs w:val="28"/>
          <w:rtl/>
        </w:rPr>
        <w:t xml:space="preserve"> فَانْظُرْ كَيْفَ كَانَ عَاقِبَةُ مَكْرِهِمْ أَنَّا دَمَّرْنَاهُمْ وَقَوْمَهُمْ أَجْمَعِينَ </w:t>
      </w:r>
      <w:r w:rsidRPr="00C0605E">
        <w:rPr>
          <w:rFonts w:ascii="Traditional Arabic" w:eastAsia="Traditional Arabic" w:hAnsi="Traditional Arabic" w:cs="Traditional Arabic" w:hint="cs"/>
          <w:bCs/>
          <w:color w:val="C00000"/>
          <w:sz w:val="28"/>
          <w:szCs w:val="28"/>
          <w:rtl/>
        </w:rPr>
        <w:t>*</w:t>
      </w:r>
      <w:r w:rsidRPr="00C0605E">
        <w:rPr>
          <w:rFonts w:ascii="Traditional Arabic" w:eastAsia="Traditional Arabic" w:hAnsi="Traditional Arabic" w:cs="Traditional Arabic"/>
          <w:bCs/>
          <w:color w:val="C00000"/>
          <w:sz w:val="28"/>
          <w:szCs w:val="28"/>
          <w:rtl/>
        </w:rPr>
        <w:t xml:space="preserve"> فَتِلْكَ بُيُوتُهُمْ خَاوِيَةً بِمَا ظَلَمُوا إِنَّ فِي ذَلِكَ لَآيَةً لِقَوْمٍ يَعْلَمُونَ </w:t>
      </w:r>
      <w:r w:rsidRPr="00C0605E">
        <w:rPr>
          <w:rFonts w:ascii="Traditional Arabic" w:eastAsia="Traditional Arabic" w:hAnsi="Traditional Arabic" w:cs="Traditional Arabic" w:hint="cs"/>
          <w:bCs/>
          <w:color w:val="C00000"/>
          <w:sz w:val="28"/>
          <w:szCs w:val="28"/>
          <w:rtl/>
        </w:rPr>
        <w:t>*</w:t>
      </w:r>
      <w:r w:rsidRPr="00C0605E">
        <w:rPr>
          <w:rFonts w:ascii="Traditional Arabic" w:eastAsia="Traditional Arabic" w:hAnsi="Traditional Arabic" w:cs="Traditional Arabic"/>
          <w:bCs/>
          <w:color w:val="C00000"/>
          <w:sz w:val="28"/>
          <w:szCs w:val="28"/>
          <w:rtl/>
        </w:rPr>
        <w:t xml:space="preserve"> وَأَنْجَيْنَا الَّذِينَ آمَنُوا وَكَانُوا يَتَّقُونَ</w:t>
      </w:r>
      <w:r w:rsidRPr="00C0605E">
        <w:rPr>
          <w:rFonts w:ascii="Traditional Arabic" w:eastAsia="Traditional Arabic" w:hAnsi="Traditional Arabic" w:cs="Traditional Arabic"/>
          <w:b/>
          <w:bCs/>
          <w:color w:val="000000"/>
          <w:sz w:val="28"/>
          <w:szCs w:val="28"/>
          <w:rtl/>
        </w:rPr>
        <w:t>﴾ [النمل: 50-53]</w:t>
      </w:r>
      <w:r w:rsidRPr="00C0605E">
        <w:rPr>
          <w:rFonts w:ascii="Traditional Arabic" w:eastAsia="Traditional Arabic" w:hAnsi="Traditional Arabic" w:cs="Traditional Arabic" w:hint="cs"/>
          <w:b/>
          <w:bCs/>
          <w:color w:val="000000"/>
          <w:sz w:val="28"/>
          <w:szCs w:val="28"/>
          <w:rtl/>
        </w:rPr>
        <w:t>.</w:t>
      </w:r>
    </w:p>
    <w:p w14:paraId="378B107A"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تلكم</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هي القاعدةُ القرآنيةُ الر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باني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ةُ، وس</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ننُ اللهِ الإلهي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ةُ</w:t>
      </w:r>
      <w:r w:rsidRPr="00C0605E">
        <w:rPr>
          <w:rFonts w:ascii="Traditional Arabic" w:eastAsia="Traditional Arabic" w:hAnsi="Traditional Arabic" w:cs="Traditional Arabic"/>
          <w:b/>
          <w:bCs/>
          <w:color w:val="000000"/>
          <w:sz w:val="28"/>
          <w:szCs w:val="28"/>
        </w:rPr>
        <w:t>.</w:t>
      </w:r>
    </w:p>
    <w:p w14:paraId="6D03F71A"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 xml:space="preserve">قال </w:t>
      </w:r>
      <w:r w:rsidRPr="00C0605E">
        <w:rPr>
          <w:rFonts w:ascii="Traditional Arabic" w:eastAsia="Traditional Arabic" w:hAnsi="Traditional Arabic" w:cs="Traditional Arabic" w:hint="cs"/>
          <w:b/>
          <w:bCs/>
          <w:color w:val="000000"/>
          <w:sz w:val="28"/>
          <w:szCs w:val="28"/>
          <w:rtl/>
        </w:rPr>
        <w:t>سبحان</w:t>
      </w:r>
      <w:r w:rsidRPr="00C0605E">
        <w:rPr>
          <w:rFonts w:ascii="Traditional Arabic" w:eastAsia="Traditional Arabic" w:hAnsi="Traditional Arabic" w:cs="Traditional Arabic"/>
          <w:b/>
          <w:bCs/>
          <w:color w:val="000000"/>
          <w:sz w:val="28"/>
          <w:szCs w:val="28"/>
          <w:rtl/>
        </w:rPr>
        <w:t>ه:</w:t>
      </w:r>
      <w:r w:rsidRPr="00C0605E">
        <w:rPr>
          <w:rFonts w:ascii="Traditional Arabic" w:eastAsia="Traditional Arabic" w:hAnsi="Traditional Arabic" w:cs="Traditional Arabic" w:hint="cs"/>
          <w:b/>
          <w:bCs/>
          <w:color w:val="000000"/>
          <w:sz w:val="28"/>
          <w:szCs w:val="28"/>
          <w:rtl/>
        </w:rPr>
        <w:t xml:space="preserve"> </w:t>
      </w: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bCs/>
          <w:color w:val="C00000"/>
          <w:sz w:val="28"/>
          <w:szCs w:val="28"/>
          <w:rtl/>
        </w:rPr>
        <w:t>وَلَا يَحِيقُ ‌الْمَكْرُ السَّيِّئُ إِلَّا بِأَهْلِهِ فَهَلْ يَنْظُرُونَ إِلَّا سُنَّتَ الْأَوَّلِينَ فَلَنْ تَجِدَ لِسُنَّتِ اللَّهِ تَبْدِيلًا وَلَنْ تَجِدَ لِسُنَّتِ اللَّهِ تَحْوِيلًا</w:t>
      </w:r>
      <w:r w:rsidRPr="00C0605E">
        <w:rPr>
          <w:rFonts w:ascii="Traditional Arabic" w:eastAsia="Traditional Arabic" w:hAnsi="Traditional Arabic" w:cs="Traditional Arabic"/>
          <w:b/>
          <w:bCs/>
          <w:color w:val="000000"/>
          <w:sz w:val="28"/>
          <w:szCs w:val="28"/>
          <w:rtl/>
        </w:rPr>
        <w:t>﴾ [فاطر: 43]</w:t>
      </w:r>
      <w:r w:rsidRPr="00C0605E">
        <w:rPr>
          <w:rFonts w:ascii="Traditional Arabic" w:eastAsia="Traditional Arabic" w:hAnsi="Traditional Arabic" w:cs="Traditional Arabic" w:hint="cs"/>
          <w:b/>
          <w:bCs/>
          <w:color w:val="000000"/>
          <w:sz w:val="28"/>
          <w:szCs w:val="28"/>
          <w:rtl/>
        </w:rPr>
        <w:t>.</w:t>
      </w:r>
    </w:p>
    <w:p w14:paraId="4C2B9808"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lastRenderedPageBreak/>
        <w:t xml:space="preserve">وقَالَ </w:t>
      </w:r>
      <w:r w:rsidRPr="00C0605E">
        <w:rPr>
          <w:rFonts w:ascii="Traditional Arabic" w:eastAsia="Traditional Arabic" w:hAnsi="Traditional Arabic" w:cs="Traditional Arabic" w:hint="cs"/>
          <w:b/>
          <w:bCs/>
          <w:color w:val="000000"/>
          <w:sz w:val="28"/>
          <w:szCs w:val="28"/>
          <w:rtl/>
        </w:rPr>
        <w:t>نبيُّنا</w:t>
      </w:r>
      <w:r w:rsidRPr="00C0605E">
        <w:rPr>
          <w:rFonts w:ascii="Traditional Arabic" w:eastAsia="Traditional Arabic" w:hAnsi="Traditional Arabic" w:cs="Traditional Arabic"/>
          <w:b/>
          <w:bCs/>
          <w:color w:val="000000"/>
          <w:sz w:val="28"/>
          <w:szCs w:val="28"/>
          <w:rtl/>
        </w:rPr>
        <w:t xml:space="preserve"> ﷺ: «</w:t>
      </w:r>
      <w:r w:rsidRPr="00C0605E">
        <w:rPr>
          <w:rFonts w:ascii="Traditional Arabic" w:eastAsia="Traditional Arabic" w:hAnsi="Traditional Arabic" w:cs="Traditional Arabic"/>
          <w:bCs/>
          <w:color w:val="0070C0"/>
          <w:sz w:val="28"/>
          <w:szCs w:val="28"/>
          <w:rtl/>
        </w:rPr>
        <w:t>إِنَّ اللَّهَ لَيُمْلِي لِلظَّالِمِ حَتَّى إِذَا أَخَذَهُ لَمْ يُفْلِتْهُ</w:t>
      </w:r>
      <w:r w:rsidRPr="00C0605E">
        <w:rPr>
          <w:rFonts w:ascii="Traditional Arabic" w:eastAsia="Traditional Arabic" w:hAnsi="Traditional Arabic" w:cs="Traditional Arabic"/>
          <w:b/>
          <w:bCs/>
          <w:color w:val="000000"/>
          <w:sz w:val="28"/>
          <w:szCs w:val="28"/>
          <w:rtl/>
        </w:rPr>
        <w:t>» ثُمَّ قَرَأَ: ﴿</w:t>
      </w:r>
      <w:r w:rsidRPr="00C0605E">
        <w:rPr>
          <w:rFonts w:ascii="Traditional Arabic" w:eastAsia="Traditional Arabic" w:hAnsi="Traditional Arabic" w:cs="Traditional Arabic"/>
          <w:bCs/>
          <w:color w:val="C00000"/>
          <w:sz w:val="28"/>
          <w:szCs w:val="28"/>
          <w:rtl/>
        </w:rPr>
        <w:t>وَكَذَلِكَ أَخْذُ رَبِّكَ إِذَا أَخَذَ القُرَى وَهِيَ ظَالِمَةٌ إِنَّ أَخْذَهُ أَلِيمٌ شَدِيدٌ</w:t>
      </w:r>
      <w:r w:rsidRPr="00C0605E">
        <w:rPr>
          <w:rFonts w:ascii="Traditional Arabic" w:eastAsia="Traditional Arabic" w:hAnsi="Traditional Arabic" w:cs="Traditional Arabic"/>
          <w:b/>
          <w:bCs/>
          <w:color w:val="000000"/>
          <w:sz w:val="28"/>
          <w:szCs w:val="28"/>
          <w:rtl/>
        </w:rPr>
        <w:t>﴾ [هود: 102]</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رواه البخاري </w:t>
      </w:r>
      <w:proofErr w:type="gramStart"/>
      <w:r w:rsidRPr="00C0605E">
        <w:rPr>
          <w:rFonts w:ascii="Traditional Arabic" w:eastAsia="Traditional Arabic" w:hAnsi="Traditional Arabic" w:cs="Traditional Arabic"/>
          <w:b/>
          <w:bCs/>
          <w:color w:val="000000"/>
          <w:sz w:val="28"/>
          <w:szCs w:val="28"/>
          <w:rtl/>
        </w:rPr>
        <w:t>ومسلم</w:t>
      </w:r>
      <w:r w:rsidRPr="00C0605E">
        <w:rPr>
          <w:rFonts w:ascii="Traditional Arabic" w:eastAsia="Traditional Arabic" w:hAnsi="Traditional Arabic" w:cs="Traditional Arabic"/>
          <w:b/>
          <w:bCs/>
          <w:color w:val="000000"/>
          <w:sz w:val="28"/>
          <w:szCs w:val="28"/>
          <w:vertAlign w:val="superscript"/>
          <w:rtl/>
        </w:rPr>
        <w:t>(</w:t>
      </w:r>
      <w:proofErr w:type="gramEnd"/>
      <w:r w:rsidRPr="00C0605E">
        <w:rPr>
          <w:rFonts w:ascii="Traditional Arabic" w:eastAsia="Traditional Arabic" w:hAnsi="Traditional Arabic" w:cs="Traditional Arabic"/>
          <w:b/>
          <w:bCs/>
          <w:color w:val="000000"/>
          <w:sz w:val="28"/>
          <w:szCs w:val="28"/>
          <w:vertAlign w:val="superscript"/>
          <w:rtl/>
        </w:rPr>
        <w:footnoteReference w:id="5"/>
      </w:r>
      <w:r w:rsidRPr="00C0605E">
        <w:rPr>
          <w:rFonts w:ascii="Traditional Arabic" w:eastAsia="Traditional Arabic" w:hAnsi="Traditional Arabic" w:cs="Traditional Arabic"/>
          <w:b/>
          <w:bCs/>
          <w:color w:val="000000"/>
          <w:sz w:val="28"/>
          <w:szCs w:val="28"/>
          <w:vertAlign w:val="superscript"/>
          <w:rtl/>
        </w:rPr>
        <w:t>)</w:t>
      </w:r>
      <w:r w:rsidRPr="00C0605E">
        <w:rPr>
          <w:rFonts w:ascii="Traditional Arabic" w:eastAsia="Traditional Arabic" w:hAnsi="Traditional Arabic" w:cs="Traditional Arabic" w:hint="cs"/>
          <w:b/>
          <w:bCs/>
          <w:color w:val="000000"/>
          <w:sz w:val="28"/>
          <w:szCs w:val="28"/>
          <w:rtl/>
        </w:rPr>
        <w:t>.</w:t>
      </w:r>
    </w:p>
    <w:p w14:paraId="3F7440D9"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 xml:space="preserve">وأما الرابعةُ يا عبادَ </w:t>
      </w:r>
      <w:r w:rsidRPr="00C0605E">
        <w:rPr>
          <w:rFonts w:ascii="Traditional Arabic" w:eastAsia="Traditional Arabic" w:hAnsi="Traditional Arabic" w:cs="Traditional Arabic" w:hint="cs"/>
          <w:b/>
          <w:bCs/>
          <w:color w:val="000000"/>
          <w:sz w:val="28"/>
          <w:szCs w:val="28"/>
          <w:rtl/>
        </w:rPr>
        <w:t xml:space="preserve">اللهِ: </w:t>
      </w:r>
      <w:r w:rsidRPr="00C0605E">
        <w:rPr>
          <w:rFonts w:ascii="Traditional Arabic" w:eastAsia="Traditional Arabic" w:hAnsi="Traditional Arabic" w:cs="Traditional Arabic"/>
          <w:b/>
          <w:bCs/>
          <w:color w:val="000000"/>
          <w:sz w:val="28"/>
          <w:szCs w:val="28"/>
          <w:rtl/>
        </w:rPr>
        <w:t>فإنَّ وع</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دَ اللهِ حقٌّ، ونص</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رَهُ قريبٌ، ينصرُ من يشاءُ حينَ يشاءُ، وهو القويُّ العزيزُ، لهُ جنودُ السماواتِ والأرضِ، ولا يعلمُ جنودَ ربِّكَ إلا هو، 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نصرُ بالرعبِ، ويُهلكُ بالريحِ، وي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خس</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فُ الأرضَ، وي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رسلُ الصواعقَ، وهو شديدُ المحالِ</w:t>
      </w:r>
      <w:r w:rsidRPr="00C0605E">
        <w:rPr>
          <w:rFonts w:ascii="Traditional Arabic" w:eastAsia="Traditional Arabic" w:hAnsi="Traditional Arabic" w:cs="Traditional Arabic"/>
          <w:b/>
          <w:bCs/>
          <w:color w:val="000000"/>
          <w:sz w:val="28"/>
          <w:szCs w:val="28"/>
        </w:rPr>
        <w:t>.</w:t>
      </w:r>
    </w:p>
    <w:p w14:paraId="69E8ABC8"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b/>
          <w:bCs/>
          <w:color w:val="000000"/>
          <w:sz w:val="28"/>
          <w:szCs w:val="28"/>
          <w:rtl/>
        </w:rPr>
        <w:t xml:space="preserve">قال </w:t>
      </w:r>
      <w:r w:rsidRPr="00C0605E">
        <w:rPr>
          <w:rFonts w:ascii="Traditional Arabic" w:eastAsia="Traditional Arabic" w:hAnsi="Traditional Arabic" w:cs="Traditional Arabic" w:hint="cs"/>
          <w:b/>
          <w:bCs/>
          <w:color w:val="000000"/>
          <w:sz w:val="28"/>
          <w:szCs w:val="28"/>
          <w:rtl/>
        </w:rPr>
        <w:t>تعالى</w:t>
      </w: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hint="cs"/>
          <w:b/>
          <w:bCs/>
          <w:color w:val="000000"/>
          <w:sz w:val="28"/>
          <w:szCs w:val="28"/>
          <w:rtl/>
        </w:rPr>
        <w:t xml:space="preserve"> </w:t>
      </w: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bCs/>
          <w:color w:val="C00000"/>
          <w:sz w:val="28"/>
          <w:szCs w:val="28"/>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Pr="00C0605E">
        <w:rPr>
          <w:rFonts w:ascii="Traditional Arabic" w:eastAsia="Traditional Arabic" w:hAnsi="Traditional Arabic" w:cs="Traditional Arabic"/>
          <w:b/>
          <w:bCs/>
          <w:color w:val="000000"/>
          <w:sz w:val="28"/>
          <w:szCs w:val="28"/>
          <w:rtl/>
        </w:rPr>
        <w:t>﴾ [البقرة: 214]</w:t>
      </w:r>
      <w:r w:rsidRPr="00C0605E">
        <w:rPr>
          <w:rFonts w:ascii="Traditional Arabic" w:eastAsia="Traditional Arabic" w:hAnsi="Traditional Arabic" w:cs="Traditional Arabic" w:hint="cs"/>
          <w:b/>
          <w:bCs/>
          <w:color w:val="000000"/>
          <w:sz w:val="28"/>
          <w:szCs w:val="28"/>
          <w:rtl/>
        </w:rPr>
        <w:t>.</w:t>
      </w:r>
    </w:p>
    <w:p w14:paraId="1E130787"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pacing w:val="-4"/>
          <w:sz w:val="28"/>
          <w:szCs w:val="28"/>
          <w:rtl/>
        </w:rPr>
      </w:pPr>
      <w:r w:rsidRPr="00C0605E">
        <w:rPr>
          <w:rFonts w:ascii="Traditional Arabic" w:eastAsia="Traditional Arabic" w:hAnsi="Traditional Arabic" w:cs="Traditional Arabic"/>
          <w:b/>
          <w:bCs/>
          <w:color w:val="000000"/>
          <w:spacing w:val="-4"/>
          <w:sz w:val="28"/>
          <w:szCs w:val="28"/>
          <w:rtl/>
        </w:rPr>
        <w:t>نصرُهُ قريبٌ، وع</w:t>
      </w:r>
      <w:r w:rsidRPr="00C0605E">
        <w:rPr>
          <w:rFonts w:ascii="Traditional Arabic" w:eastAsia="Traditional Arabic" w:hAnsi="Traditional Arabic" w:cs="Traditional Arabic" w:hint="cs"/>
          <w:b/>
          <w:bCs/>
          <w:color w:val="000000"/>
          <w:spacing w:val="-4"/>
          <w:sz w:val="28"/>
          <w:szCs w:val="28"/>
          <w:rtl/>
        </w:rPr>
        <w:t>َ</w:t>
      </w:r>
      <w:r w:rsidRPr="00C0605E">
        <w:rPr>
          <w:rFonts w:ascii="Traditional Arabic" w:eastAsia="Traditional Arabic" w:hAnsi="Traditional Arabic" w:cs="Traditional Arabic"/>
          <w:b/>
          <w:bCs/>
          <w:color w:val="000000"/>
          <w:spacing w:val="-4"/>
          <w:sz w:val="28"/>
          <w:szCs w:val="28"/>
          <w:rtl/>
        </w:rPr>
        <w:t>دَ بهِ المؤمنينَ الذينَ ينصرونَ دينَهُ، ويُقيمونَ ش</w:t>
      </w:r>
      <w:r w:rsidRPr="00C0605E">
        <w:rPr>
          <w:rFonts w:ascii="Traditional Arabic" w:eastAsia="Traditional Arabic" w:hAnsi="Traditional Arabic" w:cs="Traditional Arabic" w:hint="cs"/>
          <w:b/>
          <w:bCs/>
          <w:color w:val="000000"/>
          <w:spacing w:val="-4"/>
          <w:sz w:val="28"/>
          <w:szCs w:val="28"/>
          <w:rtl/>
        </w:rPr>
        <w:t>َ</w:t>
      </w:r>
      <w:r w:rsidRPr="00C0605E">
        <w:rPr>
          <w:rFonts w:ascii="Traditional Arabic" w:eastAsia="Traditional Arabic" w:hAnsi="Traditional Arabic" w:cs="Traditional Arabic"/>
          <w:b/>
          <w:bCs/>
          <w:color w:val="000000"/>
          <w:spacing w:val="-4"/>
          <w:sz w:val="28"/>
          <w:szCs w:val="28"/>
          <w:rtl/>
        </w:rPr>
        <w:t>ر</w:t>
      </w:r>
      <w:r w:rsidRPr="00C0605E">
        <w:rPr>
          <w:rFonts w:ascii="Traditional Arabic" w:eastAsia="Traditional Arabic" w:hAnsi="Traditional Arabic" w:cs="Traditional Arabic" w:hint="cs"/>
          <w:b/>
          <w:bCs/>
          <w:color w:val="000000"/>
          <w:spacing w:val="-4"/>
          <w:sz w:val="28"/>
          <w:szCs w:val="28"/>
          <w:rtl/>
        </w:rPr>
        <w:t>ْ</w:t>
      </w:r>
      <w:r w:rsidRPr="00C0605E">
        <w:rPr>
          <w:rFonts w:ascii="Traditional Arabic" w:eastAsia="Traditional Arabic" w:hAnsi="Traditional Arabic" w:cs="Traditional Arabic"/>
          <w:b/>
          <w:bCs/>
          <w:color w:val="000000"/>
          <w:spacing w:val="-4"/>
          <w:sz w:val="28"/>
          <w:szCs w:val="28"/>
          <w:rtl/>
        </w:rPr>
        <w:t>عَهُ، لكنَّهُ يُقدِّرُهُ بحكمتِهِ، فإنَّهُ لا ي</w:t>
      </w:r>
      <w:r w:rsidRPr="00C0605E">
        <w:rPr>
          <w:rFonts w:ascii="Traditional Arabic" w:eastAsia="Traditional Arabic" w:hAnsi="Traditional Arabic" w:cs="Traditional Arabic" w:hint="cs"/>
          <w:b/>
          <w:bCs/>
          <w:color w:val="000000"/>
          <w:spacing w:val="-4"/>
          <w:sz w:val="28"/>
          <w:szCs w:val="28"/>
          <w:rtl/>
        </w:rPr>
        <w:t>َ</w:t>
      </w:r>
      <w:r w:rsidRPr="00C0605E">
        <w:rPr>
          <w:rFonts w:ascii="Traditional Arabic" w:eastAsia="Traditional Arabic" w:hAnsi="Traditional Arabic" w:cs="Traditional Arabic"/>
          <w:b/>
          <w:bCs/>
          <w:color w:val="000000"/>
          <w:spacing w:val="-4"/>
          <w:sz w:val="28"/>
          <w:szCs w:val="28"/>
          <w:rtl/>
        </w:rPr>
        <w:t>ع</w:t>
      </w:r>
      <w:r w:rsidRPr="00C0605E">
        <w:rPr>
          <w:rFonts w:ascii="Traditional Arabic" w:eastAsia="Traditional Arabic" w:hAnsi="Traditional Arabic" w:cs="Traditional Arabic" w:hint="cs"/>
          <w:b/>
          <w:bCs/>
          <w:color w:val="000000"/>
          <w:spacing w:val="-4"/>
          <w:sz w:val="28"/>
          <w:szCs w:val="28"/>
          <w:rtl/>
        </w:rPr>
        <w:t>ْ</w:t>
      </w:r>
      <w:r w:rsidRPr="00C0605E">
        <w:rPr>
          <w:rFonts w:ascii="Traditional Arabic" w:eastAsia="Traditional Arabic" w:hAnsi="Traditional Arabic" w:cs="Traditional Arabic"/>
          <w:b/>
          <w:bCs/>
          <w:color w:val="000000"/>
          <w:spacing w:val="-4"/>
          <w:sz w:val="28"/>
          <w:szCs w:val="28"/>
          <w:rtl/>
        </w:rPr>
        <w:t>ج</w:t>
      </w:r>
      <w:r w:rsidRPr="00C0605E">
        <w:rPr>
          <w:rFonts w:ascii="Traditional Arabic" w:eastAsia="Traditional Arabic" w:hAnsi="Traditional Arabic" w:cs="Traditional Arabic" w:hint="cs"/>
          <w:b/>
          <w:bCs/>
          <w:color w:val="000000"/>
          <w:spacing w:val="-4"/>
          <w:sz w:val="28"/>
          <w:szCs w:val="28"/>
          <w:rtl/>
        </w:rPr>
        <w:t>َ</w:t>
      </w:r>
      <w:r w:rsidRPr="00C0605E">
        <w:rPr>
          <w:rFonts w:ascii="Traditional Arabic" w:eastAsia="Traditional Arabic" w:hAnsi="Traditional Arabic" w:cs="Traditional Arabic"/>
          <w:b/>
          <w:bCs/>
          <w:color w:val="000000"/>
          <w:spacing w:val="-4"/>
          <w:sz w:val="28"/>
          <w:szCs w:val="28"/>
          <w:rtl/>
        </w:rPr>
        <w:t>لُ بع</w:t>
      </w:r>
      <w:r w:rsidRPr="00C0605E">
        <w:rPr>
          <w:rFonts w:ascii="Traditional Arabic" w:eastAsia="Traditional Arabic" w:hAnsi="Traditional Arabic" w:cs="Traditional Arabic" w:hint="cs"/>
          <w:b/>
          <w:bCs/>
          <w:color w:val="000000"/>
          <w:spacing w:val="-4"/>
          <w:sz w:val="28"/>
          <w:szCs w:val="28"/>
          <w:rtl/>
        </w:rPr>
        <w:t>َ</w:t>
      </w:r>
      <w:r w:rsidRPr="00C0605E">
        <w:rPr>
          <w:rFonts w:ascii="Traditional Arabic" w:eastAsia="Traditional Arabic" w:hAnsi="Traditional Arabic" w:cs="Traditional Arabic"/>
          <w:b/>
          <w:bCs/>
          <w:color w:val="000000"/>
          <w:spacing w:val="-4"/>
          <w:sz w:val="28"/>
          <w:szCs w:val="28"/>
          <w:rtl/>
        </w:rPr>
        <w:t>ج</w:t>
      </w:r>
      <w:r w:rsidRPr="00C0605E">
        <w:rPr>
          <w:rFonts w:ascii="Traditional Arabic" w:eastAsia="Traditional Arabic" w:hAnsi="Traditional Arabic" w:cs="Traditional Arabic" w:hint="cs"/>
          <w:b/>
          <w:bCs/>
          <w:color w:val="000000"/>
          <w:spacing w:val="-4"/>
          <w:sz w:val="28"/>
          <w:szCs w:val="28"/>
          <w:rtl/>
        </w:rPr>
        <w:t>َ</w:t>
      </w:r>
      <w:r w:rsidRPr="00C0605E">
        <w:rPr>
          <w:rFonts w:ascii="Traditional Arabic" w:eastAsia="Traditional Arabic" w:hAnsi="Traditional Arabic" w:cs="Traditional Arabic"/>
          <w:b/>
          <w:bCs/>
          <w:color w:val="000000"/>
          <w:spacing w:val="-4"/>
          <w:sz w:val="28"/>
          <w:szCs w:val="28"/>
          <w:rtl/>
        </w:rPr>
        <w:t>لةِ العبادِ، بل شأنُهُ كما قالَ سبحانهُ: ﴿</w:t>
      </w:r>
      <w:r w:rsidRPr="00C0605E">
        <w:rPr>
          <w:rFonts w:ascii="Traditional Arabic" w:eastAsia="Traditional Arabic" w:hAnsi="Traditional Arabic" w:cs="Traditional Arabic"/>
          <w:bCs/>
          <w:color w:val="C00000"/>
          <w:spacing w:val="-4"/>
          <w:sz w:val="28"/>
          <w:szCs w:val="28"/>
          <w:rtl/>
        </w:rPr>
        <w:t xml:space="preserve">ذَلِكَ وَلَوْ يَشَاءُ اللَّهُ ‌لَانْتَصَرَ </w:t>
      </w:r>
      <w:proofErr w:type="gramStart"/>
      <w:r w:rsidRPr="00C0605E">
        <w:rPr>
          <w:rFonts w:ascii="Traditional Arabic" w:eastAsia="Traditional Arabic" w:hAnsi="Traditional Arabic" w:cs="Traditional Arabic"/>
          <w:bCs/>
          <w:color w:val="C00000"/>
          <w:spacing w:val="-4"/>
          <w:sz w:val="28"/>
          <w:szCs w:val="28"/>
          <w:rtl/>
        </w:rPr>
        <w:t>مِنْهُمْ</w:t>
      </w:r>
      <w:proofErr w:type="gramEnd"/>
      <w:r w:rsidRPr="00C0605E">
        <w:rPr>
          <w:rFonts w:ascii="Traditional Arabic" w:eastAsia="Traditional Arabic" w:hAnsi="Traditional Arabic" w:cs="Traditional Arabic"/>
          <w:bCs/>
          <w:color w:val="C00000"/>
          <w:spacing w:val="-4"/>
          <w:sz w:val="28"/>
          <w:szCs w:val="28"/>
          <w:rtl/>
        </w:rPr>
        <w:t xml:space="preserve"> وَلَكِنْ لِيَبْلُوَ بَعْضَكُمْ بِبَعْضٍ</w:t>
      </w:r>
      <w:r w:rsidRPr="00C0605E">
        <w:rPr>
          <w:rFonts w:ascii="Traditional Arabic" w:eastAsia="Traditional Arabic" w:hAnsi="Traditional Arabic" w:cs="Traditional Arabic"/>
          <w:b/>
          <w:bCs/>
          <w:color w:val="000000"/>
          <w:spacing w:val="-4"/>
          <w:sz w:val="28"/>
          <w:szCs w:val="28"/>
          <w:rtl/>
        </w:rPr>
        <w:t>﴾ [محمد: 4]</w:t>
      </w:r>
      <w:r w:rsidRPr="00C0605E">
        <w:rPr>
          <w:rFonts w:ascii="Traditional Arabic" w:eastAsia="Traditional Arabic" w:hAnsi="Traditional Arabic" w:cs="Traditional Arabic" w:hint="cs"/>
          <w:b/>
          <w:bCs/>
          <w:color w:val="000000"/>
          <w:spacing w:val="-4"/>
          <w:sz w:val="28"/>
          <w:szCs w:val="28"/>
          <w:rtl/>
        </w:rPr>
        <w:t>.</w:t>
      </w:r>
    </w:p>
    <w:p w14:paraId="5B1480C9"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فالمؤمنونَ يعيشونَ على ثقةٍ بوعدِ اللهِ، ويتوك</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لونَ عليهِ، لأنَّهُ حَسبُهُم وكافيهِم</w:t>
      </w:r>
      <w:r w:rsidRPr="00C0605E">
        <w:rPr>
          <w:rFonts w:ascii="Traditional Arabic" w:eastAsia="Traditional Arabic" w:hAnsi="Traditional Arabic" w:cs="Traditional Arabic"/>
          <w:b/>
          <w:bCs/>
          <w:color w:val="000000"/>
          <w:sz w:val="28"/>
          <w:szCs w:val="28"/>
        </w:rPr>
        <w:t>.</w:t>
      </w:r>
    </w:p>
    <w:p w14:paraId="3C9D8872"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Pr>
      </w:pPr>
      <w:r w:rsidRPr="00C0605E">
        <w:rPr>
          <w:rFonts w:ascii="Traditional Arabic" w:eastAsia="Traditional Arabic" w:hAnsi="Traditional Arabic" w:cs="Traditional Arabic"/>
          <w:b/>
          <w:bCs/>
          <w:color w:val="000000"/>
          <w:sz w:val="28"/>
          <w:szCs w:val="28"/>
          <w:rtl/>
        </w:rPr>
        <w:t xml:space="preserve">قال </w:t>
      </w:r>
      <w:r w:rsidRPr="00C0605E">
        <w:rPr>
          <w:rFonts w:ascii="Traditional Arabic" w:eastAsia="Traditional Arabic" w:hAnsi="Traditional Arabic" w:cs="Traditional Arabic" w:hint="cs"/>
          <w:b/>
          <w:bCs/>
          <w:color w:val="000000"/>
          <w:sz w:val="28"/>
          <w:szCs w:val="28"/>
          <w:rtl/>
        </w:rPr>
        <w:t>سبحانه</w:t>
      </w: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hint="cs"/>
          <w:b/>
          <w:bCs/>
          <w:color w:val="000000"/>
          <w:sz w:val="28"/>
          <w:szCs w:val="28"/>
          <w:rtl/>
        </w:rPr>
        <w:t xml:space="preserve"> </w:t>
      </w:r>
      <w:r w:rsidRPr="00C0605E">
        <w:rPr>
          <w:rFonts w:ascii="Traditional Arabic" w:eastAsia="Traditional Arabic" w:hAnsi="Traditional Arabic" w:cs="Traditional Arabic"/>
          <w:b/>
          <w:bCs/>
          <w:color w:val="000000"/>
          <w:sz w:val="28"/>
          <w:szCs w:val="28"/>
          <w:rtl/>
        </w:rPr>
        <w:t>﴿</w:t>
      </w:r>
      <w:r w:rsidRPr="00C0605E">
        <w:rPr>
          <w:rFonts w:ascii="Traditional Arabic" w:eastAsia="Traditional Arabic" w:hAnsi="Traditional Arabic" w:cs="Traditional Arabic"/>
          <w:bCs/>
          <w:color w:val="C00000"/>
          <w:sz w:val="28"/>
          <w:szCs w:val="28"/>
          <w:rtl/>
        </w:rPr>
        <w:t>إِنْ ‌يَنْصُرْكُمُ اللَّهُ فَلَا غَالِبَ لَكُمْ وَإِنْ يَخْذُلْكُمْ فَمَنْ ذَا الَّذِي ‌يَنْصُرُكُمْ مِنْ بَعْدِهِ وَعَلَى اللَّهِ فَلْيَتَوَكَّلِ الْمُؤْمِنُونَ</w:t>
      </w:r>
      <w:r w:rsidRPr="00C0605E">
        <w:rPr>
          <w:rFonts w:ascii="Traditional Arabic" w:eastAsia="Traditional Arabic" w:hAnsi="Traditional Arabic" w:cs="Traditional Arabic"/>
          <w:b/>
          <w:bCs/>
          <w:color w:val="000000"/>
          <w:sz w:val="28"/>
          <w:szCs w:val="28"/>
          <w:rtl/>
        </w:rPr>
        <w:t>﴾ [آل عمران: 160]</w:t>
      </w:r>
      <w:r w:rsidRPr="00C0605E">
        <w:rPr>
          <w:rFonts w:ascii="Traditional Arabic" w:eastAsia="Traditional Arabic" w:hAnsi="Traditional Arabic" w:cs="Traditional Arabic"/>
          <w:b/>
          <w:bCs/>
          <w:color w:val="000000"/>
          <w:sz w:val="28"/>
          <w:szCs w:val="28"/>
        </w:rPr>
        <w:t>.</w:t>
      </w:r>
    </w:p>
    <w:p w14:paraId="028846B3"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tl/>
          <w:lang w:bidi="ar-KW"/>
        </w:rPr>
      </w:pPr>
      <w:r w:rsidRPr="00C0605E">
        <w:rPr>
          <w:rFonts w:ascii="Traditional Arabic" w:eastAsia="Traditional Arabic" w:hAnsi="Traditional Arabic" w:cs="Traditional Arabic"/>
          <w:b/>
          <w:bCs/>
          <w:color w:val="000000"/>
          <w:sz w:val="28"/>
          <w:szCs w:val="28"/>
          <w:rtl/>
        </w:rPr>
        <w:t>باركَ اللهُ لي ولك</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م في القرآنِ العظيمِ، ون</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ف</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عني وإي</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اكم بما فيه</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 xml:space="preserve"> من الآياتِ والذ</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كرِ الحكيمِ، وأ</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ستغفرُ اللهَ لي ولك</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م فاستغف</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روهُ، إنَّه هو الغ</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فورُ الر</w:t>
      </w:r>
      <w:r w:rsidRPr="00C0605E">
        <w:rPr>
          <w:rFonts w:ascii="Traditional Arabic" w:eastAsia="Traditional Arabic" w:hAnsi="Traditional Arabic" w:cs="Traditional Arabic" w:hint="cs"/>
          <w:b/>
          <w:bCs/>
          <w:color w:val="000000"/>
          <w:sz w:val="28"/>
          <w:szCs w:val="28"/>
          <w:rtl/>
        </w:rPr>
        <w:t>ّ</w:t>
      </w:r>
      <w:r w:rsidRPr="00C0605E">
        <w:rPr>
          <w:rFonts w:ascii="Traditional Arabic" w:eastAsia="Traditional Arabic" w:hAnsi="Traditional Arabic" w:cs="Traditional Arabic"/>
          <w:b/>
          <w:bCs/>
          <w:color w:val="000000"/>
          <w:sz w:val="28"/>
          <w:szCs w:val="28"/>
          <w:rtl/>
        </w:rPr>
        <w:t>حيمُ.</w:t>
      </w:r>
    </w:p>
    <w:p w14:paraId="410CE6DE" w14:textId="77777777" w:rsidR="00C0605E" w:rsidRPr="00C0605E" w:rsidRDefault="00C0605E" w:rsidP="00C0605E">
      <w:pPr>
        <w:bidi/>
        <w:spacing w:after="60" w:line="240" w:lineRule="auto"/>
        <w:ind w:firstLine="284"/>
        <w:jc w:val="center"/>
        <w:rPr>
          <w:rFonts w:ascii="Traditional Arabic" w:eastAsia="Traditional Arabic" w:hAnsi="Traditional Arabic" w:cs="Traditional Arabic"/>
          <w:bCs/>
          <w:color w:val="C00000"/>
          <w:sz w:val="28"/>
          <w:szCs w:val="28"/>
          <w:rtl/>
        </w:rPr>
      </w:pPr>
      <w:r w:rsidRPr="00C0605E">
        <w:rPr>
          <w:rFonts w:ascii="AGA Arabesque" w:eastAsia="AGA Arabesque" w:hAnsi="AGA Arabesque" w:cs="AGA Arabesque"/>
          <w:bCs/>
          <w:color w:val="0070C0"/>
          <w:sz w:val="28"/>
          <w:szCs w:val="28"/>
        </w:rPr>
        <w:t></w:t>
      </w:r>
      <w:r w:rsidRPr="00C0605E">
        <w:rPr>
          <w:rFonts w:ascii="Traditional Arabic" w:eastAsia="Traditional Arabic" w:hAnsi="Traditional Arabic" w:cs="Traditional Arabic"/>
          <w:bCs/>
          <w:color w:val="0070C0"/>
          <w:sz w:val="28"/>
          <w:szCs w:val="28"/>
        </w:rPr>
        <w:t xml:space="preserve">       </w:t>
      </w:r>
      <w:r w:rsidRPr="00C0605E">
        <w:rPr>
          <w:rFonts w:ascii="AGA Arabesque" w:eastAsia="AGA Arabesque" w:hAnsi="AGA Arabesque" w:cs="AGA Arabesque"/>
          <w:bCs/>
          <w:color w:val="0070C0"/>
          <w:sz w:val="28"/>
          <w:szCs w:val="28"/>
        </w:rPr>
        <w:t></w:t>
      </w:r>
      <w:r w:rsidRPr="00C0605E">
        <w:rPr>
          <w:rFonts w:ascii="Traditional Arabic" w:eastAsia="Traditional Arabic" w:hAnsi="Traditional Arabic" w:cs="Traditional Arabic"/>
          <w:bCs/>
          <w:color w:val="0070C0"/>
          <w:sz w:val="28"/>
          <w:szCs w:val="28"/>
        </w:rPr>
        <w:t xml:space="preserve">       </w:t>
      </w:r>
      <w:r w:rsidRPr="00C0605E">
        <w:rPr>
          <w:rFonts w:ascii="AGA Arabesque" w:eastAsia="AGA Arabesque" w:hAnsi="AGA Arabesque" w:cs="AGA Arabesque"/>
          <w:bCs/>
          <w:color w:val="0070C0"/>
          <w:sz w:val="28"/>
          <w:szCs w:val="28"/>
        </w:rPr>
        <w:t></w:t>
      </w:r>
    </w:p>
    <w:p w14:paraId="2701A214" w14:textId="77777777" w:rsidR="00C0605E" w:rsidRPr="00C0605E" w:rsidRDefault="00C0605E" w:rsidP="00C0605E">
      <w:pPr>
        <w:bidi/>
        <w:jc w:val="center"/>
        <w:rPr>
          <w:rFonts w:ascii="Traditional Arabic" w:eastAsia="Traditional Arabic" w:hAnsi="Traditional Arabic" w:cs="Traditional Arabic"/>
          <w:bCs/>
          <w:color w:val="C00000"/>
          <w:sz w:val="28"/>
          <w:szCs w:val="28"/>
          <w:lang w:bidi="ar-KW"/>
        </w:rPr>
      </w:pPr>
      <w:r w:rsidRPr="00C0605E">
        <w:rPr>
          <w:rFonts w:ascii="Traditional Arabic" w:eastAsia="Traditional Arabic" w:hAnsi="Traditional Arabic" w:cs="Traditional Arabic"/>
          <w:bCs/>
          <w:color w:val="C00000"/>
          <w:sz w:val="28"/>
          <w:szCs w:val="28"/>
          <w:rtl/>
        </w:rPr>
        <w:lastRenderedPageBreak/>
        <w:t>الخطبة الثانية</w:t>
      </w:r>
    </w:p>
    <w:p w14:paraId="04B39211"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0000"/>
          <w:sz w:val="28"/>
          <w:szCs w:val="28"/>
          <w:rtl/>
        </w:rPr>
      </w:pPr>
      <w:r w:rsidRPr="00C0605E">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C0605E">
        <w:rPr>
          <w:rFonts w:ascii="Traditional Arabic" w:eastAsia="Traditional Arabic" w:hAnsi="Traditional Arabic" w:cs="Traditional Arabic" w:hint="cs"/>
          <w:b/>
          <w:bCs/>
          <w:color w:val="000000"/>
          <w:sz w:val="28"/>
          <w:szCs w:val="28"/>
          <w:rtl/>
        </w:rPr>
        <w:t>آلِهِ</w:t>
      </w:r>
      <w:proofErr w:type="spellEnd"/>
      <w:r w:rsidRPr="00C0605E">
        <w:rPr>
          <w:rFonts w:ascii="Traditional Arabic" w:eastAsia="Traditional Arabic" w:hAnsi="Traditional Arabic" w:cs="Traditional Arabic" w:hint="cs"/>
          <w:b/>
          <w:bCs/>
          <w:color w:val="000000"/>
          <w:sz w:val="28"/>
          <w:szCs w:val="28"/>
          <w:rtl/>
        </w:rPr>
        <w:t xml:space="preserve"> وصَحبِهِ ومَن والاهُ، وَبَعدُ:</w:t>
      </w:r>
    </w:p>
    <w:p w14:paraId="77F73D83"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
          <w:bCs/>
          <w:color w:val="00B050"/>
          <w:sz w:val="28"/>
          <w:szCs w:val="28"/>
          <w:rtl/>
          <w:lang w:bidi="ar-KW"/>
        </w:rPr>
      </w:pPr>
      <w:r w:rsidRPr="00C0605E">
        <w:rPr>
          <w:rFonts w:ascii="Traditional Arabic" w:eastAsia="Traditional Arabic" w:hAnsi="Traditional Arabic" w:cs="Traditional Arabic" w:hint="cs"/>
          <w:b/>
          <w:bCs/>
          <w:color w:val="00B050"/>
          <w:sz w:val="28"/>
          <w:szCs w:val="28"/>
          <w:rtl/>
          <w:lang w:bidi="ar-KW"/>
        </w:rPr>
        <w:t>عبادَ الله:</w:t>
      </w:r>
    </w:p>
    <w:p w14:paraId="62FFB24A"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Cs/>
          <w:color w:val="000000"/>
          <w:sz w:val="28"/>
          <w:szCs w:val="28"/>
          <w:rtl/>
        </w:rPr>
      </w:pPr>
      <w:r w:rsidRPr="00C0605E">
        <w:rPr>
          <w:rFonts w:ascii="Traditional Arabic" w:eastAsia="Traditional Arabic" w:hAnsi="Traditional Arabic" w:cs="Traditional Arabic"/>
          <w:bCs/>
          <w:color w:val="000000"/>
          <w:sz w:val="28"/>
          <w:szCs w:val="28"/>
          <w:rtl/>
        </w:rPr>
        <w:t>لقد وعدَ اللهُ بالنص</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رِ والت</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ثبيتِ م</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ن آمنَ بهِ ربًّا وإلَهًا، وأقامَ دينَهُ وش</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ر</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عَهُ وجعلَهُ ح</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كمًا وم</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نهاجًا، وبذلَ في سبيلِهِ نفوسًا وأموالًا، فقال: ﴿</w:t>
      </w:r>
      <w:r w:rsidRPr="00C0605E">
        <w:rPr>
          <w:rFonts w:ascii="Traditional Arabic" w:eastAsia="Traditional Arabic" w:hAnsi="Traditional Arabic" w:cs="Traditional Arabic"/>
          <w:bCs/>
          <w:color w:val="C00000"/>
          <w:sz w:val="28"/>
          <w:szCs w:val="28"/>
          <w:rtl/>
        </w:rPr>
        <w:t xml:space="preserve">وَلَيَنْصُرَنَّ اللَّهُ مَنْ يَنْصُرُهُ إِنَّ اللَّهَ لَقَوِيٌّ عَزِيزٌ </w:t>
      </w:r>
      <w:r w:rsidRPr="00C0605E">
        <w:rPr>
          <w:rFonts w:ascii="Traditional Arabic" w:eastAsia="Traditional Arabic" w:hAnsi="Traditional Arabic" w:cs="Traditional Arabic" w:hint="cs"/>
          <w:bCs/>
          <w:color w:val="C00000"/>
          <w:sz w:val="28"/>
          <w:szCs w:val="28"/>
          <w:rtl/>
        </w:rPr>
        <w:t>*</w:t>
      </w:r>
      <w:r w:rsidRPr="00C0605E">
        <w:rPr>
          <w:rFonts w:ascii="Traditional Arabic" w:eastAsia="Traditional Arabic" w:hAnsi="Traditional Arabic" w:cs="Traditional Arabic"/>
          <w:bCs/>
          <w:color w:val="C00000"/>
          <w:sz w:val="28"/>
          <w:szCs w:val="28"/>
          <w:rtl/>
        </w:rPr>
        <w:t xml:space="preserve"> الَّذِينَ إِنْ مَكَّنَّاهُمْ فِي الْأَرْضِ أَقَامُوا الصَّلَاةَ وَآتَوُا الزَّكَاةَ وَأَمَرُوا بِالْمَعْرُوفِ وَنَهَوْا عَنِ الْمُنْكَرِ وَلِلَّهِ عَاقِبَةُ الْأُمُورِ</w:t>
      </w:r>
      <w:r w:rsidRPr="00C0605E">
        <w:rPr>
          <w:rFonts w:ascii="Traditional Arabic" w:eastAsia="Traditional Arabic" w:hAnsi="Traditional Arabic" w:cs="Traditional Arabic"/>
          <w:bCs/>
          <w:color w:val="000000"/>
          <w:sz w:val="28"/>
          <w:szCs w:val="28"/>
          <w:rtl/>
        </w:rPr>
        <w:t>﴾ [الحج: 40-41]</w:t>
      </w:r>
      <w:r w:rsidRPr="00C0605E">
        <w:rPr>
          <w:rFonts w:ascii="Traditional Arabic" w:eastAsia="Traditional Arabic" w:hAnsi="Traditional Arabic" w:cs="Traditional Arabic" w:hint="cs"/>
          <w:bCs/>
          <w:color w:val="000000"/>
          <w:sz w:val="28"/>
          <w:szCs w:val="28"/>
          <w:rtl/>
        </w:rPr>
        <w:t>.</w:t>
      </w:r>
    </w:p>
    <w:p w14:paraId="0667A9B6"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Cs/>
          <w:color w:val="000000"/>
          <w:sz w:val="28"/>
          <w:szCs w:val="28"/>
          <w:rtl/>
        </w:rPr>
      </w:pPr>
      <w:r w:rsidRPr="00C0605E">
        <w:rPr>
          <w:rFonts w:ascii="Traditional Arabic" w:eastAsia="Traditional Arabic" w:hAnsi="Traditional Arabic" w:cs="Traditional Arabic"/>
          <w:bCs/>
          <w:color w:val="000000"/>
          <w:sz w:val="28"/>
          <w:szCs w:val="28"/>
          <w:rtl/>
        </w:rPr>
        <w:t>وقال سبحانه: ﴿</w:t>
      </w:r>
      <w:r w:rsidRPr="00C0605E">
        <w:rPr>
          <w:rFonts w:ascii="Traditional Arabic" w:eastAsia="Traditional Arabic" w:hAnsi="Traditional Arabic" w:cs="Traditional Arabic"/>
          <w:bCs/>
          <w:color w:val="C00000"/>
          <w:sz w:val="28"/>
          <w:szCs w:val="28"/>
          <w:rtl/>
        </w:rPr>
        <w:t>يَا</w:t>
      </w:r>
      <w:r w:rsidRPr="00C0605E">
        <w:rPr>
          <w:rFonts w:ascii="Traditional Arabic" w:eastAsia="Traditional Arabic" w:hAnsi="Traditional Arabic" w:cs="Traditional Arabic" w:hint="cs"/>
          <w:bCs/>
          <w:color w:val="C00000"/>
          <w:sz w:val="28"/>
          <w:szCs w:val="28"/>
          <w:rtl/>
        </w:rPr>
        <w:t xml:space="preserve"> </w:t>
      </w:r>
      <w:r w:rsidRPr="00C0605E">
        <w:rPr>
          <w:rFonts w:ascii="Traditional Arabic" w:eastAsia="Traditional Arabic" w:hAnsi="Traditional Arabic" w:cs="Traditional Arabic"/>
          <w:bCs/>
          <w:color w:val="C00000"/>
          <w:sz w:val="28"/>
          <w:szCs w:val="28"/>
          <w:rtl/>
        </w:rPr>
        <w:t>أَيُّهَا الَّذِينَ آمَنُوا إِنْ ‌تَنْصُرُوا اللَّهَ ‌يَنْصُرْكُمْ وَيُثَبِّتْ أَقْدَامَكُمْ</w:t>
      </w:r>
      <w:r w:rsidRPr="00C0605E">
        <w:rPr>
          <w:rFonts w:ascii="Traditional Arabic" w:eastAsia="Traditional Arabic" w:hAnsi="Traditional Arabic" w:cs="Traditional Arabic"/>
          <w:bCs/>
          <w:color w:val="000000"/>
          <w:sz w:val="28"/>
          <w:szCs w:val="28"/>
          <w:rtl/>
        </w:rPr>
        <w:t>﴾ [محمد: 7]</w:t>
      </w:r>
      <w:r w:rsidRPr="00C0605E">
        <w:rPr>
          <w:rFonts w:ascii="Traditional Arabic" w:eastAsia="Traditional Arabic" w:hAnsi="Traditional Arabic" w:cs="Traditional Arabic" w:hint="cs"/>
          <w:bCs/>
          <w:color w:val="000000"/>
          <w:sz w:val="28"/>
          <w:szCs w:val="28"/>
          <w:rtl/>
        </w:rPr>
        <w:t>.</w:t>
      </w:r>
    </w:p>
    <w:p w14:paraId="51E66303"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Cs/>
          <w:color w:val="000000"/>
          <w:sz w:val="28"/>
          <w:szCs w:val="28"/>
          <w:rtl/>
        </w:rPr>
      </w:pPr>
      <w:r w:rsidRPr="00C0605E">
        <w:rPr>
          <w:rFonts w:ascii="Traditional Arabic" w:eastAsia="Traditional Arabic" w:hAnsi="Traditional Arabic" w:cs="Traditional Arabic"/>
          <w:bCs/>
          <w:color w:val="000000"/>
          <w:sz w:val="28"/>
          <w:szCs w:val="28"/>
          <w:rtl/>
        </w:rPr>
        <w:t>وقال سبحانه: ﴿</w:t>
      </w:r>
      <w:r w:rsidRPr="00C0605E">
        <w:rPr>
          <w:rFonts w:ascii="Traditional Arabic" w:eastAsia="Traditional Arabic" w:hAnsi="Traditional Arabic" w:cs="Traditional Arabic"/>
          <w:bCs/>
          <w:color w:val="C00000"/>
          <w:sz w:val="28"/>
          <w:szCs w:val="28"/>
          <w:rtl/>
        </w:rPr>
        <w:t>يَا</w:t>
      </w:r>
      <w:r w:rsidRPr="00C0605E">
        <w:rPr>
          <w:rFonts w:ascii="Traditional Arabic" w:eastAsia="Traditional Arabic" w:hAnsi="Traditional Arabic" w:cs="Traditional Arabic" w:hint="cs"/>
          <w:bCs/>
          <w:color w:val="C00000"/>
          <w:sz w:val="28"/>
          <w:szCs w:val="28"/>
          <w:rtl/>
        </w:rPr>
        <w:t xml:space="preserve"> </w:t>
      </w:r>
      <w:r w:rsidRPr="00C0605E">
        <w:rPr>
          <w:rFonts w:ascii="Traditional Arabic" w:eastAsia="Traditional Arabic" w:hAnsi="Traditional Arabic" w:cs="Traditional Arabic"/>
          <w:bCs/>
          <w:color w:val="C00000"/>
          <w:sz w:val="28"/>
          <w:szCs w:val="28"/>
          <w:rtl/>
        </w:rPr>
        <w:t xml:space="preserve">أَيُّهَا الَّذِينَ آمَنُوا هَلْ أَدُلُّكُمْ عَلَى تِجَارَةٍ تُنْجِيكُمْ مِنْ عَذَابٍ أَلِيمٍ </w:t>
      </w:r>
      <w:r w:rsidRPr="00C0605E">
        <w:rPr>
          <w:rFonts w:ascii="Traditional Arabic" w:eastAsia="Traditional Arabic" w:hAnsi="Traditional Arabic" w:cs="Traditional Arabic" w:hint="cs"/>
          <w:bCs/>
          <w:color w:val="C00000"/>
          <w:sz w:val="28"/>
          <w:szCs w:val="28"/>
          <w:rtl/>
        </w:rPr>
        <w:t>*</w:t>
      </w:r>
      <w:r w:rsidRPr="00C0605E">
        <w:rPr>
          <w:rFonts w:ascii="Traditional Arabic" w:eastAsia="Traditional Arabic" w:hAnsi="Traditional Arabic" w:cs="Traditional Arabic"/>
          <w:bCs/>
          <w:color w:val="C00000"/>
          <w:sz w:val="28"/>
          <w:szCs w:val="28"/>
          <w:rtl/>
        </w:rPr>
        <w:t xml:space="preserve"> تُؤْمِنُونَ بِاللَّهِ وَرَسُولِهِ وَتُجَاهِدُونَ فِي سَبِيلِ اللَّهِ بِأَمْوَالِكُمْ وَأَنْفُسِكُمْ ذَلِكُمْ خَيْرٌ لَكُمْ إِنْ كُنْتُمْ تَعْلَمُونَ </w:t>
      </w:r>
      <w:r w:rsidRPr="00C0605E">
        <w:rPr>
          <w:rFonts w:ascii="Traditional Arabic" w:eastAsia="Traditional Arabic" w:hAnsi="Traditional Arabic" w:cs="Traditional Arabic" w:hint="cs"/>
          <w:bCs/>
          <w:color w:val="C00000"/>
          <w:sz w:val="28"/>
          <w:szCs w:val="28"/>
          <w:rtl/>
        </w:rPr>
        <w:t>*</w:t>
      </w:r>
      <w:r w:rsidRPr="00C0605E">
        <w:rPr>
          <w:rFonts w:ascii="Traditional Arabic" w:eastAsia="Traditional Arabic" w:hAnsi="Traditional Arabic" w:cs="Traditional Arabic"/>
          <w:bCs/>
          <w:color w:val="C00000"/>
          <w:sz w:val="28"/>
          <w:szCs w:val="28"/>
          <w:rtl/>
        </w:rPr>
        <w:t xml:space="preserve"> يَغْفِرْ لَكُمْ ذُنُوبَكُمْ وَيُدْخِلْكُمْ جَنَّاتٍ تَجْرِي مِنْ تَحْتِهَا الْأَنْهَارُ وَمَسَاكِنَ طَيِّبَةً فِي جَنَّاتِ عَدْنٍ ذَلِكَ الْفَوْزُ الْعَظِيمُ </w:t>
      </w:r>
      <w:r w:rsidRPr="00C0605E">
        <w:rPr>
          <w:rFonts w:ascii="Traditional Arabic" w:eastAsia="Traditional Arabic" w:hAnsi="Traditional Arabic" w:cs="Traditional Arabic" w:hint="cs"/>
          <w:bCs/>
          <w:color w:val="C00000"/>
          <w:sz w:val="28"/>
          <w:szCs w:val="28"/>
          <w:rtl/>
        </w:rPr>
        <w:t>*</w:t>
      </w:r>
      <w:r w:rsidRPr="00C0605E">
        <w:rPr>
          <w:rFonts w:ascii="Traditional Arabic" w:eastAsia="Traditional Arabic" w:hAnsi="Traditional Arabic" w:cs="Traditional Arabic"/>
          <w:bCs/>
          <w:color w:val="C00000"/>
          <w:sz w:val="28"/>
          <w:szCs w:val="28"/>
          <w:rtl/>
        </w:rPr>
        <w:t xml:space="preserve"> وَأُخْرَى تُحِبُّونَهَا ‌نَصْرٌ مِنَ اللَّهِ وَفَتْحٌ قَرِيبٌ وَبَشِّرِ الْمُؤْمِنِينَ</w:t>
      </w:r>
      <w:r w:rsidRPr="00C0605E">
        <w:rPr>
          <w:rFonts w:ascii="Traditional Arabic" w:eastAsia="Traditional Arabic" w:hAnsi="Traditional Arabic" w:cs="Traditional Arabic"/>
          <w:bCs/>
          <w:color w:val="000000"/>
          <w:sz w:val="28"/>
          <w:szCs w:val="28"/>
          <w:rtl/>
        </w:rPr>
        <w:t>﴾ [الصف: 10-13]</w:t>
      </w:r>
      <w:r w:rsidRPr="00C0605E">
        <w:rPr>
          <w:rFonts w:ascii="Traditional Arabic" w:eastAsia="Traditional Arabic" w:hAnsi="Traditional Arabic" w:cs="Traditional Arabic" w:hint="cs"/>
          <w:bCs/>
          <w:color w:val="000000"/>
          <w:sz w:val="28"/>
          <w:szCs w:val="28"/>
          <w:rtl/>
        </w:rPr>
        <w:t>.</w:t>
      </w:r>
    </w:p>
    <w:p w14:paraId="0E715744"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Cs/>
          <w:color w:val="000000"/>
          <w:spacing w:val="-6"/>
          <w:sz w:val="28"/>
          <w:szCs w:val="28"/>
        </w:rPr>
      </w:pPr>
      <w:r w:rsidRPr="00C0605E">
        <w:rPr>
          <w:rFonts w:ascii="Traditional Arabic" w:eastAsia="Traditional Arabic" w:hAnsi="Traditional Arabic" w:cs="Traditional Arabic"/>
          <w:bCs/>
          <w:color w:val="000000"/>
          <w:spacing w:val="-6"/>
          <w:sz w:val="28"/>
          <w:szCs w:val="28"/>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r w:rsidRPr="00C0605E">
        <w:rPr>
          <w:rFonts w:ascii="Traditional Arabic" w:eastAsia="Traditional Arabic" w:hAnsi="Traditional Arabic" w:cs="Traditional Arabic"/>
          <w:bCs/>
          <w:color w:val="000000"/>
          <w:spacing w:val="-6"/>
          <w:sz w:val="28"/>
          <w:szCs w:val="28"/>
        </w:rPr>
        <w:t>.</w:t>
      </w:r>
    </w:p>
    <w:p w14:paraId="2D2D71C5"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Cs/>
          <w:color w:val="000000"/>
          <w:sz w:val="28"/>
          <w:szCs w:val="28"/>
          <w:rtl/>
        </w:rPr>
      </w:pPr>
      <w:r w:rsidRPr="00C0605E">
        <w:rPr>
          <w:rFonts w:ascii="Traditional Arabic" w:eastAsia="Traditional Arabic" w:hAnsi="Traditional Arabic" w:cs="Traditional Arabic"/>
          <w:bCs/>
          <w:color w:val="000000"/>
          <w:sz w:val="28"/>
          <w:szCs w:val="28"/>
          <w:rtl/>
        </w:rPr>
        <w:t>اللّه</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مَّ آمِنَّا في أوطانِنا، وأصلِح</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 xml:space="preserve"> أئمّ</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تَنا وو</w:t>
      </w:r>
      <w:r w:rsidRPr="00C0605E">
        <w:rPr>
          <w:rFonts w:ascii="Traditional Arabic" w:eastAsia="Traditional Arabic" w:hAnsi="Traditional Arabic" w:cs="Traditional Arabic" w:hint="cs"/>
          <w:bCs/>
          <w:color w:val="000000"/>
          <w:sz w:val="28"/>
          <w:szCs w:val="28"/>
          <w:rtl/>
        </w:rPr>
        <w:t>ُ</w:t>
      </w:r>
      <w:r w:rsidRPr="00C0605E">
        <w:rPr>
          <w:rFonts w:ascii="Traditional Arabic" w:eastAsia="Traditional Arabic" w:hAnsi="Traditional Arabic" w:cs="Traditional Arabic"/>
          <w:bCs/>
          <w:color w:val="000000"/>
          <w:sz w:val="28"/>
          <w:szCs w:val="28"/>
          <w:rtl/>
        </w:rPr>
        <w:t>لاةَ أمورِنا، واجعل وِلايتَنا فيمن خافَكَ واتّقاكَ واتّبعَ رِضاك.</w:t>
      </w:r>
    </w:p>
    <w:p w14:paraId="43725088" w14:textId="77777777" w:rsidR="00C0605E" w:rsidRPr="00C0605E" w:rsidRDefault="00C0605E" w:rsidP="00C0605E">
      <w:pPr>
        <w:bidi/>
        <w:spacing w:after="100" w:line="240" w:lineRule="auto"/>
        <w:ind w:firstLine="284"/>
        <w:jc w:val="both"/>
        <w:rPr>
          <w:rFonts w:ascii="Traditional Arabic" w:eastAsia="Traditional Arabic" w:hAnsi="Traditional Arabic" w:cs="Traditional Arabic"/>
          <w:bCs/>
          <w:color w:val="000000"/>
          <w:sz w:val="28"/>
          <w:szCs w:val="28"/>
          <w:rtl/>
        </w:rPr>
      </w:pPr>
      <w:r w:rsidRPr="00C0605E">
        <w:rPr>
          <w:rFonts w:ascii="Traditional Arabic" w:eastAsia="Traditional Arabic" w:hAnsi="Traditional Arabic" w:cs="Traditional Arabic"/>
          <w:bCs/>
          <w:color w:val="000000"/>
          <w:sz w:val="28"/>
          <w:szCs w:val="28"/>
          <w:rtl/>
        </w:rPr>
        <w:t>رَبَّنَا آتِنَا فِي الدُّنيَا حَسَنَةً وَفِي الآخِرَةِ حَسَنَةً وَقِنَا عَذَابَ النَّارِ.</w:t>
      </w:r>
    </w:p>
    <w:p w14:paraId="6FFA9333" w14:textId="77777777" w:rsidR="00C0605E" w:rsidRPr="00C0605E" w:rsidRDefault="00C0605E" w:rsidP="00C0605E">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C0605E">
        <w:rPr>
          <w:rFonts w:ascii="AGA Arabesque" w:eastAsia="AGA Arabesque" w:hAnsi="AGA Arabesque" w:cs="AGA Arabesque"/>
          <w:bCs/>
          <w:color w:val="0070C0"/>
          <w:sz w:val="28"/>
          <w:szCs w:val="28"/>
        </w:rPr>
        <w:t></w:t>
      </w:r>
      <w:r w:rsidRPr="00C0605E">
        <w:rPr>
          <w:rFonts w:ascii="Traditional Arabic" w:eastAsia="Traditional Arabic" w:hAnsi="Traditional Arabic" w:cs="Traditional Arabic"/>
          <w:bCs/>
          <w:color w:val="0070C0"/>
          <w:sz w:val="28"/>
          <w:szCs w:val="28"/>
        </w:rPr>
        <w:t xml:space="preserve">       </w:t>
      </w:r>
      <w:r w:rsidRPr="00C0605E">
        <w:rPr>
          <w:rFonts w:ascii="AGA Arabesque" w:eastAsia="AGA Arabesque" w:hAnsi="AGA Arabesque" w:cs="AGA Arabesque"/>
          <w:bCs/>
          <w:color w:val="0070C0"/>
          <w:sz w:val="28"/>
          <w:szCs w:val="28"/>
        </w:rPr>
        <w:t></w:t>
      </w:r>
      <w:r w:rsidRPr="00C0605E">
        <w:rPr>
          <w:rFonts w:ascii="Traditional Arabic" w:eastAsia="Traditional Arabic" w:hAnsi="Traditional Arabic" w:cs="Traditional Arabic"/>
          <w:bCs/>
          <w:color w:val="0070C0"/>
          <w:sz w:val="28"/>
          <w:szCs w:val="28"/>
        </w:rPr>
        <w:t xml:space="preserve">       </w:t>
      </w:r>
      <w:r w:rsidRPr="00C0605E">
        <w:rPr>
          <w:rFonts w:ascii="AGA Arabesque" w:eastAsia="AGA Arabesque" w:hAnsi="AGA Arabesque" w:cs="AGA Arabesque"/>
          <w:bCs/>
          <w:color w:val="0070C0"/>
          <w:sz w:val="28"/>
          <w:szCs w:val="28"/>
        </w:rPr>
        <w:t></w:t>
      </w:r>
      <w:bookmarkEnd w:id="0"/>
    </w:p>
    <w:sectPr w:rsidR="00C0605E" w:rsidRPr="00C0605E"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342E3" w14:textId="77777777" w:rsidR="00AD4977" w:rsidRDefault="00AD4977" w:rsidP="00506655">
      <w:pPr>
        <w:spacing w:after="0" w:line="240" w:lineRule="auto"/>
      </w:pPr>
      <w:r>
        <w:separator/>
      </w:r>
    </w:p>
  </w:endnote>
  <w:endnote w:type="continuationSeparator" w:id="0">
    <w:p w14:paraId="3EDE724E" w14:textId="77777777" w:rsidR="00AD4977" w:rsidRDefault="00AD4977"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91D36" w14:textId="77777777" w:rsidR="00AD4977" w:rsidRDefault="00AD4977" w:rsidP="003C41F2">
      <w:pPr>
        <w:bidi/>
        <w:spacing w:after="0" w:line="240" w:lineRule="auto"/>
      </w:pPr>
      <w:r>
        <w:separator/>
      </w:r>
    </w:p>
  </w:footnote>
  <w:footnote w:type="continuationSeparator" w:id="0">
    <w:p w14:paraId="1AE616CD" w14:textId="77777777" w:rsidR="00AD4977" w:rsidRDefault="00AD4977" w:rsidP="00506655">
      <w:pPr>
        <w:spacing w:after="0" w:line="240" w:lineRule="auto"/>
      </w:pPr>
      <w:r>
        <w:continuationSeparator/>
      </w:r>
    </w:p>
  </w:footnote>
  <w:footnote w:id="1">
    <w:p w14:paraId="19A3B257" w14:textId="77777777" w:rsidR="00C0605E" w:rsidRDefault="00C0605E" w:rsidP="00C0605E">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(2803)، وصححه الألباني في السلسلة الصحيحة (2382).</w:t>
      </w:r>
    </w:p>
  </w:footnote>
  <w:footnote w:id="2">
    <w:p w14:paraId="37FD782A" w14:textId="77777777" w:rsidR="00C0605E" w:rsidRDefault="00C0605E" w:rsidP="00C0605E">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مصنف ابن أبي شيبة (33840)، وحسنه ابن حجر في تغليق التعليق (4/372).</w:t>
      </w:r>
    </w:p>
  </w:footnote>
  <w:footnote w:id="3">
    <w:p w14:paraId="11F7C4D1" w14:textId="77777777" w:rsidR="00C0605E" w:rsidRDefault="00C0605E" w:rsidP="00C0605E">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مسند أحمد (18910)، بإسناد حسن.</w:t>
      </w:r>
    </w:p>
  </w:footnote>
  <w:footnote w:id="4">
    <w:p w14:paraId="69464C6E" w14:textId="77777777" w:rsidR="00C0605E" w:rsidRDefault="00C0605E" w:rsidP="00C0605E">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(1496)، وصحيح مسلم (19).</w:t>
      </w:r>
    </w:p>
  </w:footnote>
  <w:footnote w:id="5">
    <w:p w14:paraId="48EF153E" w14:textId="77777777" w:rsidR="00C0605E" w:rsidRDefault="00C0605E" w:rsidP="00C0605E">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(4686)، وصحيح مسلم (2583).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08A456EE"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C0605E" w:rsidRPr="00C0605E">
      <w:rPr>
        <w:rFonts w:cs="AL-Mohanad Bold"/>
        <w:color w:val="1C7688"/>
        <w:sz w:val="32"/>
        <w:szCs w:val="32"/>
        <w:rtl/>
      </w:rPr>
      <w:t>وَذَكِّرْهُمْ ‌بِأَيَّامِ ‌اللَّهِ</w:t>
    </w:r>
    <w:r w:rsidR="001A7221">
      <w:rPr>
        <w:rFonts w:cs="AL-Mohanad Bold" w:hint="cs"/>
        <w:color w:val="1C7688"/>
        <w:sz w:val="32"/>
        <w:szCs w:val="32"/>
        <w:rtl/>
      </w:rPr>
      <w:t xml:space="preserve"> </w:t>
    </w:r>
    <w:r w:rsidR="001A7221" w:rsidRPr="001A7221">
      <w:rPr>
        <w:rFonts w:cs="AL-Mohanad Bold"/>
        <w:color w:val="1C7688"/>
        <w:sz w:val="32"/>
        <w:szCs w:val="32"/>
        <w:rtl/>
      </w:rPr>
      <w:t>(عِبَرٌ وعِظاتٌ من هلاك الطغاة)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94BCF"/>
    <w:rsid w:val="00097F6B"/>
    <w:rsid w:val="000A7837"/>
    <w:rsid w:val="000B2709"/>
    <w:rsid w:val="000B34BE"/>
    <w:rsid w:val="000C40CB"/>
    <w:rsid w:val="000C449D"/>
    <w:rsid w:val="000D2C64"/>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5098C"/>
    <w:rsid w:val="0015412D"/>
    <w:rsid w:val="00162137"/>
    <w:rsid w:val="001958B2"/>
    <w:rsid w:val="001A6968"/>
    <w:rsid w:val="001A7221"/>
    <w:rsid w:val="001B1CA7"/>
    <w:rsid w:val="001B413F"/>
    <w:rsid w:val="001B5810"/>
    <w:rsid w:val="001B5897"/>
    <w:rsid w:val="001C4CE5"/>
    <w:rsid w:val="001D05DC"/>
    <w:rsid w:val="001D4E17"/>
    <w:rsid w:val="001D529C"/>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466FD"/>
    <w:rsid w:val="0027446B"/>
    <w:rsid w:val="00281705"/>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0124"/>
    <w:rsid w:val="00323610"/>
    <w:rsid w:val="003246CB"/>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96CD9"/>
    <w:rsid w:val="003A2FDA"/>
    <w:rsid w:val="003A3B92"/>
    <w:rsid w:val="003A42CB"/>
    <w:rsid w:val="003A5C31"/>
    <w:rsid w:val="003A70DA"/>
    <w:rsid w:val="003B0FDD"/>
    <w:rsid w:val="003B4077"/>
    <w:rsid w:val="003C3CFB"/>
    <w:rsid w:val="003C41F2"/>
    <w:rsid w:val="003D58F7"/>
    <w:rsid w:val="003D6A64"/>
    <w:rsid w:val="003F1594"/>
    <w:rsid w:val="003F4E17"/>
    <w:rsid w:val="003F53F8"/>
    <w:rsid w:val="0040624F"/>
    <w:rsid w:val="004170E2"/>
    <w:rsid w:val="00420A63"/>
    <w:rsid w:val="004243CF"/>
    <w:rsid w:val="00427C03"/>
    <w:rsid w:val="004459D6"/>
    <w:rsid w:val="00447045"/>
    <w:rsid w:val="0045173A"/>
    <w:rsid w:val="0045460E"/>
    <w:rsid w:val="004601FA"/>
    <w:rsid w:val="00495EAF"/>
    <w:rsid w:val="004B359A"/>
    <w:rsid w:val="004B4B0A"/>
    <w:rsid w:val="004C7BEF"/>
    <w:rsid w:val="004E3497"/>
    <w:rsid w:val="0050262D"/>
    <w:rsid w:val="0050374B"/>
    <w:rsid w:val="00506655"/>
    <w:rsid w:val="00512FB6"/>
    <w:rsid w:val="005176A9"/>
    <w:rsid w:val="00517E32"/>
    <w:rsid w:val="00521876"/>
    <w:rsid w:val="00523237"/>
    <w:rsid w:val="00523B97"/>
    <w:rsid w:val="005250E9"/>
    <w:rsid w:val="00536F5A"/>
    <w:rsid w:val="00552DC5"/>
    <w:rsid w:val="005575FD"/>
    <w:rsid w:val="00557FC0"/>
    <w:rsid w:val="0056015E"/>
    <w:rsid w:val="00560F55"/>
    <w:rsid w:val="00561931"/>
    <w:rsid w:val="005666D1"/>
    <w:rsid w:val="00571E9E"/>
    <w:rsid w:val="005813B6"/>
    <w:rsid w:val="005860D8"/>
    <w:rsid w:val="00590CEB"/>
    <w:rsid w:val="00593210"/>
    <w:rsid w:val="005939F4"/>
    <w:rsid w:val="00593C76"/>
    <w:rsid w:val="005977A2"/>
    <w:rsid w:val="005B098B"/>
    <w:rsid w:val="005B4987"/>
    <w:rsid w:val="005B5A8C"/>
    <w:rsid w:val="005C203F"/>
    <w:rsid w:val="005C21D5"/>
    <w:rsid w:val="005C482C"/>
    <w:rsid w:val="005C56B9"/>
    <w:rsid w:val="005C6E07"/>
    <w:rsid w:val="005D0063"/>
    <w:rsid w:val="005D1A2E"/>
    <w:rsid w:val="005D53CB"/>
    <w:rsid w:val="005E1667"/>
    <w:rsid w:val="005E1DF5"/>
    <w:rsid w:val="005E3896"/>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42F6"/>
    <w:rsid w:val="00675FDC"/>
    <w:rsid w:val="0068247A"/>
    <w:rsid w:val="006871D5"/>
    <w:rsid w:val="00694C61"/>
    <w:rsid w:val="006958AE"/>
    <w:rsid w:val="00696373"/>
    <w:rsid w:val="006A368E"/>
    <w:rsid w:val="006A4291"/>
    <w:rsid w:val="006B1EE1"/>
    <w:rsid w:val="006C3440"/>
    <w:rsid w:val="006C3BD4"/>
    <w:rsid w:val="006C6C20"/>
    <w:rsid w:val="006D3051"/>
    <w:rsid w:val="006D7B10"/>
    <w:rsid w:val="006E15A0"/>
    <w:rsid w:val="006E51DB"/>
    <w:rsid w:val="006E6DDF"/>
    <w:rsid w:val="006F2E05"/>
    <w:rsid w:val="00721B50"/>
    <w:rsid w:val="0072254E"/>
    <w:rsid w:val="00741619"/>
    <w:rsid w:val="00743716"/>
    <w:rsid w:val="0074633A"/>
    <w:rsid w:val="007512B5"/>
    <w:rsid w:val="00761771"/>
    <w:rsid w:val="0077091E"/>
    <w:rsid w:val="00771530"/>
    <w:rsid w:val="00772AEB"/>
    <w:rsid w:val="0078504E"/>
    <w:rsid w:val="007962FF"/>
    <w:rsid w:val="007A3D70"/>
    <w:rsid w:val="007B6C83"/>
    <w:rsid w:val="007C2A7D"/>
    <w:rsid w:val="007C4488"/>
    <w:rsid w:val="007C4971"/>
    <w:rsid w:val="007D0A10"/>
    <w:rsid w:val="007E0D88"/>
    <w:rsid w:val="007F3841"/>
    <w:rsid w:val="007F44C3"/>
    <w:rsid w:val="007F5F25"/>
    <w:rsid w:val="00804974"/>
    <w:rsid w:val="00810642"/>
    <w:rsid w:val="00814460"/>
    <w:rsid w:val="00816D75"/>
    <w:rsid w:val="008212F5"/>
    <w:rsid w:val="00821BF9"/>
    <w:rsid w:val="008268A2"/>
    <w:rsid w:val="008319B5"/>
    <w:rsid w:val="008322F5"/>
    <w:rsid w:val="008442AE"/>
    <w:rsid w:val="008470E8"/>
    <w:rsid w:val="00855257"/>
    <w:rsid w:val="00863A69"/>
    <w:rsid w:val="00864BBD"/>
    <w:rsid w:val="00867FD2"/>
    <w:rsid w:val="00876D59"/>
    <w:rsid w:val="0087784D"/>
    <w:rsid w:val="0088586F"/>
    <w:rsid w:val="00886B33"/>
    <w:rsid w:val="008A045D"/>
    <w:rsid w:val="008A2884"/>
    <w:rsid w:val="008A324F"/>
    <w:rsid w:val="008B47B1"/>
    <w:rsid w:val="008B6F1E"/>
    <w:rsid w:val="008B781B"/>
    <w:rsid w:val="008C2229"/>
    <w:rsid w:val="008C52F4"/>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B40E6"/>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373E1"/>
    <w:rsid w:val="00A41660"/>
    <w:rsid w:val="00A42084"/>
    <w:rsid w:val="00A42E2D"/>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B7895"/>
    <w:rsid w:val="00AC3241"/>
    <w:rsid w:val="00AC72A9"/>
    <w:rsid w:val="00AC7F9E"/>
    <w:rsid w:val="00AD07B4"/>
    <w:rsid w:val="00AD10B9"/>
    <w:rsid w:val="00AD2520"/>
    <w:rsid w:val="00AD4977"/>
    <w:rsid w:val="00AD5BE3"/>
    <w:rsid w:val="00AE2AC3"/>
    <w:rsid w:val="00AE3A01"/>
    <w:rsid w:val="00AE6F11"/>
    <w:rsid w:val="00AE7343"/>
    <w:rsid w:val="00B05646"/>
    <w:rsid w:val="00B124DA"/>
    <w:rsid w:val="00B31894"/>
    <w:rsid w:val="00B368BF"/>
    <w:rsid w:val="00B40894"/>
    <w:rsid w:val="00B40C2B"/>
    <w:rsid w:val="00B41522"/>
    <w:rsid w:val="00B44202"/>
    <w:rsid w:val="00B542DC"/>
    <w:rsid w:val="00B575A3"/>
    <w:rsid w:val="00B65ADC"/>
    <w:rsid w:val="00B70C4F"/>
    <w:rsid w:val="00B76122"/>
    <w:rsid w:val="00B775EF"/>
    <w:rsid w:val="00B90156"/>
    <w:rsid w:val="00B95C6F"/>
    <w:rsid w:val="00BA4312"/>
    <w:rsid w:val="00BA4A2B"/>
    <w:rsid w:val="00BA58A4"/>
    <w:rsid w:val="00BB1317"/>
    <w:rsid w:val="00BE0A3B"/>
    <w:rsid w:val="00BE11A2"/>
    <w:rsid w:val="00C02E23"/>
    <w:rsid w:val="00C0605E"/>
    <w:rsid w:val="00C146EB"/>
    <w:rsid w:val="00C30088"/>
    <w:rsid w:val="00C34F8E"/>
    <w:rsid w:val="00C44137"/>
    <w:rsid w:val="00C556CA"/>
    <w:rsid w:val="00C561B9"/>
    <w:rsid w:val="00C67B71"/>
    <w:rsid w:val="00C73BDD"/>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371"/>
    <w:rsid w:val="00CD172C"/>
    <w:rsid w:val="00CD272E"/>
    <w:rsid w:val="00CD4468"/>
    <w:rsid w:val="00CD4641"/>
    <w:rsid w:val="00CE00DB"/>
    <w:rsid w:val="00CE4469"/>
    <w:rsid w:val="00CE634E"/>
    <w:rsid w:val="00CF1291"/>
    <w:rsid w:val="00CF13D5"/>
    <w:rsid w:val="00CF6D98"/>
    <w:rsid w:val="00D03510"/>
    <w:rsid w:val="00D117D4"/>
    <w:rsid w:val="00D16A58"/>
    <w:rsid w:val="00D22502"/>
    <w:rsid w:val="00D26EAE"/>
    <w:rsid w:val="00D37DC3"/>
    <w:rsid w:val="00D46072"/>
    <w:rsid w:val="00D461BD"/>
    <w:rsid w:val="00D51C96"/>
    <w:rsid w:val="00D63AC4"/>
    <w:rsid w:val="00D82EBA"/>
    <w:rsid w:val="00D96BF3"/>
    <w:rsid w:val="00DA227D"/>
    <w:rsid w:val="00DA4B1C"/>
    <w:rsid w:val="00DA67E5"/>
    <w:rsid w:val="00DB10F2"/>
    <w:rsid w:val="00DC2864"/>
    <w:rsid w:val="00DC2A78"/>
    <w:rsid w:val="00DC50CE"/>
    <w:rsid w:val="00DD7A11"/>
    <w:rsid w:val="00DE15DD"/>
    <w:rsid w:val="00DE2B38"/>
    <w:rsid w:val="00DE2FAB"/>
    <w:rsid w:val="00DE4F49"/>
    <w:rsid w:val="00DE5DA4"/>
    <w:rsid w:val="00DE78EC"/>
    <w:rsid w:val="00E02DFB"/>
    <w:rsid w:val="00E07C15"/>
    <w:rsid w:val="00E1148A"/>
    <w:rsid w:val="00E13E22"/>
    <w:rsid w:val="00E145DD"/>
    <w:rsid w:val="00E22123"/>
    <w:rsid w:val="00E240A8"/>
    <w:rsid w:val="00E269B8"/>
    <w:rsid w:val="00E31A8C"/>
    <w:rsid w:val="00E326E6"/>
    <w:rsid w:val="00E32D61"/>
    <w:rsid w:val="00E332E4"/>
    <w:rsid w:val="00E40AC9"/>
    <w:rsid w:val="00E47368"/>
    <w:rsid w:val="00E47ABD"/>
    <w:rsid w:val="00E56DAF"/>
    <w:rsid w:val="00E6007C"/>
    <w:rsid w:val="00E61A26"/>
    <w:rsid w:val="00E726C5"/>
    <w:rsid w:val="00E74977"/>
    <w:rsid w:val="00E802F6"/>
    <w:rsid w:val="00E8094B"/>
    <w:rsid w:val="00E81197"/>
    <w:rsid w:val="00E8343E"/>
    <w:rsid w:val="00E87E42"/>
    <w:rsid w:val="00EA4E4B"/>
    <w:rsid w:val="00EB0284"/>
    <w:rsid w:val="00EB12F3"/>
    <w:rsid w:val="00EB20B0"/>
    <w:rsid w:val="00EB3C95"/>
    <w:rsid w:val="00EB4505"/>
    <w:rsid w:val="00EC5AE1"/>
    <w:rsid w:val="00EC5E52"/>
    <w:rsid w:val="00ED4CC0"/>
    <w:rsid w:val="00EF0172"/>
    <w:rsid w:val="00EF0726"/>
    <w:rsid w:val="00EF383B"/>
    <w:rsid w:val="00F0347F"/>
    <w:rsid w:val="00F15AF2"/>
    <w:rsid w:val="00F16F4D"/>
    <w:rsid w:val="00F23FF6"/>
    <w:rsid w:val="00F24D1A"/>
    <w:rsid w:val="00F2701B"/>
    <w:rsid w:val="00F37491"/>
    <w:rsid w:val="00F37510"/>
    <w:rsid w:val="00F456AC"/>
    <w:rsid w:val="00F4744E"/>
    <w:rsid w:val="00F5588F"/>
    <w:rsid w:val="00F61798"/>
    <w:rsid w:val="00F73AB4"/>
    <w:rsid w:val="00F76C4D"/>
    <w:rsid w:val="00F76FE3"/>
    <w:rsid w:val="00F801C9"/>
    <w:rsid w:val="00F830DE"/>
    <w:rsid w:val="00F92E1C"/>
    <w:rsid w:val="00FA2C8C"/>
    <w:rsid w:val="00FA4AA3"/>
    <w:rsid w:val="00FA7834"/>
    <w:rsid w:val="00FB01DA"/>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1573</Words>
  <Characters>8968</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2024-10-28T09:31:00Z</cp:lastPrinted>
  <dcterms:created xsi:type="dcterms:W3CDTF">2024-12-11T04:50:00Z</dcterms:created>
  <dcterms:modified xsi:type="dcterms:W3CDTF">2024-12-11T05:07:00Z</dcterms:modified>
</cp:coreProperties>
</file>