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7A03C7"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78F042B3" w:rsidR="00B156FF" w:rsidRPr="00CB1FE5" w:rsidRDefault="00CB1FE5" w:rsidP="00CB1FE5">
      <w:pPr>
        <w:bidi w:val="0"/>
        <w:spacing w:line="700" w:lineRule="exact"/>
        <w:jc w:val="center"/>
        <w:outlineLvl w:val="0"/>
        <w:rPr>
          <w:rFonts w:asciiTheme="majorBidi" w:hAnsiTheme="majorBidi" w:cstheme="majorBidi"/>
          <w:color w:val="0D0D0D" w:themeColor="text1" w:themeTint="F2"/>
          <w:kern w:val="36"/>
          <w:sz w:val="36"/>
          <w:szCs w:val="36"/>
          <w:rtl/>
          <w:lang w:bidi="ar-EG"/>
        </w:rPr>
      </w:pPr>
      <w:r>
        <w:rPr>
          <w:rFonts w:asciiTheme="majorBidi" w:hAnsiTheme="majorBidi" w:cstheme="majorBidi"/>
          <w:color w:val="0D0D0D" w:themeColor="text1" w:themeTint="F2"/>
          <w:kern w:val="36"/>
          <w:sz w:val="36"/>
          <w:szCs w:val="36"/>
          <w:lang w:bidi="ar-EG"/>
        </w:rPr>
        <w:t>KHUTBAH MINGGUAN</w:t>
      </w:r>
    </w:p>
    <w:p w14:paraId="561AAD77" w14:textId="01E692F0" w:rsidR="00B156FF" w:rsidRPr="007A03C7" w:rsidRDefault="001153AF" w:rsidP="003913C5">
      <w:pPr>
        <w:rPr>
          <w:rFonts w:ascii="Lotus Linotype" w:hAnsi="Lotus Linotype" w:cs="PT Bold Broken"/>
          <w:color w:val="C00000"/>
          <w:sz w:val="36"/>
          <w:szCs w:val="36"/>
          <w:u w:val="single"/>
          <w:rtl/>
        </w:rPr>
      </w:pPr>
      <w:r w:rsidRPr="007A03C7">
        <w:rPr>
          <w:noProof/>
          <w:sz w:val="36"/>
          <w:szCs w:val="36"/>
          <w:rtl/>
          <w:lang w:val="ar-SA"/>
        </w:rPr>
        <mc:AlternateContent>
          <mc:Choice Requires="wps">
            <w:drawing>
              <wp:anchor distT="0" distB="0" distL="114300" distR="114300" simplePos="0" relativeHeight="251658241" behindDoc="0" locked="0" layoutInCell="1" allowOverlap="1" wp14:anchorId="51CACF1C" wp14:editId="5DD80776">
                <wp:simplePos x="0" y="0"/>
                <wp:positionH relativeFrom="margin">
                  <wp:posOffset>-445770</wp:posOffset>
                </wp:positionH>
                <wp:positionV relativeFrom="paragraph">
                  <wp:posOffset>448310</wp:posOffset>
                </wp:positionV>
                <wp:extent cx="6012180" cy="2907030"/>
                <wp:effectExtent l="19050" t="19050" r="26670" b="2667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2907030"/>
                        </a:xfrm>
                        <a:prstGeom prst="flowChartAlternateProcess">
                          <a:avLst/>
                        </a:prstGeom>
                        <a:solidFill>
                          <a:srgbClr val="F5FB09"/>
                        </a:solidFill>
                        <a:ln w="38100">
                          <a:solidFill>
                            <a:srgbClr val="00B050"/>
                          </a:solidFill>
                          <a:miter lim="800000"/>
                          <a:headEnd/>
                          <a:tailEnd/>
                        </a:ln>
                      </wps:spPr>
                      <wps:txbx>
                        <w:txbxContent>
                          <w:p w14:paraId="0A6F4B72" w14:textId="51114998" w:rsidR="003913C5" w:rsidRPr="00CB1FE5" w:rsidRDefault="00CB1FE5" w:rsidP="00CB1FE5">
                            <w:pPr>
                              <w:bidi w:val="0"/>
                              <w:jc w:val="center"/>
                              <w:rPr>
                                <w:rFonts w:asciiTheme="majorBidi" w:hAnsiTheme="majorBidi" w:cstheme="majorBidi"/>
                                <w:color w:val="C00000"/>
                                <w:sz w:val="240"/>
                                <w:szCs w:val="240"/>
                                <w:rtl/>
                              </w:rPr>
                            </w:pPr>
                            <w:r>
                              <w:rPr>
                                <w:rFonts w:asciiTheme="majorBidi" w:hAnsiTheme="majorBidi" w:cstheme="majorBidi"/>
                                <w:color w:val="C00000"/>
                                <w:sz w:val="144"/>
                                <w:szCs w:val="144"/>
                              </w:rPr>
                              <w:t>YANG KUAT &amp; AMANAH</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5.1pt;margin-top:35.3pt;width:473.4pt;height:228.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" fillcolor="#f5fb09" strokecolor="#00b050" strokeweight="3pt">
                <v:textbox>
                  <w:txbxContent>
                    <w:p w14:paraId="0A6F4B72" w14:textId="51114998" w:rsidR="003913C5" w:rsidRPr="00CB1FE5" w:rsidRDefault="00CB1FE5" w:rsidP="00CB1FE5">
                      <w:pPr>
                        <w:bidi w:val="0"/>
                        <w:jc w:val="center"/>
                        <w:rPr>
                          <w:rFonts w:asciiTheme="majorBidi" w:hAnsiTheme="majorBidi" w:cstheme="majorBidi"/>
                          <w:color w:val="C00000"/>
                          <w:sz w:val="240"/>
                          <w:szCs w:val="240"/>
                          <w:rtl/>
                        </w:rPr>
                      </w:pPr>
                      <w:r>
                        <w:rPr>
                          <w:rFonts w:asciiTheme="majorBidi" w:hAnsiTheme="majorBidi" w:cstheme="majorBidi"/>
                          <w:color w:val="C00000"/>
                          <w:sz w:val="144"/>
                          <w:szCs w:val="144"/>
                        </w:rPr>
                        <w:t>YANG KUAT &amp; AMANAH</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755CBDB4" w:rsidR="00E5794E" w:rsidRPr="007A03C7" w:rsidRDefault="00E5794E" w:rsidP="003913C5">
      <w:pPr>
        <w:rPr>
          <w:rFonts w:ascii="Lotus Linotype" w:hAnsi="Lotus Linotype" w:cs="PT Bold Broken"/>
          <w:color w:val="C00000"/>
          <w:sz w:val="36"/>
          <w:szCs w:val="36"/>
          <w:u w:val="single"/>
          <w:rtl/>
        </w:rPr>
      </w:pPr>
    </w:p>
    <w:p w14:paraId="47DCA26C" w14:textId="7B2491A8" w:rsidR="003913C5" w:rsidRPr="007A03C7" w:rsidRDefault="003913C5" w:rsidP="003913C5">
      <w:pPr>
        <w:rPr>
          <w:rFonts w:ascii="Lotus Linotype" w:hAnsi="Lotus Linotype" w:cs="Lotus Linotype"/>
          <w:color w:val="0D0D0D" w:themeColor="text1" w:themeTint="F2"/>
          <w:sz w:val="36"/>
          <w:szCs w:val="36"/>
          <w:rtl/>
        </w:rPr>
      </w:pPr>
    </w:p>
    <w:p w14:paraId="7051FA0F" w14:textId="24A77810" w:rsidR="001A65EF" w:rsidRPr="007A03C7" w:rsidRDefault="001A65EF" w:rsidP="003913C5">
      <w:pPr>
        <w:jc w:val="center"/>
        <w:rPr>
          <w:rFonts w:ascii="Lotus Linotype" w:hAnsi="Lotus Linotype" w:cs="Lotus Linotype"/>
          <w:color w:val="0D0D0D" w:themeColor="text1" w:themeTint="F2"/>
          <w:sz w:val="36"/>
          <w:szCs w:val="36"/>
          <w:rtl/>
        </w:rPr>
      </w:pPr>
    </w:p>
    <w:p w14:paraId="2953A4C5" w14:textId="53F86816" w:rsidR="001A65EF" w:rsidRPr="007A03C7" w:rsidRDefault="001A65EF" w:rsidP="0000081D">
      <w:pPr>
        <w:rPr>
          <w:rFonts w:ascii="Lotus Linotype" w:hAnsi="Lotus Linotype" w:cs="Lotus Linotype"/>
          <w:color w:val="0D0D0D" w:themeColor="text1" w:themeTint="F2"/>
          <w:sz w:val="36"/>
          <w:szCs w:val="36"/>
          <w:rtl/>
        </w:rPr>
      </w:pPr>
    </w:p>
    <w:p w14:paraId="57E26800" w14:textId="0B0BF72D" w:rsidR="007E45D7" w:rsidRPr="007A03C7" w:rsidRDefault="007E45D7" w:rsidP="009F5B85">
      <w:pPr>
        <w:rPr>
          <w:rFonts w:ascii="Lotus Linotype" w:hAnsi="Lotus Linotype" w:cs="AL-Mateen"/>
          <w:color w:val="C00000"/>
          <w:sz w:val="36"/>
          <w:szCs w:val="36"/>
          <w:u w:val="single"/>
          <w:rtl/>
        </w:rPr>
      </w:pPr>
    </w:p>
    <w:p w14:paraId="4F7A1D58" w14:textId="622A779F" w:rsidR="000F5308" w:rsidRPr="007A03C7" w:rsidRDefault="000F5308" w:rsidP="00474D3B">
      <w:pPr>
        <w:jc w:val="center"/>
        <w:rPr>
          <w:rFonts w:ascii="Lotus Linotype" w:hAnsi="Lotus Linotype" w:cs="AL-Mateen"/>
          <w:color w:val="C00000"/>
          <w:sz w:val="36"/>
          <w:szCs w:val="36"/>
          <w:u w:val="single"/>
          <w:rtl/>
        </w:rPr>
      </w:pPr>
    </w:p>
    <w:p w14:paraId="0223C650" w14:textId="73ABC96E" w:rsidR="007313C7" w:rsidRPr="007A03C7" w:rsidRDefault="007313C7" w:rsidP="00474D3B">
      <w:pPr>
        <w:jc w:val="center"/>
        <w:rPr>
          <w:rFonts w:ascii="Lotus Linotype" w:hAnsi="Lotus Linotype" w:cs="AL-Mateen"/>
          <w:color w:val="C00000"/>
          <w:sz w:val="36"/>
          <w:szCs w:val="36"/>
          <w:u w:val="single"/>
          <w:rtl/>
        </w:rPr>
      </w:pPr>
    </w:p>
    <w:p w14:paraId="70B14C75" w14:textId="3131E188" w:rsidR="007313C7" w:rsidRPr="007A03C7" w:rsidRDefault="007313C7" w:rsidP="00474D3B">
      <w:pPr>
        <w:jc w:val="center"/>
        <w:rPr>
          <w:rFonts w:ascii="Lotus Linotype" w:hAnsi="Lotus Linotype" w:cs="AL-Mateen"/>
          <w:color w:val="C00000"/>
          <w:sz w:val="36"/>
          <w:szCs w:val="36"/>
          <w:u w:val="single"/>
          <w:rtl/>
        </w:rPr>
      </w:pPr>
    </w:p>
    <w:p w14:paraId="0F110457" w14:textId="0B166C49" w:rsidR="007313C7" w:rsidRPr="007A03C7" w:rsidRDefault="007A03C7" w:rsidP="00474D3B">
      <w:pPr>
        <w:jc w:val="center"/>
        <w:rPr>
          <w:rFonts w:ascii="Lotus Linotype" w:hAnsi="Lotus Linotype" w:cs="Lotus Linotype"/>
          <w:b/>
          <w:bCs/>
          <w:color w:val="C00000"/>
          <w:sz w:val="36"/>
          <w:szCs w:val="36"/>
          <w:rtl/>
        </w:rPr>
      </w:pPr>
      <w:r w:rsidRPr="007A03C7">
        <w:rPr>
          <w:rFonts w:ascii="Lotus Linotype" w:hAnsi="Lotus Linotype" w:cs="Lotus Linotype"/>
          <w:b/>
          <w:bCs/>
          <w:color w:val="C00000"/>
          <w:sz w:val="36"/>
          <w:szCs w:val="36"/>
          <w:rtl/>
        </w:rPr>
        <w:t xml:space="preserve">(نسخة </w:t>
      </w:r>
      <w:r w:rsidR="00052FF4">
        <w:rPr>
          <w:rFonts w:ascii="Lotus Linotype" w:hAnsi="Lotus Linotype" w:cs="Lotus Linotype" w:hint="cs"/>
          <w:b/>
          <w:bCs/>
          <w:color w:val="C00000"/>
          <w:sz w:val="36"/>
          <w:szCs w:val="36"/>
          <w:rtl/>
        </w:rPr>
        <w:t>مختصرة</w:t>
      </w:r>
      <w:r w:rsidRPr="007A03C7">
        <w:rPr>
          <w:rFonts w:ascii="Lotus Linotype" w:hAnsi="Lotus Linotype" w:cs="Lotus Linotype"/>
          <w:b/>
          <w:bCs/>
          <w:color w:val="C00000"/>
          <w:sz w:val="36"/>
          <w:szCs w:val="36"/>
          <w:rtl/>
        </w:rPr>
        <w:t>)</w:t>
      </w:r>
    </w:p>
    <w:p w14:paraId="23D67AAD" w14:textId="4B609BEB" w:rsidR="007313C7" w:rsidRPr="007A03C7" w:rsidRDefault="007313C7" w:rsidP="00474D3B">
      <w:pPr>
        <w:jc w:val="center"/>
        <w:rPr>
          <w:rFonts w:ascii="Lotus Linotype" w:hAnsi="Lotus Linotype" w:cs="AL-Mateen"/>
          <w:color w:val="C00000"/>
          <w:sz w:val="36"/>
          <w:szCs w:val="36"/>
          <w:u w:val="single"/>
          <w:rtl/>
        </w:rPr>
      </w:pPr>
    </w:p>
    <w:p w14:paraId="38A365EF" w14:textId="5332EDB2" w:rsidR="007313C7" w:rsidRPr="007A03C7" w:rsidRDefault="007313C7" w:rsidP="00474D3B">
      <w:pPr>
        <w:jc w:val="center"/>
        <w:rPr>
          <w:rFonts w:ascii="Lotus Linotype" w:hAnsi="Lotus Linotype" w:cs="AL-Mateen"/>
          <w:color w:val="C00000"/>
          <w:sz w:val="36"/>
          <w:szCs w:val="36"/>
          <w:u w:val="single"/>
          <w:rtl/>
        </w:rPr>
      </w:pPr>
    </w:p>
    <w:p w14:paraId="27227A81" w14:textId="5C9D4C41" w:rsidR="007313C7" w:rsidRPr="007A03C7" w:rsidRDefault="007313C7" w:rsidP="00474D3B">
      <w:pPr>
        <w:jc w:val="center"/>
        <w:rPr>
          <w:rFonts w:ascii="Lotus Linotype" w:hAnsi="Lotus Linotype" w:cs="AL-Mateen"/>
          <w:color w:val="C00000"/>
          <w:sz w:val="36"/>
          <w:szCs w:val="36"/>
          <w:u w:val="single"/>
          <w:rtl/>
        </w:rPr>
      </w:pPr>
    </w:p>
    <w:p w14:paraId="6EB3E360" w14:textId="005AB151" w:rsidR="007313C7" w:rsidRPr="007A03C7" w:rsidRDefault="007313C7" w:rsidP="00474D3B">
      <w:pPr>
        <w:jc w:val="center"/>
        <w:rPr>
          <w:rFonts w:ascii="Lotus Linotype" w:hAnsi="Lotus Linotype" w:cs="AL-Mateen"/>
          <w:color w:val="C00000"/>
          <w:sz w:val="36"/>
          <w:szCs w:val="36"/>
          <w:u w:val="single"/>
          <w:rtl/>
        </w:rPr>
      </w:pPr>
    </w:p>
    <w:p w14:paraId="16DD38D1" w14:textId="2A8F2FAE" w:rsidR="007313C7" w:rsidRPr="007A03C7" w:rsidRDefault="007313C7" w:rsidP="00474D3B">
      <w:pPr>
        <w:jc w:val="center"/>
        <w:rPr>
          <w:rFonts w:ascii="Lotus Linotype" w:hAnsi="Lotus Linotype" w:cs="AL-Mateen"/>
          <w:color w:val="C00000"/>
          <w:sz w:val="36"/>
          <w:szCs w:val="36"/>
          <w:u w:val="single"/>
          <w:rtl/>
        </w:rPr>
      </w:pPr>
    </w:p>
    <w:p w14:paraId="100F3389" w14:textId="28BC988F" w:rsidR="007313C7" w:rsidRPr="007A03C7" w:rsidRDefault="007313C7" w:rsidP="00474D3B">
      <w:pPr>
        <w:jc w:val="center"/>
        <w:rPr>
          <w:rFonts w:ascii="Lotus Linotype" w:hAnsi="Lotus Linotype" w:cs="AL-Mateen"/>
          <w:color w:val="C00000"/>
          <w:sz w:val="36"/>
          <w:szCs w:val="36"/>
          <w:u w:val="single"/>
          <w:rtl/>
        </w:rPr>
      </w:pPr>
    </w:p>
    <w:p w14:paraId="4586A7CF" w14:textId="584EC886" w:rsidR="007313C7" w:rsidRPr="007A03C7" w:rsidRDefault="007313C7" w:rsidP="00474D3B">
      <w:pPr>
        <w:jc w:val="center"/>
        <w:rPr>
          <w:rFonts w:ascii="Lotus Linotype" w:hAnsi="Lotus Linotype" w:cs="AL-Mateen"/>
          <w:color w:val="C00000"/>
          <w:sz w:val="36"/>
          <w:szCs w:val="36"/>
          <w:u w:val="single"/>
          <w:rtl/>
        </w:rPr>
      </w:pPr>
    </w:p>
    <w:p w14:paraId="1807FD31" w14:textId="71D6FC3A" w:rsidR="007313C7" w:rsidRPr="007A03C7" w:rsidRDefault="007313C7" w:rsidP="00474D3B">
      <w:pPr>
        <w:jc w:val="center"/>
        <w:rPr>
          <w:rFonts w:ascii="Lotus Linotype" w:hAnsi="Lotus Linotype" w:cs="AL-Mateen"/>
          <w:color w:val="C00000"/>
          <w:sz w:val="36"/>
          <w:szCs w:val="36"/>
          <w:u w:val="single"/>
          <w:rtl/>
        </w:rPr>
      </w:pPr>
    </w:p>
    <w:p w14:paraId="759F5077" w14:textId="37851937" w:rsidR="007313C7" w:rsidRPr="007A03C7" w:rsidRDefault="007313C7" w:rsidP="00474D3B">
      <w:pPr>
        <w:jc w:val="center"/>
        <w:rPr>
          <w:rFonts w:ascii="Lotus Linotype" w:hAnsi="Lotus Linotype" w:cs="AL-Mateen"/>
          <w:color w:val="C00000"/>
          <w:sz w:val="36"/>
          <w:szCs w:val="36"/>
          <w:u w:val="single"/>
          <w:rtl/>
        </w:rPr>
      </w:pPr>
    </w:p>
    <w:p w14:paraId="22FCCBBB" w14:textId="13CA00AB" w:rsidR="007313C7" w:rsidRPr="007A03C7" w:rsidRDefault="007313C7" w:rsidP="001153AF">
      <w:pPr>
        <w:rPr>
          <w:rFonts w:ascii="Lotus Linotype" w:hAnsi="Lotus Linotype" w:cs="AL-Mateen"/>
          <w:color w:val="C00000"/>
          <w:sz w:val="36"/>
          <w:szCs w:val="36"/>
          <w:u w:val="single"/>
          <w:rtl/>
        </w:rPr>
      </w:pPr>
    </w:p>
    <w:p w14:paraId="17053FCC" w14:textId="08253404" w:rsidR="007313C7" w:rsidRPr="007A03C7" w:rsidRDefault="00CB1FE5" w:rsidP="00474D3B">
      <w:pPr>
        <w:jc w:val="center"/>
        <w:rPr>
          <w:rFonts w:ascii="Lotus Linotype" w:hAnsi="Lotus Linotype" w:cs="AL-Mateen"/>
          <w:color w:val="C00000"/>
          <w:sz w:val="36"/>
          <w:szCs w:val="36"/>
          <w:u w:val="single"/>
          <w:rtl/>
        </w:rPr>
      </w:pPr>
      <w:r w:rsidRPr="007A03C7">
        <w:rPr>
          <w:rFonts w:ascii="Lotus Linotype" w:hAnsi="Lotus Linotype" w:cs="PT Bold Broken"/>
          <w:noProof/>
          <w:color w:val="C00000"/>
          <w:sz w:val="36"/>
          <w:szCs w:val="36"/>
          <w:rtl/>
          <w:lang w:val="ar-SA"/>
        </w:rPr>
        <mc:AlternateContent>
          <mc:Choice Requires="wpg">
            <w:drawing>
              <wp:anchor distT="0" distB="0" distL="114300" distR="114300" simplePos="0" relativeHeight="251659265" behindDoc="0" locked="0" layoutInCell="1" allowOverlap="1" wp14:anchorId="1347EDFF" wp14:editId="26125B67">
                <wp:simplePos x="0" y="0"/>
                <wp:positionH relativeFrom="column">
                  <wp:posOffset>-236220</wp:posOffset>
                </wp:positionH>
                <wp:positionV relativeFrom="paragraph">
                  <wp:posOffset>307975</wp:posOffset>
                </wp:positionV>
                <wp:extent cx="5689600" cy="2398395"/>
                <wp:effectExtent l="0" t="0" r="6350" b="1905"/>
                <wp:wrapSquare wrapText="bothSides"/>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9600"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anchor>
            </w:drawing>
          </mc:Choice>
          <mc:Fallback>
            <w:pict>
              <v:group w14:anchorId="1347EDFF" id="مجموعة 1" o:spid="_x0000_s1027" style="position:absolute;left:0;text-align:left;margin-left:-18.6pt;margin-top:24.25pt;width:448pt;height:188.85pt;z-index:251659265"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V0wXmOEAAAAKAQAADwAAAGRycy9kb3ducmV2&#10;LnhtbEyPwW6CQBCG7036Dptp0psuYLEEWYwxbU+mSbVJ422FEYjsLGFXwLfv9FSPM/Pln+/P1pNp&#10;xYC9aywpCOcBCKTClg1VCr4P77MEhPOaSt1aQgU3dLDOHx8ynZZ2pC8c9r4SHEIu1Qpq77tUSlfU&#10;aLSb2w6Jb2fbG+157CtZ9nrkcNPKKAiW0uiG+EOtO9zWWFz2V6PgY9TjZhG+DbvLeXs7HuLPn12I&#10;Sj0/TZsVCI+T/4fhT5/VIWenk71S6USrYLZ4jRhV8JLEIBhI4oS7nHgRLSOQeSbvK+S/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I0ppbr8AwAA&#10;FgsAAA4AAAAAAAAAAAAAAAAAOgIAAGRycy9lMm9Eb2MueG1sUEsBAi0ACgAAAAAAAAAhAGmTAir1&#10;FgYA9RYGABQAAAAAAAAAAAAAAAAAYgYAAGRycy9tZWRpYS9pbWFnZTEucG5nUEsBAi0ACgAAAAAA&#10;AAAhAGl1DiCfBwAAnwcAABQAAAAAAAAAAAAAAAAAiR0GAGRycy9tZWRpYS9pbWFnZTIucG5nUEsB&#10;Ai0AFAAGAAgAAAAhAFdMF5jhAAAACg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type="square"/>
              </v:group>
            </w:pict>
          </mc:Fallback>
        </mc:AlternateContent>
      </w:r>
    </w:p>
    <w:p w14:paraId="37AF33A2" w14:textId="49AC63AD" w:rsidR="00474D3B" w:rsidRPr="00CB1FE5" w:rsidRDefault="00CB1FE5" w:rsidP="00CB1FE5">
      <w:pPr>
        <w:bidi w:val="0"/>
        <w:spacing w:line="276" w:lineRule="auto"/>
        <w:jc w:val="center"/>
        <w:rPr>
          <w:rFonts w:asciiTheme="majorBidi" w:hAnsiTheme="majorBidi" w:cstheme="majorBidi"/>
          <w:color w:val="C00000"/>
          <w:sz w:val="36"/>
          <w:szCs w:val="36"/>
          <w:u w:val="single"/>
          <w:rtl/>
        </w:rPr>
      </w:pPr>
      <w:r>
        <w:rPr>
          <w:rFonts w:asciiTheme="majorBidi" w:hAnsiTheme="majorBidi" w:cstheme="majorBidi"/>
          <w:color w:val="C00000"/>
          <w:sz w:val="36"/>
          <w:szCs w:val="36"/>
          <w:u w:val="single"/>
        </w:rPr>
        <w:lastRenderedPageBreak/>
        <w:t>KHUTBAH PERTAMA</w:t>
      </w:r>
    </w:p>
    <w:p w14:paraId="280E3998" w14:textId="54ED353F" w:rsidR="005A495D" w:rsidRPr="00771479" w:rsidRDefault="005A495D" w:rsidP="00CB1FE5">
      <w:pPr>
        <w:spacing w:line="276" w:lineRule="auto"/>
        <w:jc w:val="both"/>
        <w:rPr>
          <w:rFonts w:ascii="Traditional Arabic" w:eastAsia="Arial Unicode MS" w:hAnsi="Traditional Arabic" w:cs="Traditional Arabic"/>
          <w:b/>
          <w:bCs/>
          <w:color w:val="0D0D0D" w:themeColor="text1" w:themeTint="F2"/>
          <w:sz w:val="36"/>
          <w:szCs w:val="36"/>
          <w:rtl/>
        </w:rPr>
      </w:pPr>
      <w:r w:rsidRPr="00771479">
        <w:rPr>
          <w:rFonts w:ascii="Traditional Arabic" w:hAnsi="Traditional Arabic" w:cs="Traditional Arabic"/>
          <w:color w:val="0D0D0D" w:themeColor="text1" w:themeTint="F2"/>
          <w:sz w:val="36"/>
          <w:szCs w:val="36"/>
          <w:rtl/>
        </w:rPr>
        <w:t xml:space="preserve">إِنَّ الحَمْدَ للهِ، نَحْمَدُهُ وَنَسْتَعِينُهُ، وَنَسْتَغْفِرُهُ ونَتُوبُ إِلَيه، مَنْ يَهْدِ اللهُ فَلَا مُضِلَّ لَهُ، ومَنْ يُضْلِلْ فَلَا هَادِيَ لَهُ، وأَشْهَدُ أَنْ </w:t>
      </w:r>
      <w:r w:rsidRPr="00771479">
        <w:rPr>
          <w:rFonts w:ascii="Traditional Arabic" w:hAnsi="Traditional Arabic" w:cs="Traditional Arabic"/>
          <w:b/>
          <w:bCs/>
          <w:color w:val="0D0D0D" w:themeColor="text1" w:themeTint="F2"/>
          <w:sz w:val="36"/>
          <w:szCs w:val="36"/>
          <w:rtl/>
        </w:rPr>
        <w:t>لَا إِلَهَ إِلَّا اللهُ</w:t>
      </w:r>
      <w:r w:rsidRPr="00771479">
        <w:rPr>
          <w:rFonts w:ascii="Traditional Arabic" w:hAnsi="Traditional Arabic" w:cs="Traditional Arabic"/>
          <w:color w:val="0D0D0D" w:themeColor="text1" w:themeTint="F2"/>
          <w:sz w:val="36"/>
          <w:szCs w:val="36"/>
          <w:rtl/>
        </w:rPr>
        <w:t xml:space="preserve"> وَحْدَهُ لَا شَرِيكَ لَهُ، وأَشْهَدُ أَنَّ مُحَمَّدًا عَبْدُهُ وَرَسُولُهُ</w:t>
      </w:r>
      <w:r w:rsidRPr="00771479">
        <w:rPr>
          <w:rFonts w:ascii="Traditional Arabic" w:eastAsia="Arial Unicode MS" w:hAnsi="Traditional Arabic" w:cs="Traditional Arabic"/>
          <w:b/>
          <w:bCs/>
          <w:color w:val="0D0D0D" w:themeColor="text1" w:themeTint="F2"/>
          <w:sz w:val="36"/>
          <w:szCs w:val="36"/>
          <w:rtl/>
        </w:rPr>
        <w:t>.</w:t>
      </w:r>
    </w:p>
    <w:p w14:paraId="3622C2D0" w14:textId="77777777" w:rsidR="00CB1FE5" w:rsidRPr="00771479" w:rsidRDefault="001153AF" w:rsidP="00CB1FE5">
      <w:pPr>
        <w:spacing w:line="276" w:lineRule="auto"/>
        <w:jc w:val="both"/>
        <w:rPr>
          <w:rFonts w:ascii="Traditional Arabic" w:eastAsia="Arial Unicode MS" w:hAnsi="Traditional Arabic" w:cs="Traditional Arabic"/>
          <w:color w:val="0D0D0D" w:themeColor="text1" w:themeTint="F2"/>
          <w:sz w:val="36"/>
          <w:szCs w:val="36"/>
        </w:rPr>
      </w:pPr>
      <w:r w:rsidRPr="00771479">
        <w:rPr>
          <w:rFonts w:ascii="Traditional Arabic" w:eastAsia="Arial Unicode MS" w:hAnsi="Traditional Arabic" w:cs="Traditional Arabic"/>
          <w:color w:val="0D0D0D" w:themeColor="text1" w:themeTint="F2"/>
          <w:sz w:val="36"/>
          <w:szCs w:val="36"/>
          <w:u w:val="single"/>
          <w:rtl/>
        </w:rPr>
        <w:t>أَمَّا بَعْدُ</w:t>
      </w:r>
      <w:r w:rsidRPr="00771479">
        <w:rPr>
          <w:rFonts w:ascii="Traditional Arabic" w:eastAsia="Arial Unicode MS" w:hAnsi="Traditional Arabic" w:cs="Traditional Arabic"/>
          <w:color w:val="0D0D0D" w:themeColor="text1" w:themeTint="F2"/>
          <w:sz w:val="36"/>
          <w:szCs w:val="36"/>
          <w:rtl/>
        </w:rPr>
        <w:t>:</w:t>
      </w:r>
    </w:p>
    <w:p w14:paraId="6CA9D516" w14:textId="7B7103B9" w:rsidR="00CB1FE5" w:rsidRPr="00CB1FE5" w:rsidRDefault="00CB1FE5" w:rsidP="00CB1FE5">
      <w:pPr>
        <w:bidi w:val="0"/>
        <w:spacing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rPr>
        <w:t xml:space="preserve">Saya </w:t>
      </w:r>
      <w:proofErr w:type="spellStart"/>
      <w:r>
        <w:rPr>
          <w:rFonts w:asciiTheme="majorBidi" w:eastAsia="Arial Unicode MS" w:hAnsiTheme="majorBidi" w:cstheme="majorBidi"/>
          <w:color w:val="0D0D0D" w:themeColor="text1" w:themeTint="F2"/>
          <w:sz w:val="36"/>
          <w:szCs w:val="36"/>
        </w:rPr>
        <w:t>berwasiat</w:t>
      </w:r>
      <w:proofErr w:type="spellEnd"/>
      <w:r>
        <w:rPr>
          <w:rFonts w:asciiTheme="majorBidi" w:eastAsia="Arial Unicode MS" w:hAnsiTheme="majorBidi" w:cstheme="majorBidi"/>
          <w:color w:val="0D0D0D" w:themeColor="text1" w:themeTint="F2"/>
          <w:sz w:val="36"/>
          <w:szCs w:val="36"/>
        </w:rPr>
        <w:t xml:space="preserve"> untuk </w:t>
      </w:r>
      <w:proofErr w:type="spellStart"/>
      <w:r>
        <w:rPr>
          <w:rFonts w:asciiTheme="majorBidi" w:eastAsia="Arial Unicode MS" w:hAnsiTheme="majorBidi" w:cstheme="majorBidi"/>
          <w:color w:val="0D0D0D" w:themeColor="text1" w:themeTint="F2"/>
          <w:sz w:val="36"/>
          <w:szCs w:val="36"/>
        </w:rPr>
        <w:t>kita</w:t>
      </w:r>
      <w:proofErr w:type="spellEnd"/>
      <w:r>
        <w:rPr>
          <w:rFonts w:asciiTheme="majorBidi" w:eastAsia="Arial Unicode MS" w:hAnsiTheme="majorBidi" w:cstheme="majorBidi"/>
          <w:color w:val="0D0D0D" w:themeColor="text1" w:themeTint="F2"/>
          <w:sz w:val="36"/>
          <w:szCs w:val="36"/>
        </w:rPr>
        <w:t xml:space="preserve"> Semua agar untuk </w:t>
      </w:r>
      <w:proofErr w:type="spellStart"/>
      <w:r>
        <w:rPr>
          <w:rFonts w:asciiTheme="majorBidi" w:eastAsia="Arial Unicode MS" w:hAnsiTheme="majorBidi" w:cstheme="majorBidi"/>
          <w:color w:val="0D0D0D" w:themeColor="text1" w:themeTint="F2"/>
          <w:sz w:val="36"/>
          <w:szCs w:val="36"/>
        </w:rPr>
        <w:t>bertakwa</w:t>
      </w:r>
      <w:proofErr w:type="spellEnd"/>
      <w:r>
        <w:rPr>
          <w:rFonts w:asciiTheme="majorBidi" w:eastAsia="Arial Unicode MS" w:hAnsiTheme="majorBidi" w:cstheme="majorBidi"/>
          <w:color w:val="0D0D0D" w:themeColor="text1" w:themeTint="F2"/>
          <w:sz w:val="36"/>
          <w:szCs w:val="36"/>
        </w:rPr>
        <w:t xml:space="preserve"> kepada</w:t>
      </w:r>
      <w:r>
        <w:rPr>
          <w:rFonts w:asciiTheme="majorBidi" w:eastAsia="Arial Unicode MS" w:hAnsiTheme="majorBidi" w:cstheme="majorBidi"/>
          <w:color w:val="0D0D0D" w:themeColor="text1" w:themeTint="F2"/>
          <w:sz w:val="36"/>
          <w:szCs w:val="36"/>
          <w:lang w:val="id-ID"/>
        </w:rPr>
        <w:t xml:space="preserve"> Allah </w:t>
      </w:r>
      <w:r>
        <w:rPr>
          <w:rFonts w:asciiTheme="majorBidi" w:eastAsia="Arial Unicode MS" w:hAnsiTheme="majorBidi" w:cstheme="majorBidi"/>
          <w:color w:val="0D0D0D" w:themeColor="text1" w:themeTint="F2"/>
          <w:sz w:val="36"/>
          <w:szCs w:val="36"/>
          <w:lang w:val="id-ID"/>
        </w:rPr>
        <w:sym w:font="AGA Arabesque" w:char="F055"/>
      </w:r>
      <w:r>
        <w:rPr>
          <w:rFonts w:asciiTheme="majorBidi" w:eastAsia="Arial Unicode MS" w:hAnsiTheme="majorBidi" w:cstheme="majorBidi"/>
          <w:color w:val="0D0D0D" w:themeColor="text1" w:themeTint="F2"/>
          <w:sz w:val="36"/>
          <w:szCs w:val="36"/>
          <w:lang w:val="id-ID"/>
        </w:rPr>
        <w:t xml:space="preserve"> dalam keadaan segala kondisi, sebab takwa adalah: pelindung dar berbagai ujian dan penjaga dari segala fitnah, Allah </w:t>
      </w:r>
      <w:r>
        <w:rPr>
          <w:rFonts w:asciiTheme="majorBidi" w:eastAsia="Arial Unicode MS" w:hAnsiTheme="majorBidi" w:cstheme="majorBidi"/>
          <w:color w:val="0D0D0D" w:themeColor="text1" w:themeTint="F2"/>
          <w:sz w:val="36"/>
          <w:szCs w:val="36"/>
          <w:lang w:val="id-ID"/>
        </w:rPr>
        <w:sym w:font="AGA Arabesque" w:char="F055"/>
      </w:r>
      <w:r>
        <w:rPr>
          <w:rFonts w:asciiTheme="majorBidi" w:eastAsia="Arial Unicode MS" w:hAnsiTheme="majorBidi" w:cstheme="majorBidi"/>
          <w:color w:val="0D0D0D" w:themeColor="text1" w:themeTint="F2"/>
          <w:sz w:val="36"/>
          <w:szCs w:val="36"/>
          <w:lang w:val="id-ID"/>
        </w:rPr>
        <w:t xml:space="preserve"> berfirman:</w:t>
      </w:r>
    </w:p>
    <w:p w14:paraId="757CFE9D" w14:textId="18A7080E" w:rsidR="001153AF" w:rsidRPr="00771479" w:rsidRDefault="001153AF" w:rsidP="00CB1FE5">
      <w:pPr>
        <w:spacing w:line="276" w:lineRule="auto"/>
        <w:jc w:val="both"/>
        <w:rPr>
          <w:rFonts w:ascii="Traditional Arabic" w:eastAsia="Arial Unicode MS" w:hAnsi="Traditional Arabic" w:cs="Traditional Arabic"/>
          <w:color w:val="0D0D0D" w:themeColor="text1" w:themeTint="F2"/>
          <w:sz w:val="36"/>
          <w:szCs w:val="36"/>
        </w:rPr>
      </w:pPr>
      <w:r w:rsidRPr="00771479">
        <w:rPr>
          <w:rFonts w:ascii="Traditional Arabic" w:eastAsia="Arial Unicode MS" w:hAnsi="Traditional Arabic" w:cs="Traditional Arabic"/>
          <w:color w:val="0D0D0D" w:themeColor="text1" w:themeTint="F2"/>
          <w:sz w:val="36"/>
          <w:szCs w:val="36"/>
          <w:rtl/>
        </w:rPr>
        <w:t>﴿</w:t>
      </w:r>
      <w:r w:rsidRPr="00771479">
        <w:rPr>
          <w:rFonts w:ascii="Traditional Arabic" w:eastAsia="Arial Unicode MS" w:hAnsi="Traditional Arabic" w:cs="Traditional Arabic"/>
          <w:b/>
          <w:bCs/>
          <w:color w:val="C00000"/>
          <w:sz w:val="36"/>
          <w:szCs w:val="36"/>
          <w:rtl/>
        </w:rPr>
        <w:t>يَا أَيُّهَا الَّذِينَ آمَنُوا إِنْ تَتَّقُوا اللهَ يَجْعَلْ لَكُمْ فُرْقَانًا ويُكَفِّرْ عَنكُمْ سَيِّئَاتِكُمْ ويَغْفِرْ لَكُمْ</w:t>
      </w:r>
      <w:r w:rsidRPr="00771479">
        <w:rPr>
          <w:rFonts w:ascii="Traditional Arabic" w:eastAsia="Arial Unicode MS" w:hAnsi="Traditional Arabic" w:cs="Traditional Arabic"/>
          <w:color w:val="0D0D0D" w:themeColor="text1" w:themeTint="F2"/>
          <w:sz w:val="36"/>
          <w:szCs w:val="36"/>
          <w:rtl/>
        </w:rPr>
        <w:t>﴾.</w:t>
      </w:r>
    </w:p>
    <w:p w14:paraId="5AECBBD4" w14:textId="2C6CFD94" w:rsidR="00CB1FE5" w:rsidRDefault="00CB1FE5" w:rsidP="00CB1FE5">
      <w:pPr>
        <w:bidi w:val="0"/>
        <w:spacing w:line="276" w:lineRule="auto"/>
        <w:jc w:val="both"/>
        <w:rPr>
          <w:rFonts w:asciiTheme="majorBidi" w:eastAsia="Arial Unicode MS" w:hAnsiTheme="majorBidi" w:cstheme="majorBidi"/>
          <w:color w:val="0D0D0D" w:themeColor="text1" w:themeTint="F2"/>
          <w:sz w:val="36"/>
          <w:szCs w:val="36"/>
          <w:lang w:val="id-ID"/>
        </w:rPr>
      </w:pPr>
      <w:r w:rsidRPr="00CB1FE5">
        <w:rPr>
          <w:rFonts w:asciiTheme="majorBidi" w:eastAsia="Arial Unicode MS" w:hAnsiTheme="majorBidi" w:cstheme="majorBidi"/>
          <w:i/>
          <w:iCs/>
          <w:color w:val="0D0D0D" w:themeColor="text1" w:themeTint="F2"/>
          <w:sz w:val="36"/>
          <w:szCs w:val="36"/>
        </w:rPr>
        <w:t>"</w:t>
      </w:r>
      <w:proofErr w:type="spellStart"/>
      <w:r w:rsidRPr="00CB1FE5">
        <w:rPr>
          <w:rFonts w:asciiTheme="majorBidi" w:eastAsia="Arial Unicode MS" w:hAnsiTheme="majorBidi" w:cstheme="majorBidi"/>
          <w:i/>
          <w:iCs/>
          <w:color w:val="0D0D0D" w:themeColor="text1" w:themeTint="F2"/>
          <w:sz w:val="36"/>
          <w:szCs w:val="36"/>
        </w:rPr>
        <w:t>Wahai</w:t>
      </w:r>
      <w:proofErr w:type="spellEnd"/>
      <w:r w:rsidRPr="00CB1FE5">
        <w:rPr>
          <w:rFonts w:asciiTheme="majorBidi" w:eastAsia="Arial Unicode MS" w:hAnsiTheme="majorBidi" w:cstheme="majorBidi"/>
          <w:i/>
          <w:iCs/>
          <w:color w:val="0D0D0D" w:themeColor="text1" w:themeTint="F2"/>
          <w:sz w:val="36"/>
          <w:szCs w:val="36"/>
        </w:rPr>
        <w:t xml:space="preserve"> orang-orang yang </w:t>
      </w:r>
      <w:proofErr w:type="spellStart"/>
      <w:r w:rsidRPr="00CB1FE5">
        <w:rPr>
          <w:rFonts w:asciiTheme="majorBidi" w:eastAsia="Arial Unicode MS" w:hAnsiTheme="majorBidi" w:cstheme="majorBidi"/>
          <w:i/>
          <w:iCs/>
          <w:color w:val="0D0D0D" w:themeColor="text1" w:themeTint="F2"/>
          <w:sz w:val="36"/>
          <w:szCs w:val="36"/>
        </w:rPr>
        <w:t>beriman</w:t>
      </w:r>
      <w:proofErr w:type="spellEnd"/>
      <w:r w:rsidRPr="00CB1FE5">
        <w:rPr>
          <w:rFonts w:asciiTheme="majorBidi" w:eastAsia="Arial Unicode MS" w:hAnsiTheme="majorBidi" w:cstheme="majorBidi"/>
          <w:i/>
          <w:iCs/>
          <w:color w:val="0D0D0D" w:themeColor="text1" w:themeTint="F2"/>
          <w:sz w:val="36"/>
          <w:szCs w:val="36"/>
        </w:rPr>
        <w:t xml:space="preserve">, jika kalian </w:t>
      </w:r>
      <w:proofErr w:type="spellStart"/>
      <w:r w:rsidRPr="00CB1FE5">
        <w:rPr>
          <w:rFonts w:asciiTheme="majorBidi" w:eastAsia="Arial Unicode MS" w:hAnsiTheme="majorBidi" w:cstheme="majorBidi"/>
          <w:i/>
          <w:iCs/>
          <w:color w:val="0D0D0D" w:themeColor="text1" w:themeTint="F2"/>
          <w:sz w:val="36"/>
          <w:szCs w:val="36"/>
        </w:rPr>
        <w:t>bertakwa</w:t>
      </w:r>
      <w:proofErr w:type="spellEnd"/>
      <w:r w:rsidRPr="00CB1FE5">
        <w:rPr>
          <w:rFonts w:asciiTheme="majorBidi" w:eastAsia="Arial Unicode MS" w:hAnsiTheme="majorBidi" w:cstheme="majorBidi"/>
          <w:i/>
          <w:iCs/>
          <w:color w:val="0D0D0D" w:themeColor="text1" w:themeTint="F2"/>
          <w:sz w:val="36"/>
          <w:szCs w:val="36"/>
        </w:rPr>
        <w:t xml:space="preserve"> kepada Allah, Dia akan memberikan kepada kalian </w:t>
      </w:r>
      <w:proofErr w:type="spellStart"/>
      <w:r w:rsidRPr="00CB1FE5">
        <w:rPr>
          <w:rFonts w:asciiTheme="majorBidi" w:eastAsia="Arial Unicode MS" w:hAnsiTheme="majorBidi" w:cstheme="majorBidi"/>
          <w:i/>
          <w:iCs/>
          <w:color w:val="0D0D0D" w:themeColor="text1" w:themeTint="F2"/>
          <w:sz w:val="36"/>
          <w:szCs w:val="36"/>
        </w:rPr>
        <w:t>furqan</w:t>
      </w:r>
      <w:proofErr w:type="spellEnd"/>
      <w:r w:rsidRPr="00CB1FE5">
        <w:rPr>
          <w:rFonts w:asciiTheme="majorBidi" w:eastAsia="Arial Unicode MS" w:hAnsiTheme="majorBidi" w:cstheme="majorBidi"/>
          <w:i/>
          <w:iCs/>
          <w:color w:val="0D0D0D" w:themeColor="text1" w:themeTint="F2"/>
          <w:sz w:val="36"/>
          <w:szCs w:val="36"/>
        </w:rPr>
        <w:t xml:space="preserve"> (</w:t>
      </w:r>
      <w:proofErr w:type="spellStart"/>
      <w:r w:rsidRPr="00CB1FE5">
        <w:rPr>
          <w:rFonts w:asciiTheme="majorBidi" w:eastAsia="Arial Unicode MS" w:hAnsiTheme="majorBidi" w:cstheme="majorBidi"/>
          <w:i/>
          <w:iCs/>
          <w:color w:val="0D0D0D" w:themeColor="text1" w:themeTint="F2"/>
          <w:sz w:val="36"/>
          <w:szCs w:val="36"/>
        </w:rPr>
        <w:t>pembeda</w:t>
      </w:r>
      <w:proofErr w:type="spellEnd"/>
      <w:r w:rsidRPr="00CB1FE5">
        <w:rPr>
          <w:rFonts w:asciiTheme="majorBidi" w:eastAsia="Arial Unicode MS" w:hAnsiTheme="majorBidi" w:cstheme="majorBidi"/>
          <w:i/>
          <w:iCs/>
          <w:color w:val="0D0D0D" w:themeColor="text1" w:themeTint="F2"/>
          <w:sz w:val="36"/>
          <w:szCs w:val="36"/>
        </w:rPr>
        <w:t xml:space="preserve"> </w:t>
      </w:r>
      <w:proofErr w:type="spellStart"/>
      <w:r w:rsidRPr="00CB1FE5">
        <w:rPr>
          <w:rFonts w:asciiTheme="majorBidi" w:eastAsia="Arial Unicode MS" w:hAnsiTheme="majorBidi" w:cstheme="majorBidi"/>
          <w:i/>
          <w:iCs/>
          <w:color w:val="0D0D0D" w:themeColor="text1" w:themeTint="F2"/>
          <w:sz w:val="36"/>
          <w:szCs w:val="36"/>
        </w:rPr>
        <w:t>antara</w:t>
      </w:r>
      <w:proofErr w:type="spellEnd"/>
      <w:r w:rsidRPr="00CB1FE5">
        <w:rPr>
          <w:rFonts w:asciiTheme="majorBidi" w:eastAsia="Arial Unicode MS" w:hAnsiTheme="majorBidi" w:cstheme="majorBidi"/>
          <w:i/>
          <w:iCs/>
          <w:color w:val="0D0D0D" w:themeColor="text1" w:themeTint="F2"/>
          <w:sz w:val="36"/>
          <w:szCs w:val="36"/>
        </w:rPr>
        <w:t xml:space="preserve"> yang </w:t>
      </w:r>
      <w:proofErr w:type="spellStart"/>
      <w:r w:rsidRPr="00CB1FE5">
        <w:rPr>
          <w:rFonts w:asciiTheme="majorBidi" w:eastAsia="Arial Unicode MS" w:hAnsiTheme="majorBidi" w:cstheme="majorBidi"/>
          <w:i/>
          <w:iCs/>
          <w:color w:val="0D0D0D" w:themeColor="text1" w:themeTint="F2"/>
          <w:sz w:val="36"/>
          <w:szCs w:val="36"/>
        </w:rPr>
        <w:t>hak</w:t>
      </w:r>
      <w:proofErr w:type="spellEnd"/>
      <w:r w:rsidRPr="00CB1FE5">
        <w:rPr>
          <w:rFonts w:asciiTheme="majorBidi" w:eastAsia="Arial Unicode MS" w:hAnsiTheme="majorBidi" w:cstheme="majorBidi"/>
          <w:i/>
          <w:iCs/>
          <w:color w:val="0D0D0D" w:themeColor="text1" w:themeTint="F2"/>
          <w:sz w:val="36"/>
          <w:szCs w:val="36"/>
        </w:rPr>
        <w:t xml:space="preserve"> dan </w:t>
      </w:r>
      <w:proofErr w:type="spellStart"/>
      <w:r w:rsidRPr="00CB1FE5">
        <w:rPr>
          <w:rFonts w:asciiTheme="majorBidi" w:eastAsia="Arial Unicode MS" w:hAnsiTheme="majorBidi" w:cstheme="majorBidi"/>
          <w:i/>
          <w:iCs/>
          <w:color w:val="0D0D0D" w:themeColor="text1" w:themeTint="F2"/>
          <w:sz w:val="36"/>
          <w:szCs w:val="36"/>
        </w:rPr>
        <w:t>batil</w:t>
      </w:r>
      <w:proofErr w:type="spellEnd"/>
      <w:r w:rsidRPr="00CB1FE5">
        <w:rPr>
          <w:rFonts w:asciiTheme="majorBidi" w:eastAsia="Arial Unicode MS" w:hAnsiTheme="majorBidi" w:cstheme="majorBidi"/>
          <w:i/>
          <w:iCs/>
          <w:color w:val="0D0D0D" w:themeColor="text1" w:themeTint="F2"/>
          <w:sz w:val="36"/>
          <w:szCs w:val="36"/>
        </w:rPr>
        <w:t xml:space="preserve">), </w:t>
      </w:r>
      <w:proofErr w:type="spellStart"/>
      <w:r w:rsidRPr="00CB1FE5">
        <w:rPr>
          <w:rFonts w:asciiTheme="majorBidi" w:eastAsia="Arial Unicode MS" w:hAnsiTheme="majorBidi" w:cstheme="majorBidi"/>
          <w:i/>
          <w:iCs/>
          <w:color w:val="0D0D0D" w:themeColor="text1" w:themeTint="F2"/>
          <w:sz w:val="36"/>
          <w:szCs w:val="36"/>
        </w:rPr>
        <w:t>menghapus</w:t>
      </w:r>
      <w:proofErr w:type="spellEnd"/>
      <w:r w:rsidRPr="00CB1FE5">
        <w:rPr>
          <w:rFonts w:asciiTheme="majorBidi" w:eastAsia="Arial Unicode MS" w:hAnsiTheme="majorBidi" w:cstheme="majorBidi"/>
          <w:i/>
          <w:iCs/>
          <w:color w:val="0D0D0D" w:themeColor="text1" w:themeTint="F2"/>
          <w:sz w:val="36"/>
          <w:szCs w:val="36"/>
        </w:rPr>
        <w:t xml:space="preserve"> kesalahan-kesalahan kalian, dan </w:t>
      </w:r>
      <w:proofErr w:type="spellStart"/>
      <w:r w:rsidRPr="00CB1FE5">
        <w:rPr>
          <w:rFonts w:asciiTheme="majorBidi" w:eastAsia="Arial Unicode MS" w:hAnsiTheme="majorBidi" w:cstheme="majorBidi"/>
          <w:i/>
          <w:iCs/>
          <w:color w:val="0D0D0D" w:themeColor="text1" w:themeTint="F2"/>
          <w:sz w:val="36"/>
          <w:szCs w:val="36"/>
        </w:rPr>
        <w:t>mengampuni</w:t>
      </w:r>
      <w:proofErr w:type="spellEnd"/>
      <w:r w:rsidRPr="00CB1FE5">
        <w:rPr>
          <w:rFonts w:asciiTheme="majorBidi" w:eastAsia="Arial Unicode MS" w:hAnsiTheme="majorBidi" w:cstheme="majorBidi"/>
          <w:i/>
          <w:iCs/>
          <w:color w:val="0D0D0D" w:themeColor="text1" w:themeTint="F2"/>
          <w:sz w:val="36"/>
          <w:szCs w:val="36"/>
        </w:rPr>
        <w:t xml:space="preserve"> </w:t>
      </w:r>
      <w:proofErr w:type="spellStart"/>
      <w:r w:rsidRPr="00CB1FE5">
        <w:rPr>
          <w:rFonts w:asciiTheme="majorBidi" w:eastAsia="Arial Unicode MS" w:hAnsiTheme="majorBidi" w:cstheme="majorBidi"/>
          <w:i/>
          <w:iCs/>
          <w:color w:val="0D0D0D" w:themeColor="text1" w:themeTint="F2"/>
          <w:sz w:val="36"/>
          <w:szCs w:val="36"/>
        </w:rPr>
        <w:t>dosa-dosa</w:t>
      </w:r>
      <w:proofErr w:type="spellEnd"/>
      <w:r w:rsidRPr="00CB1FE5">
        <w:rPr>
          <w:rFonts w:asciiTheme="majorBidi" w:eastAsia="Arial Unicode MS" w:hAnsiTheme="majorBidi" w:cstheme="majorBidi"/>
          <w:i/>
          <w:iCs/>
          <w:color w:val="0D0D0D" w:themeColor="text1" w:themeTint="F2"/>
          <w:sz w:val="36"/>
          <w:szCs w:val="36"/>
        </w:rPr>
        <w:t xml:space="preserve"> kalian."</w:t>
      </w:r>
      <w:r w:rsidRPr="00CB1FE5">
        <w:rPr>
          <w:rFonts w:asciiTheme="majorBidi" w:eastAsia="Arial Unicode MS" w:hAnsiTheme="majorBidi" w:cstheme="majorBidi"/>
          <w:color w:val="0D0D0D" w:themeColor="text1" w:themeTint="F2"/>
          <w:sz w:val="36"/>
          <w:szCs w:val="36"/>
        </w:rPr>
        <w:t xml:space="preserve"> (QS. Al-Anfal: 29)</w:t>
      </w:r>
      <w:r>
        <w:rPr>
          <w:rFonts w:asciiTheme="majorBidi" w:eastAsia="Arial Unicode MS" w:hAnsiTheme="majorBidi" w:cstheme="majorBidi"/>
          <w:color w:val="0D0D0D" w:themeColor="text1" w:themeTint="F2"/>
          <w:sz w:val="36"/>
          <w:szCs w:val="36"/>
          <w:lang w:val="id-ID"/>
        </w:rPr>
        <w:t>.</w:t>
      </w:r>
    </w:p>
    <w:p w14:paraId="6C48DB79" w14:textId="4218A073" w:rsidR="00CB1FE5" w:rsidRDefault="00CB1FE5" w:rsidP="00CB1FE5">
      <w:pPr>
        <w:bidi w:val="0"/>
        <w:spacing w:line="276" w:lineRule="auto"/>
        <w:jc w:val="both"/>
        <w:rPr>
          <w:rFonts w:asciiTheme="majorBidi" w:eastAsia="Arial Unicode MS" w:hAnsiTheme="majorBidi" w:cstheme="majorBidi"/>
          <w:color w:val="0D0D0D" w:themeColor="text1" w:themeTint="F2"/>
          <w:sz w:val="36"/>
          <w:szCs w:val="36"/>
          <w:lang w:val="id-ID"/>
        </w:rPr>
      </w:pPr>
    </w:p>
    <w:p w14:paraId="4B1AC155" w14:textId="6F5945A3" w:rsidR="00CB1FE5" w:rsidRDefault="00CB1FE5" w:rsidP="00CB1FE5">
      <w:pPr>
        <w:bidi w:val="0"/>
        <w:spacing w:line="276" w:lineRule="auto"/>
        <w:jc w:val="both"/>
        <w:rPr>
          <w:rFonts w:asciiTheme="majorBidi" w:eastAsia="Arial Unicode MS" w:hAnsiTheme="majorBidi" w:cstheme="majorBidi"/>
          <w:color w:val="0D0D0D" w:themeColor="text1" w:themeTint="F2"/>
          <w:sz w:val="36"/>
          <w:szCs w:val="36"/>
          <w:lang w:val="id-ID"/>
        </w:rPr>
      </w:pPr>
      <w:r>
        <w:rPr>
          <w:rFonts w:asciiTheme="majorBidi" w:eastAsia="Arial Unicode MS" w:hAnsiTheme="majorBidi" w:cstheme="majorBidi"/>
          <w:color w:val="0D0D0D" w:themeColor="text1" w:themeTint="F2"/>
          <w:sz w:val="36"/>
          <w:szCs w:val="36"/>
          <w:lang w:val="id-ID"/>
        </w:rPr>
        <w:t>Wahai hamba Allah:</w:t>
      </w:r>
    </w:p>
    <w:p w14:paraId="4ED17892" w14:textId="2170F869" w:rsidR="00CB1FE5" w:rsidRPr="00CB1FE5" w:rsidRDefault="00CB1FE5" w:rsidP="00CB1FE5">
      <w:pPr>
        <w:bidi w:val="0"/>
        <w:spacing w:line="276" w:lineRule="auto"/>
        <w:jc w:val="both"/>
        <w:rPr>
          <w:rFonts w:asciiTheme="majorBidi" w:eastAsia="Arial Unicode MS" w:hAnsiTheme="majorBidi" w:cstheme="majorBidi"/>
          <w:color w:val="0D0D0D" w:themeColor="text1" w:themeTint="F2"/>
          <w:sz w:val="36"/>
          <w:szCs w:val="36"/>
          <w:rtl/>
        </w:rPr>
      </w:pPr>
      <w:r>
        <w:rPr>
          <w:rFonts w:asciiTheme="majorBidi" w:eastAsia="Arial Unicode MS" w:hAnsiTheme="majorBidi" w:cstheme="majorBidi"/>
          <w:color w:val="0D0D0D" w:themeColor="text1" w:themeTint="F2"/>
          <w:sz w:val="36"/>
          <w:szCs w:val="36"/>
          <w:lang w:val="id-ID"/>
        </w:rPr>
        <w:t xml:space="preserve">Kekuatan &amp; amanah adalah 2 sifat yang harus dipertimbangkan dalam segala pekerjaan dan tugas, karena kekurangan biasanya terjadi karena hilangnya salah satu dari kedua sifat ini atau keduanya, Allah </w:t>
      </w:r>
      <w:r>
        <w:rPr>
          <w:rFonts w:asciiTheme="majorBidi" w:eastAsia="Arial Unicode MS" w:hAnsiTheme="majorBidi" w:cstheme="majorBidi"/>
          <w:color w:val="0D0D0D" w:themeColor="text1" w:themeTint="F2"/>
          <w:sz w:val="36"/>
          <w:szCs w:val="36"/>
          <w:lang w:val="id-ID"/>
        </w:rPr>
        <w:sym w:font="AGA Arabesque" w:char="F055"/>
      </w:r>
      <w:r>
        <w:rPr>
          <w:rFonts w:asciiTheme="majorBidi" w:eastAsia="Arial Unicode MS" w:hAnsiTheme="majorBidi" w:cstheme="majorBidi"/>
          <w:color w:val="0D0D0D" w:themeColor="text1" w:themeTint="F2"/>
          <w:sz w:val="36"/>
          <w:szCs w:val="36"/>
          <w:lang w:val="id-ID"/>
        </w:rPr>
        <w:t xml:space="preserve"> berfirman:</w:t>
      </w:r>
    </w:p>
    <w:p w14:paraId="68D2E83A" w14:textId="77777777" w:rsidR="00CB1FE5" w:rsidRPr="00EE6F03" w:rsidRDefault="00293190" w:rsidP="00CB1FE5">
      <w:pPr>
        <w:spacing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t>﴿</w:t>
      </w:r>
      <w:r w:rsidRPr="00EE6F03">
        <w:rPr>
          <w:rFonts w:ascii="Traditional Arabic" w:hAnsi="Traditional Arabic" w:cs="Traditional Arabic"/>
          <w:b/>
          <w:bCs/>
          <w:color w:val="C00000"/>
          <w:sz w:val="36"/>
          <w:szCs w:val="36"/>
          <w:rtl/>
        </w:rPr>
        <w:t>إِنَّ خَيْرَ مَنِ اسْتَأْجَرْتَ القَوِيُّ الأَمِينُ</w:t>
      </w:r>
      <w:r w:rsidRPr="00EE6F03">
        <w:rPr>
          <w:rFonts w:ascii="Traditional Arabic" w:hAnsi="Traditional Arabic" w:cs="Traditional Arabic"/>
          <w:sz w:val="36"/>
          <w:szCs w:val="36"/>
          <w:rtl/>
        </w:rPr>
        <w:t>﴾</w:t>
      </w:r>
      <w:r w:rsidR="000117B3" w:rsidRPr="00EE6F03">
        <w:rPr>
          <w:rFonts w:ascii="Traditional Arabic" w:hAnsi="Traditional Arabic" w:cs="Traditional Arabic"/>
          <w:sz w:val="36"/>
          <w:szCs w:val="36"/>
          <w:rtl/>
        </w:rPr>
        <w:t>.</w:t>
      </w:r>
    </w:p>
    <w:p w14:paraId="57940971" w14:textId="660C951C" w:rsidR="00CB1FE5" w:rsidRDefault="00CB1FE5" w:rsidP="00CB1FE5">
      <w:pPr>
        <w:bidi w:val="0"/>
        <w:spacing w:line="276" w:lineRule="auto"/>
        <w:jc w:val="both"/>
        <w:rPr>
          <w:rFonts w:asciiTheme="majorBidi" w:hAnsiTheme="majorBidi" w:cstheme="majorBidi"/>
          <w:sz w:val="36"/>
          <w:szCs w:val="36"/>
          <w:lang w:val="id-ID"/>
        </w:rPr>
      </w:pPr>
      <w:r w:rsidRPr="00CB1FE5">
        <w:rPr>
          <w:rFonts w:asciiTheme="majorBidi" w:hAnsiTheme="majorBidi" w:cstheme="majorBidi"/>
          <w:i/>
          <w:iCs/>
          <w:sz w:val="36"/>
          <w:szCs w:val="36"/>
        </w:rPr>
        <w:t xml:space="preserve">"Sesungguhnya orang yang paling baik untuk </w:t>
      </w:r>
      <w:proofErr w:type="spellStart"/>
      <w:r w:rsidRPr="00CB1FE5">
        <w:rPr>
          <w:rFonts w:asciiTheme="majorBidi" w:hAnsiTheme="majorBidi" w:cstheme="majorBidi"/>
          <w:i/>
          <w:iCs/>
          <w:sz w:val="36"/>
          <w:szCs w:val="36"/>
        </w:rPr>
        <w:t>engkau</w:t>
      </w:r>
      <w:proofErr w:type="spellEnd"/>
      <w:r w:rsidRPr="00CB1FE5">
        <w:rPr>
          <w:rFonts w:asciiTheme="majorBidi" w:hAnsiTheme="majorBidi" w:cstheme="majorBidi"/>
          <w:i/>
          <w:iCs/>
          <w:sz w:val="36"/>
          <w:szCs w:val="36"/>
        </w:rPr>
        <w:t xml:space="preserve"> </w:t>
      </w:r>
      <w:proofErr w:type="spellStart"/>
      <w:r w:rsidRPr="00CB1FE5">
        <w:rPr>
          <w:rFonts w:asciiTheme="majorBidi" w:hAnsiTheme="majorBidi" w:cstheme="majorBidi"/>
          <w:i/>
          <w:iCs/>
          <w:sz w:val="36"/>
          <w:szCs w:val="36"/>
        </w:rPr>
        <w:t>pekerjakan</w:t>
      </w:r>
      <w:proofErr w:type="spellEnd"/>
      <w:r w:rsidRPr="00CB1FE5">
        <w:rPr>
          <w:rFonts w:asciiTheme="majorBidi" w:hAnsiTheme="majorBidi" w:cstheme="majorBidi"/>
          <w:i/>
          <w:iCs/>
          <w:sz w:val="36"/>
          <w:szCs w:val="36"/>
        </w:rPr>
        <w:t xml:space="preserve"> adalah yang kuat </w:t>
      </w:r>
      <w:proofErr w:type="spellStart"/>
      <w:r w:rsidRPr="00CB1FE5">
        <w:rPr>
          <w:rFonts w:asciiTheme="majorBidi" w:hAnsiTheme="majorBidi" w:cstheme="majorBidi"/>
          <w:i/>
          <w:iCs/>
          <w:sz w:val="36"/>
          <w:szCs w:val="36"/>
        </w:rPr>
        <w:t>lagi</w:t>
      </w:r>
      <w:proofErr w:type="spellEnd"/>
      <w:r w:rsidRPr="00CB1FE5">
        <w:rPr>
          <w:rFonts w:asciiTheme="majorBidi" w:hAnsiTheme="majorBidi" w:cstheme="majorBidi"/>
          <w:i/>
          <w:iCs/>
          <w:sz w:val="36"/>
          <w:szCs w:val="36"/>
        </w:rPr>
        <w:t xml:space="preserve"> </w:t>
      </w:r>
      <w:proofErr w:type="spellStart"/>
      <w:r w:rsidRPr="00CB1FE5">
        <w:rPr>
          <w:rFonts w:asciiTheme="majorBidi" w:hAnsiTheme="majorBidi" w:cstheme="majorBidi"/>
          <w:i/>
          <w:iCs/>
          <w:sz w:val="36"/>
          <w:szCs w:val="36"/>
        </w:rPr>
        <w:t>terpercaya</w:t>
      </w:r>
      <w:proofErr w:type="spellEnd"/>
      <w:r w:rsidRPr="00CB1FE5">
        <w:rPr>
          <w:rFonts w:asciiTheme="majorBidi" w:hAnsiTheme="majorBidi" w:cstheme="majorBidi"/>
          <w:i/>
          <w:iCs/>
          <w:sz w:val="36"/>
          <w:szCs w:val="36"/>
        </w:rPr>
        <w:t>."</w:t>
      </w:r>
      <w:r w:rsidRPr="00CB1FE5">
        <w:rPr>
          <w:rFonts w:asciiTheme="majorBidi" w:hAnsiTheme="majorBidi" w:cstheme="majorBidi"/>
          <w:sz w:val="36"/>
          <w:szCs w:val="36"/>
        </w:rPr>
        <w:t xml:space="preserve"> (QS. Al-</w:t>
      </w:r>
      <w:proofErr w:type="spellStart"/>
      <w:r w:rsidRPr="00CB1FE5">
        <w:rPr>
          <w:rFonts w:asciiTheme="majorBidi" w:hAnsiTheme="majorBidi" w:cstheme="majorBidi"/>
          <w:sz w:val="36"/>
          <w:szCs w:val="36"/>
        </w:rPr>
        <w:t>Qashash</w:t>
      </w:r>
      <w:proofErr w:type="spellEnd"/>
      <w:r w:rsidRPr="00CB1FE5">
        <w:rPr>
          <w:rFonts w:asciiTheme="majorBidi" w:hAnsiTheme="majorBidi" w:cstheme="majorBidi"/>
          <w:sz w:val="36"/>
          <w:szCs w:val="36"/>
        </w:rPr>
        <w:t>: 26)</w:t>
      </w:r>
      <w:r>
        <w:rPr>
          <w:rFonts w:asciiTheme="majorBidi" w:hAnsiTheme="majorBidi" w:cstheme="majorBidi"/>
          <w:sz w:val="36"/>
          <w:szCs w:val="36"/>
          <w:lang w:val="id-ID"/>
        </w:rPr>
        <w:t>.</w:t>
      </w:r>
    </w:p>
    <w:p w14:paraId="3C347082" w14:textId="59E31C99" w:rsidR="00CB1FE5" w:rsidRDefault="00CB1FE5" w:rsidP="00CB1FE5">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 xml:space="preserve">Nabi Yusuf </w:t>
      </w:r>
      <w:r>
        <w:rPr>
          <w:rFonts w:asciiTheme="majorBidi" w:hAnsiTheme="majorBidi" w:cstheme="majorBidi"/>
          <w:sz w:val="36"/>
          <w:szCs w:val="36"/>
          <w:lang w:val="id-ID"/>
        </w:rPr>
        <w:sym w:font="AGA Arabesque" w:char="F075"/>
      </w:r>
      <w:r>
        <w:rPr>
          <w:rFonts w:asciiTheme="majorBidi" w:hAnsiTheme="majorBidi" w:cstheme="majorBidi"/>
          <w:sz w:val="36"/>
          <w:szCs w:val="36"/>
          <w:lang w:val="id-ID"/>
        </w:rPr>
        <w:t xml:space="preserve"> berkata:</w:t>
      </w:r>
    </w:p>
    <w:p w14:paraId="78CD0DF1" w14:textId="77777777" w:rsidR="00CB1FE5" w:rsidRPr="00CB1FE5" w:rsidRDefault="00CB1FE5" w:rsidP="00CB1FE5">
      <w:pPr>
        <w:bidi w:val="0"/>
        <w:spacing w:line="276" w:lineRule="auto"/>
        <w:jc w:val="both"/>
        <w:rPr>
          <w:rFonts w:asciiTheme="majorBidi" w:hAnsiTheme="majorBidi" w:cstheme="majorBidi"/>
          <w:sz w:val="36"/>
          <w:szCs w:val="36"/>
          <w:lang w:val="id-ID"/>
        </w:rPr>
      </w:pPr>
    </w:p>
    <w:p w14:paraId="28768D52" w14:textId="3568D5F7" w:rsidR="007A03C7" w:rsidRPr="00EE6F03" w:rsidRDefault="00293190" w:rsidP="00CB1FE5">
      <w:pPr>
        <w:spacing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lastRenderedPageBreak/>
        <w:t>﴿</w:t>
      </w:r>
      <w:r w:rsidRPr="00EE6F03">
        <w:rPr>
          <w:rFonts w:ascii="Traditional Arabic" w:hAnsi="Traditional Arabic" w:cs="Traditional Arabic"/>
          <w:b/>
          <w:bCs/>
          <w:color w:val="C00000"/>
          <w:sz w:val="36"/>
          <w:szCs w:val="36"/>
          <w:rtl/>
        </w:rPr>
        <w:t>اجْعَلْنِي على خَزَائِنِ الْأَرْضِ إِنِّي حَفِيظٌ عَلِيمٌ</w:t>
      </w:r>
      <w:r w:rsidRPr="00EE6F03">
        <w:rPr>
          <w:rFonts w:ascii="Traditional Arabic" w:hAnsi="Traditional Arabic" w:cs="Traditional Arabic"/>
          <w:sz w:val="36"/>
          <w:szCs w:val="36"/>
          <w:rtl/>
        </w:rPr>
        <w:t xml:space="preserve">﴾. </w:t>
      </w:r>
    </w:p>
    <w:p w14:paraId="11E54491" w14:textId="156F4A56" w:rsidR="00CB1FE5" w:rsidRDefault="00CB1FE5" w:rsidP="00CB1FE5">
      <w:pPr>
        <w:bidi w:val="0"/>
        <w:spacing w:line="276" w:lineRule="auto"/>
        <w:jc w:val="both"/>
        <w:rPr>
          <w:rFonts w:asciiTheme="majorBidi" w:hAnsiTheme="majorBidi" w:cstheme="majorBidi"/>
          <w:sz w:val="36"/>
          <w:szCs w:val="36"/>
          <w:lang w:val="id-ID"/>
        </w:rPr>
      </w:pPr>
      <w:r w:rsidRPr="00CB1FE5">
        <w:rPr>
          <w:rFonts w:asciiTheme="majorBidi" w:hAnsiTheme="majorBidi" w:cstheme="majorBidi"/>
          <w:i/>
          <w:iCs/>
          <w:sz w:val="36"/>
          <w:szCs w:val="36"/>
        </w:rPr>
        <w:t>"</w:t>
      </w:r>
      <w:proofErr w:type="spellStart"/>
      <w:r w:rsidRPr="00CB1FE5">
        <w:rPr>
          <w:rFonts w:asciiTheme="majorBidi" w:hAnsiTheme="majorBidi" w:cstheme="majorBidi"/>
          <w:i/>
          <w:iCs/>
          <w:sz w:val="36"/>
          <w:szCs w:val="36"/>
        </w:rPr>
        <w:t>Jadikanlah</w:t>
      </w:r>
      <w:proofErr w:type="spellEnd"/>
      <w:r w:rsidRPr="00CB1FE5">
        <w:rPr>
          <w:rFonts w:asciiTheme="majorBidi" w:hAnsiTheme="majorBidi" w:cstheme="majorBidi"/>
          <w:i/>
          <w:iCs/>
          <w:sz w:val="36"/>
          <w:szCs w:val="36"/>
        </w:rPr>
        <w:t xml:space="preserve"> </w:t>
      </w:r>
      <w:proofErr w:type="spellStart"/>
      <w:r w:rsidRPr="00CB1FE5">
        <w:rPr>
          <w:rFonts w:asciiTheme="majorBidi" w:hAnsiTheme="majorBidi" w:cstheme="majorBidi"/>
          <w:i/>
          <w:iCs/>
          <w:sz w:val="36"/>
          <w:szCs w:val="36"/>
        </w:rPr>
        <w:t>aku</w:t>
      </w:r>
      <w:proofErr w:type="spellEnd"/>
      <w:r w:rsidRPr="00CB1FE5">
        <w:rPr>
          <w:rFonts w:asciiTheme="majorBidi" w:hAnsiTheme="majorBidi" w:cstheme="majorBidi"/>
          <w:i/>
          <w:iCs/>
          <w:sz w:val="36"/>
          <w:szCs w:val="36"/>
        </w:rPr>
        <w:t xml:space="preserve"> </w:t>
      </w:r>
      <w:proofErr w:type="spellStart"/>
      <w:r w:rsidRPr="00CB1FE5">
        <w:rPr>
          <w:rFonts w:asciiTheme="majorBidi" w:hAnsiTheme="majorBidi" w:cstheme="majorBidi"/>
          <w:i/>
          <w:iCs/>
          <w:sz w:val="36"/>
          <w:szCs w:val="36"/>
        </w:rPr>
        <w:t>pengelola</w:t>
      </w:r>
      <w:proofErr w:type="spellEnd"/>
      <w:r w:rsidRPr="00CB1FE5">
        <w:rPr>
          <w:rFonts w:asciiTheme="majorBidi" w:hAnsiTheme="majorBidi" w:cstheme="majorBidi"/>
          <w:i/>
          <w:iCs/>
          <w:sz w:val="36"/>
          <w:szCs w:val="36"/>
        </w:rPr>
        <w:t xml:space="preserve"> </w:t>
      </w:r>
      <w:proofErr w:type="spellStart"/>
      <w:r w:rsidRPr="00CB1FE5">
        <w:rPr>
          <w:rFonts w:asciiTheme="majorBidi" w:hAnsiTheme="majorBidi" w:cstheme="majorBidi"/>
          <w:i/>
          <w:iCs/>
          <w:sz w:val="36"/>
          <w:szCs w:val="36"/>
        </w:rPr>
        <w:t>perbendaharaan</w:t>
      </w:r>
      <w:proofErr w:type="spellEnd"/>
      <w:r w:rsidRPr="00CB1FE5">
        <w:rPr>
          <w:rFonts w:asciiTheme="majorBidi" w:hAnsiTheme="majorBidi" w:cstheme="majorBidi"/>
          <w:i/>
          <w:iCs/>
          <w:sz w:val="36"/>
          <w:szCs w:val="36"/>
        </w:rPr>
        <w:t xml:space="preserve"> </w:t>
      </w:r>
      <w:proofErr w:type="spellStart"/>
      <w:r w:rsidRPr="00CB1FE5">
        <w:rPr>
          <w:rFonts w:asciiTheme="majorBidi" w:hAnsiTheme="majorBidi" w:cstheme="majorBidi"/>
          <w:i/>
          <w:iCs/>
          <w:sz w:val="36"/>
          <w:szCs w:val="36"/>
        </w:rPr>
        <w:t>bumi</w:t>
      </w:r>
      <w:proofErr w:type="spellEnd"/>
      <w:r w:rsidRPr="00CB1FE5">
        <w:rPr>
          <w:rFonts w:asciiTheme="majorBidi" w:hAnsiTheme="majorBidi" w:cstheme="majorBidi"/>
          <w:i/>
          <w:iCs/>
          <w:sz w:val="36"/>
          <w:szCs w:val="36"/>
        </w:rPr>
        <w:t xml:space="preserve">, sesungguhnya </w:t>
      </w:r>
      <w:proofErr w:type="spellStart"/>
      <w:r w:rsidRPr="00CB1FE5">
        <w:rPr>
          <w:rFonts w:asciiTheme="majorBidi" w:hAnsiTheme="majorBidi" w:cstheme="majorBidi"/>
          <w:i/>
          <w:iCs/>
          <w:sz w:val="36"/>
          <w:szCs w:val="36"/>
        </w:rPr>
        <w:t>aku</w:t>
      </w:r>
      <w:proofErr w:type="spellEnd"/>
      <w:r w:rsidRPr="00CB1FE5">
        <w:rPr>
          <w:rFonts w:asciiTheme="majorBidi" w:hAnsiTheme="majorBidi" w:cstheme="majorBidi"/>
          <w:i/>
          <w:iCs/>
          <w:sz w:val="36"/>
          <w:szCs w:val="36"/>
        </w:rPr>
        <w:t xml:space="preserve"> adalah </w:t>
      </w:r>
      <w:proofErr w:type="spellStart"/>
      <w:r w:rsidRPr="00CB1FE5">
        <w:rPr>
          <w:rFonts w:asciiTheme="majorBidi" w:hAnsiTheme="majorBidi" w:cstheme="majorBidi"/>
          <w:i/>
          <w:iCs/>
          <w:sz w:val="36"/>
          <w:szCs w:val="36"/>
        </w:rPr>
        <w:t>penjaga</w:t>
      </w:r>
      <w:proofErr w:type="spellEnd"/>
      <w:r w:rsidRPr="00CB1FE5">
        <w:rPr>
          <w:rFonts w:asciiTheme="majorBidi" w:hAnsiTheme="majorBidi" w:cstheme="majorBidi"/>
          <w:i/>
          <w:iCs/>
          <w:sz w:val="36"/>
          <w:szCs w:val="36"/>
        </w:rPr>
        <w:t xml:space="preserve"> yang </w:t>
      </w:r>
      <w:proofErr w:type="spellStart"/>
      <w:r w:rsidRPr="00CB1FE5">
        <w:rPr>
          <w:rFonts w:asciiTheme="majorBidi" w:hAnsiTheme="majorBidi" w:cstheme="majorBidi"/>
          <w:i/>
          <w:iCs/>
          <w:sz w:val="36"/>
          <w:szCs w:val="36"/>
        </w:rPr>
        <w:t>amanah</w:t>
      </w:r>
      <w:proofErr w:type="spellEnd"/>
      <w:r w:rsidRPr="00CB1FE5">
        <w:rPr>
          <w:rFonts w:asciiTheme="majorBidi" w:hAnsiTheme="majorBidi" w:cstheme="majorBidi"/>
          <w:i/>
          <w:iCs/>
          <w:sz w:val="36"/>
          <w:szCs w:val="36"/>
        </w:rPr>
        <w:t xml:space="preserve"> </w:t>
      </w:r>
      <w:proofErr w:type="spellStart"/>
      <w:r w:rsidRPr="00CB1FE5">
        <w:rPr>
          <w:rFonts w:asciiTheme="majorBidi" w:hAnsiTheme="majorBidi" w:cstheme="majorBidi"/>
          <w:i/>
          <w:iCs/>
          <w:sz w:val="36"/>
          <w:szCs w:val="36"/>
        </w:rPr>
        <w:t>lagi</w:t>
      </w:r>
      <w:proofErr w:type="spellEnd"/>
      <w:r w:rsidRPr="00CB1FE5">
        <w:rPr>
          <w:rFonts w:asciiTheme="majorBidi" w:hAnsiTheme="majorBidi" w:cstheme="majorBidi"/>
          <w:i/>
          <w:iCs/>
          <w:sz w:val="36"/>
          <w:szCs w:val="36"/>
        </w:rPr>
        <w:t xml:space="preserve"> </w:t>
      </w:r>
      <w:proofErr w:type="spellStart"/>
      <w:r w:rsidRPr="00CB1FE5">
        <w:rPr>
          <w:rFonts w:asciiTheme="majorBidi" w:hAnsiTheme="majorBidi" w:cstheme="majorBidi"/>
          <w:i/>
          <w:iCs/>
          <w:sz w:val="36"/>
          <w:szCs w:val="36"/>
        </w:rPr>
        <w:t>berpengetahuan</w:t>
      </w:r>
      <w:proofErr w:type="spellEnd"/>
      <w:r w:rsidRPr="00CB1FE5">
        <w:rPr>
          <w:rFonts w:asciiTheme="majorBidi" w:hAnsiTheme="majorBidi" w:cstheme="majorBidi"/>
          <w:i/>
          <w:iCs/>
          <w:sz w:val="36"/>
          <w:szCs w:val="36"/>
        </w:rPr>
        <w:t>."</w:t>
      </w:r>
      <w:r w:rsidRPr="00CB1FE5">
        <w:rPr>
          <w:rFonts w:asciiTheme="majorBidi" w:hAnsiTheme="majorBidi" w:cstheme="majorBidi"/>
          <w:sz w:val="36"/>
          <w:szCs w:val="36"/>
        </w:rPr>
        <w:t xml:space="preserve"> (QS. Yusuf: 55)</w:t>
      </w:r>
      <w:r>
        <w:rPr>
          <w:rFonts w:asciiTheme="majorBidi" w:hAnsiTheme="majorBidi" w:cstheme="majorBidi"/>
          <w:sz w:val="36"/>
          <w:szCs w:val="36"/>
          <w:lang w:val="id-ID"/>
        </w:rPr>
        <w:t>.</w:t>
      </w:r>
    </w:p>
    <w:p w14:paraId="469FAE5B" w14:textId="77777777" w:rsidR="00EE6F03" w:rsidRDefault="00EE6F03" w:rsidP="00EE6F03">
      <w:pPr>
        <w:bidi w:val="0"/>
        <w:spacing w:line="276" w:lineRule="auto"/>
        <w:jc w:val="both"/>
        <w:rPr>
          <w:rFonts w:asciiTheme="majorBidi" w:hAnsiTheme="majorBidi" w:cstheme="majorBidi"/>
          <w:sz w:val="36"/>
          <w:szCs w:val="36"/>
          <w:lang w:val="id-ID"/>
        </w:rPr>
      </w:pPr>
    </w:p>
    <w:p w14:paraId="372A0657" w14:textId="3E6BBF89" w:rsidR="00CB1FE5" w:rsidRPr="00CB1FE5" w:rsidRDefault="00CB1FE5" w:rsidP="00EE6F03">
      <w:pPr>
        <w:bidi w:val="0"/>
        <w:spacing w:line="276" w:lineRule="auto"/>
        <w:jc w:val="both"/>
        <w:rPr>
          <w:rFonts w:asciiTheme="majorBidi" w:hAnsiTheme="majorBidi" w:cstheme="majorBidi"/>
          <w:sz w:val="36"/>
          <w:szCs w:val="36"/>
          <w:rtl/>
          <w:lang w:val="id-ID"/>
        </w:rPr>
      </w:pPr>
      <w:r>
        <w:rPr>
          <w:rFonts w:asciiTheme="majorBidi" w:hAnsiTheme="majorBidi" w:cstheme="majorBidi"/>
          <w:sz w:val="36"/>
          <w:szCs w:val="36"/>
          <w:lang w:val="id-ID"/>
        </w:rPr>
        <w:t>Berkata Syeikh As-Sa`di:</w:t>
      </w:r>
    </w:p>
    <w:p w14:paraId="2D40C8E1" w14:textId="23D85B63" w:rsidR="00FA6726" w:rsidRPr="00EE6F03" w:rsidRDefault="00293190" w:rsidP="00CB1FE5">
      <w:pPr>
        <w:spacing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t>(</w:t>
      </w:r>
      <w:r w:rsidRPr="00EE6F03">
        <w:rPr>
          <w:rFonts w:ascii="Traditional Arabic" w:hAnsi="Traditional Arabic" w:cs="Traditional Arabic"/>
          <w:b/>
          <w:bCs/>
          <w:color w:val="7030A0"/>
          <w:sz w:val="36"/>
          <w:szCs w:val="36"/>
          <w:rtl/>
        </w:rPr>
        <w:t>يُؤْخَذُ مِنْ هاتَيْنِ الآيَتَيْن: أَنَّه</w:t>
      </w:r>
      <w:r w:rsidR="008F6C97"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 xml:space="preserve"> ينبغي أَنْ يَتَخَيَّرَ في الولاياتِ</w:t>
      </w:r>
      <w:r w:rsidR="00FA6726" w:rsidRPr="00EE6F03">
        <w:rPr>
          <w:rFonts w:ascii="Traditional Arabic" w:hAnsi="Traditional Arabic" w:cs="Traditional Arabic"/>
          <w:b/>
          <w:bCs/>
          <w:color w:val="7030A0"/>
          <w:sz w:val="36"/>
          <w:szCs w:val="36"/>
          <w:rtl/>
        </w:rPr>
        <w:t xml:space="preserve"> </w:t>
      </w:r>
      <w:r w:rsidRPr="00EE6F03">
        <w:rPr>
          <w:rFonts w:ascii="Traditional Arabic" w:hAnsi="Traditional Arabic" w:cs="Traditional Arabic"/>
          <w:b/>
          <w:bCs/>
          <w:color w:val="7030A0"/>
          <w:sz w:val="36"/>
          <w:szCs w:val="36"/>
          <w:rtl/>
        </w:rPr>
        <w:t>مَنْ جَمَعَ الوَصْفَين: الق</w:t>
      </w:r>
      <w:r w:rsidR="008F6C97"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و</w:t>
      </w:r>
      <w:r w:rsidR="008F6C97"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ةَ والأ</w:t>
      </w:r>
      <w:r w:rsidR="008F6C97"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م</w:t>
      </w:r>
      <w:r w:rsidR="008F6C97"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ان</w:t>
      </w:r>
      <w:r w:rsidR="008F6C97"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ةَ</w:t>
      </w:r>
      <w:r w:rsidR="008F6C97"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 xml:space="preserve"> فَبِالأمانَةِ: تَتِمُّ الثِّقَة</w:t>
      </w:r>
      <w:r w:rsidR="002915F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 xml:space="preserve"> وبِ</w:t>
      </w:r>
      <w:r w:rsidR="00120536" w:rsidRPr="00EE6F03">
        <w:rPr>
          <w:rFonts w:ascii="Traditional Arabic" w:hAnsi="Traditional Arabic" w:cs="Traditional Arabic"/>
          <w:b/>
          <w:bCs/>
          <w:color w:val="7030A0"/>
          <w:sz w:val="36"/>
          <w:szCs w:val="36"/>
          <w:rtl/>
        </w:rPr>
        <w:t>القُوَّةِ و</w:t>
      </w:r>
      <w:r w:rsidRPr="00EE6F03">
        <w:rPr>
          <w:rFonts w:ascii="Traditional Arabic" w:hAnsi="Traditional Arabic" w:cs="Traditional Arabic"/>
          <w:b/>
          <w:bCs/>
          <w:color w:val="7030A0"/>
          <w:sz w:val="36"/>
          <w:szCs w:val="36"/>
          <w:rtl/>
        </w:rPr>
        <w:t>الكَفَاءِةِ: يُتْقَن</w:t>
      </w:r>
      <w:r w:rsidR="00120536"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 xml:space="preserve"> العَمَل، ف</w:t>
      </w:r>
      <w:r w:rsidR="002915F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إ</w:t>
      </w:r>
      <w:r w:rsidR="002915F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نْ وجَدَ الجامِعَ ل</w:t>
      </w:r>
      <w:r w:rsidR="008F6C97"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ل</w:t>
      </w:r>
      <w:r w:rsidR="008F6C97"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وَصْفَيْن: فَلْيَسْتَمْسِكْ بِغَرْزِه</w:t>
      </w:r>
      <w:r w:rsidRPr="00EE6F03">
        <w:rPr>
          <w:rFonts w:ascii="Traditional Arabic" w:hAnsi="Traditional Arabic" w:cs="Traditional Arabic"/>
          <w:sz w:val="36"/>
          <w:szCs w:val="36"/>
          <w:rtl/>
        </w:rPr>
        <w:t xml:space="preserve">). </w:t>
      </w:r>
      <w:bookmarkStart w:id="32" w:name="_Hlk184121565"/>
    </w:p>
    <w:p w14:paraId="3E36BCC8" w14:textId="037AC7D2" w:rsidR="00CB1FE5" w:rsidRDefault="00CB1FE5" w:rsidP="00CB1FE5">
      <w:pPr>
        <w:bidi w:val="0"/>
        <w:spacing w:line="276" w:lineRule="auto"/>
        <w:jc w:val="both"/>
        <w:rPr>
          <w:rFonts w:asciiTheme="majorBidi" w:hAnsiTheme="majorBidi" w:cstheme="majorBidi"/>
          <w:sz w:val="36"/>
          <w:szCs w:val="36"/>
          <w:lang w:val="id-ID"/>
        </w:rPr>
      </w:pPr>
      <w:r w:rsidRPr="00CB1FE5">
        <w:rPr>
          <w:rFonts w:asciiTheme="majorBidi" w:hAnsiTheme="majorBidi" w:cstheme="majorBidi"/>
          <w:sz w:val="36"/>
          <w:szCs w:val="36"/>
        </w:rPr>
        <w:t>"</w:t>
      </w:r>
      <w:r w:rsidRPr="00EE6F03">
        <w:rPr>
          <w:rFonts w:asciiTheme="majorBidi" w:hAnsiTheme="majorBidi" w:cstheme="majorBidi"/>
          <w:i/>
          <w:iCs/>
          <w:sz w:val="36"/>
          <w:szCs w:val="36"/>
        </w:rPr>
        <w:t xml:space="preserve">Dari </w:t>
      </w:r>
      <w:proofErr w:type="spellStart"/>
      <w:r w:rsidRPr="00EE6F03">
        <w:rPr>
          <w:rFonts w:asciiTheme="majorBidi" w:hAnsiTheme="majorBidi" w:cstheme="majorBidi"/>
          <w:i/>
          <w:iCs/>
          <w:sz w:val="36"/>
          <w:szCs w:val="36"/>
        </w:rPr>
        <w:t>kedua</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ayat</w:t>
      </w:r>
      <w:proofErr w:type="spellEnd"/>
      <w:r w:rsidRPr="00EE6F03">
        <w:rPr>
          <w:rFonts w:asciiTheme="majorBidi" w:hAnsiTheme="majorBidi" w:cstheme="majorBidi"/>
          <w:i/>
          <w:iCs/>
          <w:sz w:val="36"/>
          <w:szCs w:val="36"/>
        </w:rPr>
        <w:t xml:space="preserve"> ini, dapat </w:t>
      </w:r>
      <w:proofErr w:type="spellStart"/>
      <w:r w:rsidRPr="00EE6F03">
        <w:rPr>
          <w:rFonts w:asciiTheme="majorBidi" w:hAnsiTheme="majorBidi" w:cstheme="majorBidi"/>
          <w:i/>
          <w:iCs/>
          <w:sz w:val="36"/>
          <w:szCs w:val="36"/>
        </w:rPr>
        <w:t>diambil</w:t>
      </w:r>
      <w:proofErr w:type="spellEnd"/>
      <w:r w:rsidRPr="00EE6F03">
        <w:rPr>
          <w:rFonts w:asciiTheme="majorBidi" w:hAnsiTheme="majorBidi" w:cstheme="majorBidi"/>
          <w:i/>
          <w:iCs/>
          <w:sz w:val="36"/>
          <w:szCs w:val="36"/>
        </w:rPr>
        <w:t xml:space="preserve"> pelajaran bahwa seseorang yang </w:t>
      </w:r>
      <w:proofErr w:type="spellStart"/>
      <w:r w:rsidRPr="00EE6F03">
        <w:rPr>
          <w:rFonts w:asciiTheme="majorBidi" w:hAnsiTheme="majorBidi" w:cstheme="majorBidi"/>
          <w:i/>
          <w:iCs/>
          <w:sz w:val="36"/>
          <w:szCs w:val="36"/>
        </w:rPr>
        <w:t>hendak</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diangkat</w:t>
      </w:r>
      <w:proofErr w:type="spellEnd"/>
      <w:r w:rsidRPr="00EE6F03">
        <w:rPr>
          <w:rFonts w:asciiTheme="majorBidi" w:hAnsiTheme="majorBidi" w:cstheme="majorBidi"/>
          <w:i/>
          <w:iCs/>
          <w:sz w:val="36"/>
          <w:szCs w:val="36"/>
        </w:rPr>
        <w:t xml:space="preserve"> pada suatu </w:t>
      </w:r>
      <w:proofErr w:type="spellStart"/>
      <w:r w:rsidRPr="00EE6F03">
        <w:rPr>
          <w:rFonts w:asciiTheme="majorBidi" w:hAnsiTheme="majorBidi" w:cstheme="majorBidi"/>
          <w:i/>
          <w:iCs/>
          <w:sz w:val="36"/>
          <w:szCs w:val="36"/>
        </w:rPr>
        <w:t>jabatan</w:t>
      </w:r>
      <w:proofErr w:type="spellEnd"/>
      <w:r w:rsidRPr="00EE6F03">
        <w:rPr>
          <w:rFonts w:asciiTheme="majorBidi" w:hAnsiTheme="majorBidi" w:cstheme="majorBidi"/>
          <w:i/>
          <w:iCs/>
          <w:sz w:val="36"/>
          <w:szCs w:val="36"/>
        </w:rPr>
        <w:t xml:space="preserve"> atau </w:t>
      </w:r>
      <w:proofErr w:type="spellStart"/>
      <w:r w:rsidRPr="00EE6F03">
        <w:rPr>
          <w:rFonts w:asciiTheme="majorBidi" w:hAnsiTheme="majorBidi" w:cstheme="majorBidi"/>
          <w:i/>
          <w:iCs/>
          <w:sz w:val="36"/>
          <w:szCs w:val="36"/>
        </w:rPr>
        <w:t>tugas</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haruslah</w:t>
      </w:r>
      <w:proofErr w:type="spellEnd"/>
      <w:r w:rsidRPr="00EE6F03">
        <w:rPr>
          <w:rFonts w:asciiTheme="majorBidi" w:hAnsiTheme="majorBidi" w:cstheme="majorBidi"/>
          <w:i/>
          <w:iCs/>
          <w:sz w:val="36"/>
          <w:szCs w:val="36"/>
        </w:rPr>
        <w:t xml:space="preserve"> memiliki dua </w:t>
      </w:r>
      <w:proofErr w:type="spellStart"/>
      <w:r w:rsidRPr="00EE6F03">
        <w:rPr>
          <w:rFonts w:asciiTheme="majorBidi" w:hAnsiTheme="majorBidi" w:cstheme="majorBidi"/>
          <w:i/>
          <w:iCs/>
          <w:sz w:val="36"/>
          <w:szCs w:val="36"/>
        </w:rPr>
        <w:t>sifat</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utama</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kekuatan</w:t>
      </w:r>
      <w:proofErr w:type="spellEnd"/>
      <w:r w:rsidRPr="00EE6F03">
        <w:rPr>
          <w:rFonts w:asciiTheme="majorBidi" w:hAnsiTheme="majorBidi" w:cstheme="majorBidi"/>
          <w:i/>
          <w:iCs/>
          <w:sz w:val="36"/>
          <w:szCs w:val="36"/>
        </w:rPr>
        <w:t xml:space="preserve"> dan </w:t>
      </w:r>
      <w:proofErr w:type="spellStart"/>
      <w:r w:rsidRPr="00EE6F03">
        <w:rPr>
          <w:rFonts w:asciiTheme="majorBidi" w:hAnsiTheme="majorBidi" w:cstheme="majorBidi"/>
          <w:i/>
          <w:iCs/>
          <w:sz w:val="36"/>
          <w:szCs w:val="36"/>
        </w:rPr>
        <w:t>amanah</w:t>
      </w:r>
      <w:proofErr w:type="spellEnd"/>
      <w:r w:rsidRPr="00EE6F03">
        <w:rPr>
          <w:rFonts w:asciiTheme="majorBidi" w:hAnsiTheme="majorBidi" w:cstheme="majorBidi"/>
          <w:i/>
          <w:iCs/>
          <w:sz w:val="36"/>
          <w:szCs w:val="36"/>
        </w:rPr>
        <w:t xml:space="preserve">. Amanah akan </w:t>
      </w:r>
      <w:proofErr w:type="spellStart"/>
      <w:r w:rsidRPr="00EE6F03">
        <w:rPr>
          <w:rFonts w:asciiTheme="majorBidi" w:hAnsiTheme="majorBidi" w:cstheme="majorBidi"/>
          <w:i/>
          <w:iCs/>
          <w:sz w:val="36"/>
          <w:szCs w:val="36"/>
        </w:rPr>
        <w:t>menumbuhkan</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kepercayaan</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sedangkan</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kekuatan</w:t>
      </w:r>
      <w:proofErr w:type="spellEnd"/>
      <w:r w:rsidRPr="00EE6F03">
        <w:rPr>
          <w:rFonts w:asciiTheme="majorBidi" w:hAnsiTheme="majorBidi" w:cstheme="majorBidi"/>
          <w:i/>
          <w:iCs/>
          <w:sz w:val="36"/>
          <w:szCs w:val="36"/>
        </w:rPr>
        <w:t xml:space="preserve"> dan </w:t>
      </w:r>
      <w:proofErr w:type="spellStart"/>
      <w:r w:rsidRPr="00EE6F03">
        <w:rPr>
          <w:rFonts w:asciiTheme="majorBidi" w:hAnsiTheme="majorBidi" w:cstheme="majorBidi"/>
          <w:i/>
          <w:iCs/>
          <w:sz w:val="36"/>
          <w:szCs w:val="36"/>
        </w:rPr>
        <w:t>kompetensi</w:t>
      </w:r>
      <w:proofErr w:type="spellEnd"/>
      <w:r w:rsidRPr="00EE6F03">
        <w:rPr>
          <w:rFonts w:asciiTheme="majorBidi" w:hAnsiTheme="majorBidi" w:cstheme="majorBidi"/>
          <w:i/>
          <w:iCs/>
          <w:sz w:val="36"/>
          <w:szCs w:val="36"/>
        </w:rPr>
        <w:t xml:space="preserve"> akan </w:t>
      </w:r>
      <w:proofErr w:type="spellStart"/>
      <w:r w:rsidRPr="00EE6F03">
        <w:rPr>
          <w:rFonts w:asciiTheme="majorBidi" w:hAnsiTheme="majorBidi" w:cstheme="majorBidi"/>
          <w:i/>
          <w:iCs/>
          <w:sz w:val="36"/>
          <w:szCs w:val="36"/>
        </w:rPr>
        <w:t>memastikan</w:t>
      </w:r>
      <w:proofErr w:type="spellEnd"/>
      <w:r w:rsidRPr="00EE6F03">
        <w:rPr>
          <w:rFonts w:asciiTheme="majorBidi" w:hAnsiTheme="majorBidi" w:cstheme="majorBidi"/>
          <w:i/>
          <w:iCs/>
          <w:sz w:val="36"/>
          <w:szCs w:val="36"/>
        </w:rPr>
        <w:t xml:space="preserve"> pekerjaan </w:t>
      </w:r>
      <w:proofErr w:type="spellStart"/>
      <w:r w:rsidRPr="00EE6F03">
        <w:rPr>
          <w:rFonts w:asciiTheme="majorBidi" w:hAnsiTheme="majorBidi" w:cstheme="majorBidi"/>
          <w:i/>
          <w:iCs/>
          <w:sz w:val="36"/>
          <w:szCs w:val="36"/>
        </w:rPr>
        <w:t>dilakukan</w:t>
      </w:r>
      <w:proofErr w:type="spellEnd"/>
      <w:r w:rsidRPr="00EE6F03">
        <w:rPr>
          <w:rFonts w:asciiTheme="majorBidi" w:hAnsiTheme="majorBidi" w:cstheme="majorBidi"/>
          <w:i/>
          <w:iCs/>
          <w:sz w:val="36"/>
          <w:szCs w:val="36"/>
        </w:rPr>
        <w:t xml:space="preserve"> dengan baik. Jika </w:t>
      </w:r>
      <w:proofErr w:type="spellStart"/>
      <w:r w:rsidRPr="00EE6F03">
        <w:rPr>
          <w:rFonts w:asciiTheme="majorBidi" w:hAnsiTheme="majorBidi" w:cstheme="majorBidi"/>
          <w:i/>
          <w:iCs/>
          <w:sz w:val="36"/>
          <w:szCs w:val="36"/>
        </w:rPr>
        <w:t>ditemukan</w:t>
      </w:r>
      <w:proofErr w:type="spellEnd"/>
      <w:r w:rsidRPr="00EE6F03">
        <w:rPr>
          <w:rFonts w:asciiTheme="majorBidi" w:hAnsiTheme="majorBidi" w:cstheme="majorBidi"/>
          <w:i/>
          <w:iCs/>
          <w:sz w:val="36"/>
          <w:szCs w:val="36"/>
        </w:rPr>
        <w:t xml:space="preserve"> seseorang yang memiliki </w:t>
      </w:r>
      <w:proofErr w:type="spellStart"/>
      <w:r w:rsidRPr="00EE6F03">
        <w:rPr>
          <w:rFonts w:asciiTheme="majorBidi" w:hAnsiTheme="majorBidi" w:cstheme="majorBidi"/>
          <w:i/>
          <w:iCs/>
          <w:sz w:val="36"/>
          <w:szCs w:val="36"/>
        </w:rPr>
        <w:t>kedua</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sifat</w:t>
      </w:r>
      <w:proofErr w:type="spellEnd"/>
      <w:r w:rsidRPr="00EE6F03">
        <w:rPr>
          <w:rFonts w:asciiTheme="majorBidi" w:hAnsiTheme="majorBidi" w:cstheme="majorBidi"/>
          <w:i/>
          <w:iCs/>
          <w:sz w:val="36"/>
          <w:szCs w:val="36"/>
        </w:rPr>
        <w:t xml:space="preserve"> ini, maka dia </w:t>
      </w:r>
      <w:proofErr w:type="spellStart"/>
      <w:r w:rsidRPr="00EE6F03">
        <w:rPr>
          <w:rFonts w:asciiTheme="majorBidi" w:hAnsiTheme="majorBidi" w:cstheme="majorBidi"/>
          <w:i/>
          <w:iCs/>
          <w:sz w:val="36"/>
          <w:szCs w:val="36"/>
        </w:rPr>
        <w:t>layak</w:t>
      </w:r>
      <w:proofErr w:type="spellEnd"/>
      <w:r w:rsidRPr="00EE6F03">
        <w:rPr>
          <w:rFonts w:asciiTheme="majorBidi" w:hAnsiTheme="majorBidi" w:cstheme="majorBidi"/>
          <w:i/>
          <w:iCs/>
          <w:sz w:val="36"/>
          <w:szCs w:val="36"/>
        </w:rPr>
        <w:t xml:space="preserve"> untuk </w:t>
      </w:r>
      <w:proofErr w:type="spellStart"/>
      <w:r w:rsidRPr="00EE6F03">
        <w:rPr>
          <w:rFonts w:asciiTheme="majorBidi" w:hAnsiTheme="majorBidi" w:cstheme="majorBidi"/>
          <w:i/>
          <w:iCs/>
          <w:sz w:val="36"/>
          <w:szCs w:val="36"/>
        </w:rPr>
        <w:t>diandalkan</w:t>
      </w:r>
      <w:proofErr w:type="spellEnd"/>
      <w:r w:rsidRPr="00CB1FE5">
        <w:rPr>
          <w:rFonts w:asciiTheme="majorBidi" w:hAnsiTheme="majorBidi" w:cstheme="majorBidi"/>
          <w:sz w:val="36"/>
          <w:szCs w:val="36"/>
        </w:rPr>
        <w:t>."</w:t>
      </w:r>
      <w:r>
        <w:rPr>
          <w:rFonts w:asciiTheme="majorBidi" w:hAnsiTheme="majorBidi" w:cstheme="majorBidi"/>
          <w:sz w:val="36"/>
          <w:szCs w:val="36"/>
          <w:lang w:val="id-ID"/>
        </w:rPr>
        <w:t>.</w:t>
      </w:r>
    </w:p>
    <w:p w14:paraId="185079D7" w14:textId="625EE992" w:rsidR="00CB1FE5" w:rsidRDefault="00CB1FE5" w:rsidP="00CB1FE5">
      <w:pPr>
        <w:bidi w:val="0"/>
        <w:spacing w:line="276" w:lineRule="auto"/>
        <w:jc w:val="both"/>
        <w:rPr>
          <w:rFonts w:asciiTheme="majorBidi" w:hAnsiTheme="majorBidi" w:cstheme="majorBidi"/>
          <w:sz w:val="36"/>
          <w:szCs w:val="36"/>
          <w:lang w:val="id-ID"/>
        </w:rPr>
      </w:pPr>
    </w:p>
    <w:p w14:paraId="435E6295" w14:textId="16F8C99F" w:rsidR="00CB1FE5" w:rsidRPr="00CB1FE5" w:rsidRDefault="00CB1FE5" w:rsidP="00CB1FE5">
      <w:pPr>
        <w:bidi w:val="0"/>
        <w:spacing w:line="276" w:lineRule="auto"/>
        <w:jc w:val="both"/>
        <w:rPr>
          <w:rFonts w:asciiTheme="majorBidi" w:hAnsiTheme="majorBidi" w:cstheme="majorBidi"/>
          <w:sz w:val="36"/>
          <w:szCs w:val="36"/>
          <w:rtl/>
          <w:lang w:val="id-ID"/>
        </w:rPr>
      </w:pPr>
      <w:r>
        <w:rPr>
          <w:rFonts w:asciiTheme="majorBidi" w:hAnsiTheme="majorBidi" w:cstheme="majorBidi"/>
          <w:sz w:val="36"/>
          <w:szCs w:val="36"/>
          <w:lang w:val="id-ID"/>
        </w:rPr>
        <w:t xml:space="preserve">Orang yang kuat dan amanah selalu berpegang dengan yang halal, dan takut dari yang haram, dia percaya bahwa rezeki ada tangan Allah </w:t>
      </w:r>
      <w:r>
        <w:rPr>
          <w:rFonts w:asciiTheme="majorBidi" w:hAnsiTheme="majorBidi" w:cstheme="majorBidi"/>
          <w:sz w:val="36"/>
          <w:szCs w:val="36"/>
          <w:lang w:val="id-ID"/>
        </w:rPr>
        <w:sym w:font="AGA Arabesque" w:char="F055"/>
      </w:r>
      <w:r>
        <w:rPr>
          <w:rFonts w:asciiTheme="majorBidi" w:hAnsiTheme="majorBidi" w:cstheme="majorBidi"/>
          <w:sz w:val="36"/>
          <w:szCs w:val="36"/>
          <w:lang w:val="id-ID"/>
        </w:rPr>
        <w:t xml:space="preserve">, apa yang disisi Allah tidak bisa diperoleh dengan cara bermaksiat kepada-Nya, dan barang siapa yang meninggalkan yang haram, maka Allah akan menggantikannya dengan yang lebih baik dari itu, Allah </w:t>
      </w:r>
      <w:r>
        <w:rPr>
          <w:rFonts w:asciiTheme="majorBidi" w:hAnsiTheme="majorBidi" w:cstheme="majorBidi"/>
          <w:sz w:val="36"/>
          <w:szCs w:val="36"/>
          <w:lang w:val="id-ID"/>
        </w:rPr>
        <w:sym w:font="AGA Arabesque" w:char="F055"/>
      </w:r>
      <w:r>
        <w:rPr>
          <w:rFonts w:asciiTheme="majorBidi" w:hAnsiTheme="majorBidi" w:cstheme="majorBidi"/>
          <w:sz w:val="36"/>
          <w:szCs w:val="36"/>
          <w:lang w:val="id-ID"/>
        </w:rPr>
        <w:t xml:space="preserve"> berfirman:</w:t>
      </w:r>
    </w:p>
    <w:bookmarkEnd w:id="32"/>
    <w:p w14:paraId="2CA25019" w14:textId="0EE0C031" w:rsidR="00293190" w:rsidRPr="00EE6F03" w:rsidRDefault="00293190" w:rsidP="00CB1FE5">
      <w:pPr>
        <w:spacing w:line="276" w:lineRule="auto"/>
        <w:jc w:val="both"/>
        <w:rPr>
          <w:rFonts w:ascii="Traditional Arabic" w:hAnsi="Traditional Arabic" w:cs="Traditional Arabic"/>
          <w:b/>
          <w:bCs/>
          <w:sz w:val="36"/>
          <w:szCs w:val="36"/>
        </w:rPr>
      </w:pPr>
      <w:r w:rsidRPr="00EE6F03">
        <w:rPr>
          <w:rFonts w:ascii="Traditional Arabic" w:hAnsi="Traditional Arabic" w:cs="Traditional Arabic"/>
          <w:sz w:val="36"/>
          <w:szCs w:val="36"/>
          <w:rtl/>
        </w:rPr>
        <w:t>﴿</w:t>
      </w:r>
      <w:r w:rsidRPr="00EE6F03">
        <w:rPr>
          <w:rFonts w:ascii="Traditional Arabic" w:hAnsi="Traditional Arabic" w:cs="Traditional Arabic"/>
          <w:b/>
          <w:bCs/>
          <w:color w:val="C00000"/>
          <w:sz w:val="36"/>
          <w:szCs w:val="36"/>
          <w:rtl/>
        </w:rPr>
        <w:t>ومَنْ يَتَّقِ الل</w:t>
      </w:r>
      <w:r w:rsidR="00D74131" w:rsidRPr="00EE6F03">
        <w:rPr>
          <w:rFonts w:ascii="Traditional Arabic" w:hAnsi="Traditional Arabic" w:cs="Traditional Arabic"/>
          <w:b/>
          <w:bCs/>
          <w:color w:val="C00000"/>
          <w:sz w:val="36"/>
          <w:szCs w:val="36"/>
          <w:rtl/>
        </w:rPr>
        <w:t>هَ</w:t>
      </w:r>
      <w:r w:rsidRPr="00EE6F03">
        <w:rPr>
          <w:rFonts w:ascii="Traditional Arabic" w:hAnsi="Traditional Arabic" w:cs="Traditional Arabic"/>
          <w:b/>
          <w:bCs/>
          <w:color w:val="C00000"/>
          <w:sz w:val="36"/>
          <w:szCs w:val="36"/>
          <w:rtl/>
        </w:rPr>
        <w:t xml:space="preserve"> يَجْعَلْ لَهُ مَخْرَجًا</w:t>
      </w:r>
      <w:r w:rsidRPr="00EE6F03">
        <w:rPr>
          <w:rFonts w:ascii="Traditional Arabic" w:hAnsi="Traditional Arabic" w:cs="Traditional Arabic"/>
          <w:b/>
          <w:bCs/>
          <w:color w:val="1D1B11" w:themeColor="background2" w:themeShade="1A"/>
          <w:sz w:val="36"/>
          <w:szCs w:val="36"/>
          <w:rtl/>
        </w:rPr>
        <w:t>*</w:t>
      </w:r>
      <w:r w:rsidRPr="00EE6F03">
        <w:rPr>
          <w:rFonts w:ascii="Traditional Arabic" w:hAnsi="Traditional Arabic" w:cs="Traditional Arabic"/>
          <w:b/>
          <w:bCs/>
          <w:color w:val="C00000"/>
          <w:sz w:val="36"/>
          <w:szCs w:val="36"/>
          <w:rtl/>
        </w:rPr>
        <w:t xml:space="preserve"> ويَرْزُقْهُ مِنْ حَيْثُ لا يَحْتَسِبُ</w:t>
      </w:r>
      <w:r w:rsidRPr="00EE6F03">
        <w:rPr>
          <w:rFonts w:ascii="Traditional Arabic" w:hAnsi="Traditional Arabic" w:cs="Traditional Arabic"/>
          <w:sz w:val="36"/>
          <w:szCs w:val="36"/>
          <w:rtl/>
        </w:rPr>
        <w:t>﴾</w:t>
      </w:r>
      <w:r w:rsidRPr="00EE6F03">
        <w:rPr>
          <w:rFonts w:ascii="Traditional Arabic" w:hAnsi="Traditional Arabic" w:cs="Traditional Arabic"/>
          <w:b/>
          <w:bCs/>
          <w:sz w:val="36"/>
          <w:szCs w:val="36"/>
          <w:rtl/>
        </w:rPr>
        <w:t xml:space="preserve">. </w:t>
      </w:r>
    </w:p>
    <w:p w14:paraId="242CA205" w14:textId="77777777" w:rsidR="00CB1FE5" w:rsidRPr="00CB1FE5" w:rsidRDefault="00CB1FE5" w:rsidP="00CB1FE5">
      <w:pPr>
        <w:bidi w:val="0"/>
        <w:spacing w:line="276" w:lineRule="auto"/>
        <w:jc w:val="both"/>
        <w:rPr>
          <w:rFonts w:asciiTheme="majorBidi" w:eastAsiaTheme="minorHAnsi" w:hAnsiTheme="majorBidi" w:cstheme="majorBidi"/>
          <w:sz w:val="36"/>
          <w:szCs w:val="36"/>
        </w:rPr>
      </w:pPr>
      <w:r w:rsidRPr="00CB1FE5">
        <w:rPr>
          <w:rFonts w:asciiTheme="majorBidi" w:eastAsiaTheme="minorHAnsi" w:hAnsiTheme="majorBidi" w:cstheme="majorBidi"/>
          <w:i/>
          <w:iCs/>
          <w:sz w:val="36"/>
          <w:szCs w:val="36"/>
        </w:rPr>
        <w:lastRenderedPageBreak/>
        <w:t>"</w:t>
      </w:r>
      <w:proofErr w:type="spellStart"/>
      <w:r w:rsidRPr="00CB1FE5">
        <w:rPr>
          <w:rFonts w:asciiTheme="majorBidi" w:eastAsiaTheme="minorHAnsi" w:hAnsiTheme="majorBidi" w:cstheme="majorBidi"/>
          <w:i/>
          <w:iCs/>
          <w:sz w:val="36"/>
          <w:szCs w:val="36"/>
        </w:rPr>
        <w:t>Barang</w:t>
      </w:r>
      <w:proofErr w:type="spellEnd"/>
      <w:r w:rsidRPr="00CB1FE5">
        <w:rPr>
          <w:rFonts w:asciiTheme="majorBidi" w:eastAsiaTheme="minorHAnsi" w:hAnsiTheme="majorBidi" w:cstheme="majorBidi"/>
          <w:i/>
          <w:iCs/>
          <w:sz w:val="36"/>
          <w:szCs w:val="36"/>
        </w:rPr>
        <w:t xml:space="preserve"> </w:t>
      </w:r>
      <w:proofErr w:type="spellStart"/>
      <w:r w:rsidRPr="00CB1FE5">
        <w:rPr>
          <w:rFonts w:asciiTheme="majorBidi" w:eastAsiaTheme="minorHAnsi" w:hAnsiTheme="majorBidi" w:cstheme="majorBidi"/>
          <w:i/>
          <w:iCs/>
          <w:sz w:val="36"/>
          <w:szCs w:val="36"/>
        </w:rPr>
        <w:t>siapa</w:t>
      </w:r>
      <w:proofErr w:type="spellEnd"/>
      <w:r w:rsidRPr="00CB1FE5">
        <w:rPr>
          <w:rFonts w:asciiTheme="majorBidi" w:eastAsiaTheme="minorHAnsi" w:hAnsiTheme="majorBidi" w:cstheme="majorBidi"/>
          <w:i/>
          <w:iCs/>
          <w:sz w:val="36"/>
          <w:szCs w:val="36"/>
        </w:rPr>
        <w:t xml:space="preserve"> </w:t>
      </w:r>
      <w:proofErr w:type="spellStart"/>
      <w:r w:rsidRPr="00CB1FE5">
        <w:rPr>
          <w:rFonts w:asciiTheme="majorBidi" w:eastAsiaTheme="minorHAnsi" w:hAnsiTheme="majorBidi" w:cstheme="majorBidi"/>
          <w:i/>
          <w:iCs/>
          <w:sz w:val="36"/>
          <w:szCs w:val="36"/>
        </w:rPr>
        <w:t>bertakwa</w:t>
      </w:r>
      <w:proofErr w:type="spellEnd"/>
      <w:r w:rsidRPr="00CB1FE5">
        <w:rPr>
          <w:rFonts w:asciiTheme="majorBidi" w:eastAsiaTheme="minorHAnsi" w:hAnsiTheme="majorBidi" w:cstheme="majorBidi"/>
          <w:i/>
          <w:iCs/>
          <w:sz w:val="36"/>
          <w:szCs w:val="36"/>
        </w:rPr>
        <w:t xml:space="preserve"> kepada Allah, </w:t>
      </w:r>
      <w:proofErr w:type="spellStart"/>
      <w:r w:rsidRPr="00CB1FE5">
        <w:rPr>
          <w:rFonts w:asciiTheme="majorBidi" w:eastAsiaTheme="minorHAnsi" w:hAnsiTheme="majorBidi" w:cstheme="majorBidi"/>
          <w:i/>
          <w:iCs/>
          <w:sz w:val="36"/>
          <w:szCs w:val="36"/>
        </w:rPr>
        <w:t>niscaya</w:t>
      </w:r>
      <w:proofErr w:type="spellEnd"/>
      <w:r w:rsidRPr="00CB1FE5">
        <w:rPr>
          <w:rFonts w:asciiTheme="majorBidi" w:eastAsiaTheme="minorHAnsi" w:hAnsiTheme="majorBidi" w:cstheme="majorBidi"/>
          <w:i/>
          <w:iCs/>
          <w:sz w:val="36"/>
          <w:szCs w:val="36"/>
        </w:rPr>
        <w:t xml:space="preserve"> Dia akan memberikan </w:t>
      </w:r>
      <w:proofErr w:type="spellStart"/>
      <w:r w:rsidRPr="00CB1FE5">
        <w:rPr>
          <w:rFonts w:asciiTheme="majorBidi" w:eastAsiaTheme="minorHAnsi" w:hAnsiTheme="majorBidi" w:cstheme="majorBidi"/>
          <w:i/>
          <w:iCs/>
          <w:sz w:val="36"/>
          <w:szCs w:val="36"/>
        </w:rPr>
        <w:t>jalan</w:t>
      </w:r>
      <w:proofErr w:type="spellEnd"/>
      <w:r w:rsidRPr="00CB1FE5">
        <w:rPr>
          <w:rFonts w:asciiTheme="majorBidi" w:eastAsiaTheme="minorHAnsi" w:hAnsiTheme="majorBidi" w:cstheme="majorBidi"/>
          <w:i/>
          <w:iCs/>
          <w:sz w:val="36"/>
          <w:szCs w:val="36"/>
        </w:rPr>
        <w:t xml:space="preserve"> </w:t>
      </w:r>
      <w:proofErr w:type="spellStart"/>
      <w:r w:rsidRPr="00CB1FE5">
        <w:rPr>
          <w:rFonts w:asciiTheme="majorBidi" w:eastAsiaTheme="minorHAnsi" w:hAnsiTheme="majorBidi" w:cstheme="majorBidi"/>
          <w:i/>
          <w:iCs/>
          <w:sz w:val="36"/>
          <w:szCs w:val="36"/>
        </w:rPr>
        <w:t>keluar</w:t>
      </w:r>
      <w:proofErr w:type="spellEnd"/>
      <w:r w:rsidRPr="00CB1FE5">
        <w:rPr>
          <w:rFonts w:asciiTheme="majorBidi" w:eastAsiaTheme="minorHAnsi" w:hAnsiTheme="majorBidi" w:cstheme="majorBidi"/>
          <w:i/>
          <w:iCs/>
          <w:sz w:val="36"/>
          <w:szCs w:val="36"/>
        </w:rPr>
        <w:t xml:space="preserve"> </w:t>
      </w:r>
      <w:proofErr w:type="spellStart"/>
      <w:r w:rsidRPr="00CB1FE5">
        <w:rPr>
          <w:rFonts w:asciiTheme="majorBidi" w:eastAsiaTheme="minorHAnsi" w:hAnsiTheme="majorBidi" w:cstheme="majorBidi"/>
          <w:i/>
          <w:iCs/>
          <w:sz w:val="36"/>
          <w:szCs w:val="36"/>
        </w:rPr>
        <w:t>baginya</w:t>
      </w:r>
      <w:proofErr w:type="spellEnd"/>
      <w:r w:rsidRPr="00CB1FE5">
        <w:rPr>
          <w:rFonts w:asciiTheme="majorBidi" w:eastAsiaTheme="minorHAnsi" w:hAnsiTheme="majorBidi" w:cstheme="majorBidi"/>
          <w:i/>
          <w:iCs/>
          <w:sz w:val="36"/>
          <w:szCs w:val="36"/>
        </w:rPr>
        <w:t xml:space="preserve"> dan </w:t>
      </w:r>
      <w:proofErr w:type="spellStart"/>
      <w:r w:rsidRPr="00CB1FE5">
        <w:rPr>
          <w:rFonts w:asciiTheme="majorBidi" w:eastAsiaTheme="minorHAnsi" w:hAnsiTheme="majorBidi" w:cstheme="majorBidi"/>
          <w:i/>
          <w:iCs/>
          <w:sz w:val="36"/>
          <w:szCs w:val="36"/>
        </w:rPr>
        <w:t>memberinya</w:t>
      </w:r>
      <w:proofErr w:type="spellEnd"/>
      <w:r w:rsidRPr="00CB1FE5">
        <w:rPr>
          <w:rFonts w:asciiTheme="majorBidi" w:eastAsiaTheme="minorHAnsi" w:hAnsiTheme="majorBidi" w:cstheme="majorBidi"/>
          <w:i/>
          <w:iCs/>
          <w:sz w:val="36"/>
          <w:szCs w:val="36"/>
        </w:rPr>
        <w:t xml:space="preserve"> </w:t>
      </w:r>
      <w:proofErr w:type="spellStart"/>
      <w:r w:rsidRPr="00CB1FE5">
        <w:rPr>
          <w:rFonts w:asciiTheme="majorBidi" w:eastAsiaTheme="minorHAnsi" w:hAnsiTheme="majorBidi" w:cstheme="majorBidi"/>
          <w:i/>
          <w:iCs/>
          <w:sz w:val="36"/>
          <w:szCs w:val="36"/>
        </w:rPr>
        <w:t>rezeki</w:t>
      </w:r>
      <w:proofErr w:type="spellEnd"/>
      <w:r w:rsidRPr="00CB1FE5">
        <w:rPr>
          <w:rFonts w:asciiTheme="majorBidi" w:eastAsiaTheme="minorHAnsi" w:hAnsiTheme="majorBidi" w:cstheme="majorBidi"/>
          <w:i/>
          <w:iCs/>
          <w:sz w:val="36"/>
          <w:szCs w:val="36"/>
        </w:rPr>
        <w:t xml:space="preserve"> dari </w:t>
      </w:r>
      <w:proofErr w:type="spellStart"/>
      <w:r w:rsidRPr="00CB1FE5">
        <w:rPr>
          <w:rFonts w:asciiTheme="majorBidi" w:eastAsiaTheme="minorHAnsi" w:hAnsiTheme="majorBidi" w:cstheme="majorBidi"/>
          <w:i/>
          <w:iCs/>
          <w:sz w:val="36"/>
          <w:szCs w:val="36"/>
        </w:rPr>
        <w:t>arah</w:t>
      </w:r>
      <w:proofErr w:type="spellEnd"/>
      <w:r w:rsidRPr="00CB1FE5">
        <w:rPr>
          <w:rFonts w:asciiTheme="majorBidi" w:eastAsiaTheme="minorHAnsi" w:hAnsiTheme="majorBidi" w:cstheme="majorBidi"/>
          <w:i/>
          <w:iCs/>
          <w:sz w:val="36"/>
          <w:szCs w:val="36"/>
        </w:rPr>
        <w:t xml:space="preserve"> yang tidak </w:t>
      </w:r>
      <w:proofErr w:type="spellStart"/>
      <w:r w:rsidRPr="00CB1FE5">
        <w:rPr>
          <w:rFonts w:asciiTheme="majorBidi" w:eastAsiaTheme="minorHAnsi" w:hAnsiTheme="majorBidi" w:cstheme="majorBidi"/>
          <w:i/>
          <w:iCs/>
          <w:sz w:val="36"/>
          <w:szCs w:val="36"/>
        </w:rPr>
        <w:t>disangka-sangka</w:t>
      </w:r>
      <w:proofErr w:type="spellEnd"/>
      <w:r w:rsidRPr="00CB1FE5">
        <w:rPr>
          <w:rFonts w:asciiTheme="majorBidi" w:eastAsiaTheme="minorHAnsi" w:hAnsiTheme="majorBidi" w:cstheme="majorBidi"/>
          <w:i/>
          <w:iCs/>
          <w:sz w:val="36"/>
          <w:szCs w:val="36"/>
        </w:rPr>
        <w:t>."</w:t>
      </w:r>
      <w:r w:rsidRPr="00CB1FE5">
        <w:rPr>
          <w:rFonts w:asciiTheme="majorBidi" w:eastAsiaTheme="minorHAnsi" w:hAnsiTheme="majorBidi" w:cstheme="majorBidi"/>
          <w:sz w:val="36"/>
          <w:szCs w:val="36"/>
        </w:rPr>
        <w:t xml:space="preserve"> (QS. At-Talaq: 2-3)</w:t>
      </w:r>
    </w:p>
    <w:p w14:paraId="5F39C7E7" w14:textId="7452B420" w:rsidR="00CB1FE5" w:rsidRDefault="00CB1FE5" w:rsidP="00CB1FE5">
      <w:pPr>
        <w:bidi w:val="0"/>
        <w:spacing w:line="276" w:lineRule="auto"/>
        <w:jc w:val="both"/>
        <w:rPr>
          <w:rFonts w:asciiTheme="majorBidi" w:eastAsiaTheme="minorHAnsi" w:hAnsiTheme="majorBidi" w:cstheme="majorBidi"/>
          <w:sz w:val="36"/>
          <w:szCs w:val="36"/>
        </w:rPr>
      </w:pPr>
    </w:p>
    <w:p w14:paraId="23D516F4" w14:textId="67950AB6" w:rsidR="009474CC" w:rsidRPr="009474CC" w:rsidRDefault="009474CC" w:rsidP="009474CC">
      <w:pPr>
        <w:bidi w:val="0"/>
        <w:spacing w:line="276" w:lineRule="auto"/>
        <w:jc w:val="both"/>
        <w:rPr>
          <w:rFonts w:asciiTheme="majorBidi" w:eastAsiaTheme="minorHAnsi" w:hAnsiTheme="majorBidi" w:cstheme="majorBidi"/>
          <w:sz w:val="36"/>
          <w:szCs w:val="36"/>
          <w:rtl/>
          <w:lang w:val="id-ID"/>
        </w:rPr>
      </w:pPr>
      <w:r>
        <w:rPr>
          <w:rFonts w:asciiTheme="majorBidi" w:eastAsiaTheme="minorHAnsi" w:hAnsiTheme="majorBidi" w:cstheme="majorBidi"/>
          <w:sz w:val="36"/>
          <w:szCs w:val="36"/>
          <w:lang w:val="id-ID"/>
        </w:rPr>
        <w:t xml:space="preserve">Orang yang kuat &amp; amanah tidak meyalahgunakan harta umum, tidak mengambilnya, tidak melampaui batas, dan tidak menggunakan jabatan untuk kepentingan pribadi, Rasulullah </w:t>
      </w:r>
      <w:r>
        <w:rPr>
          <w:rFonts w:asciiTheme="majorBidi" w:eastAsiaTheme="minorHAnsi" w:hAnsiTheme="majorBidi" w:cstheme="majorBidi"/>
          <w:sz w:val="36"/>
          <w:szCs w:val="36"/>
          <w:lang w:val="id-ID"/>
        </w:rPr>
        <w:sym w:font="AGA Arabesque" w:char="F072"/>
      </w:r>
      <w:r>
        <w:rPr>
          <w:rFonts w:asciiTheme="majorBidi" w:eastAsiaTheme="minorHAnsi" w:hAnsiTheme="majorBidi" w:cstheme="majorBidi"/>
          <w:sz w:val="36"/>
          <w:szCs w:val="36"/>
          <w:lang w:val="id-ID"/>
        </w:rPr>
        <w:t xml:space="preserve"> bersabda: </w:t>
      </w:r>
    </w:p>
    <w:p w14:paraId="69E78999" w14:textId="45406691" w:rsidR="00293190" w:rsidRPr="00EE6F03" w:rsidRDefault="00293190" w:rsidP="00CB1FE5">
      <w:pPr>
        <w:spacing w:line="276" w:lineRule="auto"/>
        <w:jc w:val="both"/>
        <w:rPr>
          <w:rFonts w:ascii="Traditional Arabic" w:hAnsi="Traditional Arabic" w:cs="Traditional Arabic"/>
          <w:sz w:val="36"/>
          <w:szCs w:val="36"/>
        </w:rPr>
      </w:pPr>
      <w:r w:rsidRPr="00CB1FE5">
        <w:rPr>
          <w:rFonts w:asciiTheme="majorBidi" w:hAnsiTheme="majorBidi" w:cstheme="majorBidi"/>
          <w:sz w:val="36"/>
          <w:szCs w:val="36"/>
          <w:rtl/>
        </w:rPr>
        <w:t xml:space="preserve"> </w:t>
      </w:r>
      <w:r w:rsidRPr="00EE6F03">
        <w:rPr>
          <w:rFonts w:ascii="Traditional Arabic" w:hAnsi="Traditional Arabic" w:cs="Traditional Arabic"/>
          <w:sz w:val="36"/>
          <w:szCs w:val="36"/>
          <w:rtl/>
        </w:rPr>
        <w:t>(</w:t>
      </w:r>
      <w:r w:rsidRPr="00EE6F03">
        <w:rPr>
          <w:rFonts w:ascii="Traditional Arabic" w:hAnsi="Traditional Arabic" w:cs="Traditional Arabic"/>
          <w:b/>
          <w:bCs/>
          <w:color w:val="C00000"/>
          <w:sz w:val="36"/>
          <w:szCs w:val="36"/>
          <w:rtl/>
        </w:rPr>
        <w:t>إِنَّ رِجَالًا يَتَ</w:t>
      </w:r>
      <w:r w:rsidRPr="00EE6F03">
        <w:rPr>
          <w:rFonts w:ascii="Traditional Arabic" w:hAnsi="Traditional Arabic" w:cs="Traditional Arabic"/>
          <w:b/>
          <w:bCs/>
          <w:color w:val="C00000"/>
          <w:sz w:val="36"/>
          <w:szCs w:val="36"/>
          <w:u w:val="single"/>
          <w:rtl/>
        </w:rPr>
        <w:t>خَوَّضُ</w:t>
      </w:r>
      <w:r w:rsidRPr="00EE6F03">
        <w:rPr>
          <w:rFonts w:ascii="Traditional Arabic" w:hAnsi="Traditional Arabic" w:cs="Traditional Arabic"/>
          <w:b/>
          <w:bCs/>
          <w:color w:val="C00000"/>
          <w:sz w:val="36"/>
          <w:szCs w:val="36"/>
          <w:rtl/>
        </w:rPr>
        <w:t>ونَ في مَ</w:t>
      </w:r>
      <w:r w:rsidRPr="00EE6F03">
        <w:rPr>
          <w:rFonts w:ascii="Traditional Arabic" w:hAnsi="Traditional Arabic" w:cs="Traditional Arabic"/>
          <w:b/>
          <w:bCs/>
          <w:color w:val="C00000"/>
          <w:sz w:val="36"/>
          <w:szCs w:val="36"/>
          <w:u w:val="single"/>
          <w:rtl/>
        </w:rPr>
        <w:t>الِ الل</w:t>
      </w:r>
      <w:r w:rsidR="00D74131" w:rsidRPr="00EE6F03">
        <w:rPr>
          <w:rFonts w:ascii="Traditional Arabic" w:hAnsi="Traditional Arabic" w:cs="Traditional Arabic"/>
          <w:b/>
          <w:bCs/>
          <w:color w:val="C00000"/>
          <w:sz w:val="36"/>
          <w:szCs w:val="36"/>
          <w:rtl/>
        </w:rPr>
        <w:t>هِ</w:t>
      </w:r>
      <w:r w:rsidRPr="00EE6F03">
        <w:rPr>
          <w:rFonts w:ascii="Traditional Arabic" w:hAnsi="Traditional Arabic" w:cs="Traditional Arabic"/>
          <w:b/>
          <w:bCs/>
          <w:color w:val="C00000"/>
          <w:sz w:val="36"/>
          <w:szCs w:val="36"/>
          <w:rtl/>
        </w:rPr>
        <w:t xml:space="preserve"> بِغَيْرِ حَقٍّ؛ فَلَهُمُ النَّارُ يَوْمَ القِيَامَةِ</w:t>
      </w:r>
      <w:r w:rsidRPr="00EE6F03">
        <w:rPr>
          <w:rFonts w:ascii="Traditional Arabic" w:hAnsi="Traditional Arabic" w:cs="Traditional Arabic"/>
          <w:sz w:val="36"/>
          <w:szCs w:val="36"/>
          <w:rtl/>
        </w:rPr>
        <w:t>).</w:t>
      </w:r>
    </w:p>
    <w:p w14:paraId="52AB91E1" w14:textId="16B72979" w:rsidR="009474CC" w:rsidRDefault="009474CC" w:rsidP="009474CC">
      <w:pPr>
        <w:bidi w:val="0"/>
        <w:spacing w:line="276" w:lineRule="auto"/>
        <w:jc w:val="both"/>
        <w:rPr>
          <w:rFonts w:asciiTheme="majorBidi" w:hAnsiTheme="majorBidi" w:cstheme="majorBidi"/>
          <w:sz w:val="36"/>
          <w:szCs w:val="36"/>
          <w:lang w:val="id-ID"/>
        </w:rPr>
      </w:pPr>
      <w:r w:rsidRPr="009474CC">
        <w:rPr>
          <w:rFonts w:asciiTheme="majorBidi" w:hAnsiTheme="majorBidi" w:cstheme="majorBidi"/>
          <w:sz w:val="36"/>
          <w:szCs w:val="36"/>
        </w:rPr>
        <w:t>"</w:t>
      </w:r>
      <w:r w:rsidRPr="00EE6F03">
        <w:rPr>
          <w:rFonts w:asciiTheme="majorBidi" w:hAnsiTheme="majorBidi" w:cstheme="majorBidi"/>
          <w:i/>
          <w:iCs/>
          <w:sz w:val="36"/>
          <w:szCs w:val="36"/>
        </w:rPr>
        <w:t xml:space="preserve">Sesungguhnya ada orang-orang yang </w:t>
      </w:r>
      <w:proofErr w:type="spellStart"/>
      <w:r w:rsidRPr="00EE6F03">
        <w:rPr>
          <w:rFonts w:asciiTheme="majorBidi" w:hAnsiTheme="majorBidi" w:cstheme="majorBidi"/>
          <w:i/>
          <w:iCs/>
          <w:sz w:val="36"/>
          <w:szCs w:val="36"/>
        </w:rPr>
        <w:t>menyalahgunakan</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harta</w:t>
      </w:r>
      <w:proofErr w:type="spellEnd"/>
      <w:r w:rsidRPr="00EE6F03">
        <w:rPr>
          <w:rFonts w:asciiTheme="majorBidi" w:hAnsiTheme="majorBidi" w:cstheme="majorBidi"/>
          <w:i/>
          <w:iCs/>
          <w:sz w:val="36"/>
          <w:szCs w:val="36"/>
        </w:rPr>
        <w:t xml:space="preserve"> Allah tanpa </w:t>
      </w:r>
      <w:proofErr w:type="spellStart"/>
      <w:r w:rsidRPr="00EE6F03">
        <w:rPr>
          <w:rFonts w:asciiTheme="majorBidi" w:hAnsiTheme="majorBidi" w:cstheme="majorBidi"/>
          <w:i/>
          <w:iCs/>
          <w:sz w:val="36"/>
          <w:szCs w:val="36"/>
        </w:rPr>
        <w:t>hak</w:t>
      </w:r>
      <w:proofErr w:type="spellEnd"/>
      <w:r w:rsidRPr="00EE6F03">
        <w:rPr>
          <w:rFonts w:asciiTheme="majorBidi" w:hAnsiTheme="majorBidi" w:cstheme="majorBidi"/>
          <w:i/>
          <w:iCs/>
          <w:sz w:val="36"/>
          <w:szCs w:val="36"/>
        </w:rPr>
        <w:t xml:space="preserve">; bagi </w:t>
      </w:r>
      <w:proofErr w:type="spellStart"/>
      <w:r w:rsidRPr="00EE6F03">
        <w:rPr>
          <w:rFonts w:asciiTheme="majorBidi" w:hAnsiTheme="majorBidi" w:cstheme="majorBidi"/>
          <w:i/>
          <w:iCs/>
          <w:sz w:val="36"/>
          <w:szCs w:val="36"/>
        </w:rPr>
        <w:t>mereka</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neraka</w:t>
      </w:r>
      <w:proofErr w:type="spellEnd"/>
      <w:r w:rsidRPr="00EE6F03">
        <w:rPr>
          <w:rFonts w:asciiTheme="majorBidi" w:hAnsiTheme="majorBidi" w:cstheme="majorBidi"/>
          <w:i/>
          <w:iCs/>
          <w:sz w:val="36"/>
          <w:szCs w:val="36"/>
        </w:rPr>
        <w:t xml:space="preserve"> pada </w:t>
      </w:r>
      <w:proofErr w:type="spellStart"/>
      <w:r w:rsidRPr="00EE6F03">
        <w:rPr>
          <w:rFonts w:asciiTheme="majorBidi" w:hAnsiTheme="majorBidi" w:cstheme="majorBidi"/>
          <w:i/>
          <w:iCs/>
          <w:sz w:val="36"/>
          <w:szCs w:val="36"/>
        </w:rPr>
        <w:t>hari</w:t>
      </w:r>
      <w:proofErr w:type="spellEnd"/>
      <w:r w:rsidRPr="00EE6F03">
        <w:rPr>
          <w:rFonts w:asciiTheme="majorBidi" w:hAnsiTheme="majorBidi" w:cstheme="majorBidi"/>
          <w:i/>
          <w:iCs/>
          <w:sz w:val="36"/>
          <w:szCs w:val="36"/>
        </w:rPr>
        <w:t xml:space="preserve"> </w:t>
      </w:r>
      <w:proofErr w:type="spellStart"/>
      <w:r w:rsidRPr="00EE6F03">
        <w:rPr>
          <w:rFonts w:asciiTheme="majorBidi" w:hAnsiTheme="majorBidi" w:cstheme="majorBidi"/>
          <w:i/>
          <w:iCs/>
          <w:sz w:val="36"/>
          <w:szCs w:val="36"/>
        </w:rPr>
        <w:t>kiamat</w:t>
      </w:r>
      <w:proofErr w:type="spellEnd"/>
      <w:r w:rsidRPr="009474CC">
        <w:rPr>
          <w:rFonts w:asciiTheme="majorBidi" w:hAnsiTheme="majorBidi" w:cstheme="majorBidi"/>
          <w:sz w:val="36"/>
          <w:szCs w:val="36"/>
        </w:rPr>
        <w:t>."</w:t>
      </w:r>
      <w:r>
        <w:rPr>
          <w:rFonts w:asciiTheme="majorBidi" w:hAnsiTheme="majorBidi" w:cstheme="majorBidi"/>
          <w:sz w:val="36"/>
          <w:szCs w:val="36"/>
          <w:lang w:val="id-ID"/>
        </w:rPr>
        <w:t>.</w:t>
      </w:r>
    </w:p>
    <w:p w14:paraId="0BBEBFE8" w14:textId="2FD4DC8E" w:rsidR="009474CC" w:rsidRDefault="009474CC" w:rsidP="009474CC">
      <w:pPr>
        <w:bidi w:val="0"/>
        <w:spacing w:line="276" w:lineRule="auto"/>
        <w:jc w:val="both"/>
        <w:rPr>
          <w:rFonts w:asciiTheme="majorBidi" w:hAnsiTheme="majorBidi" w:cstheme="majorBidi"/>
          <w:sz w:val="36"/>
          <w:szCs w:val="36"/>
          <w:lang w:val="id-ID"/>
        </w:rPr>
      </w:pPr>
    </w:p>
    <w:p w14:paraId="141E130C" w14:textId="6A9967C5" w:rsidR="009474CC" w:rsidRPr="009474CC" w:rsidRDefault="009474CC" w:rsidP="009474CC">
      <w:pPr>
        <w:bidi w:val="0"/>
        <w:spacing w:line="276" w:lineRule="auto"/>
        <w:jc w:val="both"/>
        <w:rPr>
          <w:rFonts w:asciiTheme="majorBidi" w:hAnsiTheme="majorBidi" w:cstheme="majorBidi"/>
          <w:sz w:val="36"/>
          <w:szCs w:val="36"/>
          <w:rtl/>
          <w:lang w:val="id-ID"/>
        </w:rPr>
      </w:pPr>
      <w:r>
        <w:rPr>
          <w:rFonts w:asciiTheme="majorBidi" w:hAnsiTheme="majorBidi" w:cstheme="majorBidi"/>
          <w:sz w:val="36"/>
          <w:szCs w:val="36"/>
          <w:lang w:val="id-ID"/>
        </w:rPr>
        <w:t xml:space="preserve">Orang yang kuat &amp; amanah tidak akan menjual agamanya demi dunia, dia berusaha menjaga agamanya dan kehormatannya dari perkara haram maupun syubhat. Ia sadar bahwa Allah </w:t>
      </w:r>
      <w:r>
        <w:rPr>
          <w:rFonts w:asciiTheme="majorBidi" w:hAnsiTheme="majorBidi" w:cstheme="majorBidi"/>
          <w:sz w:val="36"/>
          <w:szCs w:val="36"/>
          <w:lang w:val="id-ID"/>
        </w:rPr>
        <w:sym w:font="AGA Arabesque" w:char="F055"/>
      </w:r>
      <w:r>
        <w:rPr>
          <w:rFonts w:asciiTheme="majorBidi" w:hAnsiTheme="majorBidi" w:cstheme="majorBidi"/>
          <w:sz w:val="36"/>
          <w:szCs w:val="36"/>
          <w:lang w:val="id-ID"/>
        </w:rPr>
        <w:t xml:space="preserve"> akan mempertanyakan asal usul dan penggunaanya, Rasulullah </w:t>
      </w:r>
      <w:r>
        <w:rPr>
          <w:rFonts w:asciiTheme="majorBidi" w:hAnsiTheme="majorBidi" w:cstheme="majorBidi"/>
          <w:sz w:val="36"/>
          <w:szCs w:val="36"/>
          <w:lang w:val="id-ID"/>
        </w:rPr>
        <w:sym w:font="AGA Arabesque" w:char="F072"/>
      </w:r>
      <w:r>
        <w:rPr>
          <w:rFonts w:asciiTheme="majorBidi" w:hAnsiTheme="majorBidi" w:cstheme="majorBidi"/>
          <w:sz w:val="36"/>
          <w:szCs w:val="36"/>
          <w:lang w:val="id-ID"/>
        </w:rPr>
        <w:t xml:space="preserve"> bersabda:</w:t>
      </w:r>
    </w:p>
    <w:p w14:paraId="603E4E89" w14:textId="051AB4DA" w:rsidR="00423F91" w:rsidRPr="00EE6F03" w:rsidRDefault="00293190" w:rsidP="00CB1FE5">
      <w:pPr>
        <w:spacing w:line="276" w:lineRule="auto"/>
        <w:jc w:val="both"/>
        <w:rPr>
          <w:rFonts w:ascii="Traditional Arabic" w:hAnsi="Traditional Arabic" w:cs="Traditional Arabic"/>
          <w:b/>
          <w:bCs/>
          <w:sz w:val="36"/>
          <w:szCs w:val="36"/>
        </w:rPr>
      </w:pPr>
      <w:r w:rsidRPr="00EE6F03">
        <w:rPr>
          <w:rFonts w:ascii="Traditional Arabic" w:hAnsi="Traditional Arabic" w:cs="Traditional Arabic"/>
          <w:b/>
          <w:bCs/>
          <w:sz w:val="36"/>
          <w:szCs w:val="36"/>
          <w:rtl/>
        </w:rPr>
        <w:t>(</w:t>
      </w:r>
      <w:r w:rsidRPr="00EE6F03">
        <w:rPr>
          <w:rFonts w:ascii="Traditional Arabic" w:hAnsi="Traditional Arabic" w:cs="Traditional Arabic"/>
          <w:b/>
          <w:bCs/>
          <w:color w:val="C00000"/>
          <w:sz w:val="36"/>
          <w:szCs w:val="36"/>
          <w:rtl/>
        </w:rPr>
        <w:t>ع</w:t>
      </w:r>
      <w:r w:rsidR="0054087B" w:rsidRPr="00EE6F03">
        <w:rPr>
          <w:rFonts w:ascii="Traditional Arabic" w:hAnsi="Traditional Arabic" w:cs="Traditional Arabic"/>
          <w:b/>
          <w:bCs/>
          <w:color w:val="C00000"/>
          <w:sz w:val="36"/>
          <w:szCs w:val="36"/>
          <w:rtl/>
        </w:rPr>
        <w:t>َ</w:t>
      </w:r>
      <w:r w:rsidRPr="00EE6F03">
        <w:rPr>
          <w:rFonts w:ascii="Traditional Arabic" w:hAnsi="Traditional Arabic" w:cs="Traditional Arabic"/>
          <w:b/>
          <w:bCs/>
          <w:color w:val="C00000"/>
          <w:sz w:val="36"/>
          <w:szCs w:val="36"/>
          <w:rtl/>
        </w:rPr>
        <w:t>ن</w:t>
      </w:r>
      <w:r w:rsidR="0054087B" w:rsidRPr="00EE6F03">
        <w:rPr>
          <w:rFonts w:ascii="Traditional Arabic" w:hAnsi="Traditional Arabic" w:cs="Traditional Arabic"/>
          <w:b/>
          <w:bCs/>
          <w:color w:val="C00000"/>
          <w:sz w:val="36"/>
          <w:szCs w:val="36"/>
          <w:rtl/>
        </w:rPr>
        <w:t>ْ</w:t>
      </w:r>
      <w:r w:rsidRPr="00EE6F03">
        <w:rPr>
          <w:rFonts w:ascii="Traditional Arabic" w:hAnsi="Traditional Arabic" w:cs="Traditional Arabic"/>
          <w:color w:val="C00000"/>
          <w:sz w:val="36"/>
          <w:szCs w:val="36"/>
          <w:rtl/>
        </w:rPr>
        <w:t xml:space="preserve"> </w:t>
      </w:r>
      <w:r w:rsidRPr="00EE6F03">
        <w:rPr>
          <w:rFonts w:ascii="Traditional Arabic" w:hAnsi="Traditional Arabic" w:cs="Traditional Arabic"/>
          <w:b/>
          <w:bCs/>
          <w:color w:val="C00000"/>
          <w:sz w:val="36"/>
          <w:szCs w:val="36"/>
          <w:rtl/>
        </w:rPr>
        <w:t>مَالِه</w:t>
      </w:r>
      <w:r w:rsidR="0054087B" w:rsidRPr="00EE6F03">
        <w:rPr>
          <w:rFonts w:ascii="Traditional Arabic" w:hAnsi="Traditional Arabic" w:cs="Traditional Arabic"/>
          <w:b/>
          <w:bCs/>
          <w:color w:val="C00000"/>
          <w:sz w:val="36"/>
          <w:szCs w:val="36"/>
          <w:rtl/>
        </w:rPr>
        <w:t>ِ</w:t>
      </w:r>
      <w:r w:rsidRPr="00EE6F03">
        <w:rPr>
          <w:rFonts w:ascii="Traditional Arabic" w:hAnsi="Traditional Arabic" w:cs="Traditional Arabic"/>
          <w:b/>
          <w:bCs/>
          <w:color w:val="C00000"/>
          <w:sz w:val="36"/>
          <w:szCs w:val="36"/>
          <w:rtl/>
        </w:rPr>
        <w:t>: مِنْ أَيْنَ اكْتَسَبَهُ</w:t>
      </w:r>
      <w:r w:rsidR="00423F91" w:rsidRPr="00EE6F03">
        <w:rPr>
          <w:rFonts w:ascii="Traditional Arabic" w:hAnsi="Traditional Arabic" w:cs="Traditional Arabic"/>
          <w:b/>
          <w:bCs/>
          <w:color w:val="1D1B11" w:themeColor="background2" w:themeShade="1A"/>
          <w:sz w:val="36"/>
          <w:szCs w:val="36"/>
          <w:rtl/>
        </w:rPr>
        <w:t>؟</w:t>
      </w:r>
      <w:r w:rsidRPr="00EE6F03">
        <w:rPr>
          <w:rFonts w:ascii="Traditional Arabic" w:hAnsi="Traditional Arabic" w:cs="Traditional Arabic"/>
          <w:b/>
          <w:bCs/>
          <w:color w:val="C00000"/>
          <w:sz w:val="36"/>
          <w:szCs w:val="36"/>
          <w:rtl/>
        </w:rPr>
        <w:t xml:space="preserve"> وفِيمَ أَنْفَقَه</w:t>
      </w:r>
      <w:r w:rsidR="00423F91" w:rsidRPr="00EE6F03">
        <w:rPr>
          <w:rFonts w:ascii="Traditional Arabic" w:hAnsi="Traditional Arabic" w:cs="Traditional Arabic"/>
          <w:b/>
          <w:bCs/>
          <w:color w:val="1D1B11" w:themeColor="background2" w:themeShade="1A"/>
          <w:sz w:val="36"/>
          <w:szCs w:val="36"/>
          <w:rtl/>
        </w:rPr>
        <w:t>؟</w:t>
      </w:r>
      <w:r w:rsidRPr="00EE6F03">
        <w:rPr>
          <w:rFonts w:ascii="Traditional Arabic" w:hAnsi="Traditional Arabic" w:cs="Traditional Arabic"/>
          <w:b/>
          <w:bCs/>
          <w:sz w:val="36"/>
          <w:szCs w:val="36"/>
          <w:rtl/>
        </w:rPr>
        <w:t>).</w:t>
      </w:r>
    </w:p>
    <w:p w14:paraId="6C98D420" w14:textId="0E8E1FE5" w:rsidR="009474CC" w:rsidRDefault="009474CC" w:rsidP="009474CC">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w:t>
      </w:r>
      <w:r w:rsidRPr="00EE6F03">
        <w:rPr>
          <w:rFonts w:asciiTheme="majorBidi" w:hAnsiTheme="majorBidi" w:cstheme="majorBidi"/>
          <w:i/>
          <w:iCs/>
          <w:sz w:val="36"/>
          <w:szCs w:val="36"/>
          <w:lang w:val="id-ID"/>
        </w:rPr>
        <w:t>tentang hartanya; dari mana ia dapatkan? Dan kemana ia infakkan/ habiskan?</w:t>
      </w:r>
      <w:r>
        <w:rPr>
          <w:rFonts w:asciiTheme="majorBidi" w:hAnsiTheme="majorBidi" w:cstheme="majorBidi"/>
          <w:sz w:val="36"/>
          <w:szCs w:val="36"/>
          <w:lang w:val="id-ID"/>
        </w:rPr>
        <w:t>).</w:t>
      </w:r>
    </w:p>
    <w:p w14:paraId="7D6A5646" w14:textId="1360AB9F" w:rsidR="009474CC" w:rsidRPr="009474CC" w:rsidRDefault="009474CC" w:rsidP="009474CC">
      <w:pPr>
        <w:bidi w:val="0"/>
        <w:spacing w:line="276" w:lineRule="auto"/>
        <w:jc w:val="both"/>
        <w:rPr>
          <w:rFonts w:asciiTheme="majorBidi" w:hAnsiTheme="majorBidi" w:cstheme="majorBidi"/>
          <w:sz w:val="36"/>
          <w:szCs w:val="36"/>
          <w:rtl/>
          <w:lang w:val="id-ID"/>
        </w:rPr>
      </w:pPr>
      <w:r>
        <w:rPr>
          <w:rFonts w:asciiTheme="majorBidi" w:hAnsiTheme="majorBidi" w:cstheme="majorBidi"/>
          <w:sz w:val="36"/>
          <w:szCs w:val="36"/>
          <w:lang w:val="id-ID"/>
        </w:rPr>
        <w:t xml:space="preserve">Ketika agama &amp; amanah melemah, maka manusia -setelah itu- tidak akan perduli dengan yang haram, mereka akan menjadi budaknya harta, mereka menjadi lalai terhadap akhirat dan akibatnya!, Rasulullah </w:t>
      </w:r>
      <w:r>
        <w:rPr>
          <w:rFonts w:asciiTheme="majorBidi" w:hAnsiTheme="majorBidi" w:cstheme="majorBidi"/>
          <w:sz w:val="36"/>
          <w:szCs w:val="36"/>
          <w:lang w:val="id-ID"/>
        </w:rPr>
        <w:sym w:font="AGA Arabesque" w:char="F072"/>
      </w:r>
      <w:r>
        <w:rPr>
          <w:rFonts w:asciiTheme="majorBidi" w:hAnsiTheme="majorBidi" w:cstheme="majorBidi"/>
          <w:sz w:val="36"/>
          <w:szCs w:val="36"/>
          <w:lang w:val="id-ID"/>
        </w:rPr>
        <w:t xml:space="preserve"> bersabda: </w:t>
      </w:r>
    </w:p>
    <w:p w14:paraId="691B8BCF" w14:textId="33B56934" w:rsidR="00862CAD" w:rsidRPr="00EE6F03" w:rsidRDefault="00862CAD" w:rsidP="00CB1FE5">
      <w:pPr>
        <w:spacing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t xml:space="preserve"> (</w:t>
      </w:r>
      <w:r w:rsidRPr="00EE6F03">
        <w:rPr>
          <w:rFonts w:ascii="Traditional Arabic" w:hAnsi="Traditional Arabic" w:cs="Traditional Arabic"/>
          <w:b/>
          <w:bCs/>
          <w:color w:val="C00000"/>
          <w:sz w:val="36"/>
          <w:szCs w:val="36"/>
          <w:rtl/>
        </w:rPr>
        <w:t>لَيَأْتِيَنَّ على النَّاسِ زَمَانٌ، لاَ يُبَالِي المَرءُ بِمَا أَخَذَ المَالَ: أَمِنْ حَلاَلٍ، أَمْ مِنْ حَرَامٍ</w:t>
      </w:r>
      <w:r w:rsidRPr="00EE6F03">
        <w:rPr>
          <w:rFonts w:ascii="Traditional Arabic" w:hAnsi="Traditional Arabic" w:cs="Traditional Arabic"/>
          <w:sz w:val="36"/>
          <w:szCs w:val="36"/>
          <w:rtl/>
        </w:rPr>
        <w:t xml:space="preserve">!). </w:t>
      </w:r>
    </w:p>
    <w:p w14:paraId="5191CF33" w14:textId="3C7D5EEF" w:rsidR="00736C6C" w:rsidRDefault="00736C6C" w:rsidP="00736C6C">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lastRenderedPageBreak/>
        <w:t>(</w:t>
      </w:r>
      <w:r w:rsidRPr="00EE6F03">
        <w:rPr>
          <w:rFonts w:asciiTheme="majorBidi" w:hAnsiTheme="majorBidi" w:cstheme="majorBidi"/>
          <w:i/>
          <w:iCs/>
          <w:sz w:val="36"/>
          <w:szCs w:val="36"/>
          <w:lang w:val="id-ID"/>
        </w:rPr>
        <w:t>Akan datang suatu masa pada manusia di mana seseorang tidak peduli dari mana dia memperoleh harta: apakah dari yang halal atau dari yang haram</w:t>
      </w:r>
      <w:r>
        <w:rPr>
          <w:rFonts w:asciiTheme="majorBidi" w:hAnsiTheme="majorBidi" w:cstheme="majorBidi"/>
          <w:sz w:val="36"/>
          <w:szCs w:val="36"/>
          <w:lang w:val="id-ID"/>
        </w:rPr>
        <w:t>).</w:t>
      </w:r>
    </w:p>
    <w:p w14:paraId="30AFCBDE" w14:textId="69D622D9" w:rsidR="00736C6C" w:rsidRPr="00736C6C" w:rsidRDefault="00736C6C" w:rsidP="00736C6C">
      <w:pPr>
        <w:bidi w:val="0"/>
        <w:spacing w:line="276" w:lineRule="auto"/>
        <w:jc w:val="both"/>
        <w:rPr>
          <w:rFonts w:asciiTheme="majorBidi" w:hAnsiTheme="majorBidi" w:cstheme="majorBidi"/>
          <w:sz w:val="36"/>
          <w:szCs w:val="36"/>
          <w:rtl/>
          <w:lang w:val="id-ID"/>
        </w:rPr>
      </w:pPr>
      <w:r>
        <w:rPr>
          <w:rFonts w:asciiTheme="majorBidi" w:hAnsiTheme="majorBidi" w:cstheme="majorBidi"/>
          <w:sz w:val="36"/>
          <w:szCs w:val="36"/>
          <w:lang w:val="id-ID"/>
        </w:rPr>
        <w:t xml:space="preserve">Diantara sifat orang yang kuat dan amanah adalah dia selalu menepati janji, dan tidak mengingkari persyaratan, Rasulullah </w:t>
      </w:r>
      <w:r>
        <w:rPr>
          <w:rFonts w:asciiTheme="majorBidi" w:hAnsiTheme="majorBidi" w:cstheme="majorBidi"/>
          <w:sz w:val="36"/>
          <w:szCs w:val="36"/>
          <w:lang w:val="id-ID"/>
        </w:rPr>
        <w:sym w:font="AGA Arabesque" w:char="F072"/>
      </w:r>
      <w:r>
        <w:rPr>
          <w:rFonts w:asciiTheme="majorBidi" w:hAnsiTheme="majorBidi" w:cstheme="majorBidi"/>
          <w:sz w:val="36"/>
          <w:szCs w:val="36"/>
          <w:lang w:val="id-ID"/>
        </w:rPr>
        <w:t xml:space="preserve"> bersabda:</w:t>
      </w:r>
    </w:p>
    <w:p w14:paraId="198983E0" w14:textId="4845C853" w:rsidR="00293190" w:rsidRPr="00EE6F03" w:rsidRDefault="00293190" w:rsidP="00CB1FE5">
      <w:pPr>
        <w:spacing w:line="276" w:lineRule="auto"/>
        <w:jc w:val="both"/>
        <w:rPr>
          <w:rFonts w:ascii="Traditional Arabic" w:hAnsi="Traditional Arabic" w:cs="Traditional Arabic"/>
          <w:b/>
          <w:bCs/>
          <w:sz w:val="36"/>
          <w:szCs w:val="36"/>
        </w:rPr>
      </w:pPr>
      <w:r w:rsidRPr="00EE6F03">
        <w:rPr>
          <w:rFonts w:ascii="Traditional Arabic" w:hAnsi="Traditional Arabic" w:cs="Traditional Arabic"/>
          <w:sz w:val="36"/>
          <w:szCs w:val="36"/>
          <w:rtl/>
        </w:rPr>
        <w:t xml:space="preserve"> (</w:t>
      </w:r>
      <w:r w:rsidRPr="00EE6F03">
        <w:rPr>
          <w:rFonts w:ascii="Traditional Arabic" w:hAnsi="Traditional Arabic" w:cs="Traditional Arabic"/>
          <w:b/>
          <w:bCs/>
          <w:color w:val="C00000"/>
          <w:sz w:val="36"/>
          <w:szCs w:val="36"/>
          <w:rtl/>
        </w:rPr>
        <w:t>المُسْلِمُونَ على شُرُوطِهِمْ</w:t>
      </w:r>
      <w:r w:rsidRPr="00EE6F03">
        <w:rPr>
          <w:rFonts w:ascii="Traditional Arabic" w:hAnsi="Traditional Arabic" w:cs="Traditional Arabic"/>
          <w:sz w:val="36"/>
          <w:szCs w:val="36"/>
          <w:rtl/>
        </w:rPr>
        <w:t>).</w:t>
      </w:r>
      <w:r w:rsidRPr="00EE6F03">
        <w:rPr>
          <w:rFonts w:ascii="Traditional Arabic" w:hAnsi="Traditional Arabic" w:cs="Traditional Arabic"/>
          <w:b/>
          <w:bCs/>
          <w:sz w:val="36"/>
          <w:szCs w:val="36"/>
          <w:rtl/>
        </w:rPr>
        <w:t xml:space="preserve"> </w:t>
      </w:r>
    </w:p>
    <w:p w14:paraId="3822EE3F" w14:textId="2EB076BC" w:rsidR="00736C6C" w:rsidRDefault="00736C6C" w:rsidP="00736C6C">
      <w:pPr>
        <w:bidi w:val="0"/>
        <w:spacing w:line="276" w:lineRule="auto"/>
        <w:jc w:val="both"/>
        <w:rPr>
          <w:rFonts w:asciiTheme="majorBidi" w:hAnsiTheme="majorBidi" w:cstheme="majorBidi"/>
          <w:sz w:val="36"/>
          <w:szCs w:val="36"/>
          <w:lang w:val="id-ID"/>
        </w:rPr>
      </w:pPr>
      <w:r w:rsidRPr="00736C6C">
        <w:rPr>
          <w:rFonts w:asciiTheme="majorBidi" w:hAnsiTheme="majorBidi" w:cstheme="majorBidi"/>
          <w:sz w:val="36"/>
          <w:szCs w:val="36"/>
          <w:lang w:val="id-ID"/>
        </w:rPr>
        <w:t>(</w:t>
      </w:r>
      <w:r w:rsidRPr="00EE6F03">
        <w:rPr>
          <w:rFonts w:asciiTheme="majorBidi" w:hAnsiTheme="majorBidi" w:cstheme="majorBidi"/>
          <w:i/>
          <w:iCs/>
          <w:sz w:val="36"/>
          <w:szCs w:val="36"/>
          <w:lang w:val="id-ID"/>
        </w:rPr>
        <w:t>Kaum Muslimin terikat pada syarat-syarat mereka</w:t>
      </w:r>
      <w:r>
        <w:rPr>
          <w:rFonts w:asciiTheme="majorBidi" w:hAnsiTheme="majorBidi" w:cstheme="majorBidi"/>
          <w:sz w:val="36"/>
          <w:szCs w:val="36"/>
          <w:lang w:val="id-ID"/>
        </w:rPr>
        <w:t>).</w:t>
      </w:r>
    </w:p>
    <w:p w14:paraId="42C7C6EA" w14:textId="0526D6D4" w:rsidR="00736C6C" w:rsidRDefault="00736C6C" w:rsidP="00736C6C">
      <w:pPr>
        <w:bidi w:val="0"/>
        <w:spacing w:line="276" w:lineRule="auto"/>
        <w:jc w:val="both"/>
        <w:rPr>
          <w:rFonts w:asciiTheme="majorBidi" w:hAnsiTheme="majorBidi" w:cstheme="majorBidi"/>
          <w:sz w:val="36"/>
          <w:szCs w:val="36"/>
          <w:lang w:val="id-ID"/>
        </w:rPr>
      </w:pPr>
    </w:p>
    <w:p w14:paraId="3E0C31FF" w14:textId="2E76FBE5" w:rsidR="00736C6C" w:rsidRPr="00736C6C" w:rsidRDefault="00736C6C" w:rsidP="00736C6C">
      <w:pPr>
        <w:bidi w:val="0"/>
        <w:spacing w:line="276" w:lineRule="auto"/>
        <w:jc w:val="both"/>
        <w:rPr>
          <w:rFonts w:asciiTheme="majorBidi" w:hAnsiTheme="majorBidi" w:cstheme="majorBidi"/>
          <w:sz w:val="36"/>
          <w:szCs w:val="36"/>
          <w:rtl/>
          <w:lang w:val="id-ID"/>
        </w:rPr>
      </w:pPr>
      <w:r>
        <w:rPr>
          <w:rFonts w:asciiTheme="majorBidi" w:hAnsiTheme="majorBidi" w:cstheme="majorBidi"/>
          <w:sz w:val="36"/>
          <w:szCs w:val="36"/>
          <w:lang w:val="id-ID"/>
        </w:rPr>
        <w:t xml:space="preserve">Orang yang kuat dan amanah tidak akan mengkhianati amanah, bahkan jikalaupun  dia dizhalimi!, Rasulullah </w:t>
      </w:r>
      <w:r>
        <w:rPr>
          <w:rFonts w:asciiTheme="majorBidi" w:hAnsiTheme="majorBidi" w:cstheme="majorBidi"/>
          <w:sz w:val="36"/>
          <w:szCs w:val="36"/>
          <w:lang w:val="id-ID"/>
        </w:rPr>
        <w:sym w:font="AGA Arabesque" w:char="F072"/>
      </w:r>
      <w:r>
        <w:rPr>
          <w:rFonts w:asciiTheme="majorBidi" w:hAnsiTheme="majorBidi" w:cstheme="majorBidi"/>
          <w:sz w:val="36"/>
          <w:szCs w:val="36"/>
          <w:lang w:val="id-ID"/>
        </w:rPr>
        <w:t xml:space="preserve"> bersabda:</w:t>
      </w:r>
    </w:p>
    <w:p w14:paraId="4B94F387" w14:textId="794A77CA" w:rsidR="00293190" w:rsidRPr="00EE6F03" w:rsidRDefault="00293190" w:rsidP="00CB1FE5">
      <w:pPr>
        <w:spacing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t>(</w:t>
      </w:r>
      <w:r w:rsidRPr="00EE6F03">
        <w:rPr>
          <w:rFonts w:ascii="Traditional Arabic" w:hAnsi="Traditional Arabic" w:cs="Traditional Arabic"/>
          <w:b/>
          <w:bCs/>
          <w:color w:val="C00000"/>
          <w:sz w:val="36"/>
          <w:szCs w:val="36"/>
          <w:rtl/>
        </w:rPr>
        <w:t>أَدِّ الأَمَانَةَ إلى مَنْ ائْتَمَنَكَ، ولَا تَخُنْ مَنْ خَانَكَ</w:t>
      </w:r>
      <w:r w:rsidRPr="00EE6F03">
        <w:rPr>
          <w:rFonts w:ascii="Traditional Arabic" w:hAnsi="Traditional Arabic" w:cs="Traditional Arabic"/>
          <w:sz w:val="36"/>
          <w:szCs w:val="36"/>
          <w:rtl/>
        </w:rPr>
        <w:t xml:space="preserve">). </w:t>
      </w:r>
    </w:p>
    <w:p w14:paraId="38E27DBD" w14:textId="7A0C29BE" w:rsidR="00736C6C" w:rsidRDefault="00736C6C" w:rsidP="00736C6C">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w:t>
      </w:r>
      <w:r w:rsidRPr="00EE6F03">
        <w:rPr>
          <w:rFonts w:asciiTheme="majorBidi" w:hAnsiTheme="majorBidi" w:cstheme="majorBidi"/>
          <w:i/>
          <w:iCs/>
          <w:sz w:val="36"/>
          <w:szCs w:val="36"/>
          <w:lang w:val="id-ID"/>
        </w:rPr>
        <w:t>Tunaikan amanah kepada orang yang mempercayakan kepadamu, dan jangan khianati orang yang mengkhianatimu</w:t>
      </w:r>
      <w:r>
        <w:rPr>
          <w:rFonts w:asciiTheme="majorBidi" w:hAnsiTheme="majorBidi" w:cstheme="majorBidi"/>
          <w:sz w:val="36"/>
          <w:szCs w:val="36"/>
          <w:lang w:val="id-ID"/>
        </w:rPr>
        <w:t>).</w:t>
      </w:r>
    </w:p>
    <w:p w14:paraId="3FAA5A2E" w14:textId="05526FCE" w:rsidR="00736C6C" w:rsidRDefault="00736C6C" w:rsidP="00736C6C">
      <w:pPr>
        <w:bidi w:val="0"/>
        <w:spacing w:line="276" w:lineRule="auto"/>
        <w:jc w:val="both"/>
        <w:rPr>
          <w:rFonts w:asciiTheme="majorBidi" w:hAnsiTheme="majorBidi" w:cstheme="majorBidi"/>
          <w:sz w:val="36"/>
          <w:szCs w:val="36"/>
          <w:lang w:val="id-ID"/>
        </w:rPr>
      </w:pPr>
    </w:p>
    <w:p w14:paraId="4697E430" w14:textId="6CC91C7F" w:rsidR="00736C6C" w:rsidRDefault="00736C6C" w:rsidP="00736C6C">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Orang yang kuat dan amanah yakin bahwa harta haram adalah penghasilan yang kotor, yang tercabut darinya keberkahan, dan mudah sirna!</w:t>
      </w:r>
    </w:p>
    <w:p w14:paraId="7A5734A3" w14:textId="36E64C05" w:rsidR="00736C6C" w:rsidRPr="00736C6C" w:rsidRDefault="00736C6C" w:rsidP="00736C6C">
      <w:pPr>
        <w:bidi w:val="0"/>
        <w:spacing w:line="276" w:lineRule="auto"/>
        <w:jc w:val="both"/>
        <w:rPr>
          <w:rFonts w:asciiTheme="majorBidi" w:hAnsiTheme="majorBidi" w:cstheme="majorBidi"/>
          <w:sz w:val="36"/>
          <w:szCs w:val="36"/>
          <w:rtl/>
          <w:lang w:val="id-ID"/>
        </w:rPr>
      </w:pPr>
      <w:r>
        <w:rPr>
          <w:rFonts w:asciiTheme="majorBidi" w:hAnsiTheme="majorBidi" w:cstheme="majorBidi"/>
          <w:sz w:val="36"/>
          <w:szCs w:val="36"/>
          <w:lang w:val="id-ID"/>
        </w:rPr>
        <w:t>Berkata Syeikh Ibnu Utsaimin:</w:t>
      </w:r>
    </w:p>
    <w:p w14:paraId="713EBEA8" w14:textId="73110E37" w:rsidR="00B43370" w:rsidRPr="00EE6F03" w:rsidRDefault="00B43370" w:rsidP="00CB1FE5">
      <w:pPr>
        <w:spacing w:line="276" w:lineRule="auto"/>
        <w:jc w:val="both"/>
        <w:rPr>
          <w:rFonts w:ascii="Traditional Arabic" w:hAnsi="Traditional Arabic" w:cs="Traditional Arabic"/>
          <w:color w:val="000000"/>
          <w:sz w:val="36"/>
          <w:szCs w:val="36"/>
        </w:rPr>
      </w:pPr>
      <w:r w:rsidRPr="00EE6F03">
        <w:rPr>
          <w:rFonts w:ascii="Traditional Arabic" w:hAnsi="Traditional Arabic" w:cs="Traditional Arabic"/>
          <w:color w:val="000000"/>
          <w:sz w:val="36"/>
          <w:szCs w:val="36"/>
          <w:rtl/>
        </w:rPr>
        <w:t>(</w:t>
      </w:r>
      <w:r w:rsidRPr="00EE6F03">
        <w:rPr>
          <w:rFonts w:ascii="Traditional Arabic" w:hAnsi="Traditional Arabic" w:cs="Traditional Arabic"/>
          <w:b/>
          <w:bCs/>
          <w:color w:val="7030A0"/>
          <w:sz w:val="36"/>
          <w:szCs w:val="36"/>
          <w:rtl/>
        </w:rPr>
        <w:t>والأُجْرَةُ اليَسِيرَةُ الحَلَالِ؛ خَيْرٌ مِنَ الأُجْرَةِ الكَثِيرَةِ الحَرَامِ؛ لِأَنَّ الرَّجُلَ إِذَا اكْتَسَبَ مَالًا حَرَامًا؛ لَمْ يُبَارِكِ اللهُ لَهُ فِيْه، وَإِنْ تَصَدَّقَ بِهِ؛ لَمْ يَقْبَلْهُ اللهُ مِنْه</w:t>
      </w:r>
      <w:r w:rsidRPr="00EE6F03">
        <w:rPr>
          <w:rFonts w:ascii="Traditional Arabic" w:hAnsi="Traditional Arabic" w:cs="Traditional Arabic"/>
          <w:b/>
          <w:bCs/>
          <w:color w:val="000000"/>
          <w:sz w:val="36"/>
          <w:szCs w:val="36"/>
          <w:rtl/>
        </w:rPr>
        <w:t>!</w:t>
      </w:r>
      <w:r w:rsidRPr="00EE6F03">
        <w:rPr>
          <w:rFonts w:ascii="Traditional Arabic" w:hAnsi="Traditional Arabic" w:cs="Traditional Arabic"/>
          <w:color w:val="000000"/>
          <w:sz w:val="36"/>
          <w:szCs w:val="36"/>
          <w:rtl/>
        </w:rPr>
        <w:t>)؛</w:t>
      </w:r>
      <w:r w:rsidR="00487280" w:rsidRPr="00EE6F03">
        <w:rPr>
          <w:rFonts w:ascii="Traditional Arabic" w:hAnsi="Traditional Arabic" w:cs="Traditional Arabic"/>
          <w:color w:val="000000"/>
          <w:sz w:val="36"/>
          <w:szCs w:val="36"/>
          <w:rtl/>
        </w:rPr>
        <w:t xml:space="preserve"> فـ</w:t>
      </w:r>
      <w:r w:rsidR="000117B3" w:rsidRPr="00EE6F03">
        <w:rPr>
          <w:rFonts w:ascii="Traditional Arabic" w:hAnsi="Traditional Arabic" w:cs="Traditional Arabic"/>
          <w:color w:val="000000"/>
          <w:sz w:val="36"/>
          <w:szCs w:val="36"/>
          <w:rtl/>
        </w:rPr>
        <w:t xml:space="preserve"> </w:t>
      </w:r>
      <w:r w:rsidRPr="00EE6F03">
        <w:rPr>
          <w:rFonts w:ascii="Traditional Arabic" w:hAnsi="Traditional Arabic" w:cs="Traditional Arabic"/>
          <w:color w:val="000000"/>
          <w:sz w:val="36"/>
          <w:szCs w:val="36"/>
          <w:rtl/>
        </w:rPr>
        <w:t>(</w:t>
      </w:r>
      <w:r w:rsidRPr="00EE6F03">
        <w:rPr>
          <w:rFonts w:ascii="Traditional Arabic" w:hAnsi="Traditional Arabic" w:cs="Traditional Arabic"/>
          <w:b/>
          <w:bCs/>
          <w:color w:val="C00000"/>
          <w:sz w:val="36"/>
          <w:szCs w:val="36"/>
          <w:rtl/>
        </w:rPr>
        <w:t>إِنَّ اللهَ طَيِّبٌ لَا يَقْبَلُ إِلَّا طَيِّبًا</w:t>
      </w:r>
      <w:r w:rsidRPr="00EE6F03">
        <w:rPr>
          <w:rFonts w:ascii="Traditional Arabic" w:hAnsi="Traditional Arabic" w:cs="Traditional Arabic"/>
          <w:color w:val="000000"/>
          <w:sz w:val="36"/>
          <w:szCs w:val="36"/>
          <w:rtl/>
        </w:rPr>
        <w:t>).</w:t>
      </w:r>
    </w:p>
    <w:p w14:paraId="705B4711" w14:textId="0DA92338" w:rsidR="00736C6C" w:rsidRDefault="00736C6C" w:rsidP="00736C6C">
      <w:pPr>
        <w:bidi w:val="0"/>
        <w:spacing w:line="276" w:lineRule="auto"/>
        <w:jc w:val="both"/>
        <w:rPr>
          <w:rFonts w:asciiTheme="majorBidi" w:eastAsiaTheme="minorEastAsia" w:hAnsiTheme="majorBidi" w:cstheme="majorBidi"/>
          <w:sz w:val="36"/>
          <w:szCs w:val="36"/>
          <w:lang w:val="id-ID"/>
        </w:rPr>
      </w:pPr>
      <w:r>
        <w:rPr>
          <w:rFonts w:asciiTheme="majorBidi" w:eastAsiaTheme="minorEastAsia" w:hAnsiTheme="majorBidi" w:cstheme="majorBidi"/>
          <w:sz w:val="36"/>
          <w:szCs w:val="36"/>
          <w:lang w:val="id-ID"/>
        </w:rPr>
        <w:t>“</w:t>
      </w:r>
      <w:proofErr w:type="spellStart"/>
      <w:r w:rsidRPr="00EE6F03">
        <w:rPr>
          <w:rFonts w:asciiTheme="majorBidi" w:eastAsiaTheme="minorEastAsia" w:hAnsiTheme="majorBidi" w:cstheme="majorBidi"/>
          <w:i/>
          <w:iCs/>
          <w:sz w:val="36"/>
          <w:szCs w:val="36"/>
        </w:rPr>
        <w:t>Pendapatan</w:t>
      </w:r>
      <w:proofErr w:type="spellEnd"/>
      <w:r w:rsidRPr="00EE6F03">
        <w:rPr>
          <w:rFonts w:asciiTheme="majorBidi" w:eastAsiaTheme="minorEastAsia" w:hAnsiTheme="majorBidi" w:cstheme="majorBidi"/>
          <w:i/>
          <w:iCs/>
          <w:sz w:val="36"/>
          <w:szCs w:val="36"/>
        </w:rPr>
        <w:t xml:space="preserve"> halal yang </w:t>
      </w:r>
      <w:proofErr w:type="spellStart"/>
      <w:r w:rsidRPr="00EE6F03">
        <w:rPr>
          <w:rFonts w:asciiTheme="majorBidi" w:eastAsiaTheme="minorEastAsia" w:hAnsiTheme="majorBidi" w:cstheme="majorBidi"/>
          <w:i/>
          <w:iCs/>
          <w:sz w:val="36"/>
          <w:szCs w:val="36"/>
        </w:rPr>
        <w:t>sedikit</w:t>
      </w:r>
      <w:proofErr w:type="spellEnd"/>
      <w:r w:rsidRPr="00EE6F03">
        <w:rPr>
          <w:rFonts w:asciiTheme="majorBidi" w:eastAsiaTheme="minorEastAsia" w:hAnsiTheme="majorBidi" w:cstheme="majorBidi"/>
          <w:i/>
          <w:iCs/>
          <w:sz w:val="36"/>
          <w:szCs w:val="36"/>
        </w:rPr>
        <w:t xml:space="preserve"> lebih baik </w:t>
      </w:r>
      <w:proofErr w:type="spellStart"/>
      <w:r w:rsidRPr="00EE6F03">
        <w:rPr>
          <w:rFonts w:asciiTheme="majorBidi" w:eastAsiaTheme="minorEastAsia" w:hAnsiTheme="majorBidi" w:cstheme="majorBidi"/>
          <w:i/>
          <w:iCs/>
          <w:sz w:val="36"/>
          <w:szCs w:val="36"/>
        </w:rPr>
        <w:t>daripada</w:t>
      </w:r>
      <w:proofErr w:type="spellEnd"/>
      <w:r w:rsidRPr="00EE6F03">
        <w:rPr>
          <w:rFonts w:asciiTheme="majorBidi" w:eastAsiaTheme="minorEastAsia" w:hAnsiTheme="majorBidi" w:cstheme="majorBidi"/>
          <w:i/>
          <w:iCs/>
          <w:sz w:val="36"/>
          <w:szCs w:val="36"/>
        </w:rPr>
        <w:t xml:space="preserve"> </w:t>
      </w:r>
      <w:proofErr w:type="spellStart"/>
      <w:r w:rsidRPr="00EE6F03">
        <w:rPr>
          <w:rFonts w:asciiTheme="majorBidi" w:eastAsiaTheme="minorEastAsia" w:hAnsiTheme="majorBidi" w:cstheme="majorBidi"/>
          <w:i/>
          <w:iCs/>
          <w:sz w:val="36"/>
          <w:szCs w:val="36"/>
        </w:rPr>
        <w:t>pendapatan</w:t>
      </w:r>
      <w:proofErr w:type="spellEnd"/>
      <w:r w:rsidRPr="00EE6F03">
        <w:rPr>
          <w:rFonts w:asciiTheme="majorBidi" w:eastAsiaTheme="minorEastAsia" w:hAnsiTheme="majorBidi" w:cstheme="majorBidi"/>
          <w:i/>
          <w:iCs/>
          <w:sz w:val="36"/>
          <w:szCs w:val="36"/>
        </w:rPr>
        <w:t xml:space="preserve"> haram yang </w:t>
      </w:r>
      <w:proofErr w:type="spellStart"/>
      <w:r w:rsidRPr="00EE6F03">
        <w:rPr>
          <w:rFonts w:asciiTheme="majorBidi" w:eastAsiaTheme="minorEastAsia" w:hAnsiTheme="majorBidi" w:cstheme="majorBidi"/>
          <w:i/>
          <w:iCs/>
          <w:sz w:val="36"/>
          <w:szCs w:val="36"/>
        </w:rPr>
        <w:t>banyak</w:t>
      </w:r>
      <w:proofErr w:type="spellEnd"/>
      <w:r w:rsidRPr="00EE6F03">
        <w:rPr>
          <w:rFonts w:asciiTheme="majorBidi" w:eastAsiaTheme="minorEastAsia" w:hAnsiTheme="majorBidi" w:cstheme="majorBidi"/>
          <w:i/>
          <w:iCs/>
          <w:sz w:val="36"/>
          <w:szCs w:val="36"/>
        </w:rPr>
        <w:t xml:space="preserve">. Sebab, jika seseorang </w:t>
      </w:r>
      <w:proofErr w:type="spellStart"/>
      <w:r w:rsidRPr="00EE6F03">
        <w:rPr>
          <w:rFonts w:asciiTheme="majorBidi" w:eastAsiaTheme="minorEastAsia" w:hAnsiTheme="majorBidi" w:cstheme="majorBidi"/>
          <w:i/>
          <w:iCs/>
          <w:sz w:val="36"/>
          <w:szCs w:val="36"/>
        </w:rPr>
        <w:t>mendapatkan</w:t>
      </w:r>
      <w:proofErr w:type="spellEnd"/>
      <w:r w:rsidRPr="00EE6F03">
        <w:rPr>
          <w:rFonts w:asciiTheme="majorBidi" w:eastAsiaTheme="minorEastAsia" w:hAnsiTheme="majorBidi" w:cstheme="majorBidi"/>
          <w:i/>
          <w:iCs/>
          <w:sz w:val="36"/>
          <w:szCs w:val="36"/>
        </w:rPr>
        <w:t xml:space="preserve"> </w:t>
      </w:r>
      <w:proofErr w:type="spellStart"/>
      <w:r w:rsidRPr="00EE6F03">
        <w:rPr>
          <w:rFonts w:asciiTheme="majorBidi" w:eastAsiaTheme="minorEastAsia" w:hAnsiTheme="majorBidi" w:cstheme="majorBidi"/>
          <w:i/>
          <w:iCs/>
          <w:sz w:val="36"/>
          <w:szCs w:val="36"/>
        </w:rPr>
        <w:t>harta</w:t>
      </w:r>
      <w:proofErr w:type="spellEnd"/>
      <w:r w:rsidRPr="00EE6F03">
        <w:rPr>
          <w:rFonts w:asciiTheme="majorBidi" w:eastAsiaTheme="minorEastAsia" w:hAnsiTheme="majorBidi" w:cstheme="majorBidi"/>
          <w:i/>
          <w:iCs/>
          <w:sz w:val="36"/>
          <w:szCs w:val="36"/>
        </w:rPr>
        <w:t xml:space="preserve"> haram, Allah tidak akan </w:t>
      </w:r>
      <w:proofErr w:type="spellStart"/>
      <w:r w:rsidRPr="00EE6F03">
        <w:rPr>
          <w:rFonts w:asciiTheme="majorBidi" w:eastAsiaTheme="minorEastAsia" w:hAnsiTheme="majorBidi" w:cstheme="majorBidi"/>
          <w:i/>
          <w:iCs/>
          <w:sz w:val="36"/>
          <w:szCs w:val="36"/>
        </w:rPr>
        <w:lastRenderedPageBreak/>
        <w:t>memberkahinya</w:t>
      </w:r>
      <w:proofErr w:type="spellEnd"/>
      <w:r w:rsidRPr="00EE6F03">
        <w:rPr>
          <w:rFonts w:asciiTheme="majorBidi" w:eastAsiaTheme="minorEastAsia" w:hAnsiTheme="majorBidi" w:cstheme="majorBidi"/>
          <w:i/>
          <w:iCs/>
          <w:sz w:val="36"/>
          <w:szCs w:val="36"/>
        </w:rPr>
        <w:t xml:space="preserve">, dan jika </w:t>
      </w:r>
      <w:proofErr w:type="spellStart"/>
      <w:r w:rsidRPr="00EE6F03">
        <w:rPr>
          <w:rFonts w:asciiTheme="majorBidi" w:eastAsiaTheme="minorEastAsia" w:hAnsiTheme="majorBidi" w:cstheme="majorBidi"/>
          <w:i/>
          <w:iCs/>
          <w:sz w:val="36"/>
          <w:szCs w:val="36"/>
        </w:rPr>
        <w:t>disedekahkan</w:t>
      </w:r>
      <w:proofErr w:type="spellEnd"/>
      <w:r w:rsidRPr="00EE6F03">
        <w:rPr>
          <w:rFonts w:asciiTheme="majorBidi" w:eastAsiaTheme="minorEastAsia" w:hAnsiTheme="majorBidi" w:cstheme="majorBidi"/>
          <w:i/>
          <w:iCs/>
          <w:sz w:val="36"/>
          <w:szCs w:val="36"/>
        </w:rPr>
        <w:t xml:space="preserve">, Allah tidak akan </w:t>
      </w:r>
      <w:proofErr w:type="spellStart"/>
      <w:r w:rsidRPr="00EE6F03">
        <w:rPr>
          <w:rFonts w:asciiTheme="majorBidi" w:eastAsiaTheme="minorEastAsia" w:hAnsiTheme="majorBidi" w:cstheme="majorBidi"/>
          <w:i/>
          <w:iCs/>
          <w:sz w:val="36"/>
          <w:szCs w:val="36"/>
        </w:rPr>
        <w:t>menerimanya</w:t>
      </w:r>
      <w:proofErr w:type="spellEnd"/>
      <w:r w:rsidRPr="00EE6F03">
        <w:rPr>
          <w:rFonts w:asciiTheme="majorBidi" w:eastAsiaTheme="minorEastAsia" w:hAnsiTheme="majorBidi" w:cstheme="majorBidi"/>
          <w:i/>
          <w:iCs/>
          <w:sz w:val="36"/>
          <w:szCs w:val="36"/>
          <w:lang w:val="id-ID"/>
        </w:rPr>
        <w:t xml:space="preserve">, Rasulullah </w:t>
      </w:r>
      <w:r w:rsidRPr="00EE6F03">
        <w:rPr>
          <w:rFonts w:asciiTheme="majorBidi" w:eastAsiaTheme="minorEastAsia" w:hAnsiTheme="majorBidi" w:cstheme="majorBidi"/>
          <w:i/>
          <w:iCs/>
          <w:sz w:val="36"/>
          <w:szCs w:val="36"/>
          <w:lang w:val="id-ID"/>
        </w:rPr>
        <w:sym w:font="AGA Arabesque" w:char="F072"/>
      </w:r>
      <w:r w:rsidRPr="00EE6F03">
        <w:rPr>
          <w:rFonts w:asciiTheme="majorBidi" w:eastAsiaTheme="minorEastAsia" w:hAnsiTheme="majorBidi" w:cstheme="majorBidi"/>
          <w:i/>
          <w:iCs/>
          <w:sz w:val="36"/>
          <w:szCs w:val="36"/>
          <w:lang w:val="id-ID"/>
        </w:rPr>
        <w:t xml:space="preserve"> bersabda: (sesungguhnya Allah Toyyib (baik), Ia tidak menerima kecuali yang Toyyib (baik)</w:t>
      </w:r>
      <w:r>
        <w:rPr>
          <w:rFonts w:asciiTheme="majorBidi" w:eastAsiaTheme="minorEastAsia" w:hAnsiTheme="majorBidi" w:cstheme="majorBidi"/>
          <w:sz w:val="36"/>
          <w:szCs w:val="36"/>
          <w:lang w:val="id-ID"/>
        </w:rPr>
        <w:t>”.</w:t>
      </w:r>
    </w:p>
    <w:p w14:paraId="2CB8DEB5" w14:textId="4B44848B" w:rsidR="00736C6C" w:rsidRDefault="00736C6C" w:rsidP="00736C6C">
      <w:pPr>
        <w:bidi w:val="0"/>
        <w:spacing w:line="276" w:lineRule="auto"/>
        <w:jc w:val="both"/>
        <w:rPr>
          <w:rFonts w:asciiTheme="majorBidi" w:eastAsiaTheme="minorEastAsia" w:hAnsiTheme="majorBidi" w:cstheme="majorBidi"/>
          <w:sz w:val="36"/>
          <w:szCs w:val="36"/>
          <w:lang w:val="id-ID"/>
        </w:rPr>
      </w:pPr>
    </w:p>
    <w:p w14:paraId="1E9DAA94" w14:textId="6EBFFAB2" w:rsidR="00736C6C" w:rsidRPr="00214200" w:rsidRDefault="00736C6C" w:rsidP="00736C6C">
      <w:pPr>
        <w:bidi w:val="0"/>
        <w:spacing w:line="276" w:lineRule="auto"/>
        <w:jc w:val="both"/>
        <w:rPr>
          <w:rFonts w:asciiTheme="majorBidi" w:eastAsiaTheme="minorEastAsia" w:hAnsiTheme="majorBidi" w:cstheme="majorBidi"/>
          <w:sz w:val="36"/>
          <w:szCs w:val="36"/>
          <w:rtl/>
          <w:lang w:val="id-ID"/>
        </w:rPr>
      </w:pPr>
      <w:r>
        <w:rPr>
          <w:rFonts w:asciiTheme="majorBidi" w:eastAsiaTheme="minorEastAsia" w:hAnsiTheme="majorBidi" w:cstheme="majorBidi"/>
          <w:sz w:val="36"/>
          <w:szCs w:val="36"/>
          <w:lang w:val="id-ID"/>
        </w:rPr>
        <w:t xml:space="preserve">Orang yang kuat dan amanah tidak akan pernah mengambil harta orang lain, walaupun sedikit, karena dia </w:t>
      </w:r>
      <w:r w:rsidR="00214200">
        <w:rPr>
          <w:rFonts w:asciiTheme="majorBidi" w:eastAsiaTheme="minorEastAsia" w:hAnsiTheme="majorBidi" w:cstheme="majorBidi"/>
          <w:sz w:val="36"/>
          <w:szCs w:val="36"/>
          <w:lang w:val="id-ID"/>
        </w:rPr>
        <w:t xml:space="preserve">takut akan azab akhirat!, didalam hadits bahwasanya seseorang </w:t>
      </w:r>
      <w:r w:rsidR="00214200" w:rsidRPr="00214200">
        <w:rPr>
          <w:rFonts w:asciiTheme="majorBidi" w:eastAsiaTheme="minorEastAsia" w:hAnsiTheme="majorBidi" w:cstheme="majorBidi"/>
          <w:sz w:val="36"/>
          <w:szCs w:val="36"/>
          <w:lang w:val="id-ID"/>
        </w:rPr>
        <w:t>terbunuh karena terkena anak panah</w:t>
      </w:r>
      <w:r w:rsidR="00214200">
        <w:rPr>
          <w:rFonts w:asciiTheme="majorBidi" w:eastAsiaTheme="minorEastAsia" w:hAnsiTheme="majorBidi" w:cstheme="majorBidi"/>
          <w:sz w:val="36"/>
          <w:szCs w:val="36"/>
          <w:lang w:val="id-ID"/>
        </w:rPr>
        <w:t xml:space="preserve">, maka orang-orang </w:t>
      </w:r>
      <w:r w:rsidR="00EE6F03">
        <w:rPr>
          <w:rFonts w:asciiTheme="majorBidi" w:eastAsiaTheme="minorEastAsia" w:hAnsiTheme="majorBidi" w:cstheme="majorBidi"/>
          <w:sz w:val="36"/>
          <w:szCs w:val="36"/>
          <w:lang w:val="id-ID"/>
        </w:rPr>
        <w:t>p</w:t>
      </w:r>
      <w:r w:rsidR="00214200">
        <w:rPr>
          <w:rFonts w:asciiTheme="majorBidi" w:eastAsiaTheme="minorEastAsia" w:hAnsiTheme="majorBidi" w:cstheme="majorBidi"/>
          <w:sz w:val="36"/>
          <w:szCs w:val="36"/>
          <w:lang w:val="id-ID"/>
        </w:rPr>
        <w:t>un berkata: “</w:t>
      </w:r>
      <w:r w:rsidR="00214200" w:rsidRPr="00EE6F03">
        <w:rPr>
          <w:rFonts w:asciiTheme="majorBidi" w:eastAsiaTheme="minorEastAsia" w:hAnsiTheme="majorBidi" w:cstheme="majorBidi"/>
          <w:i/>
          <w:iCs/>
          <w:sz w:val="36"/>
          <w:szCs w:val="36"/>
          <w:lang w:val="id-ID"/>
        </w:rPr>
        <w:t>'Selamat baginya dengan syahid</w:t>
      </w:r>
      <w:r w:rsidR="00214200">
        <w:rPr>
          <w:rFonts w:asciiTheme="majorBidi" w:eastAsiaTheme="minorEastAsia" w:hAnsiTheme="majorBidi" w:cstheme="majorBidi"/>
          <w:sz w:val="36"/>
          <w:szCs w:val="36"/>
          <w:lang w:val="id-ID"/>
        </w:rPr>
        <w:t xml:space="preserve">”, lalu Rasulullah </w:t>
      </w:r>
      <w:r w:rsidR="00214200">
        <w:rPr>
          <w:rFonts w:asciiTheme="majorBidi" w:eastAsiaTheme="minorEastAsia" w:hAnsiTheme="majorBidi" w:cstheme="majorBidi"/>
          <w:sz w:val="36"/>
          <w:szCs w:val="36"/>
          <w:lang w:val="id-ID"/>
        </w:rPr>
        <w:sym w:font="AGA Arabesque" w:char="F072"/>
      </w:r>
      <w:r w:rsidR="00214200">
        <w:rPr>
          <w:rFonts w:asciiTheme="majorBidi" w:eastAsiaTheme="minorEastAsia" w:hAnsiTheme="majorBidi" w:cstheme="majorBidi"/>
          <w:sz w:val="36"/>
          <w:szCs w:val="36"/>
          <w:lang w:val="id-ID"/>
        </w:rPr>
        <w:t xml:space="preserve"> bersabda:</w:t>
      </w:r>
    </w:p>
    <w:p w14:paraId="16AFCBDD" w14:textId="77777777" w:rsidR="00214200" w:rsidRPr="00EE6F03" w:rsidRDefault="001F0656" w:rsidP="00CB1FE5">
      <w:pPr>
        <w:spacing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t>(</w:t>
      </w:r>
      <w:r w:rsidRPr="00EE6F03">
        <w:rPr>
          <w:rFonts w:ascii="Traditional Arabic" w:hAnsi="Traditional Arabic" w:cs="Traditional Arabic"/>
          <w:b/>
          <w:bCs/>
          <w:color w:val="C00000"/>
          <w:sz w:val="36"/>
          <w:szCs w:val="36"/>
          <w:rtl/>
        </w:rPr>
        <w:t>والَّذِي نَفْسِي بِيَدِهِ، إِنَّ الشَّمْلَةَ الَّتِي أَصَابَهَا يَوْمَ خَيْبَرَ مِنَ المَغَانِمِ، لَمْ تُصِبْهَا المَقَاسِمُ</w:t>
      </w:r>
      <w:r w:rsidR="000632D5" w:rsidRPr="00EE6F03">
        <w:rPr>
          <w:rFonts w:ascii="Traditional Arabic" w:hAnsi="Traditional Arabic" w:cs="Traditional Arabic"/>
          <w:b/>
          <w:bCs/>
          <w:color w:val="C00000"/>
          <w:sz w:val="36"/>
          <w:szCs w:val="36"/>
          <w:rtl/>
        </w:rPr>
        <w:t>؛</w:t>
      </w:r>
      <w:r w:rsidRPr="00EE6F03">
        <w:rPr>
          <w:rFonts w:ascii="Traditional Arabic" w:hAnsi="Traditional Arabic" w:cs="Traditional Arabic"/>
          <w:b/>
          <w:bCs/>
          <w:color w:val="C00000"/>
          <w:sz w:val="36"/>
          <w:szCs w:val="36"/>
          <w:rtl/>
        </w:rPr>
        <w:t xml:space="preserve"> لَتَشْتَعِلُ عَلَيْهِ نَارًا</w:t>
      </w:r>
      <w:r w:rsidRPr="00EE6F03">
        <w:rPr>
          <w:rFonts w:ascii="Traditional Arabic" w:hAnsi="Traditional Arabic" w:cs="Traditional Arabic"/>
          <w:b/>
          <w:bCs/>
          <w:sz w:val="36"/>
          <w:szCs w:val="36"/>
          <w:rtl/>
        </w:rPr>
        <w:t>!</w:t>
      </w:r>
      <w:r w:rsidRPr="00EE6F03">
        <w:rPr>
          <w:rFonts w:ascii="Traditional Arabic" w:hAnsi="Traditional Arabic" w:cs="Traditional Arabic"/>
          <w:sz w:val="36"/>
          <w:szCs w:val="36"/>
          <w:rtl/>
        </w:rPr>
        <w:t>).</w:t>
      </w:r>
    </w:p>
    <w:p w14:paraId="5A01893D" w14:textId="43DCA0BA" w:rsidR="00214200" w:rsidRDefault="00214200" w:rsidP="00214200">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w:t>
      </w:r>
      <w:r w:rsidRPr="00EE6F03">
        <w:rPr>
          <w:rFonts w:asciiTheme="majorBidi" w:hAnsiTheme="majorBidi" w:cstheme="majorBidi"/>
          <w:i/>
          <w:iCs/>
          <w:sz w:val="36"/>
          <w:szCs w:val="36"/>
          <w:lang w:val="id-ID"/>
        </w:rPr>
        <w:t>Demi Dzat yang jiwaku berada dalam genggaman-Nya, kain kecil (syamlat) yang ia ambil dari harta rampasan perang pada hari Khaibar sebelum dibagikan, akan menjadi api yang membakarnya!</w:t>
      </w:r>
      <w:r>
        <w:rPr>
          <w:rFonts w:asciiTheme="majorBidi" w:hAnsiTheme="majorBidi" w:cstheme="majorBidi"/>
          <w:sz w:val="36"/>
          <w:szCs w:val="36"/>
          <w:lang w:val="id-ID"/>
        </w:rPr>
        <w:t>).</w:t>
      </w:r>
    </w:p>
    <w:p w14:paraId="020EE926" w14:textId="39ABBE56" w:rsidR="00214200" w:rsidRPr="00214200" w:rsidRDefault="00214200" w:rsidP="00214200">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 xml:space="preserve">Berkata Para Ulama: </w:t>
      </w:r>
    </w:p>
    <w:p w14:paraId="1B184D1F" w14:textId="17AD4FCD" w:rsidR="003F3BDD" w:rsidRPr="00EE6F03" w:rsidRDefault="00D74131" w:rsidP="00CB1FE5">
      <w:pPr>
        <w:spacing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t xml:space="preserve"> </w:t>
      </w:r>
      <w:r w:rsidR="00EE1448" w:rsidRPr="00EE6F03">
        <w:rPr>
          <w:rFonts w:ascii="Traditional Arabic" w:hAnsi="Traditional Arabic" w:cs="Traditional Arabic"/>
          <w:sz w:val="36"/>
          <w:szCs w:val="36"/>
          <w:rtl/>
        </w:rPr>
        <w:t>(</w:t>
      </w:r>
      <w:r w:rsidR="00EE1448" w:rsidRPr="00EE6F03">
        <w:rPr>
          <w:rFonts w:ascii="Traditional Arabic" w:hAnsi="Traditional Arabic" w:cs="Traditional Arabic"/>
          <w:b/>
          <w:bCs/>
          <w:color w:val="7030A0"/>
          <w:sz w:val="36"/>
          <w:szCs w:val="36"/>
          <w:rtl/>
        </w:rPr>
        <w:t>الش</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م</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ل</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ة</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هِيَ ك</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سَاء</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w:t>
      </w:r>
      <w:r w:rsidRPr="00EE6F03">
        <w:rPr>
          <w:rFonts w:ascii="Traditional Arabic" w:hAnsi="Traditional Arabic" w:cs="Traditional Arabic"/>
          <w:b/>
          <w:bCs/>
          <w:color w:val="7030A0"/>
          <w:sz w:val="36"/>
          <w:szCs w:val="36"/>
          <w:rtl/>
        </w:rPr>
        <w:t>ص</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غ</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ير</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sz w:val="36"/>
          <w:szCs w:val="36"/>
          <w:rtl/>
        </w:rPr>
        <w:t>؛</w:t>
      </w:r>
      <w:r w:rsidR="00EE1448" w:rsidRPr="00EE6F03">
        <w:rPr>
          <w:rFonts w:ascii="Traditional Arabic" w:hAnsi="Traditional Arabic" w:cs="Traditional Arabic"/>
          <w:b/>
          <w:bCs/>
          <w:sz w:val="36"/>
          <w:szCs w:val="36"/>
          <w:rtl/>
        </w:rPr>
        <w:t xml:space="preserve"> </w:t>
      </w:r>
      <w:r w:rsidR="00EE1448" w:rsidRPr="00EE6F03">
        <w:rPr>
          <w:rFonts w:ascii="Traditional Arabic" w:hAnsi="Traditional Arabic" w:cs="Traditional Arabic"/>
          <w:sz w:val="36"/>
          <w:szCs w:val="36"/>
          <w:rtl/>
        </w:rPr>
        <w:t>وقَوْله:</w:t>
      </w:r>
      <w:r w:rsidR="00EE1448" w:rsidRPr="00EE6F03">
        <w:rPr>
          <w:rFonts w:ascii="Traditional Arabic" w:hAnsi="Traditional Arabic" w:cs="Traditional Arabic"/>
          <w:b/>
          <w:bCs/>
          <w:sz w:val="36"/>
          <w:szCs w:val="36"/>
          <w:rtl/>
        </w:rPr>
        <w:t xml:space="preserve"> </w:t>
      </w:r>
      <w:r w:rsidR="007D5883" w:rsidRPr="00EE6F03">
        <w:rPr>
          <w:rFonts w:ascii="Traditional Arabic" w:hAnsi="Traditional Arabic" w:cs="Traditional Arabic"/>
          <w:b/>
          <w:bCs/>
          <w:sz w:val="36"/>
          <w:szCs w:val="36"/>
          <w:rtl/>
        </w:rPr>
        <w:t>"</w:t>
      </w:r>
      <w:r w:rsidR="007D5883" w:rsidRPr="00EE6F03">
        <w:rPr>
          <w:rFonts w:ascii="Traditional Arabic" w:hAnsi="Traditional Arabic" w:cs="Traditional Arabic"/>
          <w:b/>
          <w:bCs/>
          <w:color w:val="C00000"/>
          <w:sz w:val="36"/>
          <w:szCs w:val="36"/>
          <w:rtl/>
        </w:rPr>
        <w:t>لَتَشْتَعِلُ عَلَيْهِ نَارًا</w:t>
      </w:r>
      <w:r w:rsidR="007D5883" w:rsidRPr="00EE6F03">
        <w:rPr>
          <w:rFonts w:ascii="Traditional Arabic" w:hAnsi="Traditional Arabic" w:cs="Traditional Arabic"/>
          <w:b/>
          <w:bCs/>
          <w:sz w:val="36"/>
          <w:szCs w:val="36"/>
          <w:rtl/>
        </w:rPr>
        <w:t>"</w:t>
      </w:r>
      <w:r w:rsidR="00EE1448" w:rsidRPr="00EE6F03">
        <w:rPr>
          <w:rFonts w:ascii="Traditional Arabic" w:hAnsi="Traditional Arabic" w:cs="Traditional Arabic"/>
          <w:b/>
          <w:bCs/>
          <w:sz w:val="36"/>
          <w:szCs w:val="36"/>
          <w:rtl/>
        </w:rPr>
        <w:t xml:space="preserve">: </w:t>
      </w:r>
      <w:r w:rsidR="00EE1448" w:rsidRPr="00EE6F03">
        <w:rPr>
          <w:rFonts w:ascii="Traditional Arabic" w:hAnsi="Traditional Arabic" w:cs="Traditional Arabic"/>
          <w:b/>
          <w:bCs/>
          <w:color w:val="7030A0"/>
          <w:sz w:val="36"/>
          <w:szCs w:val="36"/>
          <w:rtl/>
        </w:rPr>
        <w:t>ي</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حْتَم</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ل</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أَن</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ي</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ك</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ون</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اش</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ت</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ع</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ال</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النَّار</w:t>
      </w:r>
      <w:r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حَقِيقَة</w:t>
      </w:r>
      <w:r w:rsidR="001F0CB0" w:rsidRPr="00EE6F03">
        <w:rPr>
          <w:rFonts w:ascii="Traditional Arabic" w:hAnsi="Traditional Arabic" w:cs="Traditional Arabic"/>
          <w:b/>
          <w:bCs/>
          <w:color w:val="7030A0"/>
          <w:sz w:val="36"/>
          <w:szCs w:val="36"/>
          <w:rtl/>
        </w:rPr>
        <w:t>ً</w:t>
      </w:r>
      <w:r w:rsidR="007D5883"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بِأَن ت</w:t>
      </w:r>
      <w:r w:rsidR="00F65D0A"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ص</w:t>
      </w:r>
      <w:r w:rsidR="00F65D0A"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ير</w:t>
      </w:r>
      <w:r w:rsidR="00F65D0A"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الش</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م</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ل</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ة</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نَارًا ي</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ع</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ذ</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ب</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ب</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هَا</w:t>
      </w:r>
      <w:r w:rsidR="00F65D0A"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وَي</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حْتَم</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ل</w:t>
      </w:r>
      <w:r w:rsidR="000632D5" w:rsidRPr="00EE6F03">
        <w:rPr>
          <w:rFonts w:ascii="Traditional Arabic" w:hAnsi="Traditional Arabic" w:cs="Traditional Arabic"/>
          <w:b/>
          <w:bCs/>
          <w:color w:val="7030A0"/>
          <w:sz w:val="36"/>
          <w:szCs w:val="36"/>
          <w:rtl/>
        </w:rPr>
        <w:t>ُ</w:t>
      </w:r>
      <w:r w:rsidR="007D5883"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أَنَّهَا سَبَب</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ل</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ع</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ذ</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اب</w:t>
      </w:r>
      <w:r w:rsidR="000632D5" w:rsidRPr="00EE6F03">
        <w:rPr>
          <w:rFonts w:ascii="Traditional Arabic" w:hAnsi="Traditional Arabic" w:cs="Traditional Arabic"/>
          <w:b/>
          <w:bCs/>
          <w:color w:val="7030A0"/>
          <w:sz w:val="36"/>
          <w:szCs w:val="36"/>
          <w:rtl/>
        </w:rPr>
        <w:t>ِ</w:t>
      </w:r>
      <w:r w:rsidR="00EE1448" w:rsidRPr="00EE6F03">
        <w:rPr>
          <w:rFonts w:ascii="Traditional Arabic" w:hAnsi="Traditional Arabic" w:cs="Traditional Arabic"/>
          <w:b/>
          <w:bCs/>
          <w:color w:val="7030A0"/>
          <w:sz w:val="36"/>
          <w:szCs w:val="36"/>
          <w:rtl/>
        </w:rPr>
        <w:t xml:space="preserve"> النَّار!</w:t>
      </w:r>
      <w:r w:rsidR="007D5883" w:rsidRPr="00EE6F03">
        <w:rPr>
          <w:rFonts w:ascii="Traditional Arabic" w:hAnsi="Traditional Arabic" w:cs="Traditional Arabic"/>
          <w:b/>
          <w:bCs/>
          <w:color w:val="7030A0"/>
          <w:sz w:val="36"/>
          <w:szCs w:val="36"/>
          <w:rtl/>
        </w:rPr>
        <w:t xml:space="preserve"> </w:t>
      </w:r>
      <w:r w:rsidR="005A495D" w:rsidRPr="00EE6F03">
        <w:rPr>
          <w:rFonts w:ascii="Traditional Arabic" w:hAnsi="Traditional Arabic" w:cs="Traditional Arabic"/>
          <w:b/>
          <w:bCs/>
          <w:color w:val="7030A0"/>
          <w:sz w:val="36"/>
          <w:szCs w:val="36"/>
          <w:rtl/>
        </w:rPr>
        <w:t xml:space="preserve">وفِيهِ تَهْدِيدٌ عَظِيمٌ؛ في حَقِّ مَنْ يَأْكُلُ مِنَ المَالِ الَّذِي يَتَعَلَّقُ بِهِ حَقُّ جَمْعٍ مِنَ المُسْلِمِينَ: كَمَالِ الأَوْقَافِ، </w:t>
      </w:r>
      <w:r w:rsidR="000632D5" w:rsidRPr="00EE6F03">
        <w:rPr>
          <w:rFonts w:ascii="Traditional Arabic" w:hAnsi="Traditional Arabic" w:cs="Traditional Arabic"/>
          <w:b/>
          <w:bCs/>
          <w:color w:val="7030A0"/>
          <w:sz w:val="36"/>
          <w:szCs w:val="36"/>
          <w:rtl/>
        </w:rPr>
        <w:t>أ</w:t>
      </w:r>
      <w:r w:rsidR="005A495D" w:rsidRPr="00EE6F03">
        <w:rPr>
          <w:rFonts w:ascii="Traditional Arabic" w:hAnsi="Traditional Arabic" w:cs="Traditional Arabic"/>
          <w:b/>
          <w:bCs/>
          <w:color w:val="7030A0"/>
          <w:sz w:val="36"/>
          <w:szCs w:val="36"/>
          <w:rtl/>
        </w:rPr>
        <w:t>و</w:t>
      </w:r>
      <w:r w:rsidR="000632D5" w:rsidRPr="00EE6F03">
        <w:rPr>
          <w:rFonts w:ascii="Traditional Arabic" w:hAnsi="Traditional Arabic" w:cs="Traditional Arabic"/>
          <w:b/>
          <w:bCs/>
          <w:color w:val="7030A0"/>
          <w:sz w:val="36"/>
          <w:szCs w:val="36"/>
          <w:rtl/>
        </w:rPr>
        <w:t xml:space="preserve"> </w:t>
      </w:r>
      <w:r w:rsidR="005A495D" w:rsidRPr="00EE6F03">
        <w:rPr>
          <w:rFonts w:ascii="Traditional Arabic" w:hAnsi="Traditional Arabic" w:cs="Traditional Arabic"/>
          <w:b/>
          <w:bCs/>
          <w:color w:val="7030A0"/>
          <w:sz w:val="36"/>
          <w:szCs w:val="36"/>
          <w:rtl/>
        </w:rPr>
        <w:t>بَيْتِ المَالِ</w:t>
      </w:r>
      <w:r w:rsidR="00EE1448" w:rsidRPr="00EE6F03">
        <w:rPr>
          <w:rFonts w:ascii="Traditional Arabic" w:hAnsi="Traditional Arabic" w:cs="Traditional Arabic"/>
          <w:sz w:val="36"/>
          <w:szCs w:val="36"/>
          <w:rtl/>
        </w:rPr>
        <w:t>).</w:t>
      </w:r>
      <w:r w:rsidR="007D5883" w:rsidRPr="00EE6F03">
        <w:rPr>
          <w:rFonts w:ascii="Traditional Arabic" w:hAnsi="Traditional Arabic" w:cs="Traditional Arabic"/>
          <w:sz w:val="36"/>
          <w:szCs w:val="36"/>
          <w:rtl/>
        </w:rPr>
        <w:t xml:space="preserve"> </w:t>
      </w:r>
    </w:p>
    <w:p w14:paraId="6EDB17AE" w14:textId="49BB424A" w:rsidR="00214200" w:rsidRDefault="00214200" w:rsidP="00214200">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w:t>
      </w:r>
      <w:r w:rsidRPr="00EE6F03">
        <w:rPr>
          <w:rFonts w:asciiTheme="majorBidi" w:hAnsiTheme="majorBidi" w:cstheme="majorBidi"/>
          <w:i/>
          <w:iCs/>
          <w:sz w:val="36"/>
          <w:szCs w:val="36"/>
          <w:lang w:val="id-ID"/>
        </w:rPr>
        <w:t xml:space="preserve">syamlat adalah kain kecil, dan makna 'akan menjadi api yang membakarnya' bisa jadi secara hakiki, yakni kain itu benar-benar berubah menjadi api yang mengazabnya, atau menjadi sebab masuknya ke dalam azab neraka. Hal ini merupakan ancaman besar bagi siapa saja yang </w:t>
      </w:r>
      <w:r w:rsidRPr="00EE6F03">
        <w:rPr>
          <w:rFonts w:asciiTheme="majorBidi" w:hAnsiTheme="majorBidi" w:cstheme="majorBidi"/>
          <w:i/>
          <w:iCs/>
          <w:sz w:val="36"/>
          <w:szCs w:val="36"/>
          <w:lang w:val="id-ID"/>
        </w:rPr>
        <w:lastRenderedPageBreak/>
        <w:t>memakan harta yang terkait dengan hak kaum Muslimin secara umum, seperti harta wakaf atau Baitul Mal</w:t>
      </w:r>
      <w:r>
        <w:rPr>
          <w:rFonts w:asciiTheme="majorBidi" w:hAnsiTheme="majorBidi" w:cstheme="majorBidi"/>
          <w:sz w:val="36"/>
          <w:szCs w:val="36"/>
          <w:lang w:val="id-ID"/>
        </w:rPr>
        <w:t>”.</w:t>
      </w:r>
    </w:p>
    <w:p w14:paraId="2FEADBF6" w14:textId="6005465B" w:rsidR="00214200" w:rsidRDefault="00214200" w:rsidP="00214200">
      <w:pPr>
        <w:bidi w:val="0"/>
        <w:spacing w:line="276" w:lineRule="auto"/>
        <w:jc w:val="both"/>
        <w:rPr>
          <w:rFonts w:asciiTheme="majorBidi" w:hAnsiTheme="majorBidi" w:cstheme="majorBidi"/>
          <w:sz w:val="36"/>
          <w:szCs w:val="36"/>
          <w:lang w:val="id-ID"/>
        </w:rPr>
      </w:pPr>
    </w:p>
    <w:p w14:paraId="4568F0AB" w14:textId="2B56F40C" w:rsidR="00214200" w:rsidRDefault="00214200" w:rsidP="00214200">
      <w:pPr>
        <w:bidi w:val="0"/>
        <w:spacing w:line="276" w:lineRule="auto"/>
        <w:jc w:val="both"/>
        <w:rPr>
          <w:rFonts w:asciiTheme="majorBidi" w:hAnsiTheme="majorBidi" w:cstheme="majorBidi"/>
          <w:sz w:val="36"/>
          <w:szCs w:val="36"/>
          <w:lang w:val="id-ID"/>
        </w:rPr>
      </w:pPr>
      <w:r w:rsidRPr="00214200">
        <w:rPr>
          <w:rFonts w:asciiTheme="majorBidi" w:hAnsiTheme="majorBidi" w:cstheme="majorBidi"/>
          <w:sz w:val="36"/>
          <w:szCs w:val="36"/>
          <w:lang w:val="id-ID"/>
        </w:rPr>
        <w:t>Jika ancaman ini begitu keras bagi orang yang mengambil sepotong kain kecil sebelum pembagian ghanimah, bagaimana lagi dengan mereka yang mengambil ribuan bahkan jutaan dengan cara yang tidak halal?</w:t>
      </w:r>
      <w:r>
        <w:rPr>
          <w:rFonts w:asciiTheme="majorBidi" w:hAnsiTheme="majorBidi" w:cstheme="majorBidi"/>
          <w:sz w:val="36"/>
          <w:szCs w:val="36"/>
          <w:lang w:val="id-ID"/>
        </w:rPr>
        <w:t>.</w:t>
      </w:r>
    </w:p>
    <w:p w14:paraId="41DD33DF" w14:textId="2BAC1014" w:rsidR="00214200" w:rsidRPr="00214200" w:rsidRDefault="00214200" w:rsidP="00214200">
      <w:pPr>
        <w:bidi w:val="0"/>
        <w:spacing w:line="276" w:lineRule="auto"/>
        <w:jc w:val="both"/>
        <w:rPr>
          <w:rFonts w:asciiTheme="majorBidi" w:hAnsiTheme="majorBidi" w:cstheme="majorBidi"/>
          <w:sz w:val="48"/>
          <w:szCs w:val="48"/>
          <w:rtl/>
          <w:lang w:val="id-ID"/>
        </w:rPr>
      </w:pPr>
      <w:proofErr w:type="spellStart"/>
      <w:r w:rsidRPr="00214200">
        <w:rPr>
          <w:sz w:val="36"/>
          <w:szCs w:val="36"/>
        </w:rPr>
        <w:t>Barang</w:t>
      </w:r>
      <w:proofErr w:type="spellEnd"/>
      <w:r w:rsidRPr="00214200">
        <w:rPr>
          <w:sz w:val="36"/>
          <w:szCs w:val="36"/>
        </w:rPr>
        <w:t xml:space="preserve"> </w:t>
      </w:r>
      <w:proofErr w:type="spellStart"/>
      <w:r w:rsidRPr="00214200">
        <w:rPr>
          <w:sz w:val="36"/>
          <w:szCs w:val="36"/>
        </w:rPr>
        <w:t>siapa</w:t>
      </w:r>
      <w:proofErr w:type="spellEnd"/>
      <w:r w:rsidRPr="00214200">
        <w:rPr>
          <w:sz w:val="36"/>
          <w:szCs w:val="36"/>
        </w:rPr>
        <w:t xml:space="preserve"> </w:t>
      </w:r>
      <w:proofErr w:type="spellStart"/>
      <w:r w:rsidRPr="00214200">
        <w:rPr>
          <w:sz w:val="36"/>
          <w:szCs w:val="36"/>
        </w:rPr>
        <w:t>memakan</w:t>
      </w:r>
      <w:proofErr w:type="spellEnd"/>
      <w:r w:rsidRPr="00214200">
        <w:rPr>
          <w:sz w:val="36"/>
          <w:szCs w:val="36"/>
        </w:rPr>
        <w:t xml:space="preserve"> </w:t>
      </w:r>
      <w:proofErr w:type="spellStart"/>
      <w:r w:rsidRPr="00214200">
        <w:rPr>
          <w:sz w:val="36"/>
          <w:szCs w:val="36"/>
        </w:rPr>
        <w:t>harta</w:t>
      </w:r>
      <w:proofErr w:type="spellEnd"/>
      <w:r w:rsidRPr="00214200">
        <w:rPr>
          <w:sz w:val="36"/>
          <w:szCs w:val="36"/>
        </w:rPr>
        <w:t xml:space="preserve"> haram, sesungguhnya ia sedang memberi </w:t>
      </w:r>
      <w:proofErr w:type="spellStart"/>
      <w:r w:rsidRPr="00214200">
        <w:rPr>
          <w:sz w:val="36"/>
          <w:szCs w:val="36"/>
        </w:rPr>
        <w:t>makan</w:t>
      </w:r>
      <w:proofErr w:type="spellEnd"/>
      <w:r w:rsidRPr="00214200">
        <w:rPr>
          <w:sz w:val="36"/>
          <w:szCs w:val="36"/>
        </w:rPr>
        <w:t xml:space="preserve"> </w:t>
      </w:r>
      <w:proofErr w:type="spellStart"/>
      <w:r w:rsidRPr="00214200">
        <w:rPr>
          <w:sz w:val="36"/>
          <w:szCs w:val="36"/>
        </w:rPr>
        <w:t>tubuhnya</w:t>
      </w:r>
      <w:proofErr w:type="spellEnd"/>
      <w:r w:rsidRPr="00214200">
        <w:rPr>
          <w:sz w:val="36"/>
          <w:szCs w:val="36"/>
        </w:rPr>
        <w:t xml:space="preserve"> untuk menjadi </w:t>
      </w:r>
      <w:proofErr w:type="spellStart"/>
      <w:r w:rsidRPr="00214200">
        <w:rPr>
          <w:sz w:val="36"/>
          <w:szCs w:val="36"/>
        </w:rPr>
        <w:t>bahan</w:t>
      </w:r>
      <w:proofErr w:type="spellEnd"/>
      <w:r w:rsidRPr="00214200">
        <w:rPr>
          <w:sz w:val="36"/>
          <w:szCs w:val="36"/>
        </w:rPr>
        <w:t xml:space="preserve"> </w:t>
      </w:r>
      <w:proofErr w:type="spellStart"/>
      <w:r w:rsidRPr="00214200">
        <w:rPr>
          <w:sz w:val="36"/>
          <w:szCs w:val="36"/>
        </w:rPr>
        <w:t>bakar</w:t>
      </w:r>
      <w:proofErr w:type="spellEnd"/>
      <w:r w:rsidRPr="00214200">
        <w:rPr>
          <w:sz w:val="36"/>
          <w:szCs w:val="36"/>
        </w:rPr>
        <w:t xml:space="preserve"> </w:t>
      </w:r>
      <w:proofErr w:type="spellStart"/>
      <w:r w:rsidRPr="00214200">
        <w:rPr>
          <w:sz w:val="36"/>
          <w:szCs w:val="36"/>
        </w:rPr>
        <w:t>neraka</w:t>
      </w:r>
      <w:proofErr w:type="spellEnd"/>
      <w:r w:rsidRPr="00214200">
        <w:rPr>
          <w:sz w:val="36"/>
          <w:szCs w:val="36"/>
        </w:rPr>
        <w:t xml:space="preserve">. </w:t>
      </w:r>
      <w:proofErr w:type="spellStart"/>
      <w:r w:rsidRPr="00214200">
        <w:rPr>
          <w:sz w:val="36"/>
          <w:szCs w:val="36"/>
        </w:rPr>
        <w:t>Rasulullah</w:t>
      </w:r>
      <w:proofErr w:type="spellEnd"/>
      <w:r w:rsidRPr="00214200">
        <w:rPr>
          <w:sz w:val="36"/>
          <w:szCs w:val="36"/>
          <w:lang w:val="id-ID"/>
        </w:rPr>
        <w:t xml:space="preserve"> </w:t>
      </w:r>
      <w:r w:rsidRPr="00214200">
        <w:rPr>
          <w:sz w:val="36"/>
          <w:szCs w:val="36"/>
          <w:lang w:val="id-ID"/>
        </w:rPr>
        <w:sym w:font="AGA Arabesque" w:char="F072"/>
      </w:r>
      <w:r w:rsidRPr="00214200">
        <w:rPr>
          <w:sz w:val="36"/>
          <w:szCs w:val="36"/>
          <w:lang w:val="id-ID"/>
        </w:rPr>
        <w:t xml:space="preserve"> bersabda:</w:t>
      </w:r>
    </w:p>
    <w:p w14:paraId="4DAA035B" w14:textId="380C753E" w:rsidR="00B43370" w:rsidRPr="00EE6F03" w:rsidRDefault="00B43370" w:rsidP="00CB1FE5">
      <w:pPr>
        <w:spacing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t>(</w:t>
      </w:r>
      <w:r w:rsidRPr="00EE6F03">
        <w:rPr>
          <w:rFonts w:ascii="Traditional Arabic" w:hAnsi="Traditional Arabic" w:cs="Traditional Arabic"/>
          <w:b/>
          <w:bCs/>
          <w:color w:val="C00000"/>
          <w:sz w:val="36"/>
          <w:szCs w:val="36"/>
          <w:rtl/>
        </w:rPr>
        <w:t>كُلُّ جَسَدٍ نَبَتَ مِنْ سُحْتٍ؛ فالنَّارُ أَوْلَى بِهِ</w:t>
      </w:r>
      <w:r w:rsidRPr="00EE6F03">
        <w:rPr>
          <w:rFonts w:ascii="Traditional Arabic" w:hAnsi="Traditional Arabic" w:cs="Traditional Arabic"/>
          <w:sz w:val="36"/>
          <w:szCs w:val="36"/>
          <w:rtl/>
        </w:rPr>
        <w:t xml:space="preserve">!). </w:t>
      </w:r>
    </w:p>
    <w:p w14:paraId="50FA94CE" w14:textId="18A87240" w:rsidR="00214200" w:rsidRPr="00214200" w:rsidRDefault="00214200" w:rsidP="00214200">
      <w:pPr>
        <w:bidi w:val="0"/>
        <w:spacing w:line="276" w:lineRule="auto"/>
        <w:jc w:val="both"/>
        <w:rPr>
          <w:rFonts w:asciiTheme="majorBidi" w:hAnsiTheme="majorBidi" w:cstheme="majorBidi"/>
          <w:sz w:val="36"/>
          <w:szCs w:val="36"/>
          <w:rtl/>
          <w:lang w:val="id-ID"/>
        </w:rPr>
      </w:pPr>
      <w:r>
        <w:rPr>
          <w:rFonts w:asciiTheme="majorBidi" w:hAnsiTheme="majorBidi" w:cstheme="majorBidi"/>
          <w:sz w:val="36"/>
          <w:szCs w:val="36"/>
          <w:lang w:val="id-ID"/>
        </w:rPr>
        <w:t>(</w:t>
      </w:r>
      <w:r w:rsidRPr="00EE6F03">
        <w:rPr>
          <w:rFonts w:asciiTheme="majorBidi" w:hAnsiTheme="majorBidi" w:cstheme="majorBidi"/>
          <w:i/>
          <w:iCs/>
          <w:sz w:val="36"/>
          <w:szCs w:val="36"/>
          <w:lang w:val="id-ID"/>
        </w:rPr>
        <w:t>Setiap tubuh yang tumbuh dari makanan haram, maka neraka lebih pantas baginya!</w:t>
      </w:r>
      <w:r>
        <w:rPr>
          <w:rFonts w:asciiTheme="majorBidi" w:hAnsiTheme="majorBidi" w:cstheme="majorBidi"/>
          <w:sz w:val="36"/>
          <w:szCs w:val="36"/>
          <w:lang w:val="id-ID"/>
        </w:rPr>
        <w:t>)</w:t>
      </w:r>
    </w:p>
    <w:p w14:paraId="7A4BDA5C" w14:textId="1133BA20" w:rsidR="00487280" w:rsidRPr="00EE6F03" w:rsidRDefault="001153AF" w:rsidP="00CB1FE5">
      <w:pPr>
        <w:spacing w:before="100" w:beforeAutospacing="1" w:after="100" w:afterAutospacing="1" w:line="276" w:lineRule="auto"/>
        <w:jc w:val="both"/>
        <w:rPr>
          <w:rFonts w:ascii="Traditional Arabic" w:hAnsi="Traditional Arabic" w:cs="Traditional Arabic"/>
          <w:color w:val="000000"/>
          <w:sz w:val="36"/>
          <w:szCs w:val="36"/>
        </w:rPr>
      </w:pPr>
      <w:r w:rsidRPr="00EE6F03">
        <w:rPr>
          <w:rFonts w:ascii="Traditional Arabic" w:hAnsi="Traditional Arabic" w:cs="Traditional Arabic"/>
          <w:color w:val="000000"/>
          <w:sz w:val="36"/>
          <w:szCs w:val="36"/>
          <w:rtl/>
        </w:rPr>
        <w:t>أَقُوْلُ قَوْلِي هَذَا، وأَسْتَغْفِرُ</w:t>
      </w:r>
      <w:r w:rsidRPr="00EE6F03">
        <w:rPr>
          <w:rFonts w:ascii="Traditional Arabic" w:hAnsi="Traditional Arabic" w:cs="Traditional Arabic"/>
          <w:color w:val="0D0D0D" w:themeColor="text1" w:themeTint="F2"/>
          <w:sz w:val="36"/>
          <w:szCs w:val="36"/>
          <w:rtl/>
        </w:rPr>
        <w:t xml:space="preserve"> اللهَ </w:t>
      </w:r>
      <w:r w:rsidRPr="00EE6F03">
        <w:rPr>
          <w:rFonts w:ascii="Traditional Arabic" w:hAnsi="Traditional Arabic" w:cs="Traditional Arabic"/>
          <w:color w:val="000000"/>
          <w:sz w:val="36"/>
          <w:szCs w:val="36"/>
          <w:rtl/>
        </w:rPr>
        <w:t>لِيْ وَلَكُمْ مِنْ كُلِّ ذَنْبٍ؛ فَاسْتَغْفِرُوْهُ إِنَّهُ هُوَ الغَفُورُ الرَّحِيم</w:t>
      </w:r>
    </w:p>
    <w:p w14:paraId="08780BEF" w14:textId="3ABE431E" w:rsidR="00214200" w:rsidRDefault="00214200" w:rsidP="00CB1FE5">
      <w:pPr>
        <w:spacing w:before="100" w:beforeAutospacing="1" w:after="100" w:afterAutospacing="1" w:line="276" w:lineRule="auto"/>
        <w:jc w:val="both"/>
        <w:rPr>
          <w:rFonts w:asciiTheme="majorBidi" w:hAnsiTheme="majorBidi" w:cstheme="majorBidi"/>
          <w:color w:val="000000"/>
          <w:sz w:val="30"/>
          <w:szCs w:val="30"/>
        </w:rPr>
      </w:pPr>
    </w:p>
    <w:p w14:paraId="3021B9F7" w14:textId="18E815A5" w:rsidR="00214200" w:rsidRDefault="00214200" w:rsidP="00CB1FE5">
      <w:pPr>
        <w:spacing w:before="100" w:beforeAutospacing="1" w:after="100" w:afterAutospacing="1" w:line="276" w:lineRule="auto"/>
        <w:jc w:val="both"/>
        <w:rPr>
          <w:rFonts w:asciiTheme="majorBidi" w:hAnsiTheme="majorBidi" w:cstheme="majorBidi"/>
          <w:color w:val="000000"/>
          <w:sz w:val="30"/>
          <w:szCs w:val="30"/>
        </w:rPr>
      </w:pPr>
    </w:p>
    <w:p w14:paraId="1A931769" w14:textId="25CBB855" w:rsidR="00214200" w:rsidRDefault="00214200" w:rsidP="00CB1FE5">
      <w:pPr>
        <w:spacing w:before="100" w:beforeAutospacing="1" w:after="100" w:afterAutospacing="1" w:line="276" w:lineRule="auto"/>
        <w:jc w:val="both"/>
        <w:rPr>
          <w:rFonts w:asciiTheme="majorBidi" w:hAnsiTheme="majorBidi" w:cstheme="majorBidi"/>
          <w:color w:val="000000"/>
          <w:sz w:val="30"/>
          <w:szCs w:val="30"/>
        </w:rPr>
      </w:pPr>
    </w:p>
    <w:p w14:paraId="136B49B5" w14:textId="15F75A68" w:rsidR="00EE6F03" w:rsidRDefault="00EE6F03" w:rsidP="00CB1FE5">
      <w:pPr>
        <w:spacing w:before="100" w:beforeAutospacing="1" w:after="100" w:afterAutospacing="1" w:line="276" w:lineRule="auto"/>
        <w:jc w:val="both"/>
        <w:rPr>
          <w:rFonts w:asciiTheme="majorBidi" w:hAnsiTheme="majorBidi" w:cstheme="majorBidi"/>
          <w:color w:val="000000"/>
          <w:sz w:val="30"/>
          <w:szCs w:val="30"/>
        </w:rPr>
      </w:pPr>
    </w:p>
    <w:p w14:paraId="4D53FD5B" w14:textId="2A2B6107" w:rsidR="00EE6F03" w:rsidRDefault="00EE6F03" w:rsidP="00CB1FE5">
      <w:pPr>
        <w:spacing w:before="100" w:beforeAutospacing="1" w:after="100" w:afterAutospacing="1" w:line="276" w:lineRule="auto"/>
        <w:jc w:val="both"/>
        <w:rPr>
          <w:rFonts w:asciiTheme="majorBidi" w:hAnsiTheme="majorBidi" w:cstheme="majorBidi"/>
          <w:color w:val="000000"/>
          <w:sz w:val="30"/>
          <w:szCs w:val="30"/>
        </w:rPr>
      </w:pPr>
    </w:p>
    <w:p w14:paraId="5D3622A2" w14:textId="00DB7992" w:rsidR="00EE6F03" w:rsidRDefault="00EE6F03" w:rsidP="00CB1FE5">
      <w:pPr>
        <w:spacing w:before="100" w:beforeAutospacing="1" w:after="100" w:afterAutospacing="1" w:line="276" w:lineRule="auto"/>
        <w:jc w:val="both"/>
        <w:rPr>
          <w:rFonts w:asciiTheme="majorBidi" w:hAnsiTheme="majorBidi" w:cstheme="majorBidi"/>
          <w:color w:val="000000"/>
          <w:sz w:val="30"/>
          <w:szCs w:val="30"/>
        </w:rPr>
      </w:pPr>
    </w:p>
    <w:p w14:paraId="7ED38BE9" w14:textId="14AB5A7E" w:rsidR="00EE6F03" w:rsidRDefault="00EE6F03" w:rsidP="00CB1FE5">
      <w:pPr>
        <w:spacing w:before="100" w:beforeAutospacing="1" w:after="100" w:afterAutospacing="1" w:line="276" w:lineRule="auto"/>
        <w:jc w:val="both"/>
        <w:rPr>
          <w:rFonts w:asciiTheme="majorBidi" w:hAnsiTheme="majorBidi" w:cstheme="majorBidi"/>
          <w:color w:val="000000"/>
          <w:sz w:val="30"/>
          <w:szCs w:val="30"/>
        </w:rPr>
      </w:pPr>
    </w:p>
    <w:p w14:paraId="0CBB418F" w14:textId="06CEBDC1" w:rsidR="00EE6F03" w:rsidRDefault="00EE6F03" w:rsidP="00CB1FE5">
      <w:pPr>
        <w:spacing w:before="100" w:beforeAutospacing="1" w:after="100" w:afterAutospacing="1" w:line="276" w:lineRule="auto"/>
        <w:jc w:val="both"/>
        <w:rPr>
          <w:rFonts w:asciiTheme="majorBidi" w:hAnsiTheme="majorBidi" w:cstheme="majorBidi"/>
          <w:color w:val="000000"/>
          <w:sz w:val="30"/>
          <w:szCs w:val="30"/>
        </w:rPr>
      </w:pPr>
    </w:p>
    <w:p w14:paraId="44524E6F" w14:textId="77777777" w:rsidR="00EE6F03" w:rsidRPr="00CB1FE5" w:rsidRDefault="00EE6F03" w:rsidP="00CB1FE5">
      <w:pPr>
        <w:spacing w:before="100" w:beforeAutospacing="1" w:after="100" w:afterAutospacing="1" w:line="276" w:lineRule="auto"/>
        <w:jc w:val="both"/>
        <w:rPr>
          <w:rFonts w:asciiTheme="majorBidi" w:hAnsiTheme="majorBidi" w:cstheme="majorBidi"/>
          <w:color w:val="000000"/>
          <w:sz w:val="30"/>
          <w:szCs w:val="30"/>
          <w:rtl/>
        </w:rPr>
      </w:pPr>
    </w:p>
    <w:p w14:paraId="26898299" w14:textId="1C22A303" w:rsidR="00337568" w:rsidRPr="00214200" w:rsidRDefault="00214200" w:rsidP="00214200">
      <w:pPr>
        <w:autoSpaceDE w:val="0"/>
        <w:autoSpaceDN w:val="0"/>
        <w:bidi w:val="0"/>
        <w:adjustRightInd w:val="0"/>
        <w:spacing w:line="276" w:lineRule="auto"/>
        <w:jc w:val="center"/>
        <w:rPr>
          <w:rFonts w:asciiTheme="majorBidi" w:hAnsiTheme="majorBidi" w:cstheme="majorBidi"/>
          <w:b/>
          <w:bCs/>
          <w:sz w:val="36"/>
          <w:szCs w:val="36"/>
          <w:rtl/>
          <w:lang w:val="id-ID"/>
        </w:rPr>
      </w:pPr>
      <w:r>
        <w:rPr>
          <w:rFonts w:asciiTheme="majorBidi" w:hAnsiTheme="majorBidi" w:cstheme="majorBidi"/>
          <w:color w:val="C00000"/>
          <w:sz w:val="36"/>
          <w:szCs w:val="36"/>
          <w:u w:val="single"/>
          <w:lang w:val="id-ID"/>
        </w:rPr>
        <w:lastRenderedPageBreak/>
        <w:t>KHUTBAH KEDUA</w:t>
      </w:r>
    </w:p>
    <w:p w14:paraId="269D98E3" w14:textId="58472B44" w:rsidR="00337568" w:rsidRPr="00EE6F03" w:rsidRDefault="00337568" w:rsidP="00CB1FE5">
      <w:pPr>
        <w:autoSpaceDE w:val="0"/>
        <w:autoSpaceDN w:val="0"/>
        <w:adjustRightInd w:val="0"/>
        <w:spacing w:line="276" w:lineRule="auto"/>
        <w:jc w:val="both"/>
        <w:rPr>
          <w:rFonts w:ascii="Traditional Arabic" w:hAnsi="Traditional Arabic" w:cs="Traditional Arabic"/>
          <w:color w:val="0D0D0D" w:themeColor="text1" w:themeTint="F2"/>
          <w:sz w:val="36"/>
          <w:szCs w:val="36"/>
          <w:rtl/>
        </w:rPr>
      </w:pPr>
      <w:r w:rsidRPr="00EE6F03">
        <w:rPr>
          <w:rFonts w:ascii="Traditional Arabic" w:hAnsi="Traditional Arabic" w:cs="Traditional Arabic"/>
          <w:color w:val="0D0D0D" w:themeColor="text1" w:themeTint="F2"/>
          <w:sz w:val="36"/>
          <w:szCs w:val="36"/>
          <w:rtl/>
        </w:rPr>
        <w:t>الحَمْدُ للهِ على إِحْسَانِه، والشُّكْرُ لَهُ على تَوْفِيْقِهِ وامْتِنَانِه، وأَشْهَدُ أَنْ لا إِلَهَ إِلَّا الله</w:t>
      </w:r>
      <w:r w:rsidR="00115C57" w:rsidRPr="00EE6F03">
        <w:rPr>
          <w:rFonts w:ascii="Traditional Arabic" w:hAnsi="Traditional Arabic" w:cs="Traditional Arabic"/>
          <w:color w:val="0D0D0D" w:themeColor="text1" w:themeTint="F2"/>
          <w:sz w:val="36"/>
          <w:szCs w:val="36"/>
          <w:rtl/>
        </w:rPr>
        <w:t>ُ</w:t>
      </w:r>
      <w:r w:rsidRPr="00EE6F03">
        <w:rPr>
          <w:rFonts w:ascii="Traditional Arabic" w:hAnsi="Traditional Arabic" w:cs="Traditional Arabic"/>
          <w:color w:val="0D0D0D" w:themeColor="text1" w:themeTint="F2"/>
          <w:sz w:val="36"/>
          <w:szCs w:val="36"/>
          <w:rtl/>
        </w:rPr>
        <w:t>، وأَنَّ مُحَمَّدًا عَب</w:t>
      </w:r>
      <w:r w:rsidR="00A37C2B" w:rsidRPr="00EE6F03">
        <w:rPr>
          <w:rFonts w:ascii="Traditional Arabic" w:hAnsi="Traditional Arabic" w:cs="Traditional Arabic"/>
          <w:color w:val="0D0D0D" w:themeColor="text1" w:themeTint="F2"/>
          <w:sz w:val="36"/>
          <w:szCs w:val="36"/>
          <w:rtl/>
        </w:rPr>
        <w:t>ْ</w:t>
      </w:r>
      <w:r w:rsidRPr="00EE6F03">
        <w:rPr>
          <w:rFonts w:ascii="Traditional Arabic" w:hAnsi="Traditional Arabic" w:cs="Traditional Arabic"/>
          <w:color w:val="0D0D0D" w:themeColor="text1" w:themeTint="F2"/>
          <w:sz w:val="36"/>
          <w:szCs w:val="36"/>
          <w:rtl/>
        </w:rPr>
        <w:t>دُهُ ورَسُولُه.</w:t>
      </w:r>
    </w:p>
    <w:p w14:paraId="2966D1BA" w14:textId="77777777" w:rsidR="00214200" w:rsidRPr="00EE6F03" w:rsidRDefault="00A77211" w:rsidP="00CB1FE5">
      <w:pPr>
        <w:spacing w:line="276" w:lineRule="auto"/>
        <w:jc w:val="both"/>
        <w:rPr>
          <w:rFonts w:ascii="Traditional Arabic" w:eastAsia="Arial Unicode MS" w:hAnsi="Traditional Arabic" w:cs="Traditional Arabic"/>
          <w:color w:val="0D0D0D" w:themeColor="text1" w:themeTint="F2"/>
          <w:sz w:val="36"/>
          <w:szCs w:val="36"/>
          <w:u w:val="single"/>
        </w:rPr>
      </w:pPr>
      <w:r w:rsidRPr="00EE6F03">
        <w:rPr>
          <w:rFonts w:ascii="Traditional Arabic" w:eastAsia="Arial Unicode MS" w:hAnsi="Traditional Arabic" w:cs="Traditional Arabic"/>
          <w:color w:val="0D0D0D" w:themeColor="text1" w:themeTint="F2"/>
          <w:sz w:val="36"/>
          <w:szCs w:val="36"/>
          <w:u w:val="single"/>
          <w:rtl/>
        </w:rPr>
        <w:t>أ</w:t>
      </w:r>
      <w:r w:rsidR="004338E6" w:rsidRPr="00EE6F03">
        <w:rPr>
          <w:rFonts w:ascii="Traditional Arabic" w:eastAsia="Arial Unicode MS" w:hAnsi="Traditional Arabic" w:cs="Traditional Arabic"/>
          <w:color w:val="0D0D0D" w:themeColor="text1" w:themeTint="F2"/>
          <w:sz w:val="36"/>
          <w:szCs w:val="36"/>
          <w:u w:val="single"/>
          <w:rtl/>
        </w:rPr>
        <w:t>َ</w:t>
      </w:r>
      <w:r w:rsidRPr="00EE6F03">
        <w:rPr>
          <w:rFonts w:ascii="Traditional Arabic" w:eastAsia="Arial Unicode MS" w:hAnsi="Traditional Arabic" w:cs="Traditional Arabic"/>
          <w:color w:val="0D0D0D" w:themeColor="text1" w:themeTint="F2"/>
          <w:sz w:val="36"/>
          <w:szCs w:val="36"/>
          <w:u w:val="single"/>
          <w:rtl/>
        </w:rPr>
        <w:t>م</w:t>
      </w:r>
      <w:r w:rsidR="004338E6" w:rsidRPr="00EE6F03">
        <w:rPr>
          <w:rFonts w:ascii="Traditional Arabic" w:eastAsia="Arial Unicode MS" w:hAnsi="Traditional Arabic" w:cs="Traditional Arabic"/>
          <w:color w:val="0D0D0D" w:themeColor="text1" w:themeTint="F2"/>
          <w:sz w:val="36"/>
          <w:szCs w:val="36"/>
          <w:u w:val="single"/>
          <w:rtl/>
        </w:rPr>
        <w:t>َّ</w:t>
      </w:r>
      <w:r w:rsidRPr="00EE6F03">
        <w:rPr>
          <w:rFonts w:ascii="Traditional Arabic" w:eastAsia="Arial Unicode MS" w:hAnsi="Traditional Arabic" w:cs="Traditional Arabic"/>
          <w:color w:val="0D0D0D" w:themeColor="text1" w:themeTint="F2"/>
          <w:sz w:val="36"/>
          <w:szCs w:val="36"/>
          <w:u w:val="single"/>
          <w:rtl/>
        </w:rPr>
        <w:t>ا ب</w:t>
      </w:r>
      <w:r w:rsidR="004338E6" w:rsidRPr="00EE6F03">
        <w:rPr>
          <w:rFonts w:ascii="Traditional Arabic" w:eastAsia="Arial Unicode MS" w:hAnsi="Traditional Arabic" w:cs="Traditional Arabic"/>
          <w:color w:val="0D0D0D" w:themeColor="text1" w:themeTint="F2"/>
          <w:sz w:val="36"/>
          <w:szCs w:val="36"/>
          <w:u w:val="single"/>
          <w:rtl/>
        </w:rPr>
        <w:t>َ</w:t>
      </w:r>
      <w:r w:rsidRPr="00EE6F03">
        <w:rPr>
          <w:rFonts w:ascii="Traditional Arabic" w:eastAsia="Arial Unicode MS" w:hAnsi="Traditional Arabic" w:cs="Traditional Arabic"/>
          <w:color w:val="0D0D0D" w:themeColor="text1" w:themeTint="F2"/>
          <w:sz w:val="36"/>
          <w:szCs w:val="36"/>
          <w:u w:val="single"/>
          <w:rtl/>
        </w:rPr>
        <w:t>ع</w:t>
      </w:r>
      <w:r w:rsidR="004338E6" w:rsidRPr="00EE6F03">
        <w:rPr>
          <w:rFonts w:ascii="Traditional Arabic" w:eastAsia="Arial Unicode MS" w:hAnsi="Traditional Arabic" w:cs="Traditional Arabic"/>
          <w:color w:val="0D0D0D" w:themeColor="text1" w:themeTint="F2"/>
          <w:sz w:val="36"/>
          <w:szCs w:val="36"/>
          <w:u w:val="single"/>
          <w:rtl/>
        </w:rPr>
        <w:t>ْ</w:t>
      </w:r>
      <w:r w:rsidRPr="00EE6F03">
        <w:rPr>
          <w:rFonts w:ascii="Traditional Arabic" w:eastAsia="Arial Unicode MS" w:hAnsi="Traditional Arabic" w:cs="Traditional Arabic"/>
          <w:color w:val="0D0D0D" w:themeColor="text1" w:themeTint="F2"/>
          <w:sz w:val="36"/>
          <w:szCs w:val="36"/>
          <w:u w:val="single"/>
          <w:rtl/>
        </w:rPr>
        <w:t>د</w:t>
      </w:r>
      <w:r w:rsidR="004338E6" w:rsidRPr="00EE6F03">
        <w:rPr>
          <w:rFonts w:ascii="Traditional Arabic" w:eastAsia="Arial Unicode MS" w:hAnsi="Traditional Arabic" w:cs="Traditional Arabic"/>
          <w:color w:val="0D0D0D" w:themeColor="text1" w:themeTint="F2"/>
          <w:sz w:val="36"/>
          <w:szCs w:val="36"/>
          <w:u w:val="single"/>
          <w:rtl/>
        </w:rPr>
        <w:t>ُ</w:t>
      </w:r>
      <w:r w:rsidR="006F0ACC" w:rsidRPr="00EE6F03">
        <w:rPr>
          <w:rFonts w:ascii="Traditional Arabic" w:eastAsia="Arial Unicode MS" w:hAnsi="Traditional Arabic" w:cs="Traditional Arabic"/>
          <w:color w:val="0D0D0D" w:themeColor="text1" w:themeTint="F2"/>
          <w:sz w:val="36"/>
          <w:szCs w:val="36"/>
          <w:u w:val="single"/>
          <w:rtl/>
        </w:rPr>
        <w:t>:</w:t>
      </w:r>
    </w:p>
    <w:p w14:paraId="1771AE79" w14:textId="3AEA1A48" w:rsidR="00214200" w:rsidRDefault="00214200" w:rsidP="00214200">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 xml:space="preserve">Sesungguhnya siafat kuat dan amanah mendorong pemiliknya untuk menjauhi syubhat agar ketika dia bertemu Allah </w:t>
      </w:r>
      <w:r>
        <w:rPr>
          <w:rFonts w:asciiTheme="majorBidi" w:hAnsiTheme="majorBidi" w:cstheme="majorBidi"/>
          <w:sz w:val="36"/>
          <w:szCs w:val="36"/>
          <w:lang w:val="id-ID"/>
        </w:rPr>
        <w:sym w:font="AGA Arabesque" w:char="F055"/>
      </w:r>
      <w:r>
        <w:rPr>
          <w:rFonts w:asciiTheme="majorBidi" w:hAnsiTheme="majorBidi" w:cstheme="majorBidi"/>
          <w:sz w:val="36"/>
          <w:szCs w:val="36"/>
          <w:lang w:val="id-ID"/>
        </w:rPr>
        <w:t xml:space="preserve"> dalam kondisi punggung yang ringan dan hati yang bersih!, berkata Imam Ibnul Mubarok:</w:t>
      </w:r>
    </w:p>
    <w:p w14:paraId="7339F6E5" w14:textId="33751D90" w:rsidR="00293190" w:rsidRPr="00EE6F03" w:rsidRDefault="00293190" w:rsidP="00CB1FE5">
      <w:pPr>
        <w:spacing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t>(</w:t>
      </w:r>
      <w:r w:rsidRPr="00EE6F03">
        <w:rPr>
          <w:rFonts w:ascii="Traditional Arabic" w:hAnsi="Traditional Arabic" w:cs="Traditional Arabic"/>
          <w:b/>
          <w:bCs/>
          <w:color w:val="7030A0"/>
          <w:sz w:val="36"/>
          <w:szCs w:val="36"/>
          <w:rtl/>
        </w:rPr>
        <w:t>رَدُّ دِرْهَمٍ م</w:t>
      </w:r>
      <w:r w:rsidR="001F0CB0"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ن</w:t>
      </w:r>
      <w:r w:rsidR="001F0CB0"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 xml:space="preserve"> شُبْهَةٍ، أَحَبُّ إليَّ م</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ن</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 xml:space="preserve"> أَنْ أَتَصَدَّق</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 xml:space="preserve"> ب</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م</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ائ</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ةِ أ</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ل</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فِ د</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ر</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ه</w:t>
      </w:r>
      <w:r w:rsidR="000632D5" w:rsidRPr="00EE6F03">
        <w:rPr>
          <w:rFonts w:ascii="Traditional Arabic" w:hAnsi="Traditional Arabic" w:cs="Traditional Arabic"/>
          <w:b/>
          <w:bCs/>
          <w:color w:val="7030A0"/>
          <w:sz w:val="36"/>
          <w:szCs w:val="36"/>
          <w:rtl/>
        </w:rPr>
        <w:t>َ</w:t>
      </w:r>
      <w:r w:rsidRPr="00EE6F03">
        <w:rPr>
          <w:rFonts w:ascii="Traditional Arabic" w:hAnsi="Traditional Arabic" w:cs="Traditional Arabic"/>
          <w:b/>
          <w:bCs/>
          <w:color w:val="7030A0"/>
          <w:sz w:val="36"/>
          <w:szCs w:val="36"/>
          <w:rtl/>
        </w:rPr>
        <w:t>م</w:t>
      </w:r>
      <w:r w:rsidRPr="00EE6F03">
        <w:rPr>
          <w:rFonts w:ascii="Traditional Arabic" w:hAnsi="Traditional Arabic" w:cs="Traditional Arabic"/>
          <w:sz w:val="36"/>
          <w:szCs w:val="36"/>
          <w:rtl/>
        </w:rPr>
        <w:t>).</w:t>
      </w:r>
      <w:r w:rsidR="00052FF4" w:rsidRPr="00EE6F03">
        <w:rPr>
          <w:rFonts w:ascii="Traditional Arabic" w:hAnsi="Traditional Arabic" w:cs="Traditional Arabic"/>
          <w:sz w:val="36"/>
          <w:szCs w:val="36"/>
          <w:rtl/>
        </w:rPr>
        <w:t xml:space="preserve"> </w:t>
      </w:r>
    </w:p>
    <w:p w14:paraId="2EFBFD12" w14:textId="75E1BFC6" w:rsidR="00214200" w:rsidRDefault="00214200" w:rsidP="00214200">
      <w:pPr>
        <w:bidi w:val="0"/>
        <w:spacing w:line="276" w:lineRule="auto"/>
        <w:jc w:val="both"/>
        <w:rPr>
          <w:rFonts w:asciiTheme="majorBidi" w:hAnsiTheme="majorBidi" w:cstheme="majorBidi"/>
          <w:sz w:val="36"/>
          <w:szCs w:val="36"/>
          <w:lang w:val="id-ID"/>
        </w:rPr>
      </w:pPr>
      <w:r>
        <w:rPr>
          <w:rFonts w:asciiTheme="majorBidi" w:hAnsiTheme="majorBidi" w:cstheme="majorBidi"/>
          <w:sz w:val="36"/>
          <w:szCs w:val="36"/>
          <w:lang w:val="id-ID"/>
        </w:rPr>
        <w:t>“</w:t>
      </w:r>
      <w:r w:rsidRPr="00EE6F03">
        <w:rPr>
          <w:rFonts w:asciiTheme="majorBidi" w:hAnsiTheme="majorBidi" w:cstheme="majorBidi"/>
          <w:i/>
          <w:iCs/>
          <w:sz w:val="36"/>
          <w:szCs w:val="36"/>
          <w:lang w:val="id-ID"/>
        </w:rPr>
        <w:t>Mengembalikan satu dirham yang berasal dari syubhat lebih aku sukai daripada bersedekah dengan seratus ribu dirham</w:t>
      </w:r>
      <w:r w:rsidR="00EE6F03">
        <w:rPr>
          <w:rFonts w:asciiTheme="majorBidi" w:hAnsiTheme="majorBidi" w:cstheme="majorBidi"/>
          <w:sz w:val="36"/>
          <w:szCs w:val="36"/>
          <w:lang w:val="id-ID"/>
        </w:rPr>
        <w:t>”</w:t>
      </w:r>
      <w:r>
        <w:rPr>
          <w:rFonts w:asciiTheme="majorBidi" w:hAnsiTheme="majorBidi" w:cstheme="majorBidi"/>
          <w:sz w:val="36"/>
          <w:szCs w:val="36"/>
          <w:lang w:val="id-ID"/>
        </w:rPr>
        <w:t>.</w:t>
      </w:r>
    </w:p>
    <w:p w14:paraId="1055964F" w14:textId="1BA3EB81" w:rsidR="00214200" w:rsidRPr="00214200" w:rsidRDefault="00771479" w:rsidP="00214200">
      <w:pPr>
        <w:bidi w:val="0"/>
        <w:spacing w:line="276" w:lineRule="auto"/>
        <w:jc w:val="both"/>
        <w:rPr>
          <w:rFonts w:asciiTheme="majorBidi" w:hAnsiTheme="majorBidi" w:cstheme="majorBidi"/>
          <w:sz w:val="36"/>
          <w:szCs w:val="36"/>
          <w:rtl/>
          <w:lang w:val="id-ID"/>
        </w:rPr>
      </w:pPr>
      <w:r>
        <w:rPr>
          <w:rFonts w:asciiTheme="majorBidi" w:hAnsiTheme="majorBidi" w:cstheme="majorBidi"/>
          <w:sz w:val="36"/>
          <w:szCs w:val="36"/>
          <w:lang w:val="id-ID"/>
        </w:rPr>
        <w:t xml:space="preserve">Orang yang kuat dan amanah akan mengambil harta dari sumber yang halal, dia menjadikannya sebatas di tangannya saja, tidak membiarkannya menguasai hatinya, dan dia memanfaatkannya di jalan yang Allah </w:t>
      </w:r>
      <w:r>
        <w:rPr>
          <w:rFonts w:asciiTheme="majorBidi" w:hAnsiTheme="majorBidi" w:cstheme="majorBidi"/>
          <w:sz w:val="36"/>
          <w:szCs w:val="36"/>
          <w:lang w:val="id-ID"/>
        </w:rPr>
        <w:sym w:font="AGA Arabesque" w:char="F055"/>
      </w:r>
      <w:r>
        <w:rPr>
          <w:rFonts w:asciiTheme="majorBidi" w:hAnsiTheme="majorBidi" w:cstheme="majorBidi"/>
          <w:sz w:val="36"/>
          <w:szCs w:val="36"/>
          <w:lang w:val="id-ID"/>
        </w:rPr>
        <w:t xml:space="preserve"> ridhoi, Rasulullah </w:t>
      </w:r>
      <w:r>
        <w:rPr>
          <w:rFonts w:asciiTheme="majorBidi" w:hAnsiTheme="majorBidi" w:cstheme="majorBidi"/>
          <w:sz w:val="36"/>
          <w:szCs w:val="36"/>
          <w:lang w:val="id-ID"/>
        </w:rPr>
        <w:sym w:font="AGA Arabesque" w:char="F072"/>
      </w:r>
      <w:r>
        <w:rPr>
          <w:rFonts w:asciiTheme="majorBidi" w:hAnsiTheme="majorBidi" w:cstheme="majorBidi"/>
          <w:sz w:val="36"/>
          <w:szCs w:val="36"/>
          <w:lang w:val="id-ID"/>
        </w:rPr>
        <w:t xml:space="preserve"> bersabda:</w:t>
      </w:r>
    </w:p>
    <w:p w14:paraId="24AB7AD9" w14:textId="0C00E3C3" w:rsidR="003F3BDD" w:rsidRPr="00EE6F03" w:rsidRDefault="003F3BDD" w:rsidP="00CB1FE5">
      <w:pPr>
        <w:spacing w:after="200" w:line="276" w:lineRule="auto"/>
        <w:jc w:val="both"/>
        <w:rPr>
          <w:rFonts w:ascii="Traditional Arabic" w:eastAsiaTheme="minorHAnsi" w:hAnsi="Traditional Arabic" w:cs="Traditional Arabic"/>
          <w:sz w:val="36"/>
          <w:szCs w:val="36"/>
        </w:rPr>
      </w:pPr>
      <w:r w:rsidRPr="00EE6F03">
        <w:rPr>
          <w:rFonts w:ascii="Traditional Arabic" w:eastAsiaTheme="minorHAnsi" w:hAnsi="Traditional Arabic" w:cs="Traditional Arabic"/>
          <w:sz w:val="36"/>
          <w:szCs w:val="36"/>
          <w:rtl/>
        </w:rPr>
        <w:t>(</w:t>
      </w:r>
      <w:r w:rsidRPr="00EE6F03">
        <w:rPr>
          <w:rFonts w:ascii="Traditional Arabic" w:eastAsiaTheme="minorHAnsi" w:hAnsi="Traditional Arabic" w:cs="Traditional Arabic"/>
          <w:b/>
          <w:bCs/>
          <w:color w:val="C00000"/>
          <w:sz w:val="36"/>
          <w:szCs w:val="36"/>
          <w:rtl/>
        </w:rPr>
        <w:t>نِعْمَ المالُ الصَّالِح، لِلرَّجُلِ الصَّالح</w:t>
      </w:r>
      <w:r w:rsidRPr="00EE6F03">
        <w:rPr>
          <w:rFonts w:ascii="Traditional Arabic" w:eastAsiaTheme="minorHAnsi" w:hAnsi="Traditional Arabic" w:cs="Traditional Arabic"/>
          <w:sz w:val="36"/>
          <w:szCs w:val="36"/>
          <w:rtl/>
        </w:rPr>
        <w:t>).</w:t>
      </w:r>
    </w:p>
    <w:p w14:paraId="192E62B8" w14:textId="633FB37C" w:rsidR="00771479" w:rsidRDefault="00771479" w:rsidP="00771479">
      <w:pPr>
        <w:bidi w:val="0"/>
        <w:spacing w:after="200" w:line="276" w:lineRule="auto"/>
        <w:jc w:val="both"/>
        <w:rPr>
          <w:rFonts w:asciiTheme="majorBidi" w:eastAsiaTheme="minorHAnsi" w:hAnsiTheme="majorBidi" w:cstheme="majorBidi"/>
          <w:sz w:val="36"/>
          <w:szCs w:val="36"/>
          <w:lang w:val="id-ID"/>
        </w:rPr>
      </w:pPr>
      <w:r>
        <w:rPr>
          <w:rFonts w:asciiTheme="majorBidi" w:eastAsiaTheme="minorHAnsi" w:hAnsiTheme="majorBidi" w:cstheme="majorBidi"/>
          <w:sz w:val="36"/>
          <w:szCs w:val="36"/>
          <w:lang w:val="id-ID"/>
        </w:rPr>
        <w:t>(</w:t>
      </w:r>
      <w:r w:rsidRPr="00EE6F03">
        <w:rPr>
          <w:rFonts w:asciiTheme="majorBidi" w:eastAsiaTheme="minorHAnsi" w:hAnsiTheme="majorBidi" w:cstheme="majorBidi"/>
          <w:i/>
          <w:iCs/>
          <w:sz w:val="36"/>
          <w:szCs w:val="36"/>
          <w:lang w:val="id-ID"/>
        </w:rPr>
        <w:t>Sebaik-baik harta yang baik, yang ada di tangan orang yang sholeh</w:t>
      </w:r>
      <w:r>
        <w:rPr>
          <w:rFonts w:asciiTheme="majorBidi" w:eastAsiaTheme="minorHAnsi" w:hAnsiTheme="majorBidi" w:cstheme="majorBidi"/>
          <w:sz w:val="36"/>
          <w:szCs w:val="36"/>
          <w:lang w:val="id-ID"/>
        </w:rPr>
        <w:t>).</w:t>
      </w:r>
    </w:p>
    <w:p w14:paraId="1DD584E0" w14:textId="039503D7" w:rsidR="00771479" w:rsidRDefault="00771479" w:rsidP="00771479">
      <w:pPr>
        <w:bidi w:val="0"/>
        <w:spacing w:after="200" w:line="276" w:lineRule="auto"/>
        <w:jc w:val="both"/>
        <w:rPr>
          <w:rFonts w:asciiTheme="majorBidi" w:eastAsiaTheme="minorHAnsi" w:hAnsiTheme="majorBidi" w:cstheme="majorBidi"/>
          <w:sz w:val="36"/>
          <w:szCs w:val="36"/>
          <w:lang w:val="id-ID"/>
        </w:rPr>
      </w:pPr>
      <w:r>
        <w:rPr>
          <w:rFonts w:asciiTheme="majorBidi" w:eastAsiaTheme="minorHAnsi" w:hAnsiTheme="majorBidi" w:cstheme="majorBidi"/>
          <w:sz w:val="36"/>
          <w:szCs w:val="36"/>
          <w:lang w:val="id-ID"/>
        </w:rPr>
        <w:t>Kesimpulan:</w:t>
      </w:r>
    </w:p>
    <w:p w14:paraId="148608D3" w14:textId="76F14DF8" w:rsidR="00771479" w:rsidRDefault="00771479" w:rsidP="00771479">
      <w:pPr>
        <w:bidi w:val="0"/>
        <w:spacing w:after="200" w:line="276" w:lineRule="auto"/>
        <w:jc w:val="both"/>
        <w:rPr>
          <w:rFonts w:asciiTheme="majorBidi" w:eastAsiaTheme="minorHAnsi" w:hAnsiTheme="majorBidi" w:cstheme="majorBidi"/>
          <w:sz w:val="36"/>
          <w:szCs w:val="36"/>
          <w:lang w:val="id-ID"/>
        </w:rPr>
      </w:pPr>
      <w:r>
        <w:rPr>
          <w:rFonts w:asciiTheme="majorBidi" w:eastAsiaTheme="minorHAnsi" w:hAnsiTheme="majorBidi" w:cstheme="majorBidi"/>
          <w:sz w:val="36"/>
          <w:szCs w:val="36"/>
          <w:lang w:val="id-ID"/>
        </w:rPr>
        <w:t xml:space="preserve">Sesungguhnya </w:t>
      </w:r>
      <w:r w:rsidRPr="00771479">
        <w:rPr>
          <w:rFonts w:asciiTheme="majorBidi" w:eastAsiaTheme="minorHAnsi" w:hAnsiTheme="majorBidi" w:cstheme="majorBidi"/>
          <w:sz w:val="36"/>
          <w:szCs w:val="36"/>
          <w:lang w:val="id-ID"/>
        </w:rPr>
        <w:t>orang yang kuat dan amanah adalah teladan yang baik, yang diikuti oleh manusia agar mereka menjadi satu kesatuan yang kokoh dalam menghadapi siapa saja yang merusak amanah bangsa, keimanan, keselamatan, dan ajaran Islamnya</w:t>
      </w:r>
      <w:r>
        <w:rPr>
          <w:rFonts w:asciiTheme="majorBidi" w:eastAsiaTheme="minorHAnsi" w:hAnsiTheme="majorBidi" w:cstheme="majorBidi"/>
          <w:sz w:val="36"/>
          <w:szCs w:val="36"/>
          <w:lang w:val="id-ID"/>
        </w:rPr>
        <w:t xml:space="preserve">, Allah </w:t>
      </w:r>
      <w:r>
        <w:rPr>
          <w:rFonts w:asciiTheme="majorBidi" w:eastAsiaTheme="minorHAnsi" w:hAnsiTheme="majorBidi" w:cstheme="majorBidi"/>
          <w:sz w:val="36"/>
          <w:szCs w:val="36"/>
          <w:lang w:val="id-ID"/>
        </w:rPr>
        <w:sym w:font="AGA Arabesque" w:char="F055"/>
      </w:r>
      <w:r>
        <w:rPr>
          <w:rFonts w:asciiTheme="majorBidi" w:eastAsiaTheme="minorHAnsi" w:hAnsiTheme="majorBidi" w:cstheme="majorBidi"/>
          <w:sz w:val="36"/>
          <w:szCs w:val="36"/>
          <w:lang w:val="id-ID"/>
        </w:rPr>
        <w:t xml:space="preserve"> berfirman:</w:t>
      </w:r>
    </w:p>
    <w:p w14:paraId="090908BE" w14:textId="77777777" w:rsidR="00771479" w:rsidRPr="00EE6F03" w:rsidRDefault="00293190" w:rsidP="00771479">
      <w:pPr>
        <w:spacing w:after="200" w:line="276" w:lineRule="auto"/>
        <w:jc w:val="both"/>
        <w:rPr>
          <w:rFonts w:ascii="Traditional Arabic" w:hAnsi="Traditional Arabic" w:cs="Traditional Arabic"/>
          <w:sz w:val="36"/>
          <w:szCs w:val="36"/>
        </w:rPr>
      </w:pPr>
      <w:r w:rsidRPr="00EE6F03">
        <w:rPr>
          <w:rFonts w:ascii="Traditional Arabic" w:hAnsi="Traditional Arabic" w:cs="Traditional Arabic"/>
          <w:sz w:val="36"/>
          <w:szCs w:val="36"/>
          <w:rtl/>
        </w:rPr>
        <w:lastRenderedPageBreak/>
        <w:t>﴿</w:t>
      </w:r>
      <w:r w:rsidRPr="00EE6F03">
        <w:rPr>
          <w:rFonts w:ascii="Traditional Arabic" w:hAnsi="Traditional Arabic" w:cs="Traditional Arabic"/>
          <w:b/>
          <w:bCs/>
          <w:color w:val="C00000"/>
          <w:sz w:val="36"/>
          <w:szCs w:val="36"/>
          <w:rtl/>
        </w:rPr>
        <w:t>فَإِنْ أَمِنَ بَعْضُكُمْ بَعْضًا فَلْيُؤَدِّ الَّذِي اؤْتُمِنَ أَمَانَتَهُ وَلْيَتَّقِ الل</w:t>
      </w:r>
      <w:r w:rsidR="005A495D" w:rsidRPr="00EE6F03">
        <w:rPr>
          <w:rFonts w:ascii="Traditional Arabic" w:hAnsi="Traditional Arabic" w:cs="Traditional Arabic"/>
          <w:b/>
          <w:bCs/>
          <w:color w:val="C00000"/>
          <w:sz w:val="36"/>
          <w:szCs w:val="36"/>
          <w:rtl/>
        </w:rPr>
        <w:t>هَ</w:t>
      </w:r>
      <w:r w:rsidRPr="00EE6F03">
        <w:rPr>
          <w:rFonts w:ascii="Traditional Arabic" w:hAnsi="Traditional Arabic" w:cs="Traditional Arabic"/>
          <w:b/>
          <w:bCs/>
          <w:color w:val="C00000"/>
          <w:sz w:val="36"/>
          <w:szCs w:val="36"/>
          <w:rtl/>
        </w:rPr>
        <w:t xml:space="preserve"> رَبَّهُ</w:t>
      </w:r>
      <w:r w:rsidR="008172E7" w:rsidRPr="00EE6F03">
        <w:rPr>
          <w:rFonts w:ascii="Traditional Arabic" w:hAnsi="Traditional Arabic" w:cs="Traditional Arabic"/>
          <w:b/>
          <w:bCs/>
          <w:color w:val="C00000"/>
          <w:sz w:val="36"/>
          <w:szCs w:val="36"/>
          <w:rtl/>
        </w:rPr>
        <w:t xml:space="preserve"> ولا يَبْخَسْ مِنْهُ شَيْئًا</w:t>
      </w:r>
      <w:r w:rsidRPr="00EE6F03">
        <w:rPr>
          <w:rFonts w:ascii="Traditional Arabic" w:hAnsi="Traditional Arabic" w:cs="Traditional Arabic"/>
          <w:sz w:val="36"/>
          <w:szCs w:val="36"/>
          <w:rtl/>
        </w:rPr>
        <w:t>﴾.</w:t>
      </w:r>
    </w:p>
    <w:p w14:paraId="410B52D5" w14:textId="508079BE" w:rsidR="00623C17" w:rsidRPr="00CB1FE5" w:rsidRDefault="00771479" w:rsidP="00771479">
      <w:pPr>
        <w:bidi w:val="0"/>
        <w:spacing w:after="200" w:line="276" w:lineRule="auto"/>
        <w:jc w:val="both"/>
        <w:rPr>
          <w:rFonts w:asciiTheme="majorBidi" w:hAnsiTheme="majorBidi" w:cstheme="majorBidi"/>
          <w:sz w:val="36"/>
          <w:szCs w:val="36"/>
          <w:u w:val="single"/>
          <w:rtl/>
        </w:rPr>
      </w:pPr>
      <w:r w:rsidRPr="00771479">
        <w:rPr>
          <w:rFonts w:asciiTheme="majorBidi" w:hAnsiTheme="majorBidi" w:cstheme="majorBidi"/>
          <w:i/>
          <w:iCs/>
          <w:sz w:val="36"/>
          <w:szCs w:val="36"/>
        </w:rPr>
        <w:t xml:space="preserve">"Jika </w:t>
      </w:r>
      <w:proofErr w:type="spellStart"/>
      <w:r w:rsidRPr="00771479">
        <w:rPr>
          <w:rFonts w:asciiTheme="majorBidi" w:hAnsiTheme="majorBidi" w:cstheme="majorBidi"/>
          <w:i/>
          <w:iCs/>
          <w:sz w:val="36"/>
          <w:szCs w:val="36"/>
        </w:rPr>
        <w:t>sebagian</w:t>
      </w:r>
      <w:proofErr w:type="spellEnd"/>
      <w:r w:rsidRPr="00771479">
        <w:rPr>
          <w:rFonts w:asciiTheme="majorBidi" w:hAnsiTheme="majorBidi" w:cstheme="majorBidi"/>
          <w:i/>
          <w:iCs/>
          <w:sz w:val="36"/>
          <w:szCs w:val="36"/>
        </w:rPr>
        <w:t xml:space="preserve"> dari kalian </w:t>
      </w:r>
      <w:proofErr w:type="spellStart"/>
      <w:r w:rsidRPr="00771479">
        <w:rPr>
          <w:rFonts w:asciiTheme="majorBidi" w:hAnsiTheme="majorBidi" w:cstheme="majorBidi"/>
          <w:i/>
          <w:iCs/>
          <w:sz w:val="36"/>
          <w:szCs w:val="36"/>
        </w:rPr>
        <w:t>mempercayai</w:t>
      </w:r>
      <w:proofErr w:type="spellEnd"/>
      <w:r w:rsidRPr="00771479">
        <w:rPr>
          <w:rFonts w:asciiTheme="majorBidi" w:hAnsiTheme="majorBidi" w:cstheme="majorBidi"/>
          <w:i/>
          <w:iCs/>
          <w:sz w:val="36"/>
          <w:szCs w:val="36"/>
        </w:rPr>
        <w:t xml:space="preserve"> yang lain, maka </w:t>
      </w:r>
      <w:proofErr w:type="spellStart"/>
      <w:r w:rsidRPr="00771479">
        <w:rPr>
          <w:rFonts w:asciiTheme="majorBidi" w:hAnsiTheme="majorBidi" w:cstheme="majorBidi"/>
          <w:i/>
          <w:iCs/>
          <w:sz w:val="36"/>
          <w:szCs w:val="36"/>
        </w:rPr>
        <w:t>hendaklah</w:t>
      </w:r>
      <w:proofErr w:type="spellEnd"/>
      <w:r w:rsidRPr="00771479">
        <w:rPr>
          <w:rFonts w:asciiTheme="majorBidi" w:hAnsiTheme="majorBidi" w:cstheme="majorBidi"/>
          <w:i/>
          <w:iCs/>
          <w:sz w:val="36"/>
          <w:szCs w:val="36"/>
        </w:rPr>
        <w:t xml:space="preserve"> orang yang </w:t>
      </w:r>
      <w:proofErr w:type="spellStart"/>
      <w:r w:rsidRPr="00771479">
        <w:rPr>
          <w:rFonts w:asciiTheme="majorBidi" w:hAnsiTheme="majorBidi" w:cstheme="majorBidi"/>
          <w:i/>
          <w:iCs/>
          <w:sz w:val="36"/>
          <w:szCs w:val="36"/>
        </w:rPr>
        <w:t>diberi</w:t>
      </w:r>
      <w:proofErr w:type="spellEnd"/>
      <w:r w:rsidRPr="00771479">
        <w:rPr>
          <w:rFonts w:asciiTheme="majorBidi" w:hAnsiTheme="majorBidi" w:cstheme="majorBidi"/>
          <w:i/>
          <w:iCs/>
          <w:sz w:val="36"/>
          <w:szCs w:val="36"/>
        </w:rPr>
        <w:t xml:space="preserve"> </w:t>
      </w:r>
      <w:proofErr w:type="spellStart"/>
      <w:r w:rsidRPr="00771479">
        <w:rPr>
          <w:rFonts w:asciiTheme="majorBidi" w:hAnsiTheme="majorBidi" w:cstheme="majorBidi"/>
          <w:i/>
          <w:iCs/>
          <w:sz w:val="36"/>
          <w:szCs w:val="36"/>
        </w:rPr>
        <w:t>amanah</w:t>
      </w:r>
      <w:proofErr w:type="spellEnd"/>
      <w:r w:rsidRPr="00771479">
        <w:rPr>
          <w:rFonts w:asciiTheme="majorBidi" w:hAnsiTheme="majorBidi" w:cstheme="majorBidi"/>
          <w:i/>
          <w:iCs/>
          <w:sz w:val="36"/>
          <w:szCs w:val="36"/>
        </w:rPr>
        <w:t xml:space="preserve"> itu </w:t>
      </w:r>
      <w:proofErr w:type="spellStart"/>
      <w:r w:rsidRPr="00771479">
        <w:rPr>
          <w:rFonts w:asciiTheme="majorBidi" w:hAnsiTheme="majorBidi" w:cstheme="majorBidi"/>
          <w:i/>
          <w:iCs/>
          <w:sz w:val="36"/>
          <w:szCs w:val="36"/>
        </w:rPr>
        <w:t>menunaikan</w:t>
      </w:r>
      <w:proofErr w:type="spellEnd"/>
      <w:r w:rsidRPr="00771479">
        <w:rPr>
          <w:rFonts w:asciiTheme="majorBidi" w:hAnsiTheme="majorBidi" w:cstheme="majorBidi"/>
          <w:i/>
          <w:iCs/>
          <w:sz w:val="36"/>
          <w:szCs w:val="36"/>
        </w:rPr>
        <w:t xml:space="preserve"> </w:t>
      </w:r>
      <w:proofErr w:type="spellStart"/>
      <w:r w:rsidRPr="00771479">
        <w:rPr>
          <w:rFonts w:asciiTheme="majorBidi" w:hAnsiTheme="majorBidi" w:cstheme="majorBidi"/>
          <w:i/>
          <w:iCs/>
          <w:sz w:val="36"/>
          <w:szCs w:val="36"/>
        </w:rPr>
        <w:t>amanahnya</w:t>
      </w:r>
      <w:proofErr w:type="spellEnd"/>
      <w:r w:rsidRPr="00771479">
        <w:rPr>
          <w:rFonts w:asciiTheme="majorBidi" w:hAnsiTheme="majorBidi" w:cstheme="majorBidi"/>
          <w:i/>
          <w:iCs/>
          <w:sz w:val="36"/>
          <w:szCs w:val="36"/>
        </w:rPr>
        <w:t xml:space="preserve"> dan </w:t>
      </w:r>
      <w:proofErr w:type="spellStart"/>
      <w:r w:rsidRPr="00771479">
        <w:rPr>
          <w:rFonts w:asciiTheme="majorBidi" w:hAnsiTheme="majorBidi" w:cstheme="majorBidi"/>
          <w:i/>
          <w:iCs/>
          <w:sz w:val="36"/>
          <w:szCs w:val="36"/>
        </w:rPr>
        <w:t>bertakwa</w:t>
      </w:r>
      <w:proofErr w:type="spellEnd"/>
      <w:r w:rsidRPr="00771479">
        <w:rPr>
          <w:rFonts w:asciiTheme="majorBidi" w:hAnsiTheme="majorBidi" w:cstheme="majorBidi"/>
          <w:i/>
          <w:iCs/>
          <w:sz w:val="36"/>
          <w:szCs w:val="36"/>
        </w:rPr>
        <w:t xml:space="preserve"> kepada Allah, </w:t>
      </w:r>
      <w:proofErr w:type="spellStart"/>
      <w:r w:rsidRPr="00771479">
        <w:rPr>
          <w:rFonts w:asciiTheme="majorBidi" w:hAnsiTheme="majorBidi" w:cstheme="majorBidi"/>
          <w:i/>
          <w:iCs/>
          <w:sz w:val="36"/>
          <w:szCs w:val="36"/>
        </w:rPr>
        <w:t>Tuhannya</w:t>
      </w:r>
      <w:proofErr w:type="spellEnd"/>
      <w:r w:rsidRPr="00771479">
        <w:rPr>
          <w:rFonts w:asciiTheme="majorBidi" w:hAnsiTheme="majorBidi" w:cstheme="majorBidi"/>
          <w:i/>
          <w:iCs/>
          <w:sz w:val="36"/>
          <w:szCs w:val="36"/>
        </w:rPr>
        <w:t>."</w:t>
      </w:r>
      <w:r w:rsidRPr="00771479">
        <w:rPr>
          <w:rFonts w:asciiTheme="majorBidi" w:hAnsiTheme="majorBidi" w:cstheme="majorBidi"/>
          <w:sz w:val="36"/>
          <w:szCs w:val="36"/>
        </w:rPr>
        <w:t xml:space="preserve"> (QS. Al-Baqarah: 283)</w:t>
      </w:r>
      <w:r w:rsidR="00293190" w:rsidRPr="00CB1FE5">
        <w:rPr>
          <w:rFonts w:asciiTheme="majorBidi" w:hAnsiTheme="majorBidi" w:cstheme="majorBidi"/>
          <w:sz w:val="36"/>
          <w:szCs w:val="36"/>
          <w:rtl/>
        </w:rPr>
        <w:t xml:space="preserve"> </w:t>
      </w:r>
    </w:p>
    <w:p w14:paraId="2CC5C8B2" w14:textId="43726D64" w:rsidR="007616F3" w:rsidRPr="00CB1FE5" w:rsidRDefault="00376FD0" w:rsidP="00CB1FE5">
      <w:pPr>
        <w:spacing w:after="200" w:line="276" w:lineRule="auto"/>
        <w:jc w:val="both"/>
        <w:rPr>
          <w:rFonts w:asciiTheme="majorBidi" w:eastAsiaTheme="minorHAnsi" w:hAnsiTheme="majorBidi" w:cstheme="majorBidi"/>
          <w:color w:val="000000" w:themeColor="text1"/>
          <w:sz w:val="36"/>
          <w:szCs w:val="36"/>
          <w:rtl/>
        </w:rPr>
      </w:pPr>
      <w:r w:rsidRPr="00CB1FE5">
        <w:rPr>
          <w:rFonts w:asciiTheme="majorBidi" w:eastAsiaTheme="minorHAnsi" w:hAnsiTheme="majorBidi" w:cstheme="majorBidi"/>
          <w:color w:val="000000" w:themeColor="text1"/>
          <w:sz w:val="36"/>
          <w:szCs w:val="36"/>
          <w:rtl/>
        </w:rPr>
        <w:t>******</w:t>
      </w:r>
    </w:p>
    <w:p w14:paraId="1CD8C09A" w14:textId="35753489" w:rsidR="00126A41" w:rsidRPr="00EE6F03" w:rsidRDefault="007616F3" w:rsidP="00CB1FE5">
      <w:pPr>
        <w:pBdr>
          <w:bottom w:val="dotted" w:sz="24" w:space="0" w:color="auto"/>
        </w:pBdr>
        <w:spacing w:after="160" w:line="276" w:lineRule="auto"/>
        <w:jc w:val="both"/>
        <w:rPr>
          <w:rFonts w:ascii="Traditional Arabic" w:eastAsia="Arial Unicode MS" w:hAnsi="Traditional Arabic" w:cs="Traditional Arabic"/>
          <w:color w:val="0D0D0D" w:themeColor="text1" w:themeTint="F2"/>
          <w:sz w:val="36"/>
          <w:szCs w:val="36"/>
          <w:rtl/>
          <w:lang w:val="en-GB"/>
        </w:rPr>
      </w:pPr>
      <w:r w:rsidRPr="00EE6F03">
        <w:rPr>
          <w:rFonts w:ascii="Traditional Arabic" w:eastAsia="Arial Unicode MS" w:hAnsi="Traditional Arabic" w:cs="Traditional Arabic"/>
          <w:b/>
          <w:bCs/>
          <w:color w:val="0D0D0D" w:themeColor="text1" w:themeTint="F2"/>
          <w:sz w:val="36"/>
          <w:szCs w:val="36"/>
          <w:rtl/>
          <w:lang w:val="en-GB"/>
        </w:rPr>
        <w:t>*</w:t>
      </w:r>
      <w:r w:rsidRPr="00EE6F03">
        <w:rPr>
          <w:rFonts w:ascii="Traditional Arabic" w:eastAsia="Arial Unicode MS" w:hAnsi="Traditional Arabic" w:cs="Traditional Arabic"/>
          <w:b/>
          <w:bCs/>
          <w:color w:val="C00000"/>
          <w:sz w:val="36"/>
          <w:szCs w:val="36"/>
          <w:rtl/>
          <w:lang w:val="en-GB"/>
        </w:rPr>
        <w:t xml:space="preserve"> </w:t>
      </w:r>
      <w:r w:rsidR="00126A41" w:rsidRPr="00EE6F03">
        <w:rPr>
          <w:rFonts w:ascii="Traditional Arabic" w:eastAsia="Arial Unicode MS" w:hAnsi="Traditional Arabic" w:cs="Traditional Arabic"/>
          <w:b/>
          <w:bCs/>
          <w:color w:val="C00000"/>
          <w:sz w:val="36"/>
          <w:szCs w:val="36"/>
          <w:rtl/>
          <w:lang w:val="en-GB"/>
        </w:rPr>
        <w:t>اللَّهُمَّ</w:t>
      </w:r>
      <w:r w:rsidR="00126A41" w:rsidRPr="00EE6F03">
        <w:rPr>
          <w:rFonts w:ascii="Traditional Arabic" w:eastAsia="Arial Unicode MS" w:hAnsi="Traditional Arabic" w:cs="Traditional Arabic"/>
          <w:color w:val="0D0D0D" w:themeColor="text1" w:themeTint="F2"/>
          <w:sz w:val="36"/>
          <w:szCs w:val="36"/>
          <w:rtl/>
          <w:lang w:val="en-GB"/>
        </w:rPr>
        <w:t xml:space="preserve"> أَعِزَّ الإِسْلامَ والمُسْلِمِينَ، وأَذِلَّ الشِّرْكَ والمُشْرِكِيْن</w:t>
      </w:r>
      <w:r w:rsidR="009164D6" w:rsidRPr="00EE6F03">
        <w:rPr>
          <w:rFonts w:ascii="Traditional Arabic" w:eastAsia="Arial Unicode MS" w:hAnsi="Traditional Arabic" w:cs="Traditional Arabic"/>
          <w:color w:val="0D0D0D" w:themeColor="text1" w:themeTint="F2"/>
          <w:sz w:val="36"/>
          <w:szCs w:val="36"/>
          <w:rtl/>
          <w:lang w:val="en-GB"/>
        </w:rPr>
        <w:t>، و</w:t>
      </w:r>
      <w:r w:rsidR="005F7035" w:rsidRPr="00EE6F03">
        <w:rPr>
          <w:rFonts w:ascii="Traditional Arabic" w:eastAsia="Arial Unicode MS" w:hAnsi="Traditional Arabic" w:cs="Traditional Arabic"/>
          <w:color w:val="0D0D0D" w:themeColor="text1" w:themeTint="F2"/>
          <w:sz w:val="36"/>
          <w:szCs w:val="36"/>
          <w:rtl/>
          <w:lang w:val="en-GB"/>
        </w:rPr>
        <w:t>ار</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ض</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w:t>
      </w:r>
      <w:r w:rsidR="009164D6" w:rsidRPr="00EE6F03">
        <w:rPr>
          <w:rFonts w:ascii="Traditional Arabic" w:eastAsia="Arial Unicode MS" w:hAnsi="Traditional Arabic" w:cs="Traditional Arabic"/>
          <w:b/>
          <w:bCs/>
          <w:color w:val="C00000"/>
          <w:sz w:val="36"/>
          <w:szCs w:val="36"/>
          <w:rtl/>
          <w:lang w:val="en-GB"/>
        </w:rPr>
        <w:t xml:space="preserve">اللَّهُمَّ </w:t>
      </w:r>
      <w:r w:rsidR="005F7035" w:rsidRPr="00EE6F03">
        <w:rPr>
          <w:rFonts w:ascii="Traditional Arabic" w:eastAsia="Arial Unicode MS" w:hAnsi="Traditional Arabic" w:cs="Traditional Arabic"/>
          <w:color w:val="0D0D0D" w:themeColor="text1" w:themeTint="F2"/>
          <w:sz w:val="36"/>
          <w:szCs w:val="36"/>
          <w:rtl/>
          <w:lang w:val="en-GB"/>
        </w:rPr>
        <w:t>ع</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ن</w:t>
      </w:r>
      <w:r w:rsidR="00D225F9"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w:t>
      </w:r>
      <w:r w:rsidR="00D225F9" w:rsidRPr="00EE6F03">
        <w:rPr>
          <w:rFonts w:ascii="Traditional Arabic" w:eastAsia="Arial Unicode MS" w:hAnsi="Traditional Arabic" w:cs="Traditional Arabic"/>
          <w:color w:val="0D0D0D" w:themeColor="text1" w:themeTint="F2"/>
          <w:sz w:val="36"/>
          <w:szCs w:val="36"/>
          <w:rtl/>
          <w:lang w:val="en-GB"/>
        </w:rPr>
        <w:t>ال</w:t>
      </w:r>
      <w:r w:rsidR="005F7035" w:rsidRPr="00EE6F03">
        <w:rPr>
          <w:rFonts w:ascii="Traditional Arabic" w:eastAsia="Arial Unicode MS" w:hAnsi="Traditional Arabic" w:cs="Traditional Arabic"/>
          <w:color w:val="0D0D0D" w:themeColor="text1" w:themeTint="F2"/>
          <w:sz w:val="36"/>
          <w:szCs w:val="36"/>
          <w:rtl/>
          <w:lang w:val="en-GB"/>
        </w:rPr>
        <w:t>خ</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ل</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ف</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ا</w:t>
      </w:r>
      <w:r w:rsidR="00D225F9" w:rsidRPr="00EE6F03">
        <w:rPr>
          <w:rFonts w:ascii="Traditional Arabic" w:eastAsia="Arial Unicode MS" w:hAnsi="Traditional Arabic" w:cs="Traditional Arabic"/>
          <w:color w:val="0D0D0D" w:themeColor="text1" w:themeTint="F2"/>
          <w:sz w:val="36"/>
          <w:szCs w:val="36"/>
          <w:rtl/>
          <w:lang w:val="en-GB"/>
        </w:rPr>
        <w:t>ءِ</w:t>
      </w:r>
      <w:r w:rsidR="005F7035" w:rsidRPr="00EE6F03">
        <w:rPr>
          <w:rFonts w:ascii="Traditional Arabic" w:eastAsia="Arial Unicode MS" w:hAnsi="Traditional Arabic" w:cs="Traditional Arabic"/>
          <w:color w:val="0D0D0D" w:themeColor="text1" w:themeTint="F2"/>
          <w:sz w:val="36"/>
          <w:szCs w:val="36"/>
          <w:rtl/>
          <w:lang w:val="en-GB"/>
        </w:rPr>
        <w:t xml:space="preserve"> الر</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اش</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د</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ي</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ن، الأ</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ئ</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م</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ة</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الم</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ه</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د</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ي</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ين: </w:t>
      </w:r>
      <w:r w:rsidR="005F7035" w:rsidRPr="00EE6F03">
        <w:rPr>
          <w:rFonts w:ascii="Traditional Arabic" w:eastAsia="Arial Unicode MS" w:hAnsi="Traditional Arabic" w:cs="Traditional Arabic"/>
          <w:b/>
          <w:bCs/>
          <w:color w:val="0D0D0D" w:themeColor="text1" w:themeTint="F2"/>
          <w:sz w:val="36"/>
          <w:szCs w:val="36"/>
          <w:rtl/>
          <w:lang w:val="en-GB"/>
        </w:rPr>
        <w:t>أ</w:t>
      </w:r>
      <w:r w:rsidR="00D225F9"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ب</w:t>
      </w:r>
      <w:r w:rsidR="00D225F9"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ي ب</w:t>
      </w:r>
      <w:r w:rsidR="00EC3629"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ك</w:t>
      </w:r>
      <w:r w:rsidR="00EC3629"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ر</w:t>
      </w:r>
      <w:r w:rsidR="00C63002"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 وع</w:t>
      </w:r>
      <w:r w:rsidR="00C63002"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م</w:t>
      </w:r>
      <w:r w:rsidR="00C63002"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ر</w:t>
      </w:r>
      <w:r w:rsidR="00C63002"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 وع</w:t>
      </w:r>
      <w:r w:rsidR="00D225F9"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ثمان</w:t>
      </w:r>
      <w:r w:rsidR="007D3F3B"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 وع</w:t>
      </w:r>
      <w:r w:rsidR="007D3F3B"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ل</w:t>
      </w:r>
      <w:r w:rsidR="007D3F3B" w:rsidRPr="00EE6F03">
        <w:rPr>
          <w:rFonts w:ascii="Traditional Arabic" w:eastAsia="Arial Unicode MS" w:hAnsi="Traditional Arabic" w:cs="Traditional Arabic"/>
          <w:b/>
          <w:bCs/>
          <w:color w:val="0D0D0D" w:themeColor="text1" w:themeTint="F2"/>
          <w:sz w:val="36"/>
          <w:szCs w:val="36"/>
          <w:rtl/>
          <w:lang w:val="en-GB"/>
        </w:rPr>
        <w:t>ِ</w:t>
      </w:r>
      <w:r w:rsidR="005F7035" w:rsidRPr="00EE6F03">
        <w:rPr>
          <w:rFonts w:ascii="Traditional Arabic" w:eastAsia="Arial Unicode MS" w:hAnsi="Traditional Arabic" w:cs="Traditional Arabic"/>
          <w:b/>
          <w:bCs/>
          <w:color w:val="0D0D0D" w:themeColor="text1" w:themeTint="F2"/>
          <w:sz w:val="36"/>
          <w:szCs w:val="36"/>
          <w:rtl/>
          <w:lang w:val="en-GB"/>
        </w:rPr>
        <w:t>ي</w:t>
      </w:r>
      <w:r w:rsidR="007D3F3B" w:rsidRPr="00EE6F03">
        <w:rPr>
          <w:rFonts w:ascii="Traditional Arabic" w:eastAsia="Arial Unicode MS" w:hAnsi="Traditional Arabic" w:cs="Traditional Arabic"/>
          <w:b/>
          <w:bCs/>
          <w:color w:val="0D0D0D" w:themeColor="text1" w:themeTint="F2"/>
          <w:sz w:val="36"/>
          <w:szCs w:val="36"/>
          <w:rtl/>
          <w:lang w:val="en-GB"/>
        </w:rPr>
        <w:t>ّ</w:t>
      </w:r>
      <w:r w:rsidR="001A1EA8"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وع</w:t>
      </w:r>
      <w:r w:rsidR="00EC3629"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ن</w:t>
      </w:r>
      <w:r w:rsidR="007D3F3B"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w:t>
      </w:r>
      <w:r w:rsidR="00C63002" w:rsidRPr="00EE6F03">
        <w:rPr>
          <w:rFonts w:ascii="Traditional Arabic" w:eastAsia="Arial Unicode MS" w:hAnsi="Traditional Arabic" w:cs="Traditional Arabic"/>
          <w:color w:val="0D0D0D" w:themeColor="text1" w:themeTint="F2"/>
          <w:sz w:val="36"/>
          <w:szCs w:val="36"/>
          <w:rtl/>
          <w:lang w:val="en-GB"/>
        </w:rPr>
        <w:t xml:space="preserve">بَقِيَّةِ </w:t>
      </w:r>
      <w:r w:rsidR="005F7035" w:rsidRPr="00EE6F03">
        <w:rPr>
          <w:rFonts w:ascii="Traditional Arabic" w:eastAsia="Arial Unicode MS" w:hAnsi="Traditional Arabic" w:cs="Traditional Arabic"/>
          <w:color w:val="0D0D0D" w:themeColor="text1" w:themeTint="F2"/>
          <w:sz w:val="36"/>
          <w:szCs w:val="36"/>
          <w:rtl/>
          <w:lang w:val="en-GB"/>
        </w:rPr>
        <w:t>الص</w:t>
      </w:r>
      <w:r w:rsidR="007D3F3B"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ح</w:t>
      </w:r>
      <w:r w:rsidR="007D3F3B"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اب</w:t>
      </w:r>
      <w:r w:rsidR="007D3F3B"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ة</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والتابع</w:t>
      </w:r>
      <w:r w:rsidR="00EC3629"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ين، وم</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ن</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ت</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ب</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ع</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ه</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م</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ب</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إ</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ح</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س</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ان</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إلى يوم</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 xml:space="preserve"> الد</w:t>
      </w:r>
      <w:r w:rsidR="00C63002" w:rsidRPr="00EE6F03">
        <w:rPr>
          <w:rFonts w:ascii="Traditional Arabic" w:eastAsia="Arial Unicode MS" w:hAnsi="Traditional Arabic" w:cs="Traditional Arabic"/>
          <w:color w:val="0D0D0D" w:themeColor="text1" w:themeTint="F2"/>
          <w:sz w:val="36"/>
          <w:szCs w:val="36"/>
          <w:rtl/>
          <w:lang w:val="en-GB"/>
        </w:rPr>
        <w:t>ِّ</w:t>
      </w:r>
      <w:r w:rsidR="005F7035" w:rsidRPr="00EE6F03">
        <w:rPr>
          <w:rFonts w:ascii="Traditional Arabic" w:eastAsia="Arial Unicode MS" w:hAnsi="Traditional Arabic" w:cs="Traditional Arabic"/>
          <w:color w:val="0D0D0D" w:themeColor="text1" w:themeTint="F2"/>
          <w:sz w:val="36"/>
          <w:szCs w:val="36"/>
          <w:rtl/>
          <w:lang w:val="en-GB"/>
        </w:rPr>
        <w:t>ين.</w:t>
      </w:r>
    </w:p>
    <w:p w14:paraId="42618938" w14:textId="73161594" w:rsidR="00126A41" w:rsidRPr="00EE6F03" w:rsidRDefault="00126A41" w:rsidP="00CB1FE5">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EE6F03">
        <w:rPr>
          <w:rFonts w:ascii="Traditional Arabic" w:eastAsia="Arial Unicode MS" w:hAnsi="Traditional Arabic" w:cs="Traditional Arabic"/>
          <w:color w:val="0D0D0D" w:themeColor="text1" w:themeTint="F2"/>
          <w:sz w:val="36"/>
          <w:szCs w:val="36"/>
          <w:rtl/>
          <w:lang w:val="en-GB"/>
        </w:rPr>
        <w:t>*</w:t>
      </w:r>
      <w:r w:rsidRPr="00EE6F03">
        <w:rPr>
          <w:rFonts w:ascii="Traditional Arabic" w:eastAsia="Arial Unicode MS" w:hAnsi="Traditional Arabic" w:cs="Traditional Arabic"/>
          <w:b/>
          <w:bCs/>
          <w:color w:val="0D0D0D" w:themeColor="text1" w:themeTint="F2"/>
          <w:sz w:val="36"/>
          <w:szCs w:val="36"/>
          <w:rtl/>
          <w:lang w:val="en-GB"/>
        </w:rPr>
        <w:t xml:space="preserve"> </w:t>
      </w:r>
      <w:r w:rsidRPr="00EE6F03">
        <w:rPr>
          <w:rFonts w:ascii="Traditional Arabic" w:eastAsia="Arial Unicode MS" w:hAnsi="Traditional Arabic" w:cs="Traditional Arabic"/>
          <w:b/>
          <w:bCs/>
          <w:color w:val="C00000"/>
          <w:sz w:val="36"/>
          <w:szCs w:val="36"/>
          <w:rtl/>
          <w:lang w:val="en-GB"/>
        </w:rPr>
        <w:t>اللَّهُمَّ</w:t>
      </w:r>
      <w:r w:rsidRPr="00EE6F03">
        <w:rPr>
          <w:rFonts w:ascii="Traditional Arabic" w:eastAsia="Arial Unicode MS" w:hAnsi="Traditional Arabic" w:cs="Traditional Arabic"/>
          <w:b/>
          <w:bCs/>
          <w:color w:val="0D0D0D" w:themeColor="text1" w:themeTint="F2"/>
          <w:sz w:val="36"/>
          <w:szCs w:val="36"/>
          <w:rtl/>
          <w:lang w:val="en-GB"/>
        </w:rPr>
        <w:t xml:space="preserve"> </w:t>
      </w:r>
      <w:r w:rsidRPr="00EE6F03">
        <w:rPr>
          <w:rFonts w:ascii="Traditional Arabic" w:eastAsia="Arial Unicode MS" w:hAnsi="Traditional Arabic" w:cs="Traditional Arabic"/>
          <w:color w:val="0D0D0D" w:themeColor="text1" w:themeTint="F2"/>
          <w:sz w:val="36"/>
          <w:szCs w:val="36"/>
          <w:rtl/>
          <w:lang w:val="en-GB"/>
        </w:rPr>
        <w:t>فَرِّجْ هَمَّ المَهْمُوْمِيْنَ، وَنَفِّسْ كَرْبَ المَكْرُوْبِين</w:t>
      </w:r>
      <w:r w:rsidR="005B31E9" w:rsidRPr="00EE6F03">
        <w:rPr>
          <w:rFonts w:ascii="Traditional Arabic" w:eastAsia="Arial Unicode MS" w:hAnsi="Traditional Arabic" w:cs="Traditional Arabic"/>
          <w:color w:val="0D0D0D" w:themeColor="text1" w:themeTint="F2"/>
          <w:sz w:val="36"/>
          <w:szCs w:val="36"/>
          <w:rtl/>
          <w:lang w:val="en-GB"/>
        </w:rPr>
        <w:t>، واق</w:t>
      </w:r>
      <w:r w:rsidR="00995E1C" w:rsidRPr="00EE6F03">
        <w:rPr>
          <w:rFonts w:ascii="Traditional Arabic" w:eastAsia="Arial Unicode MS" w:hAnsi="Traditional Arabic" w:cs="Traditional Arabic"/>
          <w:color w:val="0D0D0D" w:themeColor="text1" w:themeTint="F2"/>
          <w:sz w:val="36"/>
          <w:szCs w:val="36"/>
          <w:rtl/>
          <w:lang w:val="en-GB"/>
        </w:rPr>
        <w:t>ْ</w:t>
      </w:r>
      <w:r w:rsidR="005B31E9" w:rsidRPr="00EE6F03">
        <w:rPr>
          <w:rFonts w:ascii="Traditional Arabic" w:eastAsia="Arial Unicode MS" w:hAnsi="Traditional Arabic" w:cs="Traditional Arabic"/>
          <w:color w:val="0D0D0D" w:themeColor="text1" w:themeTint="F2"/>
          <w:sz w:val="36"/>
          <w:szCs w:val="36"/>
          <w:rtl/>
          <w:lang w:val="en-GB"/>
        </w:rPr>
        <w:t>ضِ الدَّين</w:t>
      </w:r>
      <w:r w:rsidR="00995E1C" w:rsidRPr="00EE6F03">
        <w:rPr>
          <w:rFonts w:ascii="Traditional Arabic" w:eastAsia="Arial Unicode MS" w:hAnsi="Traditional Arabic" w:cs="Traditional Arabic"/>
          <w:color w:val="0D0D0D" w:themeColor="text1" w:themeTint="F2"/>
          <w:sz w:val="36"/>
          <w:szCs w:val="36"/>
          <w:rtl/>
          <w:lang w:val="en-GB"/>
        </w:rPr>
        <w:t>َ</w:t>
      </w:r>
      <w:r w:rsidR="005B31E9" w:rsidRPr="00EE6F03">
        <w:rPr>
          <w:rFonts w:ascii="Traditional Arabic" w:eastAsia="Arial Unicode MS" w:hAnsi="Traditional Arabic" w:cs="Traditional Arabic"/>
          <w:color w:val="0D0D0D" w:themeColor="text1" w:themeTint="F2"/>
          <w:sz w:val="36"/>
          <w:szCs w:val="36"/>
          <w:rtl/>
          <w:lang w:val="en-GB"/>
        </w:rPr>
        <w:t xml:space="preserve"> عن الم</w:t>
      </w:r>
      <w:r w:rsidR="00995E1C" w:rsidRPr="00EE6F03">
        <w:rPr>
          <w:rFonts w:ascii="Traditional Arabic" w:eastAsia="Arial Unicode MS" w:hAnsi="Traditional Arabic" w:cs="Traditional Arabic"/>
          <w:color w:val="0D0D0D" w:themeColor="text1" w:themeTint="F2"/>
          <w:sz w:val="36"/>
          <w:szCs w:val="36"/>
          <w:rtl/>
          <w:lang w:val="en-GB"/>
        </w:rPr>
        <w:t>َ</w:t>
      </w:r>
      <w:r w:rsidR="005B31E9" w:rsidRPr="00EE6F03">
        <w:rPr>
          <w:rFonts w:ascii="Traditional Arabic" w:eastAsia="Arial Unicode MS" w:hAnsi="Traditional Arabic" w:cs="Traditional Arabic"/>
          <w:color w:val="0D0D0D" w:themeColor="text1" w:themeTint="F2"/>
          <w:sz w:val="36"/>
          <w:szCs w:val="36"/>
          <w:rtl/>
          <w:lang w:val="en-GB"/>
        </w:rPr>
        <w:t>د</w:t>
      </w:r>
      <w:r w:rsidR="00995E1C" w:rsidRPr="00EE6F03">
        <w:rPr>
          <w:rFonts w:ascii="Traditional Arabic" w:eastAsia="Arial Unicode MS" w:hAnsi="Traditional Arabic" w:cs="Traditional Arabic"/>
          <w:color w:val="0D0D0D" w:themeColor="text1" w:themeTint="F2"/>
          <w:sz w:val="36"/>
          <w:szCs w:val="36"/>
          <w:rtl/>
          <w:lang w:val="en-GB"/>
        </w:rPr>
        <w:t>ِ</w:t>
      </w:r>
      <w:r w:rsidR="005B31E9" w:rsidRPr="00EE6F03">
        <w:rPr>
          <w:rFonts w:ascii="Traditional Arabic" w:eastAsia="Arial Unicode MS" w:hAnsi="Traditional Arabic" w:cs="Traditional Arabic"/>
          <w:color w:val="0D0D0D" w:themeColor="text1" w:themeTint="F2"/>
          <w:sz w:val="36"/>
          <w:szCs w:val="36"/>
          <w:rtl/>
          <w:lang w:val="en-GB"/>
        </w:rPr>
        <w:t>ي</w:t>
      </w:r>
      <w:r w:rsidR="00995E1C" w:rsidRPr="00EE6F03">
        <w:rPr>
          <w:rFonts w:ascii="Traditional Arabic" w:eastAsia="Arial Unicode MS" w:hAnsi="Traditional Arabic" w:cs="Traditional Arabic"/>
          <w:color w:val="0D0D0D" w:themeColor="text1" w:themeTint="F2"/>
          <w:sz w:val="36"/>
          <w:szCs w:val="36"/>
          <w:rtl/>
          <w:lang w:val="en-GB"/>
        </w:rPr>
        <w:t>ْ</w:t>
      </w:r>
      <w:r w:rsidR="005B31E9" w:rsidRPr="00EE6F03">
        <w:rPr>
          <w:rFonts w:ascii="Traditional Arabic" w:eastAsia="Arial Unicode MS" w:hAnsi="Traditional Arabic" w:cs="Traditional Arabic"/>
          <w:color w:val="0D0D0D" w:themeColor="text1" w:themeTint="F2"/>
          <w:sz w:val="36"/>
          <w:szCs w:val="36"/>
          <w:rtl/>
          <w:lang w:val="en-GB"/>
        </w:rPr>
        <w:t>ن</w:t>
      </w:r>
      <w:r w:rsidR="00995E1C" w:rsidRPr="00EE6F03">
        <w:rPr>
          <w:rFonts w:ascii="Traditional Arabic" w:eastAsia="Arial Unicode MS" w:hAnsi="Traditional Arabic" w:cs="Traditional Arabic"/>
          <w:color w:val="0D0D0D" w:themeColor="text1" w:themeTint="F2"/>
          <w:sz w:val="36"/>
          <w:szCs w:val="36"/>
          <w:rtl/>
          <w:lang w:val="en-GB"/>
        </w:rPr>
        <w:t>ِ</w:t>
      </w:r>
      <w:r w:rsidR="005B31E9" w:rsidRPr="00EE6F03">
        <w:rPr>
          <w:rFonts w:ascii="Traditional Arabic" w:eastAsia="Arial Unicode MS" w:hAnsi="Traditional Arabic" w:cs="Traditional Arabic"/>
          <w:color w:val="0D0D0D" w:themeColor="text1" w:themeTint="F2"/>
          <w:sz w:val="36"/>
          <w:szCs w:val="36"/>
          <w:rtl/>
          <w:lang w:val="en-GB"/>
        </w:rPr>
        <w:t>ين.</w:t>
      </w:r>
    </w:p>
    <w:p w14:paraId="531D3564" w14:textId="56271A32" w:rsidR="00401B24" w:rsidRPr="00EE6F03" w:rsidRDefault="00126A41" w:rsidP="00CB1FE5">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EE6F03">
        <w:rPr>
          <w:rFonts w:ascii="Traditional Arabic" w:eastAsia="Arial Unicode MS" w:hAnsi="Traditional Arabic" w:cs="Traditional Arabic"/>
          <w:color w:val="0D0D0D" w:themeColor="text1" w:themeTint="F2"/>
          <w:sz w:val="36"/>
          <w:szCs w:val="36"/>
          <w:rtl/>
          <w:lang w:val="en-GB"/>
        </w:rPr>
        <w:t>*</w:t>
      </w:r>
      <w:r w:rsidRPr="00EE6F03">
        <w:rPr>
          <w:rFonts w:ascii="Traditional Arabic" w:eastAsiaTheme="minorEastAsia" w:hAnsi="Traditional Arabic" w:cs="Traditional Arabic"/>
          <w:b/>
          <w:bCs/>
          <w:color w:val="000000"/>
          <w:sz w:val="36"/>
          <w:szCs w:val="36"/>
          <w:rtl/>
          <w:lang w:val="en-GB"/>
        </w:rPr>
        <w:t xml:space="preserve"> </w:t>
      </w:r>
      <w:r w:rsidRPr="00EE6F03">
        <w:rPr>
          <w:rFonts w:ascii="Traditional Arabic" w:eastAsiaTheme="minorEastAsia" w:hAnsi="Traditional Arabic" w:cs="Traditional Arabic"/>
          <w:b/>
          <w:bCs/>
          <w:color w:val="C00000"/>
          <w:sz w:val="36"/>
          <w:szCs w:val="36"/>
          <w:rtl/>
          <w:lang w:val="en-GB"/>
        </w:rPr>
        <w:t>اللَّهُمَّ</w:t>
      </w:r>
      <w:r w:rsidRPr="00EE6F03">
        <w:rPr>
          <w:rFonts w:ascii="Traditional Arabic" w:eastAsiaTheme="minorEastAsia" w:hAnsi="Traditional Arabic" w:cs="Traditional Arabic"/>
          <w:color w:val="000000"/>
          <w:sz w:val="36"/>
          <w:szCs w:val="36"/>
          <w:rtl/>
          <w:lang w:val="en-GB"/>
        </w:rPr>
        <w:t xml:space="preserve"> آمِنَّا في أَوْطَانِنَا، وأَصْلِحْ أَئِمَّتَنَا وَوُلَاةَ أُمُوْرِنَا، ووَفِّقْ (</w:t>
      </w:r>
      <w:r w:rsidRPr="00EE6F03">
        <w:rPr>
          <w:rFonts w:ascii="Traditional Arabic" w:eastAsiaTheme="minorEastAsia" w:hAnsi="Traditional Arabic" w:cs="Traditional Arabic"/>
          <w:b/>
          <w:bCs/>
          <w:color w:val="000000"/>
          <w:sz w:val="36"/>
          <w:szCs w:val="36"/>
          <w:rtl/>
          <w:lang w:val="en-GB"/>
        </w:rPr>
        <w:t>وَلِيَّ أَمْرِنَا وَوَلِيَّ عَهْدِهِ</w:t>
      </w:r>
      <w:r w:rsidRPr="00EE6F03">
        <w:rPr>
          <w:rFonts w:ascii="Traditional Arabic" w:eastAsiaTheme="minorEastAsia" w:hAnsi="Traditional Arabic" w:cs="Traditional Arabic"/>
          <w:color w:val="000000"/>
          <w:sz w:val="36"/>
          <w:szCs w:val="36"/>
          <w:rtl/>
          <w:lang w:val="en-GB"/>
        </w:rPr>
        <w:t>) لِمَا تُحِبُّ وَتَرْضَى، وَخُذْ بِنَاصِيَتِهِمَا لِلْبِرِّ والتَّقْوَى.</w:t>
      </w:r>
    </w:p>
    <w:p w14:paraId="32DA08CE" w14:textId="0A6F13F6" w:rsidR="00126A41" w:rsidRPr="00EE6F03" w:rsidRDefault="00401B24" w:rsidP="00CB1FE5">
      <w:pPr>
        <w:pBdr>
          <w:bottom w:val="dotted" w:sz="24" w:space="0" w:color="auto"/>
        </w:pBdr>
        <w:spacing w:after="160" w:line="276" w:lineRule="auto"/>
        <w:jc w:val="both"/>
        <w:rPr>
          <w:rFonts w:ascii="Traditional Arabic" w:eastAsiaTheme="minorEastAsia" w:hAnsi="Traditional Arabic" w:cs="Traditional Arabic"/>
          <w:sz w:val="36"/>
          <w:szCs w:val="36"/>
          <w:rtl/>
          <w:lang w:val="en-GB"/>
        </w:rPr>
      </w:pPr>
      <w:r w:rsidRPr="00EE6F03">
        <w:rPr>
          <w:rFonts w:ascii="Traditional Arabic" w:eastAsiaTheme="minorEastAsia" w:hAnsi="Traditional Arabic" w:cs="Traditional Arabic"/>
          <w:color w:val="000000"/>
          <w:sz w:val="36"/>
          <w:szCs w:val="36"/>
          <w:rtl/>
          <w:lang w:val="en-GB"/>
        </w:rPr>
        <w:t xml:space="preserve">* </w:t>
      </w:r>
      <w:r w:rsidR="00885302" w:rsidRPr="00EE6F03">
        <w:rPr>
          <w:rFonts w:ascii="Traditional Arabic" w:eastAsiaTheme="minorEastAsia" w:hAnsi="Traditional Arabic" w:cs="Traditional Arabic"/>
          <w:b/>
          <w:bCs/>
          <w:color w:val="C00000"/>
          <w:sz w:val="36"/>
          <w:szCs w:val="36"/>
          <w:rtl/>
          <w:lang w:val="en-GB"/>
        </w:rPr>
        <w:t>اللَّهُمَّ</w:t>
      </w:r>
      <w:r w:rsidR="00885302" w:rsidRPr="00EE6F03">
        <w:rPr>
          <w:rFonts w:ascii="Traditional Arabic" w:eastAsiaTheme="minorEastAsia" w:hAnsi="Traditional Arabic" w:cs="Traditional Arabic"/>
          <w:color w:val="000000"/>
          <w:sz w:val="36"/>
          <w:szCs w:val="36"/>
          <w:rtl/>
          <w:lang w:val="en-GB"/>
        </w:rPr>
        <w:t xml:space="preserve"> أ</w:t>
      </w:r>
      <w:r w:rsidR="00781FC2"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781FC2"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ت</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الله</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لا إ</w:t>
      </w:r>
      <w:r w:rsidR="002974CC"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ل</w:t>
      </w:r>
      <w:r w:rsidR="002974CC"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ه</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إل</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ا أ</w:t>
      </w:r>
      <w:r w:rsidR="002974CC"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2974CC"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ت</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أ</w:t>
      </w:r>
      <w:r w:rsidR="002974CC"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ت</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الغ</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ي</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ون</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ح</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الف</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ق</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راء</w:t>
      </w:r>
      <w:r w:rsidR="00831651"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أ</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ز</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ل</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ع</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ل</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ي</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ا </w:t>
      </w:r>
      <w:r w:rsidR="00885302" w:rsidRPr="00EE6F03">
        <w:rPr>
          <w:rFonts w:ascii="Traditional Arabic" w:eastAsiaTheme="minorEastAsia" w:hAnsi="Traditional Arabic" w:cs="Traditional Arabic"/>
          <w:b/>
          <w:bCs/>
          <w:color w:val="000000"/>
          <w:sz w:val="36"/>
          <w:szCs w:val="36"/>
          <w:rtl/>
          <w:lang w:val="en-GB"/>
        </w:rPr>
        <w:t>الغ</w:t>
      </w:r>
      <w:r w:rsidR="003B3276" w:rsidRPr="00EE6F03">
        <w:rPr>
          <w:rFonts w:ascii="Traditional Arabic" w:eastAsiaTheme="minorEastAsia" w:hAnsi="Traditional Arabic" w:cs="Traditional Arabic"/>
          <w:b/>
          <w:bCs/>
          <w:color w:val="000000"/>
          <w:sz w:val="36"/>
          <w:szCs w:val="36"/>
          <w:rtl/>
          <w:lang w:val="en-GB"/>
        </w:rPr>
        <w:t>َ</w:t>
      </w:r>
      <w:r w:rsidR="00885302" w:rsidRPr="00EE6F03">
        <w:rPr>
          <w:rFonts w:ascii="Traditional Arabic" w:eastAsiaTheme="minorEastAsia" w:hAnsi="Traditional Arabic" w:cs="Traditional Arabic"/>
          <w:b/>
          <w:bCs/>
          <w:color w:val="000000"/>
          <w:sz w:val="36"/>
          <w:szCs w:val="36"/>
          <w:rtl/>
          <w:lang w:val="en-GB"/>
        </w:rPr>
        <w:t>ي</w:t>
      </w:r>
      <w:r w:rsidR="003B3276" w:rsidRPr="00EE6F03">
        <w:rPr>
          <w:rFonts w:ascii="Traditional Arabic" w:eastAsiaTheme="minorEastAsia" w:hAnsi="Traditional Arabic" w:cs="Traditional Arabic"/>
          <w:b/>
          <w:bCs/>
          <w:color w:val="000000"/>
          <w:sz w:val="36"/>
          <w:szCs w:val="36"/>
          <w:rtl/>
          <w:lang w:val="en-GB"/>
        </w:rPr>
        <w:t>ْ</w:t>
      </w:r>
      <w:r w:rsidR="00885302" w:rsidRPr="00EE6F03">
        <w:rPr>
          <w:rFonts w:ascii="Traditional Arabic" w:eastAsiaTheme="minorEastAsia" w:hAnsi="Traditional Arabic" w:cs="Traditional Arabic"/>
          <w:b/>
          <w:bCs/>
          <w:color w:val="000000"/>
          <w:sz w:val="36"/>
          <w:szCs w:val="36"/>
          <w:rtl/>
          <w:lang w:val="en-GB"/>
        </w:rPr>
        <w:t>ث</w:t>
      </w:r>
      <w:r w:rsidR="003B3276" w:rsidRPr="00EE6F03">
        <w:rPr>
          <w:rFonts w:ascii="Traditional Arabic" w:eastAsiaTheme="minorEastAsia" w:hAnsi="Traditional Arabic" w:cs="Traditional Arabic"/>
          <w:b/>
          <w:bCs/>
          <w:color w:val="000000"/>
          <w:sz w:val="36"/>
          <w:szCs w:val="36"/>
          <w:rtl/>
          <w:lang w:val="en-GB"/>
        </w:rPr>
        <w:t>َ</w:t>
      </w:r>
      <w:r w:rsidR="002974CC"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ولا ت</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ج</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ع</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ل</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ا م</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الق</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ان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ط</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ي</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b/>
          <w:bCs/>
          <w:color w:val="C00000"/>
          <w:sz w:val="36"/>
          <w:szCs w:val="36"/>
          <w:rtl/>
          <w:lang w:val="en-GB"/>
        </w:rPr>
        <w:t xml:space="preserve"> اللَّهُمَّ</w:t>
      </w:r>
      <w:r w:rsidR="00885302" w:rsidRPr="00EE6F03">
        <w:rPr>
          <w:rFonts w:ascii="Traditional Arabic" w:eastAsiaTheme="minorEastAsia" w:hAnsi="Traditional Arabic" w:cs="Traditional Arabic"/>
          <w:color w:val="C00000"/>
          <w:sz w:val="36"/>
          <w:szCs w:val="36"/>
          <w:rtl/>
          <w:lang w:val="en-GB"/>
        </w:rPr>
        <w:t xml:space="preserve"> </w:t>
      </w:r>
      <w:r w:rsidR="00885302" w:rsidRPr="00EE6F03">
        <w:rPr>
          <w:rFonts w:ascii="Traditional Arabic" w:eastAsiaTheme="minorEastAsia" w:hAnsi="Traditional Arabic" w:cs="Traditional Arabic"/>
          <w:color w:val="000000"/>
          <w:sz w:val="36"/>
          <w:szCs w:val="36"/>
          <w:rtl/>
          <w:lang w:val="en-GB"/>
        </w:rPr>
        <w:t>إ</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ا 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س</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ت</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غ</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ف</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ر</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ك</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إ</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ك</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ك</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ت</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غ</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فَّارًا</w:t>
      </w:r>
      <w:r w:rsidR="002974CC"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ف</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أ</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ر</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س</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ل</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الس</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م</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اء</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 xml:space="preserve"> ع</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ل</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ي</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ن</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ا م</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د</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ر</w:t>
      </w:r>
      <w:r w:rsidR="003B3276" w:rsidRPr="00EE6F03">
        <w:rPr>
          <w:rFonts w:ascii="Traditional Arabic" w:eastAsiaTheme="minorEastAsia" w:hAnsi="Traditional Arabic" w:cs="Traditional Arabic"/>
          <w:color w:val="000000"/>
          <w:sz w:val="36"/>
          <w:szCs w:val="36"/>
          <w:rtl/>
          <w:lang w:val="en-GB"/>
        </w:rPr>
        <w:t>َ</w:t>
      </w:r>
      <w:r w:rsidR="00885302" w:rsidRPr="00EE6F03">
        <w:rPr>
          <w:rFonts w:ascii="Traditional Arabic" w:eastAsiaTheme="minorEastAsia" w:hAnsi="Traditional Arabic" w:cs="Traditional Arabic"/>
          <w:color w:val="000000"/>
          <w:sz w:val="36"/>
          <w:szCs w:val="36"/>
          <w:rtl/>
          <w:lang w:val="en-GB"/>
        </w:rPr>
        <w:t>ارًا.</w:t>
      </w:r>
    </w:p>
    <w:p w14:paraId="71908A0B" w14:textId="27C28803" w:rsidR="00126A41" w:rsidRPr="00EE6F03" w:rsidRDefault="00126A41" w:rsidP="00CB1FE5">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EE6F03">
        <w:rPr>
          <w:rFonts w:ascii="Traditional Arabic" w:eastAsiaTheme="minorEastAsia" w:hAnsi="Traditional Arabic" w:cs="Traditional Arabic"/>
          <w:color w:val="000000"/>
          <w:sz w:val="36"/>
          <w:szCs w:val="36"/>
          <w:rtl/>
          <w:lang w:val="en-GB"/>
        </w:rPr>
        <w:t>* عِبَادَ الله</w:t>
      </w:r>
      <w:r w:rsidR="00C31A0E" w:rsidRPr="00EE6F03">
        <w:rPr>
          <w:rFonts w:ascii="Traditional Arabic" w:eastAsiaTheme="minorEastAsia" w:hAnsi="Traditional Arabic" w:cs="Traditional Arabic"/>
          <w:color w:val="000000"/>
          <w:sz w:val="36"/>
          <w:szCs w:val="36"/>
          <w:rtl/>
          <w:lang w:val="en-GB"/>
        </w:rPr>
        <w:t>:</w:t>
      </w:r>
      <w:r w:rsidRPr="00EE6F03">
        <w:rPr>
          <w:rFonts w:ascii="Traditional Arabic" w:eastAsiaTheme="minorEastAsia" w:hAnsi="Traditional Arabic" w:cs="Traditional Arabic"/>
          <w:color w:val="000000"/>
          <w:sz w:val="36"/>
          <w:szCs w:val="36"/>
          <w:rtl/>
          <w:lang w:val="en-GB"/>
        </w:rPr>
        <w:t xml:space="preserve"> ﴿</w:t>
      </w:r>
      <w:r w:rsidRPr="00EE6F03">
        <w:rPr>
          <w:rFonts w:ascii="Traditional Arabic" w:eastAsiaTheme="minorEastAsia" w:hAnsi="Traditional Arabic" w:cs="Traditional Arabic"/>
          <w:b/>
          <w:bCs/>
          <w:color w:val="C00000"/>
          <w:sz w:val="36"/>
          <w:szCs w:val="36"/>
          <w:rtl/>
          <w:lang w:val="en-GB"/>
        </w:rPr>
        <w:t>إِنَّ اللهَ يَأْمُرُ بِالعَدْلِ والإحْسَانِ وإِيتَ</w:t>
      </w:r>
      <w:r w:rsidR="00AD5E43" w:rsidRPr="00EE6F03">
        <w:rPr>
          <w:rFonts w:ascii="Traditional Arabic" w:eastAsiaTheme="minorEastAsia" w:hAnsi="Traditional Arabic" w:cs="Traditional Arabic"/>
          <w:b/>
          <w:bCs/>
          <w:color w:val="C00000"/>
          <w:sz w:val="36"/>
          <w:szCs w:val="36"/>
          <w:rtl/>
          <w:lang w:val="en-GB"/>
        </w:rPr>
        <w:t>آ</w:t>
      </w:r>
      <w:r w:rsidRPr="00EE6F03">
        <w:rPr>
          <w:rFonts w:ascii="Traditional Arabic" w:eastAsiaTheme="minorEastAsia" w:hAnsi="Traditional Arabic" w:cs="Traditional Arabic"/>
          <w:b/>
          <w:bCs/>
          <w:color w:val="C00000"/>
          <w:sz w:val="36"/>
          <w:szCs w:val="36"/>
          <w:rtl/>
          <w:lang w:val="en-GB"/>
        </w:rPr>
        <w:t>ءِ ذِي القُرْبَى ويَنْهَى عَنِ الفَحْشَاءِ والمُنْكَرِ والبَغْيِ يَعِظُكُمْ لَعَلَّكُمْ تَذَكَّرُونَ</w:t>
      </w:r>
      <w:r w:rsidRPr="00EE6F03">
        <w:rPr>
          <w:rFonts w:ascii="Traditional Arabic" w:eastAsiaTheme="minorEastAsia" w:hAnsi="Traditional Arabic" w:cs="Traditional Arabic"/>
          <w:color w:val="000000"/>
          <w:sz w:val="36"/>
          <w:szCs w:val="36"/>
          <w:rtl/>
          <w:lang w:val="en-GB"/>
        </w:rPr>
        <w:t>﴾.</w:t>
      </w:r>
    </w:p>
    <w:p w14:paraId="510CC593" w14:textId="35948A18" w:rsidR="00126A41" w:rsidRPr="00EE6F03" w:rsidRDefault="00126A41" w:rsidP="00CB1FE5">
      <w:pPr>
        <w:pBdr>
          <w:bottom w:val="dotted" w:sz="24" w:space="0" w:color="auto"/>
        </w:pBdr>
        <w:spacing w:after="160" w:line="276" w:lineRule="auto"/>
        <w:jc w:val="both"/>
        <w:rPr>
          <w:rFonts w:ascii="Traditional Arabic" w:eastAsiaTheme="minorEastAsia" w:hAnsi="Traditional Arabic" w:cs="Traditional Arabic"/>
          <w:color w:val="000000"/>
          <w:sz w:val="36"/>
          <w:szCs w:val="36"/>
          <w:rtl/>
          <w:lang w:val="en-GB"/>
        </w:rPr>
      </w:pPr>
      <w:r w:rsidRPr="00EE6F03">
        <w:rPr>
          <w:rFonts w:ascii="Traditional Arabic" w:eastAsiaTheme="minorEastAsia" w:hAnsi="Traditional Arabic" w:cs="Traditional Arabic"/>
          <w:color w:val="000000"/>
          <w:sz w:val="36"/>
          <w:szCs w:val="36"/>
          <w:rtl/>
          <w:lang w:val="en-GB"/>
        </w:rPr>
        <w:t xml:space="preserve">* </w:t>
      </w:r>
      <w:r w:rsidRPr="00EE6F03">
        <w:rPr>
          <w:rFonts w:ascii="Traditional Arabic" w:eastAsiaTheme="minorEastAsia" w:hAnsi="Traditional Arabic" w:cs="Traditional Arabic"/>
          <w:b/>
          <w:bCs/>
          <w:color w:val="000000"/>
          <w:sz w:val="36"/>
          <w:szCs w:val="36"/>
          <w:rtl/>
          <w:lang w:val="en-GB"/>
        </w:rPr>
        <w:t>فَاذْكُرُوا اللهَ</w:t>
      </w:r>
      <w:r w:rsidRPr="00EE6F03">
        <w:rPr>
          <w:rFonts w:ascii="Traditional Arabic" w:eastAsiaTheme="minorEastAsia" w:hAnsi="Traditional Arabic" w:cs="Traditional Arabic"/>
          <w:color w:val="000000"/>
          <w:sz w:val="36"/>
          <w:szCs w:val="36"/>
          <w:rtl/>
          <w:lang w:val="en-GB"/>
        </w:rPr>
        <w:t xml:space="preserve"> يَذْكُرْكُمْ، واشْكُرُوْهُ على نِعَمِهِ يَزِدْكُمْ</w:t>
      </w:r>
      <w:r w:rsidR="002974CC" w:rsidRPr="00EE6F03">
        <w:rPr>
          <w:rFonts w:ascii="Traditional Arabic" w:eastAsiaTheme="minorEastAsia" w:hAnsi="Traditional Arabic" w:cs="Traditional Arabic"/>
          <w:color w:val="000000"/>
          <w:sz w:val="36"/>
          <w:szCs w:val="36"/>
          <w:rtl/>
          <w:lang w:val="en-GB"/>
        </w:rPr>
        <w:t>،</w:t>
      </w:r>
      <w:r w:rsidRPr="00EE6F03">
        <w:rPr>
          <w:rFonts w:ascii="Traditional Arabic" w:eastAsiaTheme="minorEastAsia" w:hAnsi="Traditional Arabic" w:cs="Traditional Arabic"/>
          <w:color w:val="000000"/>
          <w:sz w:val="36"/>
          <w:szCs w:val="36"/>
          <w:rtl/>
          <w:lang w:val="en-GB"/>
        </w:rPr>
        <w:t xml:space="preserve"> ﴿</w:t>
      </w:r>
      <w:r w:rsidRPr="00EE6F03">
        <w:rPr>
          <w:rFonts w:ascii="Traditional Arabic" w:eastAsiaTheme="minorEastAsia" w:hAnsi="Traditional Arabic" w:cs="Traditional Arabic"/>
          <w:b/>
          <w:bCs/>
          <w:color w:val="C00000"/>
          <w:sz w:val="36"/>
          <w:szCs w:val="36"/>
          <w:rtl/>
          <w:lang w:val="en-GB"/>
        </w:rPr>
        <w:t>ولَذِكْرُ اللهِ أَكْبَرُ واللهُ يَعْلَمُ مَا تَصْنَعُونَ</w:t>
      </w:r>
      <w:r w:rsidRPr="00EE6F03">
        <w:rPr>
          <w:rFonts w:ascii="Traditional Arabic" w:eastAsiaTheme="minorEastAsia" w:hAnsi="Traditional Arabic" w:cs="Traditional Arabic"/>
          <w:color w:val="000000"/>
          <w:sz w:val="36"/>
          <w:szCs w:val="36"/>
          <w:rtl/>
          <w:lang w:val="en-GB"/>
        </w:rPr>
        <w:t>﴾.</w:t>
      </w:r>
    </w:p>
    <w:p w14:paraId="12BEC8FA" w14:textId="60D3F016" w:rsidR="0096717C" w:rsidRPr="00EE6F03" w:rsidRDefault="0096717C" w:rsidP="00CB1FE5">
      <w:pPr>
        <w:spacing w:line="276" w:lineRule="auto"/>
        <w:jc w:val="both"/>
        <w:outlineLvl w:val="0"/>
        <w:rPr>
          <w:rFonts w:ascii="Traditional Arabic" w:hAnsi="Traditional Arabic" w:cs="Traditional Arabic"/>
          <w:color w:val="961B1F"/>
          <w:kern w:val="36"/>
          <w:sz w:val="36"/>
          <w:szCs w:val="36"/>
          <w:rtl/>
        </w:rPr>
      </w:pPr>
    </w:p>
    <w:p w14:paraId="3A7BC2B3" w14:textId="3DAE6C29" w:rsidR="0096717C" w:rsidRPr="00EE6F03" w:rsidRDefault="00264E88" w:rsidP="00CB1FE5">
      <w:pPr>
        <w:spacing w:line="276" w:lineRule="auto"/>
        <w:jc w:val="both"/>
        <w:outlineLvl w:val="0"/>
        <w:rPr>
          <w:rFonts w:ascii="Traditional Arabic" w:hAnsi="Traditional Arabic" w:cs="Traditional Arabic"/>
          <w:color w:val="961B1F"/>
          <w:kern w:val="36"/>
          <w:sz w:val="36"/>
          <w:szCs w:val="36"/>
          <w:rtl/>
          <w:lang w:bidi="ar-EG"/>
        </w:rPr>
      </w:pPr>
      <w:r w:rsidRPr="00EE6F03">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6778378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0;margin-top:-8.15pt;width:131pt;height:77.9pt;z-index:25165824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2EB46112" w14:textId="3754004B" w:rsidR="00AF29DF" w:rsidRPr="00CB1FE5" w:rsidRDefault="00AF29DF" w:rsidP="00CB1FE5">
      <w:pPr>
        <w:spacing w:line="276" w:lineRule="auto"/>
        <w:jc w:val="both"/>
        <w:outlineLvl w:val="0"/>
        <w:rPr>
          <w:rFonts w:asciiTheme="majorBidi" w:hAnsiTheme="majorBidi" w:cstheme="majorBidi"/>
          <w:color w:val="961B1F"/>
          <w:kern w:val="36"/>
          <w:sz w:val="36"/>
          <w:szCs w:val="36"/>
          <w:lang w:bidi="ar-EG"/>
        </w:rPr>
      </w:pPr>
    </w:p>
    <w:p w14:paraId="71328418" w14:textId="77777777" w:rsidR="00E33B55" w:rsidRPr="00CB1FE5" w:rsidRDefault="00E33B55" w:rsidP="00CB1FE5">
      <w:pPr>
        <w:spacing w:line="276" w:lineRule="auto"/>
        <w:jc w:val="both"/>
        <w:outlineLvl w:val="0"/>
        <w:rPr>
          <w:rFonts w:asciiTheme="majorBidi" w:hAnsiTheme="majorBidi" w:cstheme="majorBidi"/>
          <w:color w:val="961B1F"/>
          <w:kern w:val="36"/>
          <w:sz w:val="36"/>
          <w:szCs w:val="36"/>
          <w:lang w:bidi="ar-EG"/>
        </w:rPr>
      </w:pPr>
    </w:p>
    <w:p w14:paraId="71529A30" w14:textId="6B54AE12" w:rsidR="000B04B7" w:rsidRPr="00CB1FE5" w:rsidRDefault="000B04B7" w:rsidP="00CB1FE5">
      <w:pPr>
        <w:spacing w:line="276" w:lineRule="auto"/>
        <w:jc w:val="both"/>
        <w:outlineLvl w:val="0"/>
        <w:rPr>
          <w:rFonts w:asciiTheme="majorBidi" w:hAnsiTheme="majorBidi" w:cstheme="majorBidi"/>
          <w:color w:val="961B1F"/>
          <w:kern w:val="36"/>
          <w:sz w:val="36"/>
          <w:szCs w:val="36"/>
          <w:rtl/>
          <w:lang w:bidi="ar-EG"/>
        </w:rPr>
      </w:pPr>
    </w:p>
    <w:p w14:paraId="2AA6CC45" w14:textId="5BF743EA" w:rsidR="00337568" w:rsidRPr="00CB1FE5" w:rsidRDefault="00337568" w:rsidP="00CB1FE5">
      <w:pPr>
        <w:spacing w:line="276" w:lineRule="auto"/>
        <w:jc w:val="both"/>
        <w:outlineLvl w:val="0"/>
        <w:rPr>
          <w:rFonts w:asciiTheme="majorBidi" w:hAnsiTheme="majorBidi" w:cstheme="majorBidi"/>
          <w:color w:val="961B1F"/>
          <w:kern w:val="36"/>
          <w:sz w:val="36"/>
          <w:szCs w:val="36"/>
          <w:rtl/>
          <w:lang w:bidi="ar-EG"/>
        </w:rPr>
      </w:pPr>
    </w:p>
    <w:p w14:paraId="37F54179" w14:textId="56DD9426" w:rsidR="00337568" w:rsidRPr="00CB1FE5" w:rsidRDefault="00337568" w:rsidP="00CB1FE5">
      <w:pPr>
        <w:spacing w:line="276" w:lineRule="auto"/>
        <w:jc w:val="both"/>
        <w:outlineLvl w:val="0"/>
        <w:rPr>
          <w:rFonts w:asciiTheme="majorBidi" w:hAnsiTheme="majorBidi" w:cstheme="majorBidi"/>
          <w:color w:val="961B1F"/>
          <w:kern w:val="36"/>
          <w:sz w:val="36"/>
          <w:szCs w:val="36"/>
          <w:rtl/>
          <w:lang w:bidi="ar-EG"/>
        </w:rPr>
      </w:pPr>
    </w:p>
    <w:p w14:paraId="0D8963CE" w14:textId="6AC67BD3" w:rsidR="00337568" w:rsidRPr="00CB1FE5" w:rsidRDefault="00337568" w:rsidP="00CB1FE5">
      <w:pPr>
        <w:spacing w:line="276" w:lineRule="auto"/>
        <w:jc w:val="both"/>
        <w:outlineLvl w:val="0"/>
        <w:rPr>
          <w:rFonts w:asciiTheme="majorBidi" w:hAnsiTheme="majorBidi" w:cstheme="majorBidi"/>
          <w:color w:val="961B1F"/>
          <w:kern w:val="36"/>
          <w:sz w:val="36"/>
          <w:szCs w:val="36"/>
          <w:rtl/>
          <w:lang w:bidi="ar-EG"/>
        </w:rPr>
      </w:pPr>
    </w:p>
    <w:p w14:paraId="22A1C568" w14:textId="77777777" w:rsidR="00337568" w:rsidRPr="00CB1FE5" w:rsidRDefault="00337568" w:rsidP="00CB1FE5">
      <w:pPr>
        <w:spacing w:line="276" w:lineRule="auto"/>
        <w:jc w:val="both"/>
        <w:outlineLvl w:val="0"/>
        <w:rPr>
          <w:rFonts w:asciiTheme="majorBidi" w:hAnsiTheme="majorBidi" w:cstheme="majorBidi"/>
          <w:color w:val="961B1F"/>
          <w:kern w:val="36"/>
          <w:sz w:val="36"/>
          <w:szCs w:val="36"/>
          <w:lang w:bidi="ar-EG"/>
        </w:rPr>
      </w:pPr>
    </w:p>
    <w:sectPr w:rsidR="00337568" w:rsidRPr="00CB1FE5"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C69CD" w14:textId="77777777" w:rsidR="00A71A28" w:rsidRDefault="00A71A28" w:rsidP="002701F6">
      <w:r>
        <w:separator/>
      </w:r>
    </w:p>
  </w:endnote>
  <w:endnote w:type="continuationSeparator" w:id="0">
    <w:p w14:paraId="10FB86E4" w14:textId="77777777" w:rsidR="00A71A28" w:rsidRDefault="00A71A28" w:rsidP="002701F6">
      <w:r>
        <w:continuationSeparator/>
      </w:r>
    </w:p>
  </w:endnote>
  <w:endnote w:type="continuationNotice" w:id="1">
    <w:p w14:paraId="7515349F" w14:textId="77777777" w:rsidR="00A71A28" w:rsidRDefault="00A71A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charset w:val="B2"/>
    <w:family w:val="auto"/>
    <w:pitch w:val="variable"/>
    <w:sig w:usb0="00002001" w:usb1="80000000" w:usb2="00000008" w:usb3="00000000" w:csb0="00000040" w:csb1="00000000"/>
  </w:font>
  <w:font w:name="AL-Mateen">
    <w:altName w:val="Arial"/>
    <w:charset w:val="B2"/>
    <w:family w:val="auto"/>
    <w:pitch w:val="fixed"/>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60B33" w14:textId="77777777" w:rsidR="00A71A28" w:rsidRDefault="00A71A28" w:rsidP="002701F6">
      <w:r>
        <w:separator/>
      </w:r>
    </w:p>
  </w:footnote>
  <w:footnote w:type="continuationSeparator" w:id="0">
    <w:p w14:paraId="11E7414E" w14:textId="77777777" w:rsidR="00A71A28" w:rsidRDefault="00A71A28" w:rsidP="002701F6">
      <w:r>
        <w:continuationSeparator/>
      </w:r>
    </w:p>
  </w:footnote>
  <w:footnote w:type="continuationNotice" w:id="1">
    <w:p w14:paraId="5AD8B6C4" w14:textId="77777777" w:rsidR="00A71A28" w:rsidRDefault="00A71A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Header"/>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547841"/>
    <w:multiLevelType w:val="multilevel"/>
    <w:tmpl w:val="619863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5"/>
  </w:num>
  <w:num w:numId="5">
    <w:abstractNumId w:val="18"/>
  </w:num>
  <w:num w:numId="6">
    <w:abstractNumId w:val="21"/>
  </w:num>
  <w:num w:numId="7">
    <w:abstractNumId w:val="1"/>
  </w:num>
  <w:num w:numId="8">
    <w:abstractNumId w:val="24"/>
  </w:num>
  <w:num w:numId="9">
    <w:abstractNumId w:val="12"/>
  </w:num>
  <w:num w:numId="10">
    <w:abstractNumId w:val="13"/>
  </w:num>
  <w:num w:numId="11">
    <w:abstractNumId w:val="3"/>
  </w:num>
  <w:num w:numId="12">
    <w:abstractNumId w:val="6"/>
  </w:num>
  <w:num w:numId="13">
    <w:abstractNumId w:val="26"/>
  </w:num>
  <w:num w:numId="14">
    <w:abstractNumId w:val="27"/>
  </w:num>
  <w:num w:numId="15">
    <w:abstractNumId w:val="9"/>
  </w:num>
  <w:num w:numId="16">
    <w:abstractNumId w:val="20"/>
  </w:num>
  <w:num w:numId="17">
    <w:abstractNumId w:val="14"/>
  </w:num>
  <w:num w:numId="18">
    <w:abstractNumId w:val="22"/>
  </w:num>
  <w:num w:numId="19">
    <w:abstractNumId w:val="7"/>
  </w:num>
  <w:num w:numId="20">
    <w:abstractNumId w:val="23"/>
  </w:num>
  <w:num w:numId="21">
    <w:abstractNumId w:val="4"/>
  </w:num>
  <w:num w:numId="22">
    <w:abstractNumId w:val="2"/>
  </w:num>
  <w:num w:numId="23">
    <w:abstractNumId w:val="0"/>
  </w:num>
  <w:num w:numId="24">
    <w:abstractNumId w:val="10"/>
  </w:num>
  <w:num w:numId="25">
    <w:abstractNumId w:val="19"/>
  </w:num>
  <w:num w:numId="26">
    <w:abstractNumId w:val="8"/>
  </w:num>
  <w:num w:numId="27">
    <w:abstractNumId w:val="11"/>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17B3"/>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763"/>
    <w:rsid w:val="00045799"/>
    <w:rsid w:val="000471A7"/>
    <w:rsid w:val="00047AC0"/>
    <w:rsid w:val="000504FA"/>
    <w:rsid w:val="000507BA"/>
    <w:rsid w:val="0005225F"/>
    <w:rsid w:val="000523D7"/>
    <w:rsid w:val="00052490"/>
    <w:rsid w:val="00052FF4"/>
    <w:rsid w:val="00054982"/>
    <w:rsid w:val="00054C98"/>
    <w:rsid w:val="00055379"/>
    <w:rsid w:val="0005713D"/>
    <w:rsid w:val="0005728B"/>
    <w:rsid w:val="00057374"/>
    <w:rsid w:val="00057DDB"/>
    <w:rsid w:val="0006149A"/>
    <w:rsid w:val="00062CA4"/>
    <w:rsid w:val="00062D7A"/>
    <w:rsid w:val="000632D5"/>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8BC"/>
    <w:rsid w:val="00085CBE"/>
    <w:rsid w:val="00086502"/>
    <w:rsid w:val="00086719"/>
    <w:rsid w:val="00087270"/>
    <w:rsid w:val="00087588"/>
    <w:rsid w:val="0008782F"/>
    <w:rsid w:val="00091C92"/>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6188"/>
    <w:rsid w:val="0011012D"/>
    <w:rsid w:val="00110181"/>
    <w:rsid w:val="00111286"/>
    <w:rsid w:val="001117EA"/>
    <w:rsid w:val="00113D33"/>
    <w:rsid w:val="00113DB4"/>
    <w:rsid w:val="00115181"/>
    <w:rsid w:val="001153AF"/>
    <w:rsid w:val="00115C57"/>
    <w:rsid w:val="001171DD"/>
    <w:rsid w:val="0012012B"/>
    <w:rsid w:val="00120536"/>
    <w:rsid w:val="00122BD7"/>
    <w:rsid w:val="00122F1C"/>
    <w:rsid w:val="00122FC4"/>
    <w:rsid w:val="0012510D"/>
    <w:rsid w:val="0012568D"/>
    <w:rsid w:val="00125792"/>
    <w:rsid w:val="001264D7"/>
    <w:rsid w:val="00126A41"/>
    <w:rsid w:val="00126BE0"/>
    <w:rsid w:val="001272E7"/>
    <w:rsid w:val="0012754E"/>
    <w:rsid w:val="0013049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656"/>
    <w:rsid w:val="001F0CB0"/>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00"/>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15F5"/>
    <w:rsid w:val="00293190"/>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BEE"/>
    <w:rsid w:val="002D3E15"/>
    <w:rsid w:val="002D5FAF"/>
    <w:rsid w:val="002D6D64"/>
    <w:rsid w:val="002E097B"/>
    <w:rsid w:val="002E151E"/>
    <w:rsid w:val="002E1B8F"/>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1AE4"/>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2569"/>
    <w:rsid w:val="003E280F"/>
    <w:rsid w:val="003E2BF9"/>
    <w:rsid w:val="003E3E66"/>
    <w:rsid w:val="003E3FC2"/>
    <w:rsid w:val="003E4598"/>
    <w:rsid w:val="003E5293"/>
    <w:rsid w:val="003E605C"/>
    <w:rsid w:val="003E68DB"/>
    <w:rsid w:val="003E7E0A"/>
    <w:rsid w:val="003F1E7A"/>
    <w:rsid w:val="003F218C"/>
    <w:rsid w:val="003F21FA"/>
    <w:rsid w:val="003F3BDD"/>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10991"/>
    <w:rsid w:val="00410DC8"/>
    <w:rsid w:val="004111BA"/>
    <w:rsid w:val="00411E79"/>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3F91"/>
    <w:rsid w:val="0042416B"/>
    <w:rsid w:val="00424DCD"/>
    <w:rsid w:val="00425464"/>
    <w:rsid w:val="00425EB8"/>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68A6"/>
    <w:rsid w:val="00486B8A"/>
    <w:rsid w:val="00487280"/>
    <w:rsid w:val="00487B0A"/>
    <w:rsid w:val="004909F2"/>
    <w:rsid w:val="004913C7"/>
    <w:rsid w:val="004915FB"/>
    <w:rsid w:val="0049262E"/>
    <w:rsid w:val="00494B2C"/>
    <w:rsid w:val="00495A64"/>
    <w:rsid w:val="004961DE"/>
    <w:rsid w:val="0049679C"/>
    <w:rsid w:val="00497A3A"/>
    <w:rsid w:val="00497C84"/>
    <w:rsid w:val="00497E4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79A"/>
    <w:rsid w:val="004D785A"/>
    <w:rsid w:val="004D79B2"/>
    <w:rsid w:val="004E0834"/>
    <w:rsid w:val="004E15C1"/>
    <w:rsid w:val="004E2FDE"/>
    <w:rsid w:val="004E3062"/>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50B5"/>
    <w:rsid w:val="00536A17"/>
    <w:rsid w:val="00536B91"/>
    <w:rsid w:val="0054087B"/>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495D"/>
    <w:rsid w:val="005A5434"/>
    <w:rsid w:val="005A54CA"/>
    <w:rsid w:val="005A553A"/>
    <w:rsid w:val="005A69CF"/>
    <w:rsid w:val="005B1686"/>
    <w:rsid w:val="005B22B1"/>
    <w:rsid w:val="005B22CC"/>
    <w:rsid w:val="005B2674"/>
    <w:rsid w:val="005B31E9"/>
    <w:rsid w:val="005B339B"/>
    <w:rsid w:val="005B3B4E"/>
    <w:rsid w:val="005B4745"/>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513D"/>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97C"/>
    <w:rsid w:val="006B6D60"/>
    <w:rsid w:val="006C0390"/>
    <w:rsid w:val="006C0C60"/>
    <w:rsid w:val="006C1DBF"/>
    <w:rsid w:val="006C2729"/>
    <w:rsid w:val="006C3965"/>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B10"/>
    <w:rsid w:val="0073374B"/>
    <w:rsid w:val="00733820"/>
    <w:rsid w:val="00733A2A"/>
    <w:rsid w:val="00733E3E"/>
    <w:rsid w:val="00735EED"/>
    <w:rsid w:val="00736C6C"/>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16F3"/>
    <w:rsid w:val="00762077"/>
    <w:rsid w:val="00762D6E"/>
    <w:rsid w:val="007632B6"/>
    <w:rsid w:val="00764C81"/>
    <w:rsid w:val="007662D7"/>
    <w:rsid w:val="00767F42"/>
    <w:rsid w:val="00771479"/>
    <w:rsid w:val="00771835"/>
    <w:rsid w:val="0077203F"/>
    <w:rsid w:val="00772079"/>
    <w:rsid w:val="00772192"/>
    <w:rsid w:val="007730E4"/>
    <w:rsid w:val="00773646"/>
    <w:rsid w:val="0077446B"/>
    <w:rsid w:val="007779CD"/>
    <w:rsid w:val="007801B8"/>
    <w:rsid w:val="00781FC2"/>
    <w:rsid w:val="00782B8C"/>
    <w:rsid w:val="00786C82"/>
    <w:rsid w:val="007870E1"/>
    <w:rsid w:val="007877C9"/>
    <w:rsid w:val="00790BBE"/>
    <w:rsid w:val="007919B8"/>
    <w:rsid w:val="00793274"/>
    <w:rsid w:val="0079475C"/>
    <w:rsid w:val="00794851"/>
    <w:rsid w:val="00795D90"/>
    <w:rsid w:val="0079625F"/>
    <w:rsid w:val="00796C5B"/>
    <w:rsid w:val="007A03C7"/>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D5883"/>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2E7"/>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4073"/>
    <w:rsid w:val="00854275"/>
    <w:rsid w:val="008545DA"/>
    <w:rsid w:val="008556C2"/>
    <w:rsid w:val="0086199A"/>
    <w:rsid w:val="00861ACA"/>
    <w:rsid w:val="00861DE0"/>
    <w:rsid w:val="00862CAD"/>
    <w:rsid w:val="00862CAE"/>
    <w:rsid w:val="008630BE"/>
    <w:rsid w:val="00864060"/>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1D61"/>
    <w:rsid w:val="00882F3F"/>
    <w:rsid w:val="0088489C"/>
    <w:rsid w:val="00885302"/>
    <w:rsid w:val="00885D1A"/>
    <w:rsid w:val="00885D47"/>
    <w:rsid w:val="008860C2"/>
    <w:rsid w:val="00886A2F"/>
    <w:rsid w:val="0089019A"/>
    <w:rsid w:val="0089074D"/>
    <w:rsid w:val="00892E5A"/>
    <w:rsid w:val="0089372A"/>
    <w:rsid w:val="008938E8"/>
    <w:rsid w:val="0089642E"/>
    <w:rsid w:val="00897F9B"/>
    <w:rsid w:val="008A22B5"/>
    <w:rsid w:val="008A29DB"/>
    <w:rsid w:val="008A3A7D"/>
    <w:rsid w:val="008A442A"/>
    <w:rsid w:val="008A4803"/>
    <w:rsid w:val="008A54B3"/>
    <w:rsid w:val="008A6CCE"/>
    <w:rsid w:val="008A7840"/>
    <w:rsid w:val="008B0CEE"/>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677"/>
    <w:rsid w:val="008D58E8"/>
    <w:rsid w:val="008D58FE"/>
    <w:rsid w:val="008D5F3F"/>
    <w:rsid w:val="008D6391"/>
    <w:rsid w:val="008D7528"/>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6C97"/>
    <w:rsid w:val="008F7610"/>
    <w:rsid w:val="008F7971"/>
    <w:rsid w:val="008F7A0B"/>
    <w:rsid w:val="009016C2"/>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0030"/>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474CC"/>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5311"/>
    <w:rsid w:val="009C5611"/>
    <w:rsid w:val="009C591F"/>
    <w:rsid w:val="009C5E17"/>
    <w:rsid w:val="009D1A42"/>
    <w:rsid w:val="009D2D51"/>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415"/>
    <w:rsid w:val="00A21A1D"/>
    <w:rsid w:val="00A235FD"/>
    <w:rsid w:val="00A27062"/>
    <w:rsid w:val="00A2735C"/>
    <w:rsid w:val="00A304EA"/>
    <w:rsid w:val="00A32325"/>
    <w:rsid w:val="00A324AB"/>
    <w:rsid w:val="00A352ED"/>
    <w:rsid w:val="00A36280"/>
    <w:rsid w:val="00A368C9"/>
    <w:rsid w:val="00A37053"/>
    <w:rsid w:val="00A379A2"/>
    <w:rsid w:val="00A37A9B"/>
    <w:rsid w:val="00A37C2B"/>
    <w:rsid w:val="00A40866"/>
    <w:rsid w:val="00A40BB6"/>
    <w:rsid w:val="00A422D4"/>
    <w:rsid w:val="00A44F79"/>
    <w:rsid w:val="00A45FE1"/>
    <w:rsid w:val="00A46351"/>
    <w:rsid w:val="00A46946"/>
    <w:rsid w:val="00A47EB1"/>
    <w:rsid w:val="00A47FE6"/>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1A28"/>
    <w:rsid w:val="00A73C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7110"/>
    <w:rsid w:val="00AF73C0"/>
    <w:rsid w:val="00AF7DD1"/>
    <w:rsid w:val="00B0028F"/>
    <w:rsid w:val="00B02875"/>
    <w:rsid w:val="00B031AB"/>
    <w:rsid w:val="00B053B3"/>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698"/>
    <w:rsid w:val="00B32783"/>
    <w:rsid w:val="00B32DD2"/>
    <w:rsid w:val="00B35391"/>
    <w:rsid w:val="00B35FD3"/>
    <w:rsid w:val="00B36B18"/>
    <w:rsid w:val="00B3781F"/>
    <w:rsid w:val="00B4128C"/>
    <w:rsid w:val="00B41C6B"/>
    <w:rsid w:val="00B42638"/>
    <w:rsid w:val="00B43370"/>
    <w:rsid w:val="00B43660"/>
    <w:rsid w:val="00B43717"/>
    <w:rsid w:val="00B44A56"/>
    <w:rsid w:val="00B44E39"/>
    <w:rsid w:val="00B45273"/>
    <w:rsid w:val="00B46284"/>
    <w:rsid w:val="00B46EA4"/>
    <w:rsid w:val="00B5075E"/>
    <w:rsid w:val="00B50A29"/>
    <w:rsid w:val="00B51034"/>
    <w:rsid w:val="00B51038"/>
    <w:rsid w:val="00B52163"/>
    <w:rsid w:val="00B52485"/>
    <w:rsid w:val="00B563BD"/>
    <w:rsid w:val="00B57C7E"/>
    <w:rsid w:val="00B62025"/>
    <w:rsid w:val="00B62066"/>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D0D"/>
    <w:rsid w:val="00C17E9E"/>
    <w:rsid w:val="00C20697"/>
    <w:rsid w:val="00C21DA5"/>
    <w:rsid w:val="00C21E90"/>
    <w:rsid w:val="00C305C5"/>
    <w:rsid w:val="00C30617"/>
    <w:rsid w:val="00C30E41"/>
    <w:rsid w:val="00C31A0E"/>
    <w:rsid w:val="00C330E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79D4"/>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41A2"/>
    <w:rsid w:val="00CA4647"/>
    <w:rsid w:val="00CA4DBE"/>
    <w:rsid w:val="00CA57A8"/>
    <w:rsid w:val="00CA61E8"/>
    <w:rsid w:val="00CA66C2"/>
    <w:rsid w:val="00CA7DC4"/>
    <w:rsid w:val="00CB01DC"/>
    <w:rsid w:val="00CB0E15"/>
    <w:rsid w:val="00CB1FE5"/>
    <w:rsid w:val="00CB2EC4"/>
    <w:rsid w:val="00CB2FEB"/>
    <w:rsid w:val="00CB62CD"/>
    <w:rsid w:val="00CB64E7"/>
    <w:rsid w:val="00CB6DA3"/>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3702"/>
    <w:rsid w:val="00D639F4"/>
    <w:rsid w:val="00D63BAB"/>
    <w:rsid w:val="00D64794"/>
    <w:rsid w:val="00D64A90"/>
    <w:rsid w:val="00D65C47"/>
    <w:rsid w:val="00D65D38"/>
    <w:rsid w:val="00D6657B"/>
    <w:rsid w:val="00D705C5"/>
    <w:rsid w:val="00D71D6E"/>
    <w:rsid w:val="00D72626"/>
    <w:rsid w:val="00D733C7"/>
    <w:rsid w:val="00D74131"/>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99F"/>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370"/>
    <w:rsid w:val="00E856CF"/>
    <w:rsid w:val="00E85DE5"/>
    <w:rsid w:val="00E87ADA"/>
    <w:rsid w:val="00E924E6"/>
    <w:rsid w:val="00E92978"/>
    <w:rsid w:val="00E947C5"/>
    <w:rsid w:val="00E94916"/>
    <w:rsid w:val="00E94CDD"/>
    <w:rsid w:val="00E958C6"/>
    <w:rsid w:val="00E95C2A"/>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D2E"/>
    <w:rsid w:val="00EB4B0E"/>
    <w:rsid w:val="00EB64C3"/>
    <w:rsid w:val="00EB6C79"/>
    <w:rsid w:val="00EB71BB"/>
    <w:rsid w:val="00EB7FFA"/>
    <w:rsid w:val="00EC12AD"/>
    <w:rsid w:val="00EC22D2"/>
    <w:rsid w:val="00EC250A"/>
    <w:rsid w:val="00EC3629"/>
    <w:rsid w:val="00EC41E7"/>
    <w:rsid w:val="00EC4868"/>
    <w:rsid w:val="00EC56A6"/>
    <w:rsid w:val="00EC5B73"/>
    <w:rsid w:val="00EC7173"/>
    <w:rsid w:val="00ED0142"/>
    <w:rsid w:val="00ED0547"/>
    <w:rsid w:val="00ED1073"/>
    <w:rsid w:val="00ED2C85"/>
    <w:rsid w:val="00ED2E3C"/>
    <w:rsid w:val="00ED387B"/>
    <w:rsid w:val="00ED3F80"/>
    <w:rsid w:val="00ED656D"/>
    <w:rsid w:val="00ED7198"/>
    <w:rsid w:val="00EE0E4B"/>
    <w:rsid w:val="00EE1448"/>
    <w:rsid w:val="00EE19EA"/>
    <w:rsid w:val="00EE346A"/>
    <w:rsid w:val="00EE44C8"/>
    <w:rsid w:val="00EE4D0C"/>
    <w:rsid w:val="00EE4EDC"/>
    <w:rsid w:val="00EE5C43"/>
    <w:rsid w:val="00EE648B"/>
    <w:rsid w:val="00EE6F03"/>
    <w:rsid w:val="00EE785F"/>
    <w:rsid w:val="00EF30EF"/>
    <w:rsid w:val="00EF6598"/>
    <w:rsid w:val="00F032F1"/>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F86"/>
    <w:rsid w:val="00F33614"/>
    <w:rsid w:val="00F3388B"/>
    <w:rsid w:val="00F34F97"/>
    <w:rsid w:val="00F3507A"/>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550"/>
    <w:rsid w:val="00F54A5F"/>
    <w:rsid w:val="00F5739D"/>
    <w:rsid w:val="00F600FF"/>
    <w:rsid w:val="00F61EF8"/>
    <w:rsid w:val="00F61F0B"/>
    <w:rsid w:val="00F626F1"/>
    <w:rsid w:val="00F62B61"/>
    <w:rsid w:val="00F64143"/>
    <w:rsid w:val="00F64354"/>
    <w:rsid w:val="00F64BF8"/>
    <w:rsid w:val="00F650E0"/>
    <w:rsid w:val="00F65444"/>
    <w:rsid w:val="00F659B7"/>
    <w:rsid w:val="00F65D0A"/>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672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1F6"/>
    <w:pPr>
      <w:bidi/>
    </w:pPr>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01F6"/>
    <w:pPr>
      <w:ind w:left="720"/>
      <w:contextualSpacing/>
    </w:pPr>
  </w:style>
  <w:style w:type="paragraph" w:styleId="Header">
    <w:name w:val="header"/>
    <w:basedOn w:val="Normal"/>
    <w:link w:val="HeaderChar"/>
    <w:uiPriority w:val="99"/>
    <w:rsid w:val="002701F6"/>
    <w:pPr>
      <w:tabs>
        <w:tab w:val="center" w:pos="4153"/>
        <w:tab w:val="right" w:pos="8306"/>
      </w:tabs>
    </w:pPr>
  </w:style>
  <w:style w:type="character" w:customStyle="1" w:styleId="HeaderChar">
    <w:name w:val="Header Char"/>
    <w:basedOn w:val="DefaultParagraphFont"/>
    <w:link w:val="Header"/>
    <w:uiPriority w:val="99"/>
    <w:rsid w:val="002701F6"/>
    <w:rPr>
      <w:sz w:val="24"/>
      <w:szCs w:val="24"/>
    </w:rPr>
  </w:style>
  <w:style w:type="paragraph" w:styleId="Footer">
    <w:name w:val="footer"/>
    <w:basedOn w:val="Normal"/>
    <w:link w:val="FooterChar"/>
    <w:uiPriority w:val="99"/>
    <w:rsid w:val="002701F6"/>
    <w:pPr>
      <w:tabs>
        <w:tab w:val="center" w:pos="4153"/>
        <w:tab w:val="right" w:pos="8306"/>
      </w:tabs>
    </w:pPr>
  </w:style>
  <w:style w:type="character" w:customStyle="1" w:styleId="FooterChar">
    <w:name w:val="Footer Char"/>
    <w:basedOn w:val="DefaultParagraphFont"/>
    <w:link w:val="Footer"/>
    <w:uiPriority w:val="99"/>
    <w:rsid w:val="002701F6"/>
    <w:rPr>
      <w:sz w:val="24"/>
      <w:szCs w:val="24"/>
    </w:rPr>
  </w:style>
  <w:style w:type="paragraph" w:styleId="BalloonText">
    <w:name w:val="Balloon Text"/>
    <w:basedOn w:val="Normal"/>
    <w:link w:val="BalloonTextChar"/>
    <w:rsid w:val="002701F6"/>
    <w:rPr>
      <w:rFonts w:ascii="Tahoma" w:hAnsi="Tahoma" w:cs="Tahoma"/>
      <w:sz w:val="16"/>
      <w:szCs w:val="16"/>
    </w:rPr>
  </w:style>
  <w:style w:type="character" w:customStyle="1" w:styleId="BalloonTextChar">
    <w:name w:val="Balloon Text Char"/>
    <w:basedOn w:val="DefaultParagraphFont"/>
    <w:link w:val="BalloonText"/>
    <w:rsid w:val="002701F6"/>
    <w:rPr>
      <w:rFonts w:ascii="Tahoma" w:hAnsi="Tahoma" w:cs="Tahoma"/>
      <w:sz w:val="16"/>
      <w:szCs w:val="16"/>
    </w:rPr>
  </w:style>
  <w:style w:type="paragraph" w:styleId="FootnoteText">
    <w:name w:val="footnote text"/>
    <w:aliases w:val="Char11,Char Char Char Char Char,Char Char Char Char Char Char Char Char Char,Char Char Char Char Char Char Char Char Char Char Char Char Char Char Char  Char Char Char Char Char Char Char Char Char Char Char,Char,Ch, Char11,r"/>
    <w:basedOn w:val="Normal"/>
    <w:link w:val="FootnoteTextChar"/>
    <w:uiPriority w:val="99"/>
    <w:unhideWhenUsed/>
    <w:rsid w:val="00244334"/>
    <w:rPr>
      <w:rFonts w:cs="Traditional Arabic"/>
      <w:b/>
      <w:bCs/>
      <w:color w:val="000000"/>
      <w:sz w:val="20"/>
      <w:szCs w:val="20"/>
      <w:lang w:eastAsia="ar-SA"/>
    </w:rPr>
  </w:style>
  <w:style w:type="character" w:customStyle="1" w:styleId="FootnoteTextChar">
    <w:name w:val="Footnote Text Char"/>
    <w:aliases w:val="Char11 Char,Char Char Char Char Char Char,Char Char Char Char Char Char Char Char Char Char,Char Char Char Char Char Char Char Char Char Char Char Char Char Char Char  Char Char Char Char Char Char Char Char Char Char Char Char,r Char"/>
    <w:basedOn w:val="DefaultParagraphFont"/>
    <w:link w:val="FootnoteText"/>
    <w:uiPriority w:val="99"/>
    <w:rsid w:val="00244334"/>
    <w:rPr>
      <w:rFonts w:cs="Traditional Arabic"/>
      <w:b/>
      <w:bCs/>
      <w:color w:val="000000"/>
      <w:lang w:eastAsia="ar-SA"/>
    </w:rPr>
  </w:style>
  <w:style w:type="character" w:styleId="FootnoteReference">
    <w:name w:val="footnote reference"/>
    <w:basedOn w:val="DefaultParagraphFont"/>
    <w:uiPriority w:val="99"/>
    <w:unhideWhenUsed/>
    <w:rsid w:val="00346ED1"/>
    <w:rPr>
      <w:vertAlign w:val="superscript"/>
    </w:rPr>
  </w:style>
  <w:style w:type="character" w:styleId="CommentReference">
    <w:name w:val="annotation reference"/>
    <w:basedOn w:val="DefaultParagraphFont"/>
    <w:uiPriority w:val="99"/>
    <w:semiHidden/>
    <w:unhideWhenUsed/>
    <w:rsid w:val="005F2B1F"/>
    <w:rPr>
      <w:sz w:val="16"/>
      <w:szCs w:val="16"/>
    </w:rPr>
  </w:style>
  <w:style w:type="paragraph" w:styleId="CommentText">
    <w:name w:val="annotation text"/>
    <w:basedOn w:val="Normal"/>
    <w:link w:val="CommentTextChar"/>
    <w:uiPriority w:val="99"/>
    <w:semiHidden/>
    <w:unhideWhenUsed/>
    <w:rsid w:val="005F2B1F"/>
    <w:rPr>
      <w:sz w:val="20"/>
      <w:szCs w:val="20"/>
    </w:rPr>
  </w:style>
  <w:style w:type="character" w:customStyle="1" w:styleId="CommentTextChar">
    <w:name w:val="Comment Text Char"/>
    <w:basedOn w:val="DefaultParagraphFont"/>
    <w:link w:val="CommentText"/>
    <w:uiPriority w:val="99"/>
    <w:semiHidden/>
    <w:rsid w:val="005F2B1F"/>
  </w:style>
  <w:style w:type="paragraph" w:styleId="CommentSubject">
    <w:name w:val="annotation subject"/>
    <w:basedOn w:val="CommentText"/>
    <w:next w:val="CommentText"/>
    <w:link w:val="CommentSubjectChar"/>
    <w:uiPriority w:val="99"/>
    <w:semiHidden/>
    <w:unhideWhenUsed/>
    <w:rsid w:val="005F2B1F"/>
    <w:rPr>
      <w:b/>
      <w:bCs/>
    </w:rPr>
  </w:style>
  <w:style w:type="character" w:customStyle="1" w:styleId="CommentSubjectChar">
    <w:name w:val="Comment Subject Char"/>
    <w:basedOn w:val="CommentTextChar"/>
    <w:link w:val="CommentSubject"/>
    <w:uiPriority w:val="99"/>
    <w:semiHidden/>
    <w:rsid w:val="005F2B1F"/>
    <w:rPr>
      <w:b/>
      <w:bCs/>
    </w:rPr>
  </w:style>
  <w:style w:type="paragraph" w:styleId="Re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DefaultParagraphFont"/>
    <w:uiPriority w:val="99"/>
    <w:unhideWhenUsed/>
    <w:rsid w:val="00FF62D3"/>
    <w:rPr>
      <w:color w:val="0000FF" w:themeColor="hyperlink"/>
      <w:u w:val="single"/>
    </w:rPr>
  </w:style>
  <w:style w:type="character" w:styleId="UnresolvedMention">
    <w:name w:val="Unresolved Mention"/>
    <w:basedOn w:val="DefaultParagraphFont"/>
    <w:uiPriority w:val="99"/>
    <w:semiHidden/>
    <w:unhideWhenUsed/>
    <w:rsid w:val="00FF62D3"/>
    <w:rPr>
      <w:color w:val="605E5C"/>
      <w:shd w:val="clear" w:color="auto" w:fill="E1DFDD"/>
    </w:rPr>
  </w:style>
  <w:style w:type="character" w:styleId="PlaceholderText">
    <w:name w:val="Placeholder Text"/>
    <w:basedOn w:val="DefaultParagraphFont"/>
    <w:uiPriority w:val="99"/>
    <w:semiHidden/>
    <w:rsid w:val="0054669D"/>
    <w:rPr>
      <w:color w:val="808080"/>
    </w:rPr>
  </w:style>
  <w:style w:type="numbering" w:customStyle="1" w:styleId="1">
    <w:name w:val="بلا قائمة1"/>
    <w:next w:val="NoList"/>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169487590">
      <w:bodyDiv w:val="1"/>
      <w:marLeft w:val="0"/>
      <w:marRight w:val="0"/>
      <w:marTop w:val="0"/>
      <w:marBottom w:val="0"/>
      <w:divBdr>
        <w:top w:val="none" w:sz="0" w:space="0" w:color="auto"/>
        <w:left w:val="none" w:sz="0" w:space="0" w:color="auto"/>
        <w:bottom w:val="none" w:sz="0" w:space="0" w:color="auto"/>
        <w:right w:val="none" w:sz="0" w:space="0" w:color="auto"/>
      </w:divBdr>
      <w:divsChild>
        <w:div w:id="14000516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785347993">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799563649">
      <w:bodyDiv w:val="1"/>
      <w:marLeft w:val="0"/>
      <w:marRight w:val="0"/>
      <w:marTop w:val="0"/>
      <w:marBottom w:val="0"/>
      <w:divBdr>
        <w:top w:val="none" w:sz="0" w:space="0" w:color="auto"/>
        <w:left w:val="none" w:sz="0" w:space="0" w:color="auto"/>
        <w:bottom w:val="none" w:sz="0" w:space="0" w:color="auto"/>
        <w:right w:val="none" w:sz="0" w:space="0" w:color="auto"/>
      </w:divBdr>
      <w:divsChild>
        <w:div w:id="11571168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1505</Words>
  <Characters>8582</Characters>
  <Application>Microsoft Office Word</Application>
  <DocSecurity>0</DocSecurity>
  <Lines>71</Lines>
  <Paragraphs>20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10067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Alhamra Perfume</cp:lastModifiedBy>
  <cp:revision>2</cp:revision>
  <cp:lastPrinted>2024-09-25T06:44:00Z</cp:lastPrinted>
  <dcterms:created xsi:type="dcterms:W3CDTF">2024-12-05T05:09:00Z</dcterms:created>
  <dcterms:modified xsi:type="dcterms:W3CDTF">2024-12-05T05:09:00Z</dcterms:modified>
</cp:coreProperties>
</file>