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97DD" w14:textId="012CCA06" w:rsidR="00A97FBE" w:rsidRPr="00C94E85" w:rsidRDefault="00C94E85" w:rsidP="00C94E85">
      <w:pPr>
        <w:spacing w:line="360" w:lineRule="auto"/>
        <w:ind w:firstLine="284"/>
        <w:jc w:val="left"/>
        <w:rPr>
          <w:rFonts w:ascii="Traditional Arabic" w:hAnsi="Traditional Arabic" w:cs="Traditional Arabic"/>
          <w:b/>
          <w:bCs/>
          <w:rtl/>
        </w:rPr>
      </w:pPr>
      <w:r w:rsidRPr="00C94E85">
        <w:rPr>
          <w:rFonts w:ascii="Traditional Arabic" w:hAnsi="Traditional Arabic" w:cs="Traditional Arabic"/>
          <w:b/>
          <w:bCs/>
          <w:rtl/>
        </w:rPr>
        <w:t>إن الحمد لله نحمده ونستعينه ونستهديه....</w:t>
      </w:r>
      <w:r w:rsidRPr="00C94E85">
        <w:rPr>
          <w:rFonts w:ascii="Traditional Arabic" w:hAnsi="Traditional Arabic" w:cs="Traditional Arabic"/>
          <w:b/>
          <w:bCs/>
          <w:rtl/>
        </w:rPr>
        <w:tab/>
      </w:r>
      <w:r w:rsidRPr="00C94E85">
        <w:rPr>
          <w:rFonts w:ascii="Traditional Arabic" w:hAnsi="Traditional Arabic" w:cs="Traditional Arabic"/>
          <w:b/>
          <w:bCs/>
          <w:rtl/>
        </w:rPr>
        <w:tab/>
      </w:r>
      <w:r w:rsidRPr="00C94E85">
        <w:rPr>
          <w:rFonts w:ascii="Traditional Arabic" w:hAnsi="Traditional Arabic" w:cs="Traditional Arabic"/>
          <w:b/>
          <w:bCs/>
          <w:rtl/>
        </w:rPr>
        <w:tab/>
      </w:r>
      <w:r w:rsidRPr="00C94E85">
        <w:rPr>
          <w:rFonts w:ascii="Traditional Arabic" w:hAnsi="Traditional Arabic" w:cs="Traditional Arabic"/>
          <w:b/>
          <w:bCs/>
          <w:rtl/>
        </w:rPr>
        <w:tab/>
      </w:r>
      <w:r w:rsidRPr="00C94E85">
        <w:rPr>
          <w:rFonts w:ascii="Traditional Arabic" w:hAnsi="Traditional Arabic" w:cs="Traditional Arabic"/>
          <w:b/>
          <w:bCs/>
          <w:rtl/>
        </w:rPr>
        <w:tab/>
      </w:r>
      <w:r w:rsidRPr="00C94E85">
        <w:rPr>
          <w:rFonts w:ascii="Traditional Arabic" w:hAnsi="Traditional Arabic" w:cs="Traditional Arabic"/>
          <w:b/>
          <w:bCs/>
          <w:rtl/>
        </w:rPr>
        <w:tab/>
      </w:r>
      <w:r w:rsidRPr="00C94E85">
        <w:rPr>
          <w:rFonts w:ascii="Traditional Arabic" w:hAnsi="Traditional Arabic" w:cs="Traditional Arabic"/>
          <w:b/>
          <w:bCs/>
          <w:rtl/>
        </w:rPr>
        <w:tab/>
      </w:r>
      <w:r w:rsidR="00A97FBE" w:rsidRPr="00C94E85">
        <w:rPr>
          <w:rFonts w:ascii="Traditional Arabic" w:hAnsi="Traditional Arabic" w:cs="Traditional Arabic"/>
          <w:b/>
          <w:bCs/>
          <w:rtl/>
        </w:rPr>
        <w:t>أما بعد:</w:t>
      </w:r>
    </w:p>
    <w:p w14:paraId="7669234A" w14:textId="3DEA6E30" w:rsidR="00802D13" w:rsidRDefault="00A97FBE" w:rsidP="00802D13">
      <w:pPr>
        <w:spacing w:line="360" w:lineRule="auto"/>
        <w:ind w:firstLine="284"/>
        <w:jc w:val="both"/>
        <w:rPr>
          <w:rtl/>
        </w:rPr>
      </w:pPr>
      <w:r>
        <w:rPr>
          <w:rFonts w:hint="cs"/>
          <w:rtl/>
        </w:rPr>
        <w:t xml:space="preserve">حَصلتْ حَادثةُ قَتلٍ غامضةٍ في عَهدِ النبيِّ </w:t>
      </w:r>
      <w:r w:rsidR="00DE54E4">
        <w:rPr>
          <w:rFonts w:ascii="Sakkal Majalla" w:hAnsi="Sakkal Majalla" w:cs="Sakkal Majalla" w:hint="cs"/>
          <w:rtl/>
        </w:rPr>
        <w:t>ﷺ</w:t>
      </w:r>
      <w:r>
        <w:rPr>
          <w:rFonts w:hint="cs"/>
          <w:rtl/>
        </w:rPr>
        <w:t>، و</w:t>
      </w:r>
      <w:r w:rsidR="000743F9">
        <w:rPr>
          <w:rFonts w:hint="cs"/>
          <w:rtl/>
        </w:rPr>
        <w:t>جدَ الصحابيُّ</w:t>
      </w:r>
      <w:r>
        <w:rPr>
          <w:rFonts w:hint="cs"/>
          <w:rtl/>
        </w:rPr>
        <w:t xml:space="preserve"> المقتولُ</w:t>
      </w:r>
      <w:r w:rsidR="000743F9">
        <w:rPr>
          <w:rFonts w:hint="cs"/>
          <w:rtl/>
        </w:rPr>
        <w:t xml:space="preserve"> ¢</w:t>
      </w:r>
      <w:r>
        <w:rPr>
          <w:rFonts w:hint="cs"/>
          <w:rtl/>
        </w:rPr>
        <w:t xml:space="preserve"> في بئرٍ لليهود، ولم يُرَ ولم يُعرفْ القاتل، فجاءَ إلى النبيِّ </w:t>
      </w:r>
      <w:r w:rsidR="00DE54E4">
        <w:rPr>
          <w:rFonts w:ascii="Sakkal Majalla" w:hAnsi="Sakkal Majalla" w:cs="Sakkal Majalla" w:hint="cs"/>
          <w:rtl/>
        </w:rPr>
        <w:t>ﷺ</w:t>
      </w:r>
      <w:r>
        <w:rPr>
          <w:rFonts w:hint="cs"/>
          <w:rtl/>
        </w:rPr>
        <w:t xml:space="preserve"> ثَلاثةٌ ممَّن له عَلاقةٌ بالحادثة، عبدالرحمن بن سهل ¢ أخو المقتول، وحُويِّصة ¢ مَنْ كانَ مرافق المقتول، ومُحيِّصة الذي لم يشهد الحادثة ولم يكنْ قريبًا منها وقتَ حدوثها، لكنَّه كانَ أكبرهم، فذهبَ حُويِّصة -الأصغر- ليتكلِّم باعتبارِ أنَّه هو الأحقُّ بروايةِ الحدثِ لكونه كانَ أقربَ النَّاسِ عهدًا بالمقتول قبيلَ حصولِ الحادثة، فإذا بالنبيِّ </w:t>
      </w:r>
      <w:r w:rsidR="00DE54E4">
        <w:rPr>
          <w:rFonts w:ascii="Sakkal Majalla" w:hAnsi="Sakkal Majalla" w:cs="Sakkal Majalla" w:hint="cs"/>
          <w:rtl/>
        </w:rPr>
        <w:t>ﷺ</w:t>
      </w:r>
      <w:r>
        <w:rPr>
          <w:rFonts w:hint="cs"/>
          <w:rtl/>
        </w:rPr>
        <w:t xml:space="preserve"> يُوقفه ويُوجِّهه قائلاً:</w:t>
      </w:r>
      <w:r w:rsidRPr="00DE54E4">
        <w:rPr>
          <w:rFonts w:ascii="Traditional Arabic" w:hAnsi="Traditional Arabic" w:cs="Traditional Arabic"/>
          <w:rtl/>
        </w:rPr>
        <w:t xml:space="preserve"> </w:t>
      </w:r>
      <w:r w:rsidRPr="00DE54E4">
        <w:rPr>
          <w:rFonts w:ascii="Traditional Arabic" w:hAnsi="Traditional Arabic" w:cs="Traditional Arabic"/>
          <w:b/>
          <w:bCs/>
          <w:rtl/>
        </w:rPr>
        <w:t>(كبِّر كبِّر!</w:t>
      </w:r>
      <w:r w:rsidR="00802D13" w:rsidRPr="00DE54E4">
        <w:rPr>
          <w:rFonts w:ascii="Traditional Arabic" w:hAnsi="Traditional Arabic" w:cs="Traditional Arabic"/>
          <w:b/>
          <w:bCs/>
          <w:rtl/>
        </w:rPr>
        <w:t>)</w:t>
      </w:r>
      <w:r w:rsidR="00802D13">
        <w:rPr>
          <w:rFonts w:hint="cs"/>
          <w:rtl/>
        </w:rPr>
        <w:t xml:space="preserve"> </w:t>
      </w:r>
      <w:r w:rsidR="000743F9">
        <w:rPr>
          <w:rFonts w:hint="cs"/>
          <w:rtl/>
        </w:rPr>
        <w:t>أي:</w:t>
      </w:r>
      <w:r w:rsidR="00802D13">
        <w:rPr>
          <w:rFonts w:hint="cs"/>
          <w:rtl/>
        </w:rPr>
        <w:t xml:space="preserve"> وك</w:t>
      </w:r>
      <w:r w:rsidR="000743F9">
        <w:rPr>
          <w:rFonts w:hint="cs"/>
          <w:rtl/>
        </w:rPr>
        <w:t>ّ</w:t>
      </w:r>
      <w:r w:rsidR="00802D13">
        <w:rPr>
          <w:rFonts w:hint="cs"/>
          <w:rtl/>
        </w:rPr>
        <w:t>ل الكلامَ إلى أخي</w:t>
      </w:r>
      <w:r w:rsidR="000743F9">
        <w:rPr>
          <w:rFonts w:hint="cs"/>
          <w:rtl/>
        </w:rPr>
        <w:t>ك</w:t>
      </w:r>
      <w:r w:rsidR="00802D13">
        <w:rPr>
          <w:rFonts w:hint="cs"/>
          <w:rtl/>
        </w:rPr>
        <w:t xml:space="preserve"> الأكبر مُحيِّصة ¢</w:t>
      </w:r>
      <w:r w:rsidR="000743F9">
        <w:rPr>
          <w:rFonts w:hint="cs"/>
          <w:rtl/>
        </w:rPr>
        <w:t>، ولا تتقدَّم عليه.</w:t>
      </w:r>
    </w:p>
    <w:p w14:paraId="343001B0" w14:textId="1838395D" w:rsidR="00C94E85" w:rsidRDefault="00802D13" w:rsidP="00C94E85">
      <w:pPr>
        <w:spacing w:line="360" w:lineRule="auto"/>
        <w:ind w:firstLine="284"/>
        <w:jc w:val="both"/>
        <w:rPr>
          <w:rtl/>
        </w:rPr>
      </w:pPr>
      <w:r>
        <w:rPr>
          <w:rFonts w:hint="cs"/>
          <w:rtl/>
        </w:rPr>
        <w:t xml:space="preserve"> إنَّه التَّوجيهُ النبويُّ الشَّريف والأدبُ الـمُحمديُّ الرَّفيعُ، الذي يُعلِّمُ أفرادَ أُمَّةِ مُحمَّد </w:t>
      </w:r>
      <w:r w:rsidR="00DE54E4">
        <w:rPr>
          <w:rFonts w:ascii="Sakkal Majalla" w:hAnsi="Sakkal Majalla" w:cs="Sakkal Majalla" w:hint="cs"/>
          <w:rtl/>
        </w:rPr>
        <w:t>ﷺ</w:t>
      </w:r>
      <w:r>
        <w:rPr>
          <w:rFonts w:hint="cs"/>
          <w:rtl/>
        </w:rPr>
        <w:t xml:space="preserve"> </w:t>
      </w:r>
      <w:r w:rsidR="00EE11F2">
        <w:rPr>
          <w:rFonts w:hint="cs"/>
          <w:rtl/>
        </w:rPr>
        <w:t>قيمةَ ومكانةَ الكبار</w:t>
      </w:r>
      <w:r>
        <w:rPr>
          <w:rFonts w:hint="cs"/>
          <w:rtl/>
        </w:rPr>
        <w:t xml:space="preserve">! </w:t>
      </w:r>
    </w:p>
    <w:p w14:paraId="7641A113" w14:textId="4E2025D3" w:rsidR="00C94E85" w:rsidRDefault="000743F9" w:rsidP="00C94E85">
      <w:pPr>
        <w:spacing w:line="360" w:lineRule="auto"/>
        <w:ind w:firstLine="284"/>
        <w:jc w:val="both"/>
        <w:rPr>
          <w:rtl/>
        </w:rPr>
      </w:pPr>
      <w:r>
        <w:rPr>
          <w:rFonts w:hint="cs"/>
          <w:rtl/>
        </w:rPr>
        <w:t>تجدُ في كثيرٍ من بلدان الغرب أنَّ الإنسانَ</w:t>
      </w:r>
      <w:r w:rsidR="00802D13">
        <w:rPr>
          <w:rFonts w:hint="cs"/>
          <w:rtl/>
        </w:rPr>
        <w:t xml:space="preserve"> كُلَّما كَبرُ سنّه وزاد عُمره قلّتْ قيمته ونقصت مكانته، وأمَّا في الإسلامِ فكُلّما كَبر عمرك وزاد سنّك؛ علتْ قيمتك وارتفعَ شأنك وزادت التَّوجيهات في العنايةِ بك واحترامك؛ فهنيئًا لنا بنعمةِ هذا الدَّينِ العَظيم</w:t>
      </w:r>
      <w:r w:rsidR="00F639FB">
        <w:rPr>
          <w:rFonts w:hint="cs"/>
          <w:rtl/>
        </w:rPr>
        <w:t>!</w:t>
      </w:r>
    </w:p>
    <w:p w14:paraId="2D8B6180" w14:textId="6FED19C5" w:rsidR="002B5DD4" w:rsidRDefault="002B5DD4" w:rsidP="00C94E85">
      <w:pPr>
        <w:spacing w:line="360" w:lineRule="auto"/>
        <w:ind w:firstLine="284"/>
        <w:jc w:val="both"/>
        <w:rPr>
          <w:rtl/>
        </w:rPr>
      </w:pPr>
      <w:r>
        <w:rPr>
          <w:rFonts w:hint="cs"/>
          <w:rtl/>
        </w:rPr>
        <w:t xml:space="preserve">ومجتمعنا </w:t>
      </w:r>
      <w:r w:rsidR="00DE54E4">
        <w:rPr>
          <w:rFonts w:hint="cs"/>
          <w:rtl/>
        </w:rPr>
        <w:t>-</w:t>
      </w:r>
      <w:r w:rsidR="00F639FB">
        <w:rPr>
          <w:rFonts w:hint="cs"/>
          <w:rtl/>
        </w:rPr>
        <w:t>بحمد الله</w:t>
      </w:r>
      <w:r w:rsidR="00F639FB">
        <w:rPr>
          <w:rFonts w:hint="cs"/>
          <w:rtl/>
        </w:rPr>
        <w:t xml:space="preserve">- </w:t>
      </w:r>
      <w:r>
        <w:rPr>
          <w:rFonts w:hint="cs"/>
          <w:rtl/>
        </w:rPr>
        <w:t xml:space="preserve">فيه </w:t>
      </w:r>
      <w:r w:rsidR="00F639FB">
        <w:rPr>
          <w:rFonts w:hint="cs"/>
          <w:rtl/>
        </w:rPr>
        <w:t xml:space="preserve">من مظاهرِ </w:t>
      </w:r>
      <w:r>
        <w:rPr>
          <w:rFonts w:hint="cs"/>
          <w:rtl/>
        </w:rPr>
        <w:t>احترامِ الكبير الشيء الكثير</w:t>
      </w:r>
      <w:r w:rsidR="00DE54E4">
        <w:rPr>
          <w:rFonts w:hint="cs"/>
          <w:rtl/>
        </w:rPr>
        <w:t xml:space="preserve"> الذي لا يَخفى</w:t>
      </w:r>
      <w:r>
        <w:rPr>
          <w:rFonts w:hint="cs"/>
          <w:rtl/>
        </w:rPr>
        <w:t>، لكن حتى لا تُصبح العِبادةُ الربّانيّة مُجرّدَ عادةٍ اجتماعيّة</w:t>
      </w:r>
      <w:r w:rsidR="00DE54E4">
        <w:rPr>
          <w:rFonts w:hint="cs"/>
          <w:rtl/>
        </w:rPr>
        <w:t xml:space="preserve"> بعدَ فترة</w:t>
      </w:r>
      <w:r>
        <w:rPr>
          <w:rFonts w:hint="cs"/>
          <w:rtl/>
        </w:rPr>
        <w:t xml:space="preserve">، أو تُصبحَ بَعضُ الحالاتِ الشاذّة التي نسمعَ بها ونراها من قلّة احترامِ الكبار، حالاتٍ </w:t>
      </w:r>
      <w:r w:rsidR="00DE54E4">
        <w:rPr>
          <w:rFonts w:hint="cs"/>
          <w:rtl/>
        </w:rPr>
        <w:t>متكاثرةٍ</w:t>
      </w:r>
      <w:r>
        <w:rPr>
          <w:rFonts w:hint="cs"/>
          <w:rtl/>
        </w:rPr>
        <w:t xml:space="preserve"> بعدَ مُدّة؛ </w:t>
      </w:r>
      <w:r w:rsidR="00F639FB">
        <w:rPr>
          <w:rFonts w:hint="cs"/>
          <w:rtl/>
        </w:rPr>
        <w:t>ف</w:t>
      </w:r>
      <w:r>
        <w:rPr>
          <w:rFonts w:hint="cs"/>
          <w:rtl/>
        </w:rPr>
        <w:t>علينا أن نُذكِّر</w:t>
      </w:r>
      <w:r w:rsidR="00DE54E4">
        <w:rPr>
          <w:rFonts w:hint="cs"/>
          <w:rtl/>
        </w:rPr>
        <w:t>َ</w:t>
      </w:r>
      <w:r>
        <w:rPr>
          <w:rFonts w:hint="cs"/>
          <w:rtl/>
        </w:rPr>
        <w:t xml:space="preserve"> أنفسنا وأبناءنا وشبابنا دائمًا بحقِّ </w:t>
      </w:r>
      <w:r w:rsidR="00DE54E4">
        <w:rPr>
          <w:rFonts w:hint="cs"/>
          <w:rtl/>
        </w:rPr>
        <w:t>كبارنا</w:t>
      </w:r>
      <w:r>
        <w:rPr>
          <w:rFonts w:hint="cs"/>
          <w:rtl/>
        </w:rPr>
        <w:t xml:space="preserve"> ومكانتهم في ديننا.</w:t>
      </w:r>
    </w:p>
    <w:p w14:paraId="1CF55CC0" w14:textId="1BCB331B" w:rsidR="002B5DD4" w:rsidRPr="00F639FB" w:rsidRDefault="002B5DD4" w:rsidP="002B5DD4">
      <w:pPr>
        <w:spacing w:line="360" w:lineRule="auto"/>
        <w:ind w:firstLine="284"/>
        <w:jc w:val="both"/>
        <w:rPr>
          <w:rFonts w:ascii="Traditional Arabic" w:hAnsi="Traditional Arabic" w:cs="Traditional Arabic"/>
          <w:b/>
          <w:bCs/>
          <w:rtl/>
        </w:rPr>
      </w:pPr>
      <w:r w:rsidRPr="00DE54E4">
        <w:rPr>
          <w:rFonts w:ascii="Traditional Arabic" w:hAnsi="Traditional Arabic" w:cs="Traditional Arabic"/>
          <w:b/>
          <w:bCs/>
          <w:rtl/>
        </w:rPr>
        <w:t>ف</w:t>
      </w:r>
      <w:r w:rsidRPr="00DE54E4">
        <w:rPr>
          <w:rFonts w:ascii="Traditional Arabic" w:hAnsi="Traditional Arabic" w:cs="Traditional Arabic"/>
          <w:b/>
          <w:bCs/>
          <w:rtl/>
        </w:rPr>
        <w:t>يا معشر الشباب:</w:t>
      </w:r>
      <w:r>
        <w:rPr>
          <w:rFonts w:hint="cs"/>
          <w:rtl/>
        </w:rPr>
        <w:t xml:space="preserve"> أكرموا الكبار وأجلّوهم ووقّروهم؛ فإنَّ </w:t>
      </w:r>
      <w:r w:rsidR="00DE54E4">
        <w:rPr>
          <w:rFonts w:hint="cs"/>
          <w:rtl/>
        </w:rPr>
        <w:t>احترامهم دِين، وإجلالهم</w:t>
      </w:r>
      <w:r>
        <w:rPr>
          <w:rFonts w:hint="cs"/>
          <w:rtl/>
        </w:rPr>
        <w:t xml:space="preserve"> مِنْ </w:t>
      </w:r>
      <w:r w:rsidR="00DE54E4">
        <w:rPr>
          <w:rFonts w:hint="cs"/>
          <w:rtl/>
        </w:rPr>
        <w:t xml:space="preserve">إجلالِ </w:t>
      </w:r>
      <w:r>
        <w:rPr>
          <w:rFonts w:hint="cs"/>
          <w:rtl/>
        </w:rPr>
        <w:t>ر</w:t>
      </w:r>
      <w:r>
        <w:rPr>
          <w:rFonts w:hint="cs"/>
          <w:rtl/>
        </w:rPr>
        <w:t>َ</w:t>
      </w:r>
      <w:r>
        <w:rPr>
          <w:rFonts w:hint="cs"/>
          <w:rtl/>
        </w:rPr>
        <w:t xml:space="preserve">بِّ العالمين؛ قالَ </w:t>
      </w:r>
      <w:r w:rsidR="00DE54E4">
        <w:rPr>
          <w:rFonts w:ascii="Sakkal Majalla" w:hAnsi="Sakkal Majalla" w:cs="Sakkal Majalla" w:hint="cs"/>
          <w:rtl/>
        </w:rPr>
        <w:t>ﷺ</w:t>
      </w:r>
      <w:r>
        <w:rPr>
          <w:rFonts w:hint="cs"/>
          <w:rtl/>
        </w:rPr>
        <w:t xml:space="preserve">: </w:t>
      </w:r>
      <w:r w:rsidRPr="00F639FB">
        <w:rPr>
          <w:rFonts w:ascii="Traditional Arabic" w:hAnsi="Traditional Arabic" w:cs="Traditional Arabic"/>
          <w:b/>
          <w:bCs/>
          <w:rtl/>
        </w:rPr>
        <w:t>(إنَّ من إجلالِ الله: إجلالُ ذي الشيبة المسلم).</w:t>
      </w:r>
    </w:p>
    <w:p w14:paraId="5F4D12E9" w14:textId="0716C86E" w:rsidR="002B5DD4" w:rsidRDefault="002B5DD4" w:rsidP="00FC5EEF">
      <w:pPr>
        <w:spacing w:line="360" w:lineRule="auto"/>
        <w:ind w:firstLine="284"/>
        <w:jc w:val="both"/>
        <w:rPr>
          <w:rtl/>
        </w:rPr>
      </w:pPr>
      <w:r w:rsidRPr="00DE54E4">
        <w:rPr>
          <w:rFonts w:ascii="Traditional Arabic" w:hAnsi="Traditional Arabic" w:cs="Traditional Arabic"/>
          <w:b/>
          <w:bCs/>
          <w:rtl/>
        </w:rPr>
        <w:t>يا معشر الشباب:</w:t>
      </w:r>
      <w:r>
        <w:rPr>
          <w:rFonts w:hint="cs"/>
          <w:rtl/>
        </w:rPr>
        <w:t xml:space="preserve"> أعينوا كبار السنّ واخدموهم </w:t>
      </w:r>
      <w:r>
        <w:rPr>
          <w:rFonts w:hint="cs"/>
          <w:rtl/>
        </w:rPr>
        <w:t>فيما يحتاجون إليه</w:t>
      </w:r>
      <w:r>
        <w:rPr>
          <w:rFonts w:hint="cs"/>
          <w:rtl/>
        </w:rPr>
        <w:t>؛ فخدمةُ كبارِ السنِّ وكفايتهم من سننِ الأنبياء: لما قالت الفتاتان لموسى</w:t>
      </w:r>
      <w:r w:rsidR="00C94E85">
        <w:rPr>
          <w:rFonts w:hint="cs"/>
          <w:rtl/>
        </w:rPr>
        <w:t xml:space="preserve"> </w:t>
      </w:r>
      <w:r w:rsidR="00C94E85" w:rsidRPr="008B12AC">
        <w:rPr>
          <w:rFonts w:hint="cs"/>
          <w:rtl/>
        </w:rPr>
        <w:t>’</w:t>
      </w:r>
      <w:r>
        <w:rPr>
          <w:rFonts w:hint="cs"/>
          <w:rtl/>
        </w:rPr>
        <w:t xml:space="preserve">: </w:t>
      </w:r>
      <w:r w:rsidR="00FC5EEF" w:rsidRPr="00FC5EEF">
        <w:rPr>
          <w:b/>
          <w:bCs/>
          <w:sz w:val="36"/>
          <w:rtl/>
        </w:rPr>
        <w:t>{</w:t>
      </w:r>
      <w:r w:rsidR="00FC5EEF" w:rsidRPr="00FC5EEF">
        <w:rPr>
          <w:rFonts w:ascii="Traditional Arabic" w:hAnsi="Traditional Arabic" w:cs="Traditional Arabic"/>
          <w:b/>
          <w:bCs/>
          <w:sz w:val="36"/>
          <w:rtl/>
        </w:rPr>
        <w:t>لاَ نَسْقِي حَتَّى يُصْدِرَ الرِّعَاء وَأَبُونَا شَيْخٌ كَبِير</w:t>
      </w:r>
      <w:r w:rsidR="00FC5EEF" w:rsidRPr="00FC5EEF">
        <w:rPr>
          <w:b/>
          <w:bCs/>
          <w:sz w:val="36"/>
          <w:rtl/>
        </w:rPr>
        <w:t xml:space="preserve">} </w:t>
      </w:r>
      <w:r w:rsidR="00FC5EEF" w:rsidRPr="00FC5EEF">
        <w:rPr>
          <w:rFonts w:hint="cs"/>
          <w:b/>
          <w:bCs/>
          <w:sz w:val="36"/>
          <w:rtl/>
        </w:rPr>
        <w:t xml:space="preserve">قال الله: </w:t>
      </w:r>
      <w:r w:rsidR="00FC5EEF" w:rsidRPr="00FC5EEF">
        <w:rPr>
          <w:b/>
          <w:bCs/>
          <w:sz w:val="36"/>
          <w:rtl/>
        </w:rPr>
        <w:t xml:space="preserve"> {</w:t>
      </w:r>
      <w:r w:rsidR="00FC5EEF" w:rsidRPr="00FC5EEF">
        <w:rPr>
          <w:rFonts w:ascii="Traditional Arabic" w:hAnsi="Traditional Arabic" w:cs="Traditional Arabic"/>
          <w:b/>
          <w:bCs/>
          <w:sz w:val="36"/>
          <w:rtl/>
        </w:rPr>
        <w:t>فَسَقَى لَهُمَا</w:t>
      </w:r>
      <w:r w:rsidR="00FC5EEF" w:rsidRPr="00FC5EEF">
        <w:rPr>
          <w:b/>
          <w:bCs/>
          <w:sz w:val="36"/>
          <w:rtl/>
        </w:rPr>
        <w:t>}</w:t>
      </w:r>
      <w:r w:rsidR="00FC5EEF" w:rsidRPr="00FC5EEF">
        <w:rPr>
          <w:rFonts w:hint="cs"/>
          <w:b/>
          <w:bCs/>
          <w:sz w:val="36"/>
          <w:rtl/>
        </w:rPr>
        <w:t>.</w:t>
      </w:r>
    </w:p>
    <w:p w14:paraId="2ADB5A66" w14:textId="54CCA13F" w:rsidR="002B5DD4" w:rsidRDefault="002B5DD4" w:rsidP="002B5DD4">
      <w:pPr>
        <w:spacing w:line="360" w:lineRule="auto"/>
        <w:ind w:firstLine="284"/>
        <w:jc w:val="both"/>
        <w:rPr>
          <w:rtl/>
        </w:rPr>
      </w:pPr>
      <w:r w:rsidRPr="00C94E85">
        <w:rPr>
          <w:rFonts w:hint="cs"/>
          <w:b/>
          <w:bCs/>
          <w:rtl/>
        </w:rPr>
        <w:t>يا معشر الشباب:</w:t>
      </w:r>
      <w:r>
        <w:rPr>
          <w:rFonts w:hint="cs"/>
          <w:rtl/>
        </w:rPr>
        <w:t xml:space="preserve"> استفيدوا من تجارِب كبارِ السنِّ وخبراتِهم في الحَياة، ولا يزهدن</w:t>
      </w:r>
      <w:r w:rsidR="00F639FB">
        <w:rPr>
          <w:rFonts w:hint="cs"/>
          <w:rtl/>
        </w:rPr>
        <w:t>ّ</w:t>
      </w:r>
      <w:r>
        <w:rPr>
          <w:rFonts w:hint="cs"/>
          <w:rtl/>
        </w:rPr>
        <w:t xml:space="preserve">كم في الاستفادةِ من بعضهم أنَّه لم يكمل تعليمه في المدارسِ </w:t>
      </w:r>
      <w:r>
        <w:rPr>
          <w:rFonts w:hint="cs"/>
          <w:rtl/>
        </w:rPr>
        <w:t xml:space="preserve">أو </w:t>
      </w:r>
      <w:r>
        <w:rPr>
          <w:rFonts w:hint="cs"/>
          <w:rtl/>
        </w:rPr>
        <w:t xml:space="preserve">الجامعات؛ فهؤلاء قد درسوا عقودًا في مدرسة الحَياة، </w:t>
      </w:r>
      <w:r w:rsidR="00F639FB">
        <w:rPr>
          <w:rFonts w:hint="cs"/>
          <w:rtl/>
        </w:rPr>
        <w:t>وتعلّموا من أحداثها ومواقفها</w:t>
      </w:r>
      <w:r>
        <w:rPr>
          <w:rFonts w:hint="cs"/>
          <w:rtl/>
        </w:rPr>
        <w:t xml:space="preserve"> ما </w:t>
      </w:r>
      <w:r>
        <w:rPr>
          <w:rFonts w:hint="cs"/>
          <w:rtl/>
        </w:rPr>
        <w:lastRenderedPageBreak/>
        <w:t xml:space="preserve">لا يمكنُ أن </w:t>
      </w:r>
      <w:r w:rsidR="00F639FB">
        <w:rPr>
          <w:rFonts w:hint="cs"/>
          <w:rtl/>
        </w:rPr>
        <w:t>تجده عندَ طُلاّب</w:t>
      </w:r>
      <w:r>
        <w:rPr>
          <w:rFonts w:hint="cs"/>
          <w:rtl/>
        </w:rPr>
        <w:t xml:space="preserve"> أكبر</w:t>
      </w:r>
      <w:r w:rsidR="00F639FB">
        <w:rPr>
          <w:rFonts w:hint="cs"/>
          <w:rtl/>
        </w:rPr>
        <w:t>ِ</w:t>
      </w:r>
      <w:r>
        <w:rPr>
          <w:rFonts w:hint="cs"/>
          <w:rtl/>
        </w:rPr>
        <w:t xml:space="preserve"> </w:t>
      </w:r>
      <w:r w:rsidR="00F639FB">
        <w:rPr>
          <w:rFonts w:hint="cs"/>
          <w:rtl/>
        </w:rPr>
        <w:t>الجامعاتِ العالميّة و</w:t>
      </w:r>
      <w:r w:rsidR="00DE54E4">
        <w:rPr>
          <w:rFonts w:hint="cs"/>
          <w:rtl/>
        </w:rPr>
        <w:t xml:space="preserve">أصحابِ </w:t>
      </w:r>
      <w:r w:rsidR="00F639FB">
        <w:rPr>
          <w:rFonts w:hint="cs"/>
          <w:rtl/>
        </w:rPr>
        <w:t>الدرجات العلميّة</w:t>
      </w:r>
      <w:r>
        <w:rPr>
          <w:rFonts w:hint="cs"/>
          <w:rtl/>
        </w:rPr>
        <w:t xml:space="preserve">؛ ولذلك قالَ </w:t>
      </w:r>
      <w:r w:rsidR="00DE54E4">
        <w:rPr>
          <w:rFonts w:ascii="Sakkal Majalla" w:hAnsi="Sakkal Majalla" w:cs="Sakkal Majalla" w:hint="cs"/>
          <w:rtl/>
        </w:rPr>
        <w:t>ﷺ</w:t>
      </w:r>
      <w:r>
        <w:rPr>
          <w:rFonts w:hint="cs"/>
          <w:rtl/>
        </w:rPr>
        <w:t xml:space="preserve">: </w:t>
      </w:r>
      <w:r w:rsidRPr="00F639FB">
        <w:rPr>
          <w:rFonts w:ascii="Traditional Arabic" w:hAnsi="Traditional Arabic" w:cs="Traditional Arabic"/>
          <w:b/>
          <w:bCs/>
          <w:rtl/>
        </w:rPr>
        <w:t>(البركةُ مع أكابركم)</w:t>
      </w:r>
      <w:r w:rsidRPr="00F639FB">
        <w:rPr>
          <w:rFonts w:ascii="Traditional Arabic" w:hAnsi="Traditional Arabic" w:cs="Traditional Arabic"/>
          <w:b/>
          <w:bCs/>
          <w:rtl/>
        </w:rPr>
        <w:t>؛</w:t>
      </w:r>
      <w:r>
        <w:rPr>
          <w:rFonts w:hint="cs"/>
          <w:rtl/>
        </w:rPr>
        <w:t xml:space="preserve"> فالتمسوا البركةَ في مشورتهم و</w:t>
      </w:r>
      <w:r w:rsidR="00C94E85">
        <w:rPr>
          <w:rFonts w:hint="cs"/>
          <w:rtl/>
        </w:rPr>
        <w:t>الرجوعِ إليهم والأخذ برأيهم</w:t>
      </w:r>
      <w:r>
        <w:rPr>
          <w:rFonts w:hint="cs"/>
          <w:rtl/>
        </w:rPr>
        <w:t>.</w:t>
      </w:r>
    </w:p>
    <w:p w14:paraId="3C27C828" w14:textId="07BC5CA2" w:rsidR="002B5DD4" w:rsidRPr="002B5DD4" w:rsidRDefault="002B5DD4" w:rsidP="002B5DD4">
      <w:pPr>
        <w:spacing w:line="360" w:lineRule="auto"/>
        <w:ind w:firstLine="284"/>
        <w:jc w:val="both"/>
        <w:rPr>
          <w:rFonts w:ascii="Traditional Arabic" w:hAnsi="Traditional Arabic" w:cs="Traditional Arabic"/>
          <w:rtl/>
        </w:rPr>
      </w:pPr>
      <w:r w:rsidRPr="00C94E85">
        <w:rPr>
          <w:rFonts w:hint="cs"/>
          <w:b/>
          <w:bCs/>
          <w:rtl/>
        </w:rPr>
        <w:t>يا معشر الشباب:</w:t>
      </w:r>
      <w:r>
        <w:rPr>
          <w:rFonts w:hint="cs"/>
          <w:rtl/>
        </w:rPr>
        <w:t xml:space="preserve"> لا تُهينوا كبارَ السنِّ بجعلهم محلاً للمحتوى التَّافه في وسائل التَّواصل</w:t>
      </w:r>
      <w:r w:rsidR="00C94E85">
        <w:rPr>
          <w:rFonts w:hint="cs"/>
          <w:rtl/>
        </w:rPr>
        <w:t>؛ ب</w:t>
      </w:r>
      <w:r>
        <w:rPr>
          <w:rFonts w:hint="cs"/>
          <w:rtl/>
        </w:rPr>
        <w:t>عمل</w:t>
      </w:r>
      <w:r w:rsidR="00C94E85">
        <w:rPr>
          <w:rFonts w:hint="cs"/>
          <w:rtl/>
        </w:rPr>
        <w:t>ِ</w:t>
      </w:r>
      <w:r>
        <w:rPr>
          <w:rFonts w:hint="cs"/>
          <w:rtl/>
        </w:rPr>
        <w:t xml:space="preserve"> المقالبِ فيهم</w:t>
      </w:r>
      <w:r w:rsidR="00C94E85">
        <w:rPr>
          <w:rFonts w:hint="cs"/>
          <w:rtl/>
        </w:rPr>
        <w:t xml:space="preserve">، </w:t>
      </w:r>
      <w:r>
        <w:rPr>
          <w:rFonts w:hint="cs"/>
          <w:rtl/>
        </w:rPr>
        <w:t xml:space="preserve">أو السخرية </w:t>
      </w:r>
      <w:r>
        <w:rPr>
          <w:rFonts w:hint="cs"/>
          <w:rtl/>
        </w:rPr>
        <w:t xml:space="preserve">من </w:t>
      </w:r>
      <w:r>
        <w:rPr>
          <w:rFonts w:hint="cs"/>
          <w:rtl/>
        </w:rPr>
        <w:t>كثرةِ نسيانهم</w:t>
      </w:r>
      <w:r w:rsidR="00C94E85">
        <w:rPr>
          <w:rFonts w:hint="cs"/>
          <w:rtl/>
        </w:rPr>
        <w:t>،</w:t>
      </w:r>
      <w:r>
        <w:rPr>
          <w:rFonts w:hint="cs"/>
          <w:rtl/>
        </w:rPr>
        <w:t xml:space="preserve"> أو</w:t>
      </w:r>
      <w:r w:rsidR="00DE54E4">
        <w:rPr>
          <w:rFonts w:hint="cs"/>
          <w:rtl/>
        </w:rPr>
        <w:t xml:space="preserve"> محاولةِ</w:t>
      </w:r>
      <w:r w:rsidR="00C94E85">
        <w:rPr>
          <w:rFonts w:hint="cs"/>
          <w:rtl/>
        </w:rPr>
        <w:t xml:space="preserve"> </w:t>
      </w:r>
      <w:r w:rsidR="00DE54E4">
        <w:rPr>
          <w:rFonts w:hint="cs"/>
          <w:rtl/>
        </w:rPr>
        <w:t>إظهار جهلهم بمستجداتِ الواقعِ والتقنية</w:t>
      </w:r>
      <w:r>
        <w:rPr>
          <w:rFonts w:hint="cs"/>
          <w:rtl/>
        </w:rPr>
        <w:t>؛ فإكرامُ الكَبيرِ دِينٌ ودَين، رُويَ عن</w:t>
      </w:r>
      <w:r w:rsidR="00C94E85">
        <w:rPr>
          <w:rFonts w:hint="cs"/>
          <w:rtl/>
        </w:rPr>
        <w:t>ه</w:t>
      </w:r>
      <w:r>
        <w:rPr>
          <w:rFonts w:hint="cs"/>
          <w:rtl/>
        </w:rPr>
        <w:t xml:space="preserve"> </w:t>
      </w:r>
      <w:r w:rsidR="00DE54E4">
        <w:rPr>
          <w:rFonts w:ascii="Sakkal Majalla" w:hAnsi="Sakkal Majalla" w:cs="Sakkal Majalla" w:hint="cs"/>
          <w:rtl/>
        </w:rPr>
        <w:t>ﷺ</w:t>
      </w:r>
      <w:r>
        <w:rPr>
          <w:rFonts w:hint="cs"/>
          <w:rtl/>
        </w:rPr>
        <w:t xml:space="preserve"> أنَّه قال: </w:t>
      </w:r>
      <w:r w:rsidRPr="002B5DD4">
        <w:rPr>
          <w:rFonts w:ascii="Traditional Arabic" w:hAnsi="Traditional Arabic" w:cs="Traditional Arabic"/>
          <w:b/>
          <w:bCs/>
          <w:rtl/>
        </w:rPr>
        <w:t>(مَا أَكْرَمَ شَابٌّ شَيْخًا لِسِنِّهِ إِلَّا قَيَّضَ اللهُ لَهُ مَنْ يُكْرِمُهُ عِنْدَ سِنِّهِ)</w:t>
      </w:r>
      <w:r w:rsidRPr="002B5DD4">
        <w:rPr>
          <w:rFonts w:ascii="Traditional Arabic" w:hAnsi="Traditional Arabic" w:cs="Traditional Arabic"/>
          <w:rtl/>
        </w:rPr>
        <w:t>،</w:t>
      </w:r>
      <w:r>
        <w:rPr>
          <w:rFonts w:hint="cs"/>
          <w:rtl/>
        </w:rPr>
        <w:t xml:space="preserve"> </w:t>
      </w:r>
      <w:r w:rsidR="00DE54E4">
        <w:rPr>
          <w:rFonts w:hint="cs"/>
          <w:rtl/>
        </w:rPr>
        <w:t>ورُويَ في المقابلِ عن</w:t>
      </w:r>
      <w:r>
        <w:rPr>
          <w:rFonts w:hint="cs"/>
          <w:rtl/>
        </w:rPr>
        <w:t xml:space="preserve"> يحيى بن سعيد </w:t>
      </w:r>
      <w:r w:rsidR="00C94E85">
        <w:rPr>
          <w:rFonts w:hint="cs"/>
          <w:rtl/>
        </w:rPr>
        <w:t>¬</w:t>
      </w:r>
      <w:r>
        <w:rPr>
          <w:rFonts w:hint="cs"/>
          <w:rtl/>
        </w:rPr>
        <w:t xml:space="preserve"> أنه قال: </w:t>
      </w:r>
      <w:r w:rsidRPr="002B5DD4">
        <w:rPr>
          <w:rFonts w:hint="cs"/>
          <w:b/>
          <w:bCs/>
          <w:rtl/>
        </w:rPr>
        <w:t>(</w:t>
      </w:r>
      <w:r w:rsidRPr="002B5DD4">
        <w:rPr>
          <w:rFonts w:ascii="Traditional Arabic" w:hAnsi="Traditional Arabic" w:cs="Traditional Arabic"/>
          <w:b/>
          <w:bCs/>
          <w:rtl/>
        </w:rPr>
        <w:t>بلغنا أن من أهان ذا شيبةٍ؛ لم يمت حتى يبعث الله له مَنْ يُهين شَيبه إذا شابْ</w:t>
      </w:r>
      <w:r w:rsidR="00DE54E4">
        <w:rPr>
          <w:rFonts w:ascii="Traditional Arabic" w:hAnsi="Traditional Arabic" w:cs="Traditional Arabic" w:hint="cs"/>
          <w:b/>
          <w:bCs/>
          <w:rtl/>
        </w:rPr>
        <w:t>!</w:t>
      </w:r>
      <w:r w:rsidRPr="002B5DD4">
        <w:rPr>
          <w:rFonts w:ascii="Traditional Arabic" w:hAnsi="Traditional Arabic" w:cs="Traditional Arabic"/>
          <w:b/>
          <w:bCs/>
          <w:rtl/>
        </w:rPr>
        <w:t>).</w:t>
      </w:r>
    </w:p>
    <w:p w14:paraId="5D367CD9" w14:textId="2AE4AB7B" w:rsidR="002B5DD4" w:rsidRDefault="002B5DD4" w:rsidP="002B5DD4">
      <w:pPr>
        <w:spacing w:line="360" w:lineRule="auto"/>
        <w:ind w:firstLine="284"/>
        <w:jc w:val="both"/>
        <w:rPr>
          <w:rtl/>
        </w:rPr>
      </w:pPr>
      <w:r w:rsidRPr="00C94E85">
        <w:rPr>
          <w:rFonts w:hint="cs"/>
          <w:b/>
          <w:bCs/>
          <w:rtl/>
        </w:rPr>
        <w:t>يا معشر الشباب:</w:t>
      </w:r>
      <w:r>
        <w:rPr>
          <w:rFonts w:hint="cs"/>
          <w:rtl/>
        </w:rPr>
        <w:t xml:space="preserve"> بادروا مع كباركم بالاتصالِ والوصالِ والسَّلام؛ ولا تتقدِّموا عليهم بالحديثِ والكلام؛ لما أتى أبو بكرٍ ¢ بوالده عامَ الفتحِ ليُسلم؛ قالَ </w:t>
      </w:r>
      <w:r w:rsidR="00DE54E4">
        <w:rPr>
          <w:rFonts w:ascii="Sakkal Majalla" w:hAnsi="Sakkal Majalla" w:cs="Sakkal Majalla" w:hint="cs"/>
          <w:rtl/>
        </w:rPr>
        <w:t>ﷺ</w:t>
      </w:r>
      <w:r>
        <w:rPr>
          <w:rFonts w:hint="cs"/>
          <w:rtl/>
        </w:rPr>
        <w:t xml:space="preserve">: </w:t>
      </w:r>
      <w:r w:rsidRPr="00C94E85">
        <w:rPr>
          <w:rFonts w:hint="cs"/>
          <w:b/>
          <w:bCs/>
          <w:rtl/>
        </w:rPr>
        <w:t>(</w:t>
      </w:r>
      <w:r w:rsidRPr="00C94E85">
        <w:rPr>
          <w:rFonts w:ascii="Traditional Arabic" w:hAnsi="Traditional Arabic" w:cs="Traditional Arabic"/>
          <w:b/>
          <w:bCs/>
          <w:rtl/>
        </w:rPr>
        <w:t>هلاّ تركت الشيخ في بيته حتى أجيئه؟!)،</w:t>
      </w:r>
      <w:r>
        <w:rPr>
          <w:rFonts w:hint="cs"/>
          <w:rtl/>
        </w:rPr>
        <w:t xml:space="preserve"> </w:t>
      </w:r>
      <w:r w:rsidR="00C94E85">
        <w:rPr>
          <w:rFonts w:hint="cs"/>
          <w:rtl/>
        </w:rPr>
        <w:t xml:space="preserve">وكانَ يقولُ للصحابة ٪ مُوجِّهًا: </w:t>
      </w:r>
      <w:r w:rsidR="00C94E85" w:rsidRPr="00C94E85">
        <w:rPr>
          <w:rFonts w:ascii="Traditional Arabic" w:hAnsi="Traditional Arabic" w:cs="Traditional Arabic"/>
          <w:b/>
          <w:bCs/>
          <w:rtl/>
        </w:rPr>
        <w:t>(وليُسلِّم الصَّغيرُ على الكبير)،</w:t>
      </w:r>
      <w:r w:rsidR="00C94E85" w:rsidRPr="00C94E85">
        <w:rPr>
          <w:rFonts w:ascii="ATraditional Arabic" w:hAnsi="ATraditional Arabic"/>
          <w:rtl/>
        </w:rPr>
        <w:t xml:space="preserve"> </w:t>
      </w:r>
      <w:r w:rsidR="00C94E85">
        <w:rPr>
          <w:rFonts w:ascii="ATraditional Arabic" w:hAnsi="ATraditional Arabic" w:hint="cs"/>
          <w:rtl/>
        </w:rPr>
        <w:t xml:space="preserve">ويقولُ </w:t>
      </w:r>
      <w:r w:rsidR="00DE54E4">
        <w:rPr>
          <w:rFonts w:ascii="Sakkal Majalla" w:hAnsi="Sakkal Majalla" w:cs="Sakkal Majalla" w:hint="cs"/>
          <w:rtl/>
        </w:rPr>
        <w:t>ﷺ</w:t>
      </w:r>
      <w:r w:rsidR="00C94E85">
        <w:rPr>
          <w:rFonts w:ascii="ATraditional Arabic" w:hAnsi="ATraditional Arabic" w:hint="cs"/>
          <w:rtl/>
        </w:rPr>
        <w:t xml:space="preserve"> </w:t>
      </w:r>
      <w:r w:rsidRPr="00C94E85">
        <w:rPr>
          <w:rFonts w:ascii="ATraditional Arabic" w:hAnsi="ATraditional Arabic"/>
          <w:rtl/>
        </w:rPr>
        <w:t>إذا اجتمعَ كبيرٌ وصغيرٌ وأرادَ الصغيرُ الكلام</w:t>
      </w:r>
      <w:r w:rsidRPr="00C94E85">
        <w:rPr>
          <w:rFonts w:ascii="ATraditional Arabic" w:hAnsi="ATraditional Arabic"/>
          <w:b/>
          <w:bCs/>
          <w:rtl/>
        </w:rPr>
        <w:t xml:space="preserve">: </w:t>
      </w:r>
      <w:r w:rsidRPr="00C94E85">
        <w:rPr>
          <w:rFonts w:ascii="Traditional Arabic" w:hAnsi="Traditional Arabic" w:cs="Traditional Arabic"/>
          <w:b/>
          <w:bCs/>
          <w:rtl/>
        </w:rPr>
        <w:t>(كبِّر كبِّر!)</w:t>
      </w:r>
      <w:r w:rsidR="00C94E85" w:rsidRPr="00C94E85">
        <w:rPr>
          <w:rFonts w:ascii="Traditional Arabic" w:hAnsi="Traditional Arabic" w:cs="Traditional Arabic"/>
          <w:b/>
          <w:bCs/>
          <w:rtl/>
        </w:rPr>
        <w:t>.</w:t>
      </w:r>
    </w:p>
    <w:p w14:paraId="0E607444" w14:textId="10A80AAB" w:rsidR="002B5DD4" w:rsidRDefault="002B5DD4" w:rsidP="002B5DD4">
      <w:pPr>
        <w:spacing w:line="360" w:lineRule="auto"/>
        <w:ind w:firstLine="284"/>
        <w:jc w:val="both"/>
        <w:rPr>
          <w:rtl/>
        </w:rPr>
      </w:pPr>
      <w:r w:rsidRPr="00C94E85">
        <w:rPr>
          <w:rFonts w:ascii="Traditional Arabic" w:hAnsi="Traditional Arabic" w:cs="Traditional Arabic"/>
          <w:b/>
          <w:bCs/>
          <w:rtl/>
        </w:rPr>
        <w:t>يا معشر الشباب:</w:t>
      </w:r>
      <w:r>
        <w:rPr>
          <w:rFonts w:hint="cs"/>
          <w:rtl/>
        </w:rPr>
        <w:t xml:space="preserve"> لا تختبروا كبارَ السنِّ في ذاكرتهم فتحرجوهم وتألموهم </w:t>
      </w:r>
      <w:r w:rsidR="00C94E85">
        <w:rPr>
          <w:rFonts w:hint="cs"/>
          <w:rtl/>
        </w:rPr>
        <w:t>بضعفِ ذاكرتهم وتلاشي الأسماءِ والذكرياتِ منها</w:t>
      </w:r>
      <w:r>
        <w:rPr>
          <w:rFonts w:hint="cs"/>
          <w:rtl/>
        </w:rPr>
        <w:t>، وإنّما بادروا بالتَّعريفِ بأنفسكم، وأظهروا الاهتمامَ بالاستماعِ إلى أحاديثهم ولو تكرَّرت</w:t>
      </w:r>
      <w:r w:rsidR="00C94E85">
        <w:rPr>
          <w:rFonts w:hint="cs"/>
          <w:rtl/>
        </w:rPr>
        <w:t>،</w:t>
      </w:r>
      <w:r>
        <w:rPr>
          <w:rFonts w:hint="cs"/>
          <w:rtl/>
        </w:rPr>
        <w:t xml:space="preserve"> فهو رُبّما يَعلمُ بتكرارها</w:t>
      </w:r>
      <w:r w:rsidR="00C94E85">
        <w:rPr>
          <w:rFonts w:hint="cs"/>
          <w:rtl/>
        </w:rPr>
        <w:t xml:space="preserve"> وترداده لها،</w:t>
      </w:r>
      <w:r>
        <w:rPr>
          <w:rFonts w:hint="cs"/>
          <w:rtl/>
        </w:rPr>
        <w:t xml:space="preserve"> ولكنَّه لم يتبقَ من ذاكرته ليشارككم الأحاديث إلا هذه الذكريات؛ فلا تُفسدوا هذه الرغبةَ بالمشاركة بإظهارِ التضجّر من تكرار هذا الحديث؛ فضلاً عن التَّصريحِ بالمللِ منه، بل أحاديثُ هؤلاء الكبار ممَّا يَصدقُ فيه قولُ القائل:</w:t>
      </w:r>
    </w:p>
    <w:p w14:paraId="2559099B" w14:textId="77777777" w:rsidR="002B5DD4" w:rsidRPr="00BE1A9F" w:rsidRDefault="002B5DD4" w:rsidP="002B5DD4">
      <w:pPr>
        <w:spacing w:line="360" w:lineRule="auto"/>
        <w:ind w:firstLine="284"/>
        <w:jc w:val="center"/>
        <w:rPr>
          <w:rFonts w:ascii="Traditional Arabic" w:hAnsi="Traditional Arabic" w:cs="Traditional Arabic"/>
          <w:b/>
          <w:bCs/>
          <w:rtl/>
        </w:rPr>
      </w:pPr>
      <w:r w:rsidRPr="00BE1A9F">
        <w:rPr>
          <w:rFonts w:ascii="Traditional Arabic" w:hAnsi="Traditional Arabic" w:cs="Traditional Arabic"/>
          <w:b/>
          <w:bCs/>
          <w:rtl/>
        </w:rPr>
        <w:t>يُعادُ حديثه فيزيد حسنًا *** وقد يُستقبحُ الشيء الـمُعادُ!</w:t>
      </w:r>
    </w:p>
    <w:p w14:paraId="63D23BEC" w14:textId="73EED58B" w:rsidR="002B5DD4" w:rsidRDefault="002B5DD4" w:rsidP="002B5DD4">
      <w:pPr>
        <w:spacing w:line="360" w:lineRule="auto"/>
        <w:ind w:firstLine="284"/>
        <w:jc w:val="left"/>
        <w:rPr>
          <w:rtl/>
        </w:rPr>
      </w:pPr>
      <w:r w:rsidRPr="00DE54E4">
        <w:rPr>
          <w:rFonts w:hint="cs"/>
          <w:b/>
          <w:bCs/>
          <w:rtl/>
        </w:rPr>
        <w:t>يا معشر الشباب:</w:t>
      </w:r>
      <w:r>
        <w:rPr>
          <w:rFonts w:hint="cs"/>
          <w:rtl/>
        </w:rPr>
        <w:t xml:space="preserve"> لا تظهروا لكبار السنِّ شفقةً عليهم؛ فهم ليسوا بحاجةٍ إلى ذلك، وإنّما ما يحتاجون إليه هو الاحترام والتوقير الذي يَليقُ بمكانتهم وخبرتهم العريضة في رحلةِ الحَياةِ وسبقهم لنا في سلوكِ طريقِ</w:t>
      </w:r>
      <w:r w:rsidR="00DE54E4">
        <w:rPr>
          <w:rFonts w:hint="cs"/>
          <w:rtl/>
        </w:rPr>
        <w:t xml:space="preserve"> الطاعةِ</w:t>
      </w:r>
      <w:r>
        <w:rPr>
          <w:rFonts w:hint="cs"/>
          <w:rtl/>
        </w:rPr>
        <w:t xml:space="preserve"> </w:t>
      </w:r>
      <w:r w:rsidR="00DE54E4">
        <w:rPr>
          <w:rFonts w:hint="cs"/>
          <w:rtl/>
        </w:rPr>
        <w:t>و</w:t>
      </w:r>
      <w:r>
        <w:rPr>
          <w:rFonts w:hint="cs"/>
          <w:rtl/>
        </w:rPr>
        <w:t>العَبادة.</w:t>
      </w:r>
    </w:p>
    <w:p w14:paraId="416623BF" w14:textId="48E3B002" w:rsidR="00C94E85" w:rsidRPr="00C94E85" w:rsidRDefault="00C94E85" w:rsidP="00C94E85">
      <w:pPr>
        <w:spacing w:line="360" w:lineRule="auto"/>
        <w:ind w:firstLine="284"/>
        <w:jc w:val="center"/>
        <w:rPr>
          <w:rFonts w:ascii="Traditional Arabic" w:hAnsi="Traditional Arabic" w:cs="Traditional Arabic"/>
          <w:b/>
          <w:bCs/>
          <w:rtl/>
        </w:rPr>
      </w:pPr>
      <w:r w:rsidRPr="00C94E85">
        <w:rPr>
          <w:rFonts w:ascii="Traditional Arabic" w:hAnsi="Traditional Arabic" w:cs="Traditional Arabic"/>
          <w:b/>
          <w:bCs/>
          <w:rtl/>
        </w:rPr>
        <w:t>أقول هذا القول وأستغفر الله لي ولكم فاستغفروه إنه غفور رحيم.</w:t>
      </w:r>
    </w:p>
    <w:p w14:paraId="1351CAEB" w14:textId="77777777" w:rsidR="002B5DD4" w:rsidRDefault="002B5DD4" w:rsidP="002B5DD4">
      <w:pPr>
        <w:spacing w:line="360" w:lineRule="auto"/>
        <w:ind w:firstLine="284"/>
        <w:jc w:val="left"/>
        <w:rPr>
          <w:rtl/>
        </w:rPr>
      </w:pPr>
    </w:p>
    <w:p w14:paraId="24FF9C40" w14:textId="77777777" w:rsidR="00DE54E4" w:rsidRDefault="00DE54E4" w:rsidP="002B5DD4">
      <w:pPr>
        <w:spacing w:line="360" w:lineRule="auto"/>
        <w:ind w:firstLine="284"/>
        <w:jc w:val="left"/>
        <w:rPr>
          <w:rtl/>
        </w:rPr>
      </w:pPr>
    </w:p>
    <w:p w14:paraId="21603352" w14:textId="27C9A50A" w:rsidR="00A97FBE" w:rsidRPr="00D31CF3" w:rsidRDefault="00D31CF3" w:rsidP="00C90DB9">
      <w:pPr>
        <w:spacing w:line="360" w:lineRule="auto"/>
        <w:ind w:firstLine="284"/>
        <w:jc w:val="both"/>
        <w:rPr>
          <w:rFonts w:ascii="ATraditional Arabic" w:hAnsi="ATraditional Arabic"/>
          <w:b/>
          <w:bCs/>
          <w:rtl/>
        </w:rPr>
      </w:pPr>
      <w:r w:rsidRPr="00D31CF3">
        <w:rPr>
          <w:rFonts w:ascii="ATraditional Arabic" w:hAnsi="ATraditional Arabic"/>
          <w:b/>
          <w:bCs/>
          <w:rtl/>
        </w:rPr>
        <w:lastRenderedPageBreak/>
        <w:t>الحمد لله على إحسانه والشكر له...</w:t>
      </w:r>
      <w:r w:rsidRPr="00D31CF3">
        <w:rPr>
          <w:rFonts w:ascii="ATraditional Arabic" w:hAnsi="ATraditional Arabic"/>
          <w:b/>
          <w:bCs/>
          <w:rtl/>
        </w:rPr>
        <w:tab/>
      </w:r>
      <w:r w:rsidRPr="00D31CF3">
        <w:rPr>
          <w:rFonts w:ascii="ATraditional Arabic" w:hAnsi="ATraditional Arabic"/>
          <w:b/>
          <w:bCs/>
          <w:rtl/>
        </w:rPr>
        <w:tab/>
      </w:r>
      <w:r w:rsidRPr="00D31CF3">
        <w:rPr>
          <w:rFonts w:ascii="ATraditional Arabic" w:hAnsi="ATraditional Arabic"/>
          <w:b/>
          <w:bCs/>
          <w:rtl/>
        </w:rPr>
        <w:tab/>
      </w:r>
      <w:r w:rsidRPr="00D31CF3">
        <w:rPr>
          <w:rFonts w:ascii="ATraditional Arabic" w:hAnsi="ATraditional Arabic"/>
          <w:b/>
          <w:bCs/>
          <w:rtl/>
        </w:rPr>
        <w:tab/>
      </w:r>
      <w:r w:rsidRPr="00D31CF3">
        <w:rPr>
          <w:rFonts w:ascii="ATraditional Arabic" w:hAnsi="ATraditional Arabic"/>
          <w:b/>
          <w:bCs/>
          <w:rtl/>
        </w:rPr>
        <w:tab/>
      </w:r>
      <w:r w:rsidRPr="00D31CF3">
        <w:rPr>
          <w:rFonts w:ascii="ATraditional Arabic" w:hAnsi="ATraditional Arabic"/>
          <w:b/>
          <w:bCs/>
          <w:rtl/>
        </w:rPr>
        <w:tab/>
      </w:r>
      <w:r w:rsidRPr="00D31CF3">
        <w:rPr>
          <w:rFonts w:ascii="ATraditional Arabic" w:hAnsi="ATraditional Arabic"/>
          <w:b/>
          <w:bCs/>
          <w:rtl/>
        </w:rPr>
        <w:tab/>
      </w:r>
      <w:r w:rsidRPr="00D31CF3">
        <w:rPr>
          <w:rFonts w:ascii="ATraditional Arabic" w:hAnsi="ATraditional Arabic"/>
          <w:b/>
          <w:bCs/>
          <w:rtl/>
        </w:rPr>
        <w:tab/>
        <w:t>أمَّا بعد:</w:t>
      </w:r>
    </w:p>
    <w:p w14:paraId="5FDBF87B" w14:textId="1BC5E268" w:rsidR="00BE1A9F" w:rsidRDefault="00BE1A9F" w:rsidP="00774ABD">
      <w:pPr>
        <w:spacing w:line="360" w:lineRule="auto"/>
        <w:ind w:firstLine="284"/>
        <w:jc w:val="both"/>
        <w:rPr>
          <w:rtl/>
        </w:rPr>
      </w:pPr>
      <w:r>
        <w:rPr>
          <w:rFonts w:hint="cs"/>
          <w:rtl/>
        </w:rPr>
        <w:t>كأنِّي بكبار</w:t>
      </w:r>
      <w:r w:rsidR="00D31CF3">
        <w:rPr>
          <w:rFonts w:hint="cs"/>
          <w:rtl/>
        </w:rPr>
        <w:t>نا</w:t>
      </w:r>
      <w:r w:rsidR="000743F9">
        <w:rPr>
          <w:rFonts w:hint="cs"/>
          <w:rtl/>
        </w:rPr>
        <w:t xml:space="preserve"> -</w:t>
      </w:r>
      <w:r w:rsidR="00D31CF3">
        <w:rPr>
          <w:rFonts w:hint="cs"/>
          <w:rtl/>
        </w:rPr>
        <w:t>حفظهم الله</w:t>
      </w:r>
      <w:r w:rsidR="000743F9">
        <w:rPr>
          <w:rFonts w:hint="cs"/>
          <w:rtl/>
        </w:rPr>
        <w:t>-</w:t>
      </w:r>
      <w:r>
        <w:rPr>
          <w:rFonts w:hint="cs"/>
          <w:rtl/>
        </w:rPr>
        <w:t xml:space="preserve"> </w:t>
      </w:r>
      <w:r w:rsidR="000743F9">
        <w:rPr>
          <w:rFonts w:hint="cs"/>
          <w:rtl/>
        </w:rPr>
        <w:t>تَعتلجُ في صدورهم حَسراتُ الندمِ على فواتِ الشباب، وتخرجُ منهم زفراتُ الهمِّ من تقدِّم العُمر، ولسانُ حالهم:</w:t>
      </w:r>
    </w:p>
    <w:p w14:paraId="259F31FF" w14:textId="27222BBD" w:rsidR="00BE1A9F" w:rsidRPr="00B36252" w:rsidRDefault="00BE1A9F" w:rsidP="000743F9">
      <w:pPr>
        <w:ind w:firstLine="284"/>
        <w:jc w:val="center"/>
        <w:rPr>
          <w:rFonts w:ascii="Traditional Arabic" w:hAnsi="Traditional Arabic" w:cs="Traditional Arabic"/>
          <w:b/>
          <w:bCs/>
          <w:rtl/>
        </w:rPr>
      </w:pPr>
      <w:r w:rsidRPr="00B36252">
        <w:rPr>
          <w:rFonts w:ascii="Traditional Arabic" w:hAnsi="Traditional Arabic" w:cs="Traditional Arabic"/>
          <w:b/>
          <w:bCs/>
          <w:rtl/>
        </w:rPr>
        <w:t>ولقد بكيتُ على الشبابِ ول</w:t>
      </w:r>
      <w:r w:rsidR="00B36252">
        <w:rPr>
          <w:rFonts w:ascii="Traditional Arabic" w:hAnsi="Traditional Arabic" w:cs="Traditional Arabic" w:hint="cs"/>
          <w:b/>
          <w:bCs/>
          <w:rtl/>
        </w:rPr>
        <w:t>ُ</w:t>
      </w:r>
      <w:r w:rsidRPr="00B36252">
        <w:rPr>
          <w:rFonts w:ascii="Traditional Arabic" w:hAnsi="Traditional Arabic" w:cs="Traditional Arabic"/>
          <w:b/>
          <w:bCs/>
          <w:rtl/>
        </w:rPr>
        <w:t>ـمّتي *** م</w:t>
      </w:r>
      <w:r w:rsidR="00B36252">
        <w:rPr>
          <w:rFonts w:ascii="Traditional Arabic" w:hAnsi="Traditional Arabic" w:cs="Traditional Arabic" w:hint="cs"/>
          <w:b/>
          <w:bCs/>
          <w:rtl/>
        </w:rPr>
        <w:t>ُ</w:t>
      </w:r>
      <w:r w:rsidRPr="00B36252">
        <w:rPr>
          <w:rFonts w:ascii="Traditional Arabic" w:hAnsi="Traditional Arabic" w:cs="Traditional Arabic"/>
          <w:b/>
          <w:bCs/>
          <w:rtl/>
        </w:rPr>
        <w:t>سو</w:t>
      </w:r>
      <w:r w:rsidR="00B36252">
        <w:rPr>
          <w:rFonts w:ascii="Traditional Arabic" w:hAnsi="Traditional Arabic" w:cs="Traditional Arabic" w:hint="cs"/>
          <w:b/>
          <w:bCs/>
          <w:rtl/>
        </w:rPr>
        <w:t>ّ</w:t>
      </w:r>
      <w:r w:rsidRPr="00B36252">
        <w:rPr>
          <w:rFonts w:ascii="Traditional Arabic" w:hAnsi="Traditional Arabic" w:cs="Traditional Arabic"/>
          <w:b/>
          <w:bCs/>
          <w:rtl/>
        </w:rPr>
        <w:t>دةٌ ولماءِ وجهي رَونقُ</w:t>
      </w:r>
    </w:p>
    <w:p w14:paraId="353F4793" w14:textId="00329C7D" w:rsidR="00BE1A9F" w:rsidRDefault="00BE1A9F" w:rsidP="00DE54E4">
      <w:pPr>
        <w:spacing w:after="240"/>
        <w:ind w:firstLine="284"/>
        <w:jc w:val="center"/>
        <w:rPr>
          <w:rFonts w:ascii="Traditional Arabic" w:hAnsi="Traditional Arabic" w:cs="Traditional Arabic"/>
          <w:b/>
          <w:bCs/>
          <w:rtl/>
        </w:rPr>
      </w:pPr>
      <w:r w:rsidRPr="00B36252">
        <w:rPr>
          <w:rFonts w:ascii="Traditional Arabic" w:hAnsi="Traditional Arabic" w:cs="Traditional Arabic"/>
          <w:b/>
          <w:bCs/>
          <w:rtl/>
        </w:rPr>
        <w:t>حذرًا عليه قبلَ يومِ فراقهِ</w:t>
      </w:r>
      <w:r w:rsidR="00B36252" w:rsidRPr="00B36252">
        <w:rPr>
          <w:rFonts w:ascii="Traditional Arabic" w:hAnsi="Traditional Arabic" w:cs="Traditional Arabic"/>
          <w:b/>
          <w:bCs/>
          <w:rtl/>
        </w:rPr>
        <w:t xml:space="preserve"> *** حتى لكدتُ بماءِ جفني أَشرقُ!</w:t>
      </w:r>
    </w:p>
    <w:p w14:paraId="1D32CA8E" w14:textId="2F30CEC4" w:rsidR="00B36252" w:rsidRDefault="00B36252" w:rsidP="00774ABD">
      <w:pPr>
        <w:spacing w:line="360" w:lineRule="auto"/>
        <w:ind w:firstLine="284"/>
        <w:jc w:val="both"/>
        <w:rPr>
          <w:rFonts w:ascii="Traditional Arabic" w:hAnsi="Traditional Arabic" w:cs="Traditional Arabic"/>
          <w:rtl/>
        </w:rPr>
      </w:pPr>
      <w:r w:rsidRPr="00B36252">
        <w:rPr>
          <w:rFonts w:ascii="Traditional Arabic" w:hAnsi="Traditional Arabic" w:cs="Traditional Arabic" w:hint="cs"/>
          <w:rtl/>
        </w:rPr>
        <w:t xml:space="preserve">ولكن </w:t>
      </w:r>
      <w:r w:rsidR="00D31CF3" w:rsidRPr="00D31CF3">
        <w:rPr>
          <w:rFonts w:ascii="Traditional Arabic" w:hAnsi="Traditional Arabic" w:cs="Traditional Arabic" w:hint="cs"/>
          <w:b/>
          <w:bCs/>
          <w:rtl/>
        </w:rPr>
        <w:t>يا كبارنا:</w:t>
      </w:r>
      <w:r w:rsidR="00D31CF3">
        <w:rPr>
          <w:rFonts w:ascii="Traditional Arabic" w:hAnsi="Traditional Arabic" w:cs="Traditional Arabic" w:hint="cs"/>
          <w:rtl/>
        </w:rPr>
        <w:t xml:space="preserve"> لا تحزنوا من تقدّم سنكم وذهابِ شبابكم؛</w:t>
      </w:r>
      <w:r w:rsidRPr="00B36252">
        <w:rPr>
          <w:rFonts w:ascii="Traditional Arabic" w:hAnsi="Traditional Arabic" w:cs="Traditional Arabic" w:hint="cs"/>
          <w:rtl/>
        </w:rPr>
        <w:t xml:space="preserve"> </w:t>
      </w:r>
      <w:r>
        <w:rPr>
          <w:rFonts w:ascii="Traditional Arabic" w:hAnsi="Traditional Arabic" w:cs="Traditional Arabic" w:hint="cs"/>
          <w:rtl/>
        </w:rPr>
        <w:t xml:space="preserve">فهذا العمر كلُّه شَاهدٌ لكم عندَ اللهِ، وأنتم خيرُ النَّاسِ إذا أحسنتم العَمل؛ سأل أعرابيٌّ النبيَّ </w:t>
      </w:r>
      <w:r w:rsidR="00DE54E4">
        <w:rPr>
          <w:rFonts w:ascii="Sakkal Majalla" w:hAnsi="Sakkal Majalla" w:cs="Sakkal Majalla" w:hint="cs"/>
          <w:rtl/>
        </w:rPr>
        <w:t>ﷺ</w:t>
      </w:r>
      <w:r>
        <w:rPr>
          <w:rFonts w:ascii="Traditional Arabic" w:hAnsi="Traditional Arabic" w:cs="Traditional Arabic" w:hint="cs"/>
          <w:rtl/>
        </w:rPr>
        <w:t xml:space="preserve"> فقال: </w:t>
      </w:r>
      <w:r w:rsidRPr="00B36252">
        <w:rPr>
          <w:rFonts w:ascii="Traditional Arabic" w:hAnsi="Traditional Arabic" w:cs="Traditional Arabic"/>
          <w:rtl/>
        </w:rPr>
        <w:t>يَا رَسُولَ اللهِ ، مَنْ خَيْرُ النَّاسِ؟ قَالَ</w:t>
      </w:r>
      <w:r w:rsidRPr="00D31CF3">
        <w:rPr>
          <w:rFonts w:ascii="Traditional Arabic" w:hAnsi="Traditional Arabic" w:cs="Traditional Arabic"/>
          <w:b/>
          <w:bCs/>
          <w:rtl/>
        </w:rPr>
        <w:t xml:space="preserve">: </w:t>
      </w:r>
      <w:r w:rsidRPr="00D31CF3">
        <w:rPr>
          <w:rFonts w:ascii="Traditional Arabic" w:hAnsi="Traditional Arabic" w:cs="Traditional Arabic" w:hint="cs"/>
          <w:b/>
          <w:bCs/>
          <w:rtl/>
        </w:rPr>
        <w:t>(</w:t>
      </w:r>
      <w:r w:rsidRPr="00D31CF3">
        <w:rPr>
          <w:rFonts w:ascii="Traditional Arabic" w:hAnsi="Traditional Arabic" w:cs="Traditional Arabic"/>
          <w:b/>
          <w:bCs/>
          <w:rtl/>
        </w:rPr>
        <w:t>مَنْ طَالَ عُمْرُهُ وَحَسُنَ عَمَلُهُ</w:t>
      </w:r>
      <w:r w:rsidRPr="00D31CF3">
        <w:rPr>
          <w:rFonts w:ascii="Traditional Arabic" w:hAnsi="Traditional Arabic" w:cs="Traditional Arabic" w:hint="cs"/>
          <w:b/>
          <w:bCs/>
          <w:rtl/>
        </w:rPr>
        <w:t>).</w:t>
      </w:r>
    </w:p>
    <w:p w14:paraId="67D68103" w14:textId="60DD1236" w:rsidR="00B36252" w:rsidRDefault="00D31CF3" w:rsidP="00774ABD">
      <w:pPr>
        <w:spacing w:line="360" w:lineRule="auto"/>
        <w:ind w:firstLine="284"/>
        <w:jc w:val="both"/>
        <w:rPr>
          <w:rFonts w:ascii="Traditional Arabic" w:hAnsi="Traditional Arabic" w:cs="Traditional Arabic"/>
          <w:rtl/>
        </w:rPr>
      </w:pPr>
      <w:r w:rsidRPr="00D31CF3">
        <w:rPr>
          <w:rFonts w:ascii="Traditional Arabic" w:hAnsi="Traditional Arabic" w:cs="Traditional Arabic" w:hint="cs"/>
          <w:b/>
          <w:bCs/>
          <w:rtl/>
        </w:rPr>
        <w:t>يا كبارنا</w:t>
      </w:r>
      <w:r w:rsidR="00B36252" w:rsidRPr="00D31CF3">
        <w:rPr>
          <w:rFonts w:ascii="Traditional Arabic" w:hAnsi="Traditional Arabic" w:cs="Traditional Arabic" w:hint="cs"/>
          <w:b/>
          <w:bCs/>
          <w:rtl/>
        </w:rPr>
        <w:t>:</w:t>
      </w:r>
      <w:r w:rsidR="00B36252">
        <w:rPr>
          <w:rFonts w:ascii="Traditional Arabic" w:hAnsi="Traditional Arabic" w:cs="Traditional Arabic" w:hint="cs"/>
          <w:rtl/>
        </w:rPr>
        <w:t xml:space="preserve"> لا تحزنوا لظهورِ </w:t>
      </w:r>
      <w:r>
        <w:rPr>
          <w:rFonts w:ascii="Traditional Arabic" w:hAnsi="Traditional Arabic" w:cs="Traditional Arabic" w:hint="cs"/>
          <w:rtl/>
        </w:rPr>
        <w:t xml:space="preserve">شعراتِ </w:t>
      </w:r>
      <w:r w:rsidR="00B36252">
        <w:rPr>
          <w:rFonts w:ascii="Traditional Arabic" w:hAnsi="Traditional Arabic" w:cs="Traditional Arabic" w:hint="cs"/>
          <w:rtl/>
        </w:rPr>
        <w:t xml:space="preserve">الشَّيب </w:t>
      </w:r>
      <w:r>
        <w:rPr>
          <w:rFonts w:ascii="Traditional Arabic" w:hAnsi="Traditional Arabic" w:cs="Traditional Arabic" w:hint="cs"/>
          <w:rtl/>
        </w:rPr>
        <w:t>عليكم</w:t>
      </w:r>
      <w:r w:rsidR="00B36252">
        <w:rPr>
          <w:rFonts w:ascii="Traditional Arabic" w:hAnsi="Traditional Arabic" w:cs="Traditional Arabic" w:hint="cs"/>
          <w:rtl/>
        </w:rPr>
        <w:t>؛ فإنَّ هذا الشعرات المنيرة، تزيدكم بهاءً وجمالاً في الدُّنيا، وتضيء لكم</w:t>
      </w:r>
      <w:r>
        <w:rPr>
          <w:rFonts w:ascii="Traditional Arabic" w:hAnsi="Traditional Arabic" w:cs="Traditional Arabic" w:hint="cs"/>
          <w:rtl/>
        </w:rPr>
        <w:t xml:space="preserve"> وترفعُ درجاتكم</w:t>
      </w:r>
      <w:r w:rsidR="00B36252">
        <w:rPr>
          <w:rFonts w:ascii="Traditional Arabic" w:hAnsi="Traditional Arabic" w:cs="Traditional Arabic" w:hint="cs"/>
          <w:rtl/>
        </w:rPr>
        <w:t xml:space="preserve"> غدًا </w:t>
      </w:r>
      <w:r w:rsidR="000743F9">
        <w:rPr>
          <w:rFonts w:ascii="Traditional Arabic" w:hAnsi="Traditional Arabic" w:cs="Traditional Arabic" w:hint="cs"/>
          <w:rtl/>
        </w:rPr>
        <w:t>في الآخرة</w:t>
      </w:r>
      <w:r w:rsidR="00B36252">
        <w:rPr>
          <w:rFonts w:ascii="Traditional Arabic" w:hAnsi="Traditional Arabic" w:cs="Traditional Arabic" w:hint="cs"/>
          <w:rtl/>
        </w:rPr>
        <w:t xml:space="preserve">، في الحديث الصَّحيح: </w:t>
      </w:r>
      <w:r w:rsidR="00B36252" w:rsidRPr="00B36252">
        <w:rPr>
          <w:rFonts w:ascii="Traditional Arabic" w:hAnsi="Traditional Arabic" w:cs="Traditional Arabic" w:hint="cs"/>
          <w:b/>
          <w:bCs/>
          <w:rtl/>
        </w:rPr>
        <w:t>(الشَّيبُ نور المؤمن، لا يَشيبُ رجلٌ شيبةً في الإسلامِ إلا كانتْ له بكلِّ شيبةٍ حسنة، ورُفعَ بها دَرجة).</w:t>
      </w:r>
    </w:p>
    <w:p w14:paraId="29EFBF85" w14:textId="04F6633E" w:rsidR="00B36252" w:rsidRDefault="00D31CF3" w:rsidP="00774ABD">
      <w:pPr>
        <w:spacing w:line="360" w:lineRule="auto"/>
        <w:ind w:firstLine="284"/>
        <w:jc w:val="both"/>
        <w:rPr>
          <w:rFonts w:ascii="Traditional Arabic" w:hAnsi="Traditional Arabic" w:cs="Traditional Arabic"/>
          <w:rtl/>
        </w:rPr>
      </w:pPr>
      <w:r w:rsidRPr="00D31CF3">
        <w:rPr>
          <w:rFonts w:ascii="Traditional Arabic" w:hAnsi="Traditional Arabic" w:cs="Traditional Arabic" w:hint="cs"/>
          <w:b/>
          <w:bCs/>
          <w:rtl/>
        </w:rPr>
        <w:t>يا كبارنا</w:t>
      </w:r>
      <w:r w:rsidR="00B36252" w:rsidRPr="00D31CF3">
        <w:rPr>
          <w:rFonts w:ascii="Traditional Arabic" w:hAnsi="Traditional Arabic" w:cs="Traditional Arabic" w:hint="cs"/>
          <w:b/>
          <w:bCs/>
          <w:rtl/>
        </w:rPr>
        <w:t>:</w:t>
      </w:r>
      <w:r w:rsidR="00B36252">
        <w:rPr>
          <w:rFonts w:ascii="Traditional Arabic" w:hAnsi="Traditional Arabic" w:cs="Traditional Arabic" w:hint="cs"/>
          <w:rtl/>
        </w:rPr>
        <w:t xml:space="preserve"> لا تحزنوا على ما أصابكم من الأمراض والأدواء وكثرة مراجعة العيادات والأطباء؛ فإنَّ هذا لا يَضيعُ عندَ الله، وستجدونه </w:t>
      </w:r>
      <w:r>
        <w:rPr>
          <w:rFonts w:ascii="Traditional Arabic" w:hAnsi="Traditional Arabic" w:cs="Traditional Arabic" w:hint="cs"/>
          <w:rtl/>
        </w:rPr>
        <w:t>مثقلاً لحسناتكم وماحيًا لسيئاتكم إن احتسبتموه</w:t>
      </w:r>
      <w:r w:rsidR="00774ABD">
        <w:rPr>
          <w:rFonts w:ascii="Traditional Arabic" w:hAnsi="Traditional Arabic" w:cs="Traditional Arabic" w:hint="cs"/>
          <w:rtl/>
        </w:rPr>
        <w:t>،</w:t>
      </w:r>
      <w:r w:rsidR="00B36252">
        <w:rPr>
          <w:rFonts w:ascii="Traditional Arabic" w:hAnsi="Traditional Arabic" w:cs="Traditional Arabic" w:hint="cs"/>
          <w:rtl/>
        </w:rPr>
        <w:t xml:space="preserve"> وستنسيكم أولُ </w:t>
      </w:r>
      <w:proofErr w:type="spellStart"/>
      <w:r w:rsidR="00B36252">
        <w:rPr>
          <w:rFonts w:ascii="Traditional Arabic" w:hAnsi="Traditional Arabic" w:cs="Traditional Arabic" w:hint="cs"/>
          <w:rtl/>
        </w:rPr>
        <w:t>غمسةٍ</w:t>
      </w:r>
      <w:proofErr w:type="spellEnd"/>
      <w:r w:rsidR="00B36252">
        <w:rPr>
          <w:rFonts w:ascii="Traditional Arabic" w:hAnsi="Traditional Arabic" w:cs="Traditional Arabic" w:hint="cs"/>
          <w:rtl/>
        </w:rPr>
        <w:t xml:space="preserve"> في أنهارِ الجنّة</w:t>
      </w:r>
      <w:r>
        <w:rPr>
          <w:rFonts w:ascii="Traditional Arabic" w:hAnsi="Traditional Arabic" w:cs="Traditional Arabic" w:hint="cs"/>
          <w:rtl/>
        </w:rPr>
        <w:t xml:space="preserve"> -بإذن الله-</w:t>
      </w:r>
      <w:r w:rsidR="00B36252">
        <w:rPr>
          <w:rFonts w:ascii="Traditional Arabic" w:hAnsi="Traditional Arabic" w:cs="Traditional Arabic" w:hint="cs"/>
          <w:rtl/>
        </w:rPr>
        <w:t>كلَّ ألمٍ ومرضٍ قد مرَّ بكم في الدُّنيا</w:t>
      </w:r>
      <w:r w:rsidR="00774ABD">
        <w:rPr>
          <w:rFonts w:ascii="Traditional Arabic" w:hAnsi="Traditional Arabic" w:cs="Traditional Arabic" w:hint="cs"/>
          <w:rtl/>
        </w:rPr>
        <w:t xml:space="preserve">، وتعودون فيها في كاملِ قوتكم وشبابكم أبناءَ ثلاثٍ وثلاثين؛ </w:t>
      </w:r>
      <w:r w:rsidR="00B36252">
        <w:rPr>
          <w:rFonts w:ascii="Traditional Arabic" w:hAnsi="Traditional Arabic" w:cs="Traditional Arabic" w:hint="cs"/>
          <w:rtl/>
        </w:rPr>
        <w:t>فاصبروا واحتسبوا</w:t>
      </w:r>
      <w:r w:rsidR="00774ABD">
        <w:rPr>
          <w:rFonts w:ascii="Traditional Arabic" w:hAnsi="Traditional Arabic" w:cs="Traditional Arabic" w:hint="cs"/>
          <w:rtl/>
        </w:rPr>
        <w:t>.</w:t>
      </w:r>
    </w:p>
    <w:p w14:paraId="16BF7D84" w14:textId="09F728F8" w:rsidR="00774ABD" w:rsidRDefault="00D31CF3" w:rsidP="00774ABD">
      <w:pPr>
        <w:spacing w:line="360" w:lineRule="auto"/>
        <w:ind w:firstLine="284"/>
        <w:jc w:val="both"/>
        <w:rPr>
          <w:rFonts w:ascii="Traditional Arabic" w:hAnsi="Traditional Arabic" w:cs="Traditional Arabic"/>
          <w:rtl/>
        </w:rPr>
      </w:pPr>
      <w:r w:rsidRPr="00D31CF3">
        <w:rPr>
          <w:rFonts w:ascii="Traditional Arabic" w:hAnsi="Traditional Arabic" w:cs="Traditional Arabic" w:hint="cs"/>
          <w:b/>
          <w:bCs/>
          <w:rtl/>
        </w:rPr>
        <w:t>يا كبارنا</w:t>
      </w:r>
      <w:r w:rsidR="00774ABD" w:rsidRPr="00D31CF3">
        <w:rPr>
          <w:rFonts w:ascii="Traditional Arabic" w:hAnsi="Traditional Arabic" w:cs="Traditional Arabic" w:hint="cs"/>
          <w:b/>
          <w:bCs/>
          <w:rtl/>
        </w:rPr>
        <w:t>:</w:t>
      </w:r>
      <w:r w:rsidR="00774ABD">
        <w:rPr>
          <w:rFonts w:ascii="Traditional Arabic" w:hAnsi="Traditional Arabic" w:cs="Traditional Arabic" w:hint="cs"/>
          <w:rtl/>
        </w:rPr>
        <w:t xml:space="preserve"> إن ماتَ بعضُ أصدقائكم أو أحبابكم أو زوجاتكم؛ فلا ت</w:t>
      </w:r>
      <w:r>
        <w:rPr>
          <w:rFonts w:ascii="Traditional Arabic" w:hAnsi="Traditional Arabic" w:cs="Traditional Arabic" w:hint="cs"/>
          <w:rtl/>
        </w:rPr>
        <w:t xml:space="preserve">كرهوا </w:t>
      </w:r>
      <w:r w:rsidR="00774ABD">
        <w:rPr>
          <w:rFonts w:ascii="Traditional Arabic" w:hAnsi="Traditional Arabic" w:cs="Traditional Arabic" w:hint="cs"/>
          <w:rtl/>
        </w:rPr>
        <w:t xml:space="preserve">الحَياة ولا تتمنّوا لذلك الموت، فإنَّ في اللهِ </w:t>
      </w:r>
      <w:r w:rsidR="00774ABD" w:rsidRPr="00D31CF3">
        <w:rPr>
          <w:rFonts w:ascii="ATraditional Arabic" w:hAnsi="ATraditional Arabic"/>
          <w:rtl/>
        </w:rPr>
        <w:t>ربِّكم</w:t>
      </w:r>
      <w:r w:rsidR="00774ABD">
        <w:rPr>
          <w:rFonts w:ascii="Traditional Arabic" w:hAnsi="Traditional Arabic" w:cs="Traditional Arabic" w:hint="cs"/>
          <w:rtl/>
        </w:rPr>
        <w:t xml:space="preserve"> أُنسًا </w:t>
      </w:r>
      <w:r w:rsidR="00774ABD" w:rsidRPr="00D31CF3">
        <w:rPr>
          <w:rFonts w:ascii="ATraditional Arabic" w:hAnsi="ATraditional Arabic"/>
          <w:rtl/>
        </w:rPr>
        <w:t>عَنْ كلِّ ذاهبِ</w:t>
      </w:r>
      <w:r w:rsidR="00774ABD">
        <w:rPr>
          <w:rFonts w:ascii="Traditional Arabic" w:hAnsi="Traditional Arabic" w:cs="Traditional Arabic" w:hint="cs"/>
          <w:rtl/>
        </w:rPr>
        <w:t xml:space="preserve"> وفي طاعتهِ عوضًا عن كلِّ فائت؛ فأنسوا بالله ي</w:t>
      </w:r>
      <w:r>
        <w:rPr>
          <w:rFonts w:ascii="Traditional Arabic" w:hAnsi="Traditional Arabic" w:cs="Traditional Arabic" w:hint="cs"/>
          <w:rtl/>
        </w:rPr>
        <w:t>ُ</w:t>
      </w:r>
      <w:r w:rsidR="00774ABD">
        <w:rPr>
          <w:rFonts w:ascii="Traditional Arabic" w:hAnsi="Traditional Arabic" w:cs="Traditional Arabic" w:hint="cs"/>
          <w:rtl/>
        </w:rPr>
        <w:t>ؤنسكم و</w:t>
      </w:r>
      <w:r>
        <w:rPr>
          <w:rFonts w:ascii="Traditional Arabic" w:hAnsi="Traditional Arabic" w:cs="Traditional Arabic" w:hint="cs"/>
          <w:rtl/>
        </w:rPr>
        <w:t xml:space="preserve">استغنوا باللهِ </w:t>
      </w:r>
      <w:r w:rsidR="00774ABD">
        <w:rPr>
          <w:rFonts w:ascii="Traditional Arabic" w:hAnsi="Traditional Arabic" w:cs="Traditional Arabic" w:hint="cs"/>
          <w:rtl/>
        </w:rPr>
        <w:t>يشرح صدروكم.</w:t>
      </w:r>
    </w:p>
    <w:p w14:paraId="4932AAE1" w14:textId="4B48F48C" w:rsidR="00774ABD" w:rsidRDefault="00D31CF3" w:rsidP="000743F9">
      <w:pPr>
        <w:spacing w:after="240"/>
        <w:ind w:firstLine="284"/>
        <w:jc w:val="both"/>
        <w:rPr>
          <w:rFonts w:ascii="Traditional Arabic" w:hAnsi="Traditional Arabic" w:cs="Traditional Arabic"/>
          <w:rtl/>
        </w:rPr>
      </w:pPr>
      <w:r w:rsidRPr="00D31CF3">
        <w:rPr>
          <w:rFonts w:ascii="Traditional Arabic" w:hAnsi="Traditional Arabic" w:cs="Traditional Arabic" w:hint="cs"/>
          <w:b/>
          <w:bCs/>
          <w:rtl/>
        </w:rPr>
        <w:t>يا كبارنا</w:t>
      </w:r>
      <w:r w:rsidR="00774ABD" w:rsidRPr="00D31CF3">
        <w:rPr>
          <w:rFonts w:ascii="Traditional Arabic" w:hAnsi="Traditional Arabic" w:cs="Traditional Arabic" w:hint="cs"/>
          <w:b/>
          <w:bCs/>
          <w:rtl/>
        </w:rPr>
        <w:t>:</w:t>
      </w:r>
      <w:r w:rsidR="00774ABD">
        <w:rPr>
          <w:rFonts w:ascii="Traditional Arabic" w:hAnsi="Traditional Arabic" w:cs="Traditional Arabic" w:hint="cs"/>
          <w:rtl/>
        </w:rPr>
        <w:t xml:space="preserve"> استمروا على ما أنتم عليه من الإقبالِ على الطَّاعة،</w:t>
      </w:r>
      <w:r w:rsidR="000743F9">
        <w:rPr>
          <w:rFonts w:ascii="Traditional Arabic" w:hAnsi="Traditional Arabic" w:cs="Traditional Arabic" w:hint="cs"/>
          <w:rtl/>
        </w:rPr>
        <w:t xml:space="preserve"> وجدّدوا التوبة،</w:t>
      </w:r>
      <w:r w:rsidR="00774ABD">
        <w:rPr>
          <w:rFonts w:ascii="Traditional Arabic" w:hAnsi="Traditional Arabic" w:cs="Traditional Arabic" w:hint="cs"/>
          <w:rtl/>
        </w:rPr>
        <w:t xml:space="preserve"> وأبشروا بالخيرِ مِنْ ربٍّ رحيمٍ</w:t>
      </w:r>
      <w:r w:rsidR="000743F9">
        <w:rPr>
          <w:rFonts w:ascii="Traditional Arabic" w:hAnsi="Traditional Arabic" w:cs="Traditional Arabic" w:hint="cs"/>
          <w:rtl/>
        </w:rPr>
        <w:t>؛ فإنَّ من عادةِ الملوك إذا كبر عبيدهم في خدمتهم</w:t>
      </w:r>
      <w:r w:rsidR="00774ABD">
        <w:rPr>
          <w:rFonts w:ascii="Traditional Arabic" w:hAnsi="Traditional Arabic" w:cs="Traditional Arabic" w:hint="cs"/>
          <w:rtl/>
        </w:rPr>
        <w:t xml:space="preserve"> أن </w:t>
      </w:r>
      <w:r w:rsidR="000743F9">
        <w:rPr>
          <w:rFonts w:ascii="Traditional Arabic" w:hAnsi="Traditional Arabic" w:cs="Traditional Arabic" w:hint="cs"/>
          <w:rtl/>
        </w:rPr>
        <w:t>يكرموهم ب</w:t>
      </w:r>
      <w:r w:rsidR="00774ABD">
        <w:rPr>
          <w:rFonts w:ascii="Traditional Arabic" w:hAnsi="Traditional Arabic" w:cs="Traditional Arabic" w:hint="cs"/>
          <w:rtl/>
        </w:rPr>
        <w:t>عتقهم، واللهُ أبرُّ</w:t>
      </w:r>
      <w:r w:rsidR="000743F9">
        <w:rPr>
          <w:rFonts w:ascii="Traditional Arabic" w:hAnsi="Traditional Arabic" w:cs="Traditional Arabic" w:hint="cs"/>
          <w:rtl/>
        </w:rPr>
        <w:t xml:space="preserve"> بعباده وأكرم،</w:t>
      </w:r>
      <w:r w:rsidR="00774ABD">
        <w:rPr>
          <w:rFonts w:ascii="Traditional Arabic" w:hAnsi="Traditional Arabic" w:cs="Traditional Arabic" w:hint="cs"/>
          <w:rtl/>
        </w:rPr>
        <w:t xml:space="preserve"> ورحمتهُ منكم بإذن الله أدنى وأقرب:</w:t>
      </w:r>
    </w:p>
    <w:p w14:paraId="42C04051" w14:textId="5B6D8E45" w:rsidR="00774ABD" w:rsidRPr="00D31CF3" w:rsidRDefault="00774ABD" w:rsidP="000743F9">
      <w:pPr>
        <w:ind w:firstLine="284"/>
        <w:jc w:val="center"/>
        <w:rPr>
          <w:rFonts w:ascii="Traditional Arabic" w:hAnsi="Traditional Arabic" w:cs="Traditional Arabic"/>
          <w:b/>
          <w:bCs/>
          <w:rtl/>
        </w:rPr>
      </w:pPr>
      <w:r w:rsidRPr="00D31CF3">
        <w:rPr>
          <w:rFonts w:ascii="Traditional Arabic" w:hAnsi="Traditional Arabic" w:cs="Traditional Arabic" w:hint="cs"/>
          <w:b/>
          <w:bCs/>
          <w:rtl/>
        </w:rPr>
        <w:t>إنَّ الملوك إذا شابتْ عبيدُهُمُ *** في الرقِّ عتقوهم عتقَ أبرارِ</w:t>
      </w:r>
    </w:p>
    <w:p w14:paraId="0498B5CA" w14:textId="414CFE80" w:rsidR="00774ABD" w:rsidRDefault="00774ABD" w:rsidP="000743F9">
      <w:pPr>
        <w:spacing w:after="240"/>
        <w:ind w:firstLine="284"/>
        <w:jc w:val="center"/>
        <w:rPr>
          <w:rFonts w:ascii="Traditional Arabic" w:hAnsi="Traditional Arabic" w:cs="Traditional Arabic"/>
          <w:b/>
          <w:bCs/>
          <w:rtl/>
        </w:rPr>
      </w:pPr>
      <w:r w:rsidRPr="00D31CF3">
        <w:rPr>
          <w:rFonts w:ascii="Traditional Arabic" w:hAnsi="Traditional Arabic" w:cs="Traditional Arabic" w:hint="cs"/>
          <w:b/>
          <w:bCs/>
          <w:rtl/>
        </w:rPr>
        <w:t>وأنتَ يا سيدي أولى بذا كرمًا *** قَدْ شبتْ في الرقِّ فاعتقني من النَّارِ!</w:t>
      </w:r>
    </w:p>
    <w:p w14:paraId="19114511" w14:textId="19CE503C" w:rsidR="00BE1A9F" w:rsidRPr="000743F9" w:rsidRDefault="00D31CF3" w:rsidP="00D31CF3">
      <w:pPr>
        <w:spacing w:line="360" w:lineRule="auto"/>
        <w:ind w:left="720" w:hanging="436"/>
        <w:jc w:val="left"/>
        <w:rPr>
          <w:rFonts w:ascii="Traditional Arabic" w:hAnsi="Traditional Arabic" w:cs="Traditional Arabic"/>
          <w:b/>
          <w:bCs/>
        </w:rPr>
      </w:pPr>
      <w:r w:rsidRPr="000743F9">
        <w:rPr>
          <w:rFonts w:ascii="Traditional Arabic" w:hAnsi="Traditional Arabic" w:cs="Traditional Arabic"/>
          <w:b/>
          <w:bCs/>
          <w:rtl/>
        </w:rPr>
        <w:t>هذا وصلّوا وسلّموا على من أمركم الله</w:t>
      </w:r>
      <w:r w:rsidR="000743F9">
        <w:rPr>
          <w:rFonts w:ascii="Traditional Arabic" w:hAnsi="Traditional Arabic" w:cs="Traditional Arabic" w:hint="cs"/>
          <w:b/>
          <w:bCs/>
          <w:rtl/>
        </w:rPr>
        <w:t xml:space="preserve"> بالصلاةِ والسَّلامِ عليه</w:t>
      </w:r>
      <w:r w:rsidRPr="000743F9">
        <w:rPr>
          <w:rFonts w:ascii="Traditional Arabic" w:hAnsi="Traditional Arabic" w:cs="Traditional Arabic"/>
          <w:b/>
          <w:bCs/>
          <w:rtl/>
        </w:rPr>
        <w:t>....</w:t>
      </w:r>
    </w:p>
    <w:sectPr w:rsidR="00BE1A9F" w:rsidRPr="000743F9" w:rsidSect="00C94E85">
      <w:pgSz w:w="11906" w:h="16838"/>
      <w:pgMar w:top="720" w:right="720" w:bottom="720" w:left="720" w:header="708" w:footer="708" w:gutter="0"/>
      <w:cols w:space="708"/>
      <w:bidi/>
      <w:rtlGutter/>
      <w:docGrid w:linePitch="6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B9"/>
    <w:rsid w:val="000743F9"/>
    <w:rsid w:val="00097809"/>
    <w:rsid w:val="000F0623"/>
    <w:rsid w:val="00156AE6"/>
    <w:rsid w:val="001E72F2"/>
    <w:rsid w:val="002B5DD4"/>
    <w:rsid w:val="00774ABD"/>
    <w:rsid w:val="007D669A"/>
    <w:rsid w:val="00802D13"/>
    <w:rsid w:val="008C05A4"/>
    <w:rsid w:val="00955A9B"/>
    <w:rsid w:val="009565BA"/>
    <w:rsid w:val="009F7046"/>
    <w:rsid w:val="00A97FBE"/>
    <w:rsid w:val="00B248AF"/>
    <w:rsid w:val="00B36252"/>
    <w:rsid w:val="00BE1A9F"/>
    <w:rsid w:val="00C90DB9"/>
    <w:rsid w:val="00C94E85"/>
    <w:rsid w:val="00D31CF3"/>
    <w:rsid w:val="00DE54E4"/>
    <w:rsid w:val="00E23339"/>
    <w:rsid w:val="00EE11F2"/>
    <w:rsid w:val="00F639FB"/>
    <w:rsid w:val="00F64AF8"/>
    <w:rsid w:val="00F95228"/>
    <w:rsid w:val="00FC5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CF48"/>
  <w15:chartTrackingRefBased/>
  <w15:docId w15:val="{5EE623A8-CBA7-4B6C-A9E4-CFE86D4E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Traditional Arabic"/>
        <w:kern w:val="2"/>
        <w:sz w:val="50"/>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Title"/>
    <w:basedOn w:val="a"/>
    <w:next w:val="a"/>
    <w:link w:val="Char0"/>
    <w:uiPriority w:val="10"/>
    <w:qFormat/>
    <w:rsid w:val="00C90DB9"/>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7"/>
    <w:uiPriority w:val="10"/>
    <w:rsid w:val="00C90DB9"/>
    <w:rPr>
      <w:rFonts w:asciiTheme="majorHAnsi" w:eastAsiaTheme="majorEastAsia" w:hAnsiTheme="majorHAnsi" w:cstheme="majorBidi"/>
      <w:spacing w:val="-10"/>
      <w:kern w:val="28"/>
      <w:sz w:val="56"/>
      <w:szCs w:val="56"/>
    </w:rPr>
  </w:style>
  <w:style w:type="paragraph" w:styleId="a8">
    <w:name w:val="Subtitle"/>
    <w:basedOn w:val="a"/>
    <w:next w:val="a"/>
    <w:link w:val="Char1"/>
    <w:uiPriority w:val="11"/>
    <w:qFormat/>
    <w:rsid w:val="00C90DB9"/>
    <w:pPr>
      <w:numPr>
        <w:ilvl w:val="1"/>
      </w:numPr>
      <w:spacing w:after="160"/>
      <w:ind w:firstLine="567"/>
    </w:pPr>
    <w:rPr>
      <w:rFonts w:eastAsiaTheme="majorEastAsia" w:cstheme="majorBidi"/>
      <w:color w:val="595959" w:themeColor="text1" w:themeTint="A6"/>
      <w:spacing w:val="15"/>
      <w:sz w:val="28"/>
      <w:szCs w:val="28"/>
    </w:rPr>
  </w:style>
  <w:style w:type="character" w:customStyle="1" w:styleId="Char1">
    <w:name w:val="عنوان فرعي Char"/>
    <w:basedOn w:val="a0"/>
    <w:link w:val="a8"/>
    <w:uiPriority w:val="11"/>
    <w:rsid w:val="00C90DB9"/>
    <w:rPr>
      <w:rFonts w:eastAsiaTheme="majorEastAsia" w:cstheme="majorBidi"/>
      <w:color w:val="595959" w:themeColor="text1" w:themeTint="A6"/>
      <w:spacing w:val="15"/>
      <w:sz w:val="28"/>
      <w:szCs w:val="28"/>
    </w:rPr>
  </w:style>
  <w:style w:type="paragraph" w:styleId="a9">
    <w:name w:val="Quote"/>
    <w:basedOn w:val="a"/>
    <w:next w:val="a"/>
    <w:link w:val="Char2"/>
    <w:uiPriority w:val="29"/>
    <w:qFormat/>
    <w:rsid w:val="00C90DB9"/>
    <w:pPr>
      <w:spacing w:before="160" w:after="160"/>
      <w:jc w:val="center"/>
    </w:pPr>
    <w:rPr>
      <w:i/>
      <w:iCs/>
      <w:color w:val="404040" w:themeColor="text1" w:themeTint="BF"/>
    </w:rPr>
  </w:style>
  <w:style w:type="character" w:customStyle="1" w:styleId="Char2">
    <w:name w:val="اقتباس Char"/>
    <w:basedOn w:val="a0"/>
    <w:link w:val="a9"/>
    <w:uiPriority w:val="29"/>
    <w:rsid w:val="00C90DB9"/>
    <w:rPr>
      <w:i/>
      <w:iCs/>
      <w:color w:val="404040" w:themeColor="text1" w:themeTint="BF"/>
    </w:rPr>
  </w:style>
  <w:style w:type="paragraph" w:styleId="aa">
    <w:name w:val="List Paragraph"/>
    <w:basedOn w:val="a"/>
    <w:uiPriority w:val="34"/>
    <w:qFormat/>
    <w:rsid w:val="00C90DB9"/>
    <w:pPr>
      <w:ind w:left="720"/>
      <w:contextualSpacing/>
    </w:pPr>
  </w:style>
  <w:style w:type="character" w:styleId="ab">
    <w:name w:val="Intense Emphasis"/>
    <w:basedOn w:val="a0"/>
    <w:uiPriority w:val="21"/>
    <w:qFormat/>
    <w:rsid w:val="00C90DB9"/>
    <w:rPr>
      <w:i/>
      <w:iCs/>
      <w:color w:val="2F5496" w:themeColor="accent1" w:themeShade="BF"/>
    </w:rPr>
  </w:style>
  <w:style w:type="paragraph" w:styleId="ac">
    <w:name w:val="Intense Quote"/>
    <w:basedOn w:val="a"/>
    <w:next w:val="a"/>
    <w:link w:val="Char3"/>
    <w:uiPriority w:val="30"/>
    <w:qFormat/>
    <w:rsid w:val="00C90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c"/>
    <w:uiPriority w:val="30"/>
    <w:rsid w:val="00C90DB9"/>
    <w:rPr>
      <w:i/>
      <w:iCs/>
      <w:color w:val="2F5496" w:themeColor="accent1" w:themeShade="BF"/>
    </w:rPr>
  </w:style>
  <w:style w:type="character" w:styleId="ad">
    <w:name w:val="Intense Reference"/>
    <w:basedOn w:val="a0"/>
    <w:uiPriority w:val="32"/>
    <w:qFormat/>
    <w:rsid w:val="00C90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9916-6997-4ED8-92F3-4D032DB0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839</Words>
  <Characters>4783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abddullah alghamdi</dc:creator>
  <cp:keywords/>
  <dc:description/>
  <cp:lastModifiedBy>abddullah alghamdi</cp:lastModifiedBy>
  <cp:revision>2</cp:revision>
  <cp:lastPrinted>2024-10-11T07:02:00Z</cp:lastPrinted>
  <dcterms:created xsi:type="dcterms:W3CDTF">2024-10-11T04:32:00Z</dcterms:created>
  <dcterms:modified xsi:type="dcterms:W3CDTF">2024-10-11T07:03:00Z</dcterms:modified>
</cp:coreProperties>
</file>