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C600" w14:textId="23CC1FE3" w:rsidR="00C97AF8" w:rsidRDefault="00E203C0" w:rsidP="00E203C0">
      <w:pPr>
        <w:widowControl w:val="0"/>
        <w:bidi w:val="0"/>
        <w:spacing w:after="120"/>
        <w:ind w:firstLine="567"/>
        <w:jc w:val="both"/>
        <w:rPr>
          <w:rtl/>
        </w:rPr>
      </w:pPr>
      <w:r>
        <w:rPr>
          <w:noProof/>
          <w:rtl/>
          <w14:ligatures w14:val="standardContextual"/>
        </w:rPr>
        <w:drawing>
          <wp:anchor distT="0" distB="0" distL="114300" distR="114300" simplePos="0" relativeHeight="251658240" behindDoc="1" locked="0" layoutInCell="1" allowOverlap="1" wp14:anchorId="68EFFDB6" wp14:editId="442C94DC">
            <wp:simplePos x="1079500" y="717550"/>
            <wp:positionH relativeFrom="margin">
              <wp:align>center</wp:align>
            </wp:positionH>
            <wp:positionV relativeFrom="margin">
              <wp:align>center</wp:align>
            </wp:positionV>
            <wp:extent cx="6840000" cy="9360000"/>
            <wp:effectExtent l="0" t="0" r="0" b="0"/>
            <wp:wrapNone/>
            <wp:docPr id="19254197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5419796" name="Picture 19254197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000" cy="9360000"/>
                    </a:xfrm>
                    <a:prstGeom prst="rect">
                      <a:avLst/>
                    </a:prstGeom>
                  </pic:spPr>
                </pic:pic>
              </a:graphicData>
            </a:graphic>
          </wp:anchor>
        </w:drawing>
      </w:r>
    </w:p>
    <w:p w14:paraId="680C98EB" w14:textId="77777777" w:rsidR="00C97AF8" w:rsidRDefault="00C97AF8" w:rsidP="00E203C0">
      <w:pPr>
        <w:widowControl w:val="0"/>
        <w:bidi w:val="0"/>
        <w:spacing w:after="120"/>
        <w:ind w:firstLine="567"/>
        <w:jc w:val="both"/>
        <w:rPr>
          <w:rtl/>
        </w:rPr>
      </w:pPr>
    </w:p>
    <w:p w14:paraId="1C8E85DA" w14:textId="7E952D9A" w:rsidR="00C97AF8" w:rsidRPr="00C97AF8" w:rsidRDefault="00C97AF8" w:rsidP="00E203C0">
      <w:pPr>
        <w:widowControl w:val="0"/>
        <w:tabs>
          <w:tab w:val="center" w:pos="4763"/>
        </w:tabs>
        <w:bidi w:val="0"/>
        <w:spacing w:after="120"/>
        <w:ind w:firstLine="567"/>
        <w:jc w:val="both"/>
        <w:rPr>
          <w:rtl/>
        </w:rPr>
        <w:sectPr w:rsidR="00C97AF8" w:rsidRPr="00C97AF8" w:rsidSect="00971F8E">
          <w:headerReference w:type="even" r:id="rId9"/>
          <w:headerReference w:type="default" r:id="rId10"/>
          <w:footerReference w:type="even" r:id="rId11"/>
          <w:footerReference w:type="default" r:id="rId12"/>
          <w:headerReference w:type="first" r:id="rId13"/>
          <w:pgSz w:w="10773" w:h="14742" w:code="9"/>
          <w:pgMar w:top="1134" w:right="1134" w:bottom="1134" w:left="1134" w:header="709" w:footer="709" w:gutter="0"/>
          <w:cols w:space="708"/>
          <w:titlePg/>
          <w:bidi/>
          <w:rtlGutter/>
          <w:docGrid w:linePitch="435"/>
        </w:sectPr>
      </w:pPr>
      <w:r>
        <w:rPr>
          <w:rtl/>
        </w:rPr>
        <w:tab/>
      </w:r>
    </w:p>
    <w:p w14:paraId="41FB156E" w14:textId="43736972" w:rsidR="00F052F2" w:rsidRPr="00F052F2" w:rsidRDefault="002B3C24" w:rsidP="00E203C0">
      <w:pPr>
        <w:pStyle w:val="1"/>
        <w:rPr>
          <w:rtl/>
        </w:rPr>
      </w:pPr>
      <w:r w:rsidRPr="002B3C24">
        <w:rPr>
          <w:lang w:val="de-DE"/>
        </w:rPr>
        <w:lastRenderedPageBreak/>
        <w:t>Warnung vor</w:t>
      </w:r>
      <w:r w:rsidRPr="002B3C24">
        <w:t xml:space="preserve"> </w:t>
      </w:r>
      <w:r w:rsidRPr="002B3C24">
        <w:rPr>
          <w:lang w:val="de-DE"/>
        </w:rPr>
        <w:t>Unachtsamkeit</w:t>
      </w:r>
      <w:r w:rsidR="00F052F2" w:rsidRPr="00F052F2">
        <w:rPr>
          <w:rStyle w:val="a3"/>
          <w:color w:val="FF0000"/>
          <w:rtl/>
        </w:rPr>
        <w:footnoteReference w:id="1"/>
      </w:r>
    </w:p>
    <w:p w14:paraId="55EF7693" w14:textId="77777777" w:rsidR="00F052F2" w:rsidRPr="00250ED3" w:rsidRDefault="00F052F2" w:rsidP="00E203C0">
      <w:pPr>
        <w:widowControl w:val="0"/>
        <w:bidi w:val="0"/>
        <w:spacing w:after="120"/>
        <w:ind w:firstLine="567"/>
        <w:jc w:val="both"/>
        <w:rPr>
          <w:rFonts w:cs="ATraditional Arabic"/>
          <w:rtl/>
          <w:lang w:val="de-DE"/>
        </w:rPr>
      </w:pPr>
      <w:r w:rsidRPr="00250ED3">
        <w:rPr>
          <w:rFonts w:cs="ATraditional Arabic"/>
          <w:lang w:val="de-DE"/>
        </w:rPr>
        <w:t xml:space="preserve">Wahrlich, alles Lob gebührt Allah, wir preisen Ihn und erbitten Seine Hilfe und Vergebung. Wir suchen Zuflucht bei Allah vor dem Bösen unserer Seelen und den Schlechtigkeiten unserer Taten. Wen Allah rechtleitet, den kann niemand in die Irre führen, und wen Er </w:t>
      </w:r>
      <w:bookmarkStart w:id="12" w:name="_GoBack"/>
      <w:bookmarkEnd w:id="12"/>
      <w:r w:rsidRPr="00250ED3">
        <w:rPr>
          <w:rFonts w:cs="ATraditional Arabic"/>
          <w:lang w:val="de-DE"/>
        </w:rPr>
        <w:t>in die Irre führt, den kann niemand rechtleiten. Ich bezeuge, dass es keinen Gott außer Allah gibt, allein, ohne Teilhaber. Ich bezeuge, dass unser Prophet Muhammad Sein Diener und Gesandter ist. Allah segne ihn und seine Familie und Gefährten und schenke ihm Frieden in reichem Maße</w:t>
      </w:r>
      <w:r w:rsidRPr="00250ED3">
        <w:rPr>
          <w:rFonts w:cs="Times New Roman"/>
          <w:rtl/>
          <w:lang w:val="de-DE"/>
        </w:rPr>
        <w:t>.</w:t>
      </w:r>
    </w:p>
    <w:p w14:paraId="5EA4C562" w14:textId="77777777" w:rsidR="00F052F2" w:rsidRPr="00DD2E29" w:rsidRDefault="00F052F2" w:rsidP="00E203C0">
      <w:pPr>
        <w:widowControl w:val="0"/>
        <w:bidi w:val="0"/>
        <w:spacing w:after="120"/>
        <w:ind w:firstLine="567"/>
        <w:jc w:val="both"/>
        <w:rPr>
          <w:rFonts w:cs="ATraditional Arabic"/>
          <w:b/>
          <w:bCs/>
          <w:lang w:val="de-DE"/>
        </w:rPr>
      </w:pPr>
      <w:r w:rsidRPr="00DD2E29">
        <w:rPr>
          <w:rFonts w:cs="ATraditional Arabic"/>
          <w:b/>
          <w:bCs/>
          <w:lang w:val="de-DE"/>
        </w:rPr>
        <w:t>Und nun</w:t>
      </w:r>
      <w:r w:rsidRPr="00DD2E29">
        <w:rPr>
          <w:rFonts w:cs="Times New Roman"/>
          <w:b/>
          <w:bCs/>
          <w:rtl/>
          <w:lang w:val="de-DE"/>
        </w:rPr>
        <w:t>:</w:t>
      </w:r>
    </w:p>
    <w:p w14:paraId="72353496" w14:textId="77777777" w:rsidR="00F052F2" w:rsidRPr="00250ED3" w:rsidRDefault="00F052F2" w:rsidP="00E203C0">
      <w:pPr>
        <w:widowControl w:val="0"/>
        <w:bidi w:val="0"/>
        <w:spacing w:after="120"/>
        <w:ind w:firstLine="567"/>
        <w:jc w:val="both"/>
        <w:rPr>
          <w:rFonts w:cs="ATraditional Arabic"/>
          <w:lang w:val="de-DE"/>
        </w:rPr>
      </w:pPr>
      <w:r w:rsidRPr="00250ED3">
        <w:rPr>
          <w:rFonts w:cs="ATraditional Arabic"/>
          <w:lang w:val="de-DE"/>
        </w:rPr>
        <w:t>So fürchtet Allah, ihr Diener Allahs, mit der rechten Furcht, und beobachtet Ihn im Geheimen und im Flüstern</w:t>
      </w:r>
      <w:r w:rsidRPr="00250ED3">
        <w:rPr>
          <w:rFonts w:cs="Times New Roman"/>
          <w:rtl/>
          <w:lang w:val="de-DE"/>
        </w:rPr>
        <w:t>.</w:t>
      </w:r>
    </w:p>
    <w:p w14:paraId="115C5C71" w14:textId="783A5DAD" w:rsidR="00F052F2" w:rsidRDefault="00F052F2" w:rsidP="00E203C0">
      <w:pPr>
        <w:widowControl w:val="0"/>
        <w:bidi w:val="0"/>
        <w:spacing w:after="120"/>
        <w:ind w:firstLine="567"/>
        <w:jc w:val="both"/>
        <w:rPr>
          <w:rFonts w:cs="ATraditional Arabic"/>
          <w:b/>
          <w:bCs/>
          <w:rtl/>
          <w:lang w:val="de-DE"/>
        </w:rPr>
      </w:pPr>
      <w:r w:rsidRPr="00DD2E29">
        <w:rPr>
          <w:rFonts w:cs="ATraditional Arabic"/>
          <w:b/>
          <w:bCs/>
          <w:lang w:val="de-DE"/>
        </w:rPr>
        <w:t>Ihr Muslime:</w:t>
      </w:r>
    </w:p>
    <w:p w14:paraId="1401D523" w14:textId="77777777" w:rsidR="00D40981" w:rsidRDefault="00F65F5C" w:rsidP="00E203C0">
      <w:pPr>
        <w:widowControl w:val="0"/>
        <w:bidi w:val="0"/>
        <w:spacing w:after="120"/>
        <w:ind w:firstLine="567"/>
        <w:jc w:val="both"/>
        <w:rPr>
          <w:rFonts w:asciiTheme="majorBidi" w:hAnsiTheme="majorBidi" w:cstheme="majorBidi"/>
          <w:color w:val="000000"/>
          <w:lang w:val="de-DE"/>
        </w:rPr>
      </w:pPr>
      <w:r w:rsidRPr="00F65F5C">
        <w:rPr>
          <w:rFonts w:asciiTheme="majorBidi" w:hAnsiTheme="majorBidi" w:cstheme="majorBidi"/>
          <w:lang w:val="de-DE"/>
        </w:rPr>
        <w:t>Allah</w:t>
      </w:r>
      <w:r w:rsidRPr="00F65F5C">
        <w:rPr>
          <w:rFonts w:asciiTheme="majorBidi" w:hAnsiTheme="majorBidi" w:cstheme="majorBidi"/>
          <w:color w:val="000000"/>
          <w:lang w:val="de-DE"/>
        </w:rPr>
        <w:t xml:space="preserve"> hat Seine Gesandten gesandt, um die Menschen aus den </w:t>
      </w:r>
      <w:r w:rsidR="00585633" w:rsidRPr="00585633">
        <w:rPr>
          <w:rFonts w:asciiTheme="majorBidi" w:hAnsiTheme="majorBidi" w:cstheme="majorBidi"/>
          <w:color w:val="000000"/>
          <w:lang w:val="de-DE"/>
        </w:rPr>
        <w:t xml:space="preserve">Finsternissen </w:t>
      </w:r>
      <w:r w:rsidRPr="00F65F5C">
        <w:rPr>
          <w:rFonts w:asciiTheme="majorBidi" w:hAnsiTheme="majorBidi" w:cstheme="majorBidi"/>
          <w:color w:val="000000"/>
          <w:lang w:val="de-DE"/>
        </w:rPr>
        <w:t xml:space="preserve">zum Licht herauszuführen. Wer ihnen gefolgt ist, ist zum Licht der Rechtleitung herausgekommen, und wer ihnen nicht gefolgt ist, ist in der </w:t>
      </w:r>
      <w:r w:rsidR="00585633" w:rsidRPr="00585633">
        <w:rPr>
          <w:rFonts w:asciiTheme="majorBidi" w:hAnsiTheme="majorBidi" w:cstheme="majorBidi"/>
          <w:color w:val="000000"/>
          <w:lang w:val="de-DE"/>
        </w:rPr>
        <w:t>Finsternis</w:t>
      </w:r>
      <w:r w:rsidRPr="00F65F5C">
        <w:rPr>
          <w:rFonts w:asciiTheme="majorBidi" w:hAnsiTheme="majorBidi" w:cstheme="majorBidi"/>
          <w:color w:val="000000"/>
          <w:lang w:val="de-DE"/>
        </w:rPr>
        <w:t xml:space="preserve"> der Unwissenheit und der Vergesslichkeit über sich selbst und seine Vollkommenheit geblieben. Die Vergesslichkeit über die Religion und das Jenseits ist die Wurzel aller Übel und eine der größten Krankheiten der Herzen. Dadurch wird </w:t>
      </w:r>
      <w:r w:rsidR="00D40981" w:rsidRPr="00D40981">
        <w:rPr>
          <w:rFonts w:asciiTheme="majorBidi" w:hAnsiTheme="majorBidi" w:cstheme="majorBidi"/>
          <w:color w:val="000000"/>
          <w:lang w:val="de-DE"/>
        </w:rPr>
        <w:t xml:space="preserve">der Diener des Guten dieser Welt </w:t>
      </w:r>
      <w:r w:rsidRPr="00F65F5C">
        <w:rPr>
          <w:rFonts w:asciiTheme="majorBidi" w:hAnsiTheme="majorBidi" w:cstheme="majorBidi"/>
          <w:color w:val="000000"/>
          <w:lang w:val="de-DE"/>
        </w:rPr>
        <w:t xml:space="preserve">und des Jenseits und die Freude des Genusses in beiden verwehrt, und kein Mangel befällt den </w:t>
      </w:r>
      <w:r w:rsidR="00D40981" w:rsidRPr="00D40981">
        <w:rPr>
          <w:rFonts w:asciiTheme="majorBidi" w:hAnsiTheme="majorBidi" w:cstheme="majorBidi"/>
          <w:color w:val="000000"/>
          <w:lang w:val="de-DE"/>
        </w:rPr>
        <w:t>Diener</w:t>
      </w:r>
      <w:r w:rsidRPr="00F65F5C">
        <w:rPr>
          <w:rFonts w:asciiTheme="majorBidi" w:hAnsiTheme="majorBidi" w:cstheme="majorBidi"/>
          <w:color w:val="000000"/>
          <w:lang w:val="de-DE"/>
        </w:rPr>
        <w:t xml:space="preserve">n außer durch ihre Tür. </w:t>
      </w:r>
    </w:p>
    <w:p w14:paraId="4502D946" w14:textId="1004D128" w:rsidR="002B3C24" w:rsidRDefault="00F65F5C" w:rsidP="00E203C0">
      <w:pPr>
        <w:widowControl w:val="0"/>
        <w:bidi w:val="0"/>
        <w:spacing w:after="120"/>
        <w:ind w:firstLine="567"/>
        <w:jc w:val="both"/>
        <w:rPr>
          <w:rFonts w:asciiTheme="majorBidi" w:hAnsiTheme="majorBidi" w:cstheme="majorBidi"/>
          <w:color w:val="000000"/>
          <w:lang w:val="de-DE"/>
        </w:rPr>
      </w:pPr>
      <w:r w:rsidRPr="00F65F5C">
        <w:rPr>
          <w:rFonts w:asciiTheme="majorBidi" w:hAnsiTheme="majorBidi" w:cstheme="majorBidi"/>
          <w:color w:val="000000"/>
          <w:lang w:val="de-DE"/>
        </w:rPr>
        <w:t xml:space="preserve">Und Er, der Erhabene, hat von den Kindern Adams einen </w:t>
      </w:r>
      <w:r w:rsidR="00D40981">
        <w:rPr>
          <w:rFonts w:asciiTheme="majorBidi" w:hAnsiTheme="majorBidi" w:cstheme="majorBidi"/>
          <w:color w:val="000000"/>
          <w:lang w:val="de-DE"/>
        </w:rPr>
        <w:t>Abkommen</w:t>
      </w:r>
      <w:r w:rsidRPr="00F65F5C">
        <w:rPr>
          <w:rFonts w:asciiTheme="majorBidi" w:hAnsiTheme="majorBidi" w:cstheme="majorBidi"/>
          <w:color w:val="000000"/>
          <w:lang w:val="de-DE"/>
        </w:rPr>
        <w:t xml:space="preserve"> genommen, dass Er allein ihr Herr und ihr Anbetungswürdiger ist, damit sie sich nicht mit Vergesslichkeit </w:t>
      </w:r>
      <w:r w:rsidRPr="00F65F5C">
        <w:rPr>
          <w:rFonts w:asciiTheme="majorBidi" w:hAnsiTheme="majorBidi" w:cstheme="majorBidi"/>
          <w:color w:val="000000"/>
          <w:lang w:val="de-DE"/>
        </w:rPr>
        <w:lastRenderedPageBreak/>
        <w:t xml:space="preserve">entschuldigen, Er, der Erhabene, sagt: </w:t>
      </w:r>
    </w:p>
    <w:p w14:paraId="1BA4FC6B" w14:textId="3DD0033B" w:rsidR="002B3C24" w:rsidRPr="002B3C24" w:rsidRDefault="002B3C24" w:rsidP="00E203C0">
      <w:pPr>
        <w:widowControl w:val="0"/>
        <w:spacing w:after="120"/>
        <w:ind w:firstLine="0"/>
        <w:jc w:val="center"/>
        <w:rPr>
          <w:rFonts w:ascii="LOTUS 2007" w:eastAsia="Traditional Arabic" w:hAnsi="LOTUS 2007"/>
          <w:sz w:val="28"/>
          <w:szCs w:val="28"/>
          <w:lang w:val="de-DE"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 xml:space="preserve">وَإِذْ أَخَذَ رَبُّكَ مِنْ بَنِي آدَمَ مِنْ ظُهُورِهِمْ ذُرِّيَّتَهُمْ وَأَشْهَدَهُمْ عَلَى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أَنْفُسِهِمْ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أَلَسْتُ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بِرَبِّكُمْ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قَالُوا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شَهِدْنَا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تَقُولُوا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يَوْمَ الْقِيَامَةِ إِنَّا كُنَّا عَنْ هَذَا غَافِلِينَ</w:t>
      </w:r>
      <w:r w:rsidRPr="009B79BE">
        <w:rPr>
          <w:rFonts w:ascii="LOTUS 2007" w:eastAsia="Traditional Arabic" w:hAnsi="LOTUS 2007"/>
          <w:sz w:val="28"/>
          <w:szCs w:val="28"/>
          <w:rtl/>
          <w:lang w:bidi="ar-KW"/>
        </w:rPr>
        <w:t>﴾</w:t>
      </w:r>
    </w:p>
    <w:p w14:paraId="5A398E43" w14:textId="44F4A88A" w:rsidR="002B3C24" w:rsidRDefault="00F65F5C" w:rsidP="00E203C0">
      <w:pPr>
        <w:widowControl w:val="0"/>
        <w:bidi w:val="0"/>
        <w:spacing w:after="120"/>
        <w:ind w:firstLine="567"/>
        <w:jc w:val="both"/>
        <w:rPr>
          <w:rFonts w:asciiTheme="majorBidi" w:hAnsiTheme="majorBidi" w:cstheme="majorBidi"/>
          <w:color w:val="000000"/>
          <w:lang w:val="de-DE"/>
        </w:rPr>
      </w:pPr>
      <w:r w:rsidRPr="00F65F5C">
        <w:rPr>
          <w:rFonts w:asciiTheme="majorBidi" w:hAnsiTheme="majorBidi" w:cstheme="majorBidi"/>
          <w:color w:val="000000"/>
          <w:lang w:val="de-DE"/>
        </w:rPr>
        <w:t>"</w:t>
      </w:r>
      <w:r w:rsidR="00336A83" w:rsidRPr="00336A83">
        <w:rPr>
          <w:rFonts w:asciiTheme="majorBidi" w:hAnsiTheme="majorBidi" w:cstheme="majorBidi"/>
          <w:color w:val="000000"/>
          <w:lang w:val="de-DE"/>
        </w:rPr>
        <w:t>Und als dein Herr aus den Kindern Adams, aus ihren Rücken, ihre Nachkommenschaft nahm und sie gegen sich selbst zeugen ließ: "Bin Ich nicht euer Herr?" Sie sagten: "Doch, wir bezeugen (es)!" (Dies,) damit ihr nicht am Tag der Auferstehung sagt: "Wir waren dessen unachtsam"</w:t>
      </w:r>
      <w:r w:rsidR="00336A83">
        <w:rPr>
          <w:rFonts w:asciiTheme="majorBidi" w:hAnsiTheme="majorBidi" w:cstheme="majorBidi" w:hint="cs"/>
          <w:color w:val="000000"/>
          <w:rtl/>
          <w:lang w:val="de-DE"/>
        </w:rPr>
        <w:t xml:space="preserve"> </w:t>
      </w:r>
      <w:r w:rsidRPr="00F65F5C">
        <w:rPr>
          <w:rFonts w:asciiTheme="majorBidi" w:hAnsiTheme="majorBidi" w:cstheme="majorBidi"/>
          <w:color w:val="000000"/>
          <w:lang w:val="de-DE"/>
        </w:rPr>
        <w:t xml:space="preserve">Und Er, der Erhabene, hat den edlen Koran herabgesandt, um ihren Beweis zu unterbrechen, Er, der Erhabene, sagt: </w:t>
      </w:r>
    </w:p>
    <w:p w14:paraId="22AFD7F2" w14:textId="2C79DE3D" w:rsidR="002B3C24" w:rsidRPr="00336A83" w:rsidRDefault="00336A83" w:rsidP="00E203C0">
      <w:pPr>
        <w:widowControl w:val="0"/>
        <w:spacing w:after="120"/>
        <w:ind w:firstLine="0"/>
        <w:jc w:val="center"/>
        <w:rPr>
          <w:rFonts w:ascii="LOTUS 2007" w:eastAsia="Traditional Arabic" w:hAnsi="LOTUS 2007"/>
          <w:sz w:val="28"/>
          <w:szCs w:val="28"/>
          <w:lang w:val="de-DE"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وَهَذَا كِتَابٌ أَنْزَلْنَاهُ مُبَارَكٌ فَاتَّبِعُوهُ وَاتَّقُوا لَعَلَّكُمْ تُرْحَمُونَ</w:t>
      </w:r>
      <w:r w:rsidRPr="009B79BE">
        <w:rPr>
          <w:rFonts w:ascii="LOTUS 2007" w:eastAsia="Traditional Arabic" w:hAnsi="LOTUS 2007"/>
          <w:sz w:val="28"/>
          <w:szCs w:val="28"/>
          <w:rtl/>
          <w:lang w:bidi="ar-KW"/>
        </w:rPr>
        <w:t xml:space="preserve"> *</w:t>
      </w:r>
      <w:r w:rsidRPr="009B79BE">
        <w:rPr>
          <w:rFonts w:ascii="LOTUS 2007" w:eastAsia="Traditional Arabic" w:hAnsi="LOTUS 2007" w:hint="cs"/>
          <w:sz w:val="28"/>
          <w:szCs w:val="28"/>
          <w:rtl/>
          <w:lang w:bidi="ar-KW"/>
        </w:rPr>
        <w:t xml:space="preserve"> </w:t>
      </w:r>
      <w:r w:rsidR="00E203C0">
        <w:rPr>
          <w:rFonts w:ascii="LOTUS 2007" w:eastAsia="Traditional Arabic" w:hAnsi="LOTUS 2007"/>
          <w:sz w:val="28"/>
          <w:szCs w:val="28"/>
          <w:lang w:bidi="ar-KW"/>
        </w:rPr>
        <w:br/>
      </w:r>
      <w:r w:rsidRPr="009B79BE">
        <w:rPr>
          <w:rFonts w:ascii="LOTUS 2007" w:eastAsia="Traditional Arabic" w:hAnsi="LOTUS 2007" w:hint="cs"/>
          <w:sz w:val="28"/>
          <w:szCs w:val="28"/>
          <w:rtl/>
          <w:lang w:bidi="ar-KW"/>
        </w:rPr>
        <w:t xml:space="preserve">أَنْ تَقُولُوا إِنَّمَا أُنْزِلَ الْكِتَابُ عَلَى طَائِفَتَيْنِ مِنْ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قَبْلِنَا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وَإِنْ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كُنَّا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عَنْ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دِرَاسَتِهِمْ لَغَافِلِينَ</w:t>
      </w:r>
      <w:r w:rsidRPr="009B79BE">
        <w:rPr>
          <w:rFonts w:ascii="LOTUS 2007" w:eastAsia="Traditional Arabic" w:hAnsi="LOTUS 2007"/>
          <w:sz w:val="28"/>
          <w:szCs w:val="28"/>
          <w:rtl/>
          <w:lang w:bidi="ar-KW"/>
        </w:rPr>
        <w:t>﴾</w:t>
      </w:r>
    </w:p>
    <w:p w14:paraId="374918C7" w14:textId="3D5F25DF" w:rsidR="002B3C24" w:rsidRDefault="00F65F5C" w:rsidP="00E203C0">
      <w:pPr>
        <w:widowControl w:val="0"/>
        <w:bidi w:val="0"/>
        <w:spacing w:after="120"/>
        <w:ind w:firstLine="567"/>
        <w:jc w:val="both"/>
        <w:rPr>
          <w:rFonts w:asciiTheme="majorBidi" w:hAnsiTheme="majorBidi" w:cstheme="majorBidi"/>
          <w:color w:val="000000"/>
          <w:lang w:val="de-DE"/>
        </w:rPr>
      </w:pPr>
      <w:r w:rsidRPr="00F65F5C">
        <w:rPr>
          <w:rFonts w:asciiTheme="majorBidi" w:hAnsiTheme="majorBidi" w:cstheme="majorBidi"/>
          <w:color w:val="000000"/>
          <w:lang w:val="de-DE"/>
        </w:rPr>
        <w:t>"</w:t>
      </w:r>
      <w:r w:rsidR="00336A83" w:rsidRPr="00336A83">
        <w:rPr>
          <w:rFonts w:asciiTheme="majorBidi" w:hAnsiTheme="majorBidi" w:cstheme="majorBidi"/>
          <w:color w:val="000000"/>
          <w:lang w:val="de-DE"/>
        </w:rPr>
        <w:t>Und dies ist ein Buch, das Wir (als Offenbarung) hinabgesandt haben, ein gesegnetes (Buch). So folgt ihm und seid gottesfürchtig, auf dass ihr Erbarmen finden möget!</w:t>
      </w:r>
      <w:r w:rsidR="00336A83">
        <w:rPr>
          <w:rFonts w:asciiTheme="majorBidi" w:hAnsiTheme="majorBidi" w:cstheme="majorBidi" w:hint="cs"/>
          <w:color w:val="000000"/>
          <w:rtl/>
          <w:lang w:val="de-DE"/>
        </w:rPr>
        <w:t xml:space="preserve"> * </w:t>
      </w:r>
      <w:r w:rsidR="00336A83" w:rsidRPr="00336A83">
        <w:rPr>
          <w:rFonts w:asciiTheme="majorBidi" w:hAnsiTheme="majorBidi" w:cstheme="majorBidi"/>
          <w:color w:val="000000"/>
          <w:lang w:val="de-DE"/>
        </w:rPr>
        <w:t>Damit ihr (nicht) sagt: "Die Schrift wurde nur auf zwei Gruppen vor uns herabgesandt, und wir waren gegenüber dem, was sie erlernt haben, wahrlich unachtsam.</w:t>
      </w:r>
      <w:r w:rsidRPr="00F65F5C">
        <w:rPr>
          <w:rFonts w:asciiTheme="majorBidi" w:hAnsiTheme="majorBidi" w:cstheme="majorBidi"/>
          <w:color w:val="000000"/>
          <w:lang w:val="de-DE"/>
        </w:rPr>
        <w:t xml:space="preserve">" </w:t>
      </w:r>
    </w:p>
    <w:p w14:paraId="5F955AD6" w14:textId="74CB47C7" w:rsidR="00FE02E3" w:rsidRDefault="00F65F5C" w:rsidP="00E203C0">
      <w:pPr>
        <w:widowControl w:val="0"/>
        <w:bidi w:val="0"/>
        <w:spacing w:after="120"/>
        <w:ind w:firstLine="567"/>
        <w:jc w:val="both"/>
        <w:rPr>
          <w:rFonts w:asciiTheme="majorBidi" w:hAnsiTheme="majorBidi" w:cstheme="majorBidi"/>
          <w:color w:val="000000"/>
          <w:lang w:val="de-DE"/>
        </w:rPr>
      </w:pPr>
      <w:r w:rsidRPr="00F65F5C">
        <w:rPr>
          <w:rFonts w:asciiTheme="majorBidi" w:hAnsiTheme="majorBidi" w:cstheme="majorBidi"/>
          <w:color w:val="000000"/>
          <w:lang w:val="de-DE"/>
        </w:rPr>
        <w:t xml:space="preserve">Und Allah </w:t>
      </w:r>
      <w:r w:rsidR="002B7CDF" w:rsidRPr="002B7CDF">
        <w:rPr>
          <w:rFonts w:asciiTheme="majorBidi" w:hAnsiTheme="majorBidi" w:cstheme="majorBidi"/>
          <w:color w:val="000000"/>
          <w:lang w:val="de-DE"/>
        </w:rPr>
        <w:t>verbot</w:t>
      </w:r>
      <w:r w:rsidRPr="00F65F5C">
        <w:rPr>
          <w:rFonts w:asciiTheme="majorBidi" w:hAnsiTheme="majorBidi" w:cstheme="majorBidi"/>
          <w:color w:val="000000"/>
          <w:lang w:val="de-DE"/>
        </w:rPr>
        <w:t xml:space="preserve"> Seinem Gesandten, Frieden und Segen seien auf ihm, </w:t>
      </w:r>
      <w:r w:rsidR="002B7CDF" w:rsidRPr="002B7CDF">
        <w:rPr>
          <w:rFonts w:asciiTheme="majorBidi" w:hAnsiTheme="majorBidi" w:cstheme="majorBidi"/>
          <w:color w:val="000000"/>
          <w:lang w:val="de-DE"/>
        </w:rPr>
        <w:t>sich unter den Unachtsamen zu befinden</w:t>
      </w:r>
      <w:r w:rsidRPr="00F65F5C">
        <w:rPr>
          <w:rFonts w:asciiTheme="majorBidi" w:hAnsiTheme="majorBidi" w:cstheme="majorBidi"/>
          <w:color w:val="000000"/>
          <w:lang w:val="de-DE"/>
        </w:rPr>
        <w:t xml:space="preserve">, Er sagt: </w:t>
      </w:r>
    </w:p>
    <w:p w14:paraId="11EC7E13" w14:textId="26622AB7" w:rsidR="002B3C24" w:rsidRPr="00336A83" w:rsidRDefault="00336A83" w:rsidP="00E203C0">
      <w:pPr>
        <w:widowControl w:val="0"/>
        <w:spacing w:after="120"/>
        <w:ind w:firstLine="0"/>
        <w:jc w:val="center"/>
        <w:rPr>
          <w:rFonts w:ascii="LOTUS 2007" w:eastAsia="Traditional Arabic" w:hAnsi="LOTUS 2007"/>
          <w:sz w:val="28"/>
          <w:szCs w:val="28"/>
          <w:lang w:val="de-DE" w:bidi="ar-KW"/>
        </w:rPr>
      </w:pPr>
      <w:r w:rsidRPr="009B79BE">
        <w:rPr>
          <w:rFonts w:ascii="LOTUS 2007" w:eastAsia="Traditional Arabic" w:hAnsi="LOTUS 2007"/>
          <w:sz w:val="28"/>
          <w:szCs w:val="28"/>
          <w:rtl/>
          <w:lang w:bidi="ar-KW"/>
        </w:rPr>
        <w:t>﴿وَلَا تَكُنْ مِنَ الْغَافِلِينَ﴾</w:t>
      </w:r>
    </w:p>
    <w:p w14:paraId="21C8C9C5" w14:textId="7FB6E4AF" w:rsidR="00FE02E3" w:rsidRDefault="00F65F5C" w:rsidP="00E203C0">
      <w:pPr>
        <w:widowControl w:val="0"/>
        <w:bidi w:val="0"/>
        <w:spacing w:after="120"/>
        <w:ind w:firstLine="567"/>
        <w:jc w:val="both"/>
        <w:rPr>
          <w:rFonts w:asciiTheme="majorBidi" w:hAnsiTheme="majorBidi" w:cstheme="majorBidi"/>
          <w:color w:val="000000"/>
          <w:rtl/>
          <w:lang w:val="de-DE"/>
        </w:rPr>
      </w:pPr>
      <w:r w:rsidRPr="00F65F5C">
        <w:rPr>
          <w:rFonts w:asciiTheme="majorBidi" w:hAnsiTheme="majorBidi" w:cstheme="majorBidi"/>
          <w:color w:val="000000"/>
          <w:lang w:val="de-DE"/>
        </w:rPr>
        <w:t>"</w:t>
      </w:r>
      <w:r w:rsidR="00972506">
        <w:rPr>
          <w:rFonts w:asciiTheme="majorBidi" w:hAnsiTheme="majorBidi" w:cstheme="majorBidi"/>
          <w:color w:val="000000"/>
          <w:lang w:val="de-DE"/>
        </w:rPr>
        <w:t>U</w:t>
      </w:r>
      <w:r w:rsidR="00972506" w:rsidRPr="00972506">
        <w:rPr>
          <w:rFonts w:asciiTheme="majorBidi" w:hAnsiTheme="majorBidi" w:cstheme="majorBidi"/>
          <w:color w:val="000000"/>
          <w:lang w:val="de-DE"/>
        </w:rPr>
        <w:t>nd gehöre nicht zu den Unachtsamen!</w:t>
      </w:r>
      <w:r w:rsidRPr="00F65F5C">
        <w:rPr>
          <w:rFonts w:asciiTheme="majorBidi" w:hAnsiTheme="majorBidi" w:cstheme="majorBidi"/>
          <w:color w:val="000000"/>
          <w:lang w:val="de-DE"/>
        </w:rPr>
        <w:t>" Und der Prophet, Frieden und Segen seien auf ihm, suchte Zuflucht bei Allah vor ihr, indem er sagte: "</w:t>
      </w:r>
      <w:r w:rsidRPr="00336A83">
        <w:rPr>
          <w:rFonts w:asciiTheme="majorBidi" w:hAnsiTheme="majorBidi" w:cstheme="majorBidi"/>
          <w:b/>
          <w:bCs/>
          <w:color w:val="FF0000"/>
          <w:lang w:val="de-DE"/>
        </w:rPr>
        <w:t xml:space="preserve">O Allah, ich suche Zuflucht bei Dir vor der </w:t>
      </w:r>
      <w:r w:rsidR="002B7CDF" w:rsidRPr="002B7CDF">
        <w:rPr>
          <w:rFonts w:asciiTheme="majorBidi" w:hAnsiTheme="majorBidi" w:cstheme="majorBidi"/>
          <w:b/>
          <w:bCs/>
          <w:color w:val="FF0000"/>
          <w:lang w:val="de-DE"/>
        </w:rPr>
        <w:t>Unfähigkei</w:t>
      </w:r>
      <w:r w:rsidRPr="00336A83">
        <w:rPr>
          <w:rFonts w:asciiTheme="majorBidi" w:hAnsiTheme="majorBidi" w:cstheme="majorBidi"/>
          <w:b/>
          <w:bCs/>
          <w:color w:val="FF0000"/>
          <w:lang w:val="de-DE"/>
        </w:rPr>
        <w:t xml:space="preserve"> und der Trägheit, der Geizigkeit und dem Alter, der Härte und der </w:t>
      </w:r>
      <w:r w:rsidR="002B7CDF">
        <w:rPr>
          <w:rFonts w:asciiTheme="majorBidi" w:hAnsiTheme="majorBidi" w:cstheme="majorBidi"/>
          <w:b/>
          <w:bCs/>
          <w:color w:val="FF0000"/>
          <w:lang w:val="de-DE"/>
        </w:rPr>
        <w:t>Unachtsam</w:t>
      </w:r>
      <w:r w:rsidRPr="00336A83">
        <w:rPr>
          <w:rFonts w:asciiTheme="majorBidi" w:hAnsiTheme="majorBidi" w:cstheme="majorBidi"/>
          <w:b/>
          <w:bCs/>
          <w:color w:val="FF0000"/>
          <w:lang w:val="de-DE"/>
        </w:rPr>
        <w:t>keit</w:t>
      </w:r>
      <w:r w:rsidRPr="00F65F5C">
        <w:rPr>
          <w:rFonts w:asciiTheme="majorBidi" w:hAnsiTheme="majorBidi" w:cstheme="majorBidi"/>
          <w:color w:val="000000"/>
          <w:lang w:val="de-DE"/>
        </w:rPr>
        <w:t>" (überliefert von Ibn Hibban).</w:t>
      </w:r>
      <w:r w:rsidR="00FE02E3" w:rsidRPr="00FE02E3">
        <w:rPr>
          <w:rFonts w:asciiTheme="majorBidi" w:hAnsiTheme="majorBidi" w:cstheme="majorBidi"/>
          <w:color w:val="000000"/>
          <w:lang w:val="de-DE"/>
        </w:rPr>
        <w:t xml:space="preserve"> </w:t>
      </w:r>
    </w:p>
    <w:p w14:paraId="11255545" w14:textId="54D3385A" w:rsidR="00FE02E3" w:rsidRDefault="00FE02E3" w:rsidP="00E203C0">
      <w:pPr>
        <w:widowControl w:val="0"/>
        <w:bidi w:val="0"/>
        <w:spacing w:after="120"/>
        <w:ind w:firstLine="567"/>
        <w:jc w:val="both"/>
        <w:rPr>
          <w:color w:val="000000"/>
          <w:rtl/>
          <w:lang w:val="de-DE"/>
        </w:rPr>
      </w:pPr>
      <w:r w:rsidRPr="00FE02E3">
        <w:rPr>
          <w:color w:val="000000"/>
          <w:lang w:val="de-DE"/>
        </w:rPr>
        <w:t>Und Allah befahl Seinem Gesandten,</w:t>
      </w:r>
      <w:r w:rsidRPr="00FE02E3">
        <w:rPr>
          <w:rStyle w:val="apple-converted-space"/>
          <w:color w:val="000000"/>
          <w:lang w:val="de-DE"/>
        </w:rPr>
        <w:t> </w:t>
      </w:r>
      <w:r w:rsidRPr="00FE02E3">
        <w:rPr>
          <w:color w:val="000000"/>
          <w:lang w:val="de-DE"/>
        </w:rPr>
        <w:t>Frieden sei auf ihm,</w:t>
      </w:r>
      <w:r w:rsidRPr="00FE02E3">
        <w:rPr>
          <w:rStyle w:val="apple-converted-space"/>
          <w:color w:val="000000"/>
          <w:lang w:val="de-DE"/>
        </w:rPr>
        <w:t> </w:t>
      </w:r>
      <w:r w:rsidRPr="00FE02E3">
        <w:rPr>
          <w:color w:val="000000"/>
          <w:lang w:val="de-DE"/>
        </w:rPr>
        <w:t>die Menschen zu warnen,</w:t>
      </w:r>
      <w:r w:rsidRPr="00FE02E3">
        <w:rPr>
          <w:rStyle w:val="apple-converted-space"/>
          <w:color w:val="000000"/>
          <w:lang w:val="de-DE"/>
        </w:rPr>
        <w:t> </w:t>
      </w:r>
      <w:r w:rsidRPr="00FE02E3">
        <w:rPr>
          <w:color w:val="000000"/>
          <w:lang w:val="de-DE"/>
        </w:rPr>
        <w:t xml:space="preserve">bevor sie ihre </w:t>
      </w:r>
      <w:r w:rsidR="002B7CDF">
        <w:rPr>
          <w:color w:val="000000"/>
          <w:lang w:val="de-DE"/>
        </w:rPr>
        <w:t>Unachtsam</w:t>
      </w:r>
      <w:r w:rsidRPr="00FE02E3">
        <w:rPr>
          <w:color w:val="000000"/>
          <w:lang w:val="de-DE"/>
        </w:rPr>
        <w:t>keit bereuen:</w:t>
      </w:r>
      <w:r w:rsidRPr="00FE02E3">
        <w:rPr>
          <w:rStyle w:val="apple-converted-space"/>
          <w:color w:val="000000"/>
          <w:lang w:val="de-DE"/>
        </w:rPr>
        <w:t> </w:t>
      </w:r>
    </w:p>
    <w:p w14:paraId="4C7DC35B" w14:textId="4AD4484B" w:rsidR="00FE02E3" w:rsidRPr="00FE02E3" w:rsidRDefault="00FE02E3"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﴿وَأَنْذِرْهُمْ يَوْمَ الْحَسْرَةِ إِذْ قُضِيَ الْأَمْرُ وَهُمْ فِي غَفْلَةٍ وَهُمْ لا يُؤْمِنُونَ﴾</w:t>
      </w:r>
    </w:p>
    <w:p w14:paraId="271B4690" w14:textId="52A53771" w:rsidR="00FE02E3" w:rsidRDefault="00FE02E3" w:rsidP="00E203C0">
      <w:pPr>
        <w:widowControl w:val="0"/>
        <w:bidi w:val="0"/>
        <w:spacing w:after="120"/>
        <w:ind w:firstLine="567"/>
        <w:jc w:val="both"/>
        <w:rPr>
          <w:rStyle w:val="apple-converted-space"/>
          <w:color w:val="000000"/>
          <w:rtl/>
          <w:lang w:val="de-DE"/>
        </w:rPr>
      </w:pPr>
      <w:r w:rsidRPr="00FE02E3">
        <w:rPr>
          <w:color w:val="000000"/>
          <w:lang w:val="de-DE"/>
        </w:rPr>
        <w:t>"</w:t>
      </w:r>
      <w:r w:rsidRPr="00FE02E3">
        <w:rPr>
          <w:rFonts w:ascii="Arial" w:hAnsi="Arial" w:cs="Arial"/>
          <w:color w:val="000000"/>
          <w:sz w:val="23"/>
          <w:szCs w:val="23"/>
          <w:shd w:val="clear" w:color="auto" w:fill="FFFFFF"/>
          <w:lang w:val="de-DE"/>
        </w:rPr>
        <w:t xml:space="preserve"> </w:t>
      </w:r>
      <w:r w:rsidRPr="00FE02E3">
        <w:rPr>
          <w:color w:val="000000"/>
          <w:lang w:val="de-DE"/>
        </w:rPr>
        <w:t xml:space="preserve">Warne sie vor dem Tag der gramvollen Reue, wenn die </w:t>
      </w:r>
      <w:r w:rsidRPr="00FE02E3">
        <w:rPr>
          <w:color w:val="000000"/>
          <w:lang w:val="de-DE"/>
        </w:rPr>
        <w:lastRenderedPageBreak/>
        <w:t>Angelegenheit entschieden sein wird, während sie (all dessen) unachtsam sind, und während sie (noch) nicht glauben." Und Er,</w:t>
      </w:r>
      <w:r w:rsidRPr="00FE02E3">
        <w:rPr>
          <w:rStyle w:val="apple-converted-space"/>
          <w:color w:val="000000"/>
          <w:lang w:val="de-DE"/>
        </w:rPr>
        <w:t> </w:t>
      </w:r>
      <w:r w:rsidRPr="00FE02E3">
        <w:rPr>
          <w:color w:val="000000"/>
          <w:lang w:val="de-DE"/>
        </w:rPr>
        <w:t>der Erhabene,</w:t>
      </w:r>
      <w:r w:rsidRPr="00FE02E3">
        <w:rPr>
          <w:rStyle w:val="apple-converted-space"/>
          <w:color w:val="000000"/>
          <w:lang w:val="de-DE"/>
        </w:rPr>
        <w:t> </w:t>
      </w:r>
      <w:r w:rsidRPr="00FE02E3">
        <w:rPr>
          <w:color w:val="000000"/>
          <w:lang w:val="de-DE"/>
        </w:rPr>
        <w:t>verkündete,</w:t>
      </w:r>
      <w:r w:rsidRPr="00FE02E3">
        <w:rPr>
          <w:rStyle w:val="apple-converted-space"/>
          <w:color w:val="000000"/>
          <w:lang w:val="de-DE"/>
        </w:rPr>
        <w:t> </w:t>
      </w:r>
      <w:r w:rsidRPr="00FE02E3">
        <w:rPr>
          <w:color w:val="000000"/>
          <w:lang w:val="de-DE"/>
        </w:rPr>
        <w:t>dass die Abrechnung der Menschen nahe ist,</w:t>
      </w:r>
      <w:r w:rsidRPr="00FE02E3">
        <w:rPr>
          <w:rStyle w:val="apple-converted-space"/>
          <w:color w:val="000000"/>
          <w:lang w:val="de-DE"/>
        </w:rPr>
        <w:t> </w:t>
      </w:r>
      <w:r w:rsidRPr="00FE02E3">
        <w:rPr>
          <w:color w:val="000000"/>
          <w:lang w:val="de-DE"/>
        </w:rPr>
        <w:t xml:space="preserve">damit sie aus ihrer </w:t>
      </w:r>
      <w:r w:rsidR="007211CC">
        <w:rPr>
          <w:color w:val="000000"/>
          <w:lang w:val="de-DE"/>
        </w:rPr>
        <w:t>UNachtsam</w:t>
      </w:r>
      <w:r w:rsidRPr="00FE02E3">
        <w:rPr>
          <w:color w:val="000000"/>
          <w:lang w:val="de-DE"/>
        </w:rPr>
        <w:t>keit erwachen:</w:t>
      </w:r>
      <w:r w:rsidRPr="00FE02E3">
        <w:rPr>
          <w:rStyle w:val="apple-converted-space"/>
          <w:color w:val="000000"/>
          <w:lang w:val="de-DE"/>
        </w:rPr>
        <w:t> </w:t>
      </w:r>
    </w:p>
    <w:p w14:paraId="2EDBC904" w14:textId="77777777" w:rsidR="00FE02E3" w:rsidRPr="009B79BE" w:rsidRDefault="00FE02E3"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﴿اقْتَرَبَ لِلنَّاسِ حِسابُهُمْ وَهُمْ فِي غَفْلَةٍ مُعْرِضُونَ﴾</w:t>
      </w:r>
    </w:p>
    <w:p w14:paraId="6D3CFA8F" w14:textId="31C0D5DE" w:rsidR="00FE02E3" w:rsidRDefault="00FE02E3" w:rsidP="00E203C0">
      <w:pPr>
        <w:widowControl w:val="0"/>
        <w:bidi w:val="0"/>
        <w:spacing w:after="120"/>
        <w:ind w:firstLine="567"/>
        <w:jc w:val="both"/>
        <w:rPr>
          <w:color w:val="000000"/>
          <w:rtl/>
          <w:lang w:val="de-DE"/>
        </w:rPr>
      </w:pPr>
      <w:r w:rsidRPr="00FE02E3">
        <w:rPr>
          <w:color w:val="000000"/>
          <w:lang w:val="de-DE"/>
        </w:rPr>
        <w:t>"Nahegerückt ist den Menschen ihre Abrechnung, während sie sich in Unachtsamkeit abwenden</w:t>
      </w:r>
      <w:r>
        <w:rPr>
          <w:rFonts w:hint="cs"/>
          <w:color w:val="000000"/>
          <w:rtl/>
          <w:lang w:val="de-DE"/>
        </w:rPr>
        <w:t>.</w:t>
      </w:r>
      <w:r w:rsidRPr="00FE02E3">
        <w:rPr>
          <w:color w:val="000000"/>
          <w:lang w:val="de-DE"/>
        </w:rPr>
        <w:t>" Und Er,</w:t>
      </w:r>
      <w:r w:rsidRPr="00FE02E3">
        <w:rPr>
          <w:rStyle w:val="apple-converted-space"/>
          <w:color w:val="000000"/>
          <w:lang w:val="de-DE"/>
        </w:rPr>
        <w:t> </w:t>
      </w:r>
      <w:r w:rsidRPr="00FE02E3">
        <w:rPr>
          <w:color w:val="000000"/>
          <w:lang w:val="de-DE"/>
        </w:rPr>
        <w:t>der Erhabene,</w:t>
      </w:r>
      <w:r w:rsidRPr="00FE02E3">
        <w:rPr>
          <w:rStyle w:val="apple-converted-space"/>
          <w:color w:val="000000"/>
          <w:lang w:val="de-DE"/>
        </w:rPr>
        <w:t> </w:t>
      </w:r>
      <w:r w:rsidRPr="00FE02E3">
        <w:rPr>
          <w:color w:val="000000"/>
          <w:lang w:val="de-DE"/>
        </w:rPr>
        <w:t>tadelte diejenigen,</w:t>
      </w:r>
      <w:r w:rsidRPr="00FE02E3">
        <w:rPr>
          <w:rStyle w:val="apple-converted-space"/>
          <w:color w:val="000000"/>
          <w:lang w:val="de-DE"/>
        </w:rPr>
        <w:t> </w:t>
      </w:r>
      <w:r w:rsidRPr="00FE02E3">
        <w:rPr>
          <w:color w:val="000000"/>
          <w:lang w:val="de-DE"/>
        </w:rPr>
        <w:t xml:space="preserve">die </w:t>
      </w:r>
      <w:r w:rsidR="007211CC" w:rsidRPr="00FE02E3">
        <w:rPr>
          <w:color w:val="000000"/>
          <w:lang w:val="de-DE"/>
        </w:rPr>
        <w:t>das Äußerliche vom diesseitigen Leben, während sie des Jenseits unachtsam sind</w:t>
      </w:r>
      <w:r w:rsidRPr="00FE02E3">
        <w:rPr>
          <w:color w:val="000000"/>
          <w:lang w:val="de-DE"/>
        </w:rPr>
        <w:t>:</w:t>
      </w:r>
      <w:r w:rsidRPr="00FE02E3">
        <w:rPr>
          <w:rStyle w:val="apple-converted-space"/>
          <w:color w:val="000000"/>
          <w:lang w:val="de-DE"/>
        </w:rPr>
        <w:t> </w:t>
      </w:r>
    </w:p>
    <w:p w14:paraId="70E91F19" w14:textId="77777777" w:rsidR="00FE02E3" w:rsidRPr="009B79BE" w:rsidRDefault="00FE02E3"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يَعْلَمُونَ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ظَاهِرًا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مِنَ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الْحَيَاةِ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الدُّنْيَا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وَهُمْ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الْآخِرَةِ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هُمْ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غَافِلُونَ﴾</w:t>
      </w:r>
    </w:p>
    <w:p w14:paraId="25842B46" w14:textId="57652AB9" w:rsidR="00FE02E3" w:rsidRDefault="00FE02E3" w:rsidP="00E203C0">
      <w:pPr>
        <w:widowControl w:val="0"/>
        <w:bidi w:val="0"/>
        <w:spacing w:after="120"/>
        <w:ind w:firstLine="567"/>
        <w:jc w:val="both"/>
        <w:rPr>
          <w:rFonts w:asciiTheme="majorBidi" w:hAnsiTheme="majorBidi" w:cstheme="majorBidi"/>
          <w:color w:val="000000"/>
          <w:rtl/>
          <w:lang w:val="de-DE"/>
        </w:rPr>
      </w:pPr>
      <w:r w:rsidRPr="00FE02E3">
        <w:rPr>
          <w:color w:val="000000"/>
          <w:lang w:val="de-DE"/>
        </w:rPr>
        <w:t>"</w:t>
      </w:r>
      <w:r w:rsidRPr="00FE02E3">
        <w:rPr>
          <w:rFonts w:ascii="Arial" w:hAnsi="Arial" w:cs="Arial"/>
          <w:color w:val="000000"/>
          <w:sz w:val="23"/>
          <w:szCs w:val="23"/>
          <w:shd w:val="clear" w:color="auto" w:fill="FFFFFF"/>
          <w:lang w:val="de-DE"/>
        </w:rPr>
        <w:t xml:space="preserve"> </w:t>
      </w:r>
      <w:r w:rsidRPr="00FE02E3">
        <w:rPr>
          <w:color w:val="000000"/>
          <w:lang w:val="de-DE"/>
        </w:rPr>
        <w:t>Sie kennen nur das Äußerliche vom diesseitigen Leben, während sie des Jenseits unachtsam sind."</w:t>
      </w:r>
    </w:p>
    <w:p w14:paraId="6F3519CE" w14:textId="743F82C4" w:rsidR="00BE00B8" w:rsidRDefault="00BE00B8" w:rsidP="00E203C0">
      <w:pPr>
        <w:widowControl w:val="0"/>
        <w:bidi w:val="0"/>
        <w:spacing w:after="120"/>
        <w:ind w:firstLine="567"/>
        <w:jc w:val="both"/>
        <w:rPr>
          <w:rFonts w:asciiTheme="majorBidi" w:hAnsiTheme="majorBidi" w:cstheme="majorBidi"/>
          <w:color w:val="000000"/>
          <w:rtl/>
        </w:rPr>
      </w:pPr>
      <w:r w:rsidRPr="00BE00B8">
        <w:rPr>
          <w:rFonts w:asciiTheme="majorBidi" w:hAnsiTheme="majorBidi" w:cstheme="majorBidi"/>
          <w:color w:val="000000"/>
        </w:rPr>
        <w:t xml:space="preserve">Und jede Gemeinschaft, von der die Warnung unterbrochen wurde und in der die Erinnerung aufgegeben wurde, fällt in die </w:t>
      </w:r>
      <w:r w:rsidR="004E7926">
        <w:rPr>
          <w:rFonts w:asciiTheme="majorBidi" w:hAnsiTheme="majorBidi" w:cstheme="majorBidi"/>
          <w:color w:val="000000"/>
        </w:rPr>
        <w:t>Unachtsam</w:t>
      </w:r>
      <w:r w:rsidRPr="00BE00B8">
        <w:rPr>
          <w:rFonts w:asciiTheme="majorBidi" w:hAnsiTheme="majorBidi" w:cstheme="majorBidi"/>
          <w:color w:val="000000"/>
        </w:rPr>
        <w:t xml:space="preserve">keit; </w:t>
      </w:r>
    </w:p>
    <w:p w14:paraId="1B328E2F" w14:textId="77777777" w:rsidR="00BE00B8" w:rsidRPr="009B79BE" w:rsidRDefault="00BE00B8"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﴿لِتُنْذِرَ قَوْماً مَا أُنْذِرَ آباؤُهُمْ فَهُمْ 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6956B667" w14:textId="3CD90BE4" w:rsidR="00BE00B8" w:rsidRDefault="00BE00B8" w:rsidP="00E203C0">
      <w:pPr>
        <w:widowControl w:val="0"/>
        <w:bidi w:val="0"/>
        <w:spacing w:after="120"/>
        <w:ind w:firstLine="567"/>
        <w:jc w:val="both"/>
        <w:rPr>
          <w:rFonts w:asciiTheme="majorBidi" w:hAnsiTheme="majorBidi" w:cstheme="majorBidi"/>
          <w:color w:val="000000"/>
          <w:rtl/>
        </w:rPr>
      </w:pPr>
      <w:r w:rsidRPr="00BE00B8">
        <w:rPr>
          <w:rFonts w:asciiTheme="majorBidi" w:hAnsiTheme="majorBidi" w:cstheme="majorBidi"/>
          <w:color w:val="000000"/>
        </w:rPr>
        <w:t>"</w:t>
      </w:r>
      <w:r w:rsidR="004E7926" w:rsidRPr="004E7926">
        <w:rPr>
          <w:rFonts w:ascii="Arial" w:hAnsi="Arial" w:cs="Arial"/>
          <w:color w:val="000000"/>
          <w:sz w:val="23"/>
          <w:szCs w:val="23"/>
          <w:shd w:val="clear" w:color="auto" w:fill="FFFFFF"/>
          <w:lang w:val="de-DE"/>
        </w:rPr>
        <w:t xml:space="preserve"> </w:t>
      </w:r>
      <w:r w:rsidR="004E7926" w:rsidRPr="004E7926">
        <w:rPr>
          <w:rFonts w:asciiTheme="majorBidi" w:hAnsiTheme="majorBidi" w:cstheme="majorBidi"/>
          <w:color w:val="000000"/>
          <w:lang w:val="de-DE"/>
        </w:rPr>
        <w:t>damit du ein Volk warnst, dessen Väter nicht gewarnt wurden, so dass sie (gegenüber allem) unachtsam sind.</w:t>
      </w:r>
      <w:r w:rsidR="004E7926" w:rsidRPr="004E7926">
        <w:rPr>
          <w:rFonts w:asciiTheme="majorBidi" w:hAnsiTheme="majorBidi" w:cstheme="majorBidi"/>
          <w:color w:val="000000"/>
        </w:rPr>
        <w:t xml:space="preserve"> </w:t>
      </w:r>
      <w:r w:rsidRPr="00BE00B8">
        <w:rPr>
          <w:rFonts w:asciiTheme="majorBidi" w:hAnsiTheme="majorBidi" w:cstheme="majorBidi"/>
          <w:color w:val="000000"/>
        </w:rPr>
        <w:t xml:space="preserve">", und Allah hat verkündet, dass viele Menschen von Seinen Zeichen </w:t>
      </w:r>
      <w:r w:rsidR="004E7926">
        <w:rPr>
          <w:rFonts w:asciiTheme="majorBidi" w:hAnsiTheme="majorBidi" w:cstheme="majorBidi"/>
          <w:color w:val="000000"/>
        </w:rPr>
        <w:t>unachtsam</w:t>
      </w:r>
      <w:r w:rsidRPr="00BE00B8">
        <w:rPr>
          <w:rFonts w:asciiTheme="majorBidi" w:hAnsiTheme="majorBidi" w:cstheme="majorBidi"/>
          <w:color w:val="000000"/>
        </w:rPr>
        <w:t xml:space="preserve"> sind: </w:t>
      </w:r>
    </w:p>
    <w:p w14:paraId="00DE01D2" w14:textId="77777777" w:rsidR="00BE00B8" w:rsidRPr="009B79BE" w:rsidRDefault="00BE00B8"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﴿وَإِنَّ كَثِيراً مِنَ النَّاسِ عَنْ آياتِنا 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21B258B8" w14:textId="62F7A5DB" w:rsidR="00BE00B8" w:rsidRPr="00BE00B8" w:rsidRDefault="00BE00B8" w:rsidP="00E203C0">
      <w:pPr>
        <w:widowControl w:val="0"/>
        <w:bidi w:val="0"/>
        <w:spacing w:after="120"/>
        <w:ind w:firstLine="567"/>
        <w:jc w:val="both"/>
        <w:rPr>
          <w:rFonts w:asciiTheme="majorBidi" w:hAnsiTheme="majorBidi" w:cstheme="majorBidi"/>
          <w:color w:val="000000"/>
        </w:rPr>
      </w:pPr>
      <w:r w:rsidRPr="00BE00B8">
        <w:rPr>
          <w:rFonts w:asciiTheme="majorBidi" w:hAnsiTheme="majorBidi" w:cstheme="majorBidi"/>
          <w:color w:val="000000"/>
        </w:rPr>
        <w:t>"</w:t>
      </w:r>
      <w:r w:rsidR="004E7926" w:rsidRPr="004E7926">
        <w:rPr>
          <w:rFonts w:asciiTheme="majorBidi" w:hAnsiTheme="majorBidi" w:cstheme="majorBidi"/>
          <w:color w:val="000000"/>
        </w:rPr>
        <w:t xml:space="preserve"> </w:t>
      </w:r>
      <w:r w:rsidR="004E7926" w:rsidRPr="00BE00B8">
        <w:rPr>
          <w:rFonts w:asciiTheme="majorBidi" w:hAnsiTheme="majorBidi" w:cstheme="majorBidi"/>
          <w:color w:val="000000"/>
        </w:rPr>
        <w:t>Und</w:t>
      </w:r>
      <w:r w:rsidR="004E7926" w:rsidRPr="004E7926">
        <w:rPr>
          <w:rFonts w:asciiTheme="majorBidi" w:hAnsiTheme="majorBidi" w:cstheme="majorBidi"/>
          <w:color w:val="000000"/>
          <w:lang w:val="de-DE"/>
        </w:rPr>
        <w:t xml:space="preserve"> viele von den Menschen sind gegenüber Unseren Zeichen wahrlich unachtsam</w:t>
      </w:r>
      <w:r w:rsidRPr="00BE00B8">
        <w:rPr>
          <w:rFonts w:asciiTheme="majorBidi" w:hAnsiTheme="majorBidi" w:cstheme="majorBidi"/>
          <w:color w:val="000000"/>
        </w:rPr>
        <w:t>."</w:t>
      </w:r>
    </w:p>
    <w:p w14:paraId="2593CFF7" w14:textId="537938BB" w:rsidR="00BE00B8" w:rsidRDefault="00BE00B8" w:rsidP="00E203C0">
      <w:pPr>
        <w:widowControl w:val="0"/>
        <w:bidi w:val="0"/>
        <w:spacing w:after="120"/>
        <w:ind w:firstLine="567"/>
        <w:jc w:val="both"/>
        <w:rPr>
          <w:rFonts w:asciiTheme="majorBidi" w:hAnsiTheme="majorBidi" w:cstheme="majorBidi"/>
          <w:color w:val="000000"/>
          <w:rtl/>
        </w:rPr>
      </w:pPr>
      <w:r w:rsidRPr="00BE00B8">
        <w:rPr>
          <w:rFonts w:asciiTheme="majorBidi" w:hAnsiTheme="majorBidi" w:cstheme="majorBidi"/>
          <w:color w:val="000000"/>
        </w:rPr>
        <w:t xml:space="preserve">Und zu den Ursachen der </w:t>
      </w:r>
      <w:r w:rsidR="004E7926">
        <w:rPr>
          <w:rFonts w:asciiTheme="majorBidi" w:hAnsiTheme="majorBidi" w:cstheme="majorBidi"/>
          <w:color w:val="000000"/>
        </w:rPr>
        <w:t>Unachtsam</w:t>
      </w:r>
      <w:r w:rsidRPr="00BE00B8">
        <w:rPr>
          <w:rFonts w:asciiTheme="majorBidi" w:hAnsiTheme="majorBidi" w:cstheme="majorBidi"/>
          <w:color w:val="000000"/>
        </w:rPr>
        <w:t>keit gehört die Liebe zur Welt und das Hängen an ihr, und das Vorziehen ihrer Begierden vor dem Jenseits; Er, der Erhabene, sagt: </w:t>
      </w:r>
    </w:p>
    <w:p w14:paraId="59A6FB47" w14:textId="5A4F97C9" w:rsidR="00BE00B8" w:rsidRPr="009B79BE" w:rsidRDefault="00BE00B8"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﴿ذ</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لِكَ بِأَنَّهُمُ اسْتَحَبُّوا الْحَياةَ الدُّنْيا عَلَى الْآخِرَةِ وَأَنَّ اللَّهَ 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 يَهْدِي الْقَوْمَ الْك</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افِرِينَ * </w:t>
      </w:r>
      <w:r w:rsidR="00E203C0">
        <w:rPr>
          <w:rFonts w:ascii="LOTUS 2007" w:eastAsia="Traditional Arabic" w:hAnsi="LOTUS 2007"/>
          <w:sz w:val="28"/>
          <w:szCs w:val="28"/>
          <w:lang w:bidi="ar-KW"/>
        </w:rPr>
        <w:br/>
      </w:r>
      <w:r w:rsidRPr="009B79BE">
        <w:rPr>
          <w:rFonts w:ascii="LOTUS 2007" w:eastAsia="Traditional Arabic" w:hAnsi="LOTUS 2007"/>
          <w:sz w:val="28"/>
          <w:szCs w:val="28"/>
          <w:rtl/>
          <w:lang w:bidi="ar-KW"/>
        </w:rPr>
        <w:t>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الَّذِينَ طَبَعَ اللَّهُ عَل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ى قُلُوبِهِمْ وَسَمْعِهِمْ وَأَبْص</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ارِهِمْ وَأُول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هُمُ الْغ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520256BF" w14:textId="1DA04596" w:rsidR="00BE00B8" w:rsidRPr="00BE00B8" w:rsidRDefault="00BE00B8" w:rsidP="00E203C0">
      <w:pPr>
        <w:widowControl w:val="0"/>
        <w:bidi w:val="0"/>
        <w:spacing w:after="120"/>
        <w:ind w:firstLine="567"/>
        <w:jc w:val="both"/>
        <w:rPr>
          <w:rFonts w:asciiTheme="majorBidi" w:hAnsiTheme="majorBidi" w:cstheme="majorBidi"/>
          <w:color w:val="000000"/>
        </w:rPr>
      </w:pPr>
      <w:r w:rsidRPr="00BE00B8">
        <w:rPr>
          <w:rFonts w:asciiTheme="majorBidi" w:hAnsiTheme="majorBidi" w:cstheme="majorBidi"/>
          <w:color w:val="000000"/>
        </w:rPr>
        <w:t>"</w:t>
      </w:r>
      <w:r w:rsidR="00CC147E" w:rsidRPr="00CC147E">
        <w:rPr>
          <w:rFonts w:ascii="Arial" w:hAnsi="Arial" w:cs="Arial"/>
          <w:color w:val="000000"/>
          <w:sz w:val="23"/>
          <w:szCs w:val="23"/>
          <w:shd w:val="clear" w:color="auto" w:fill="FFFFFF"/>
          <w:lang w:val="de-DE"/>
        </w:rPr>
        <w:t xml:space="preserve"> </w:t>
      </w:r>
      <w:r w:rsidR="00CC147E" w:rsidRPr="00CC147E">
        <w:rPr>
          <w:rFonts w:asciiTheme="majorBidi" w:hAnsiTheme="majorBidi" w:cstheme="majorBidi"/>
          <w:color w:val="000000"/>
          <w:lang w:val="de-DE"/>
        </w:rPr>
        <w:t xml:space="preserve">Dies (wird sein), weil sie das diesseitige Leben mehr lieben als das Jenseits und weil Allah das ungläubige Volk nicht </w:t>
      </w:r>
      <w:r w:rsidR="00CC147E" w:rsidRPr="00CC147E">
        <w:rPr>
          <w:rFonts w:asciiTheme="majorBidi" w:hAnsiTheme="majorBidi" w:cstheme="majorBidi"/>
          <w:color w:val="000000"/>
          <w:lang w:val="de-DE"/>
        </w:rPr>
        <w:lastRenderedPageBreak/>
        <w:t>rechtleitet.</w:t>
      </w:r>
      <w:r w:rsidR="00CC147E" w:rsidRPr="00CC147E">
        <w:rPr>
          <w:rFonts w:asciiTheme="majorBidi" w:hAnsiTheme="majorBidi" w:cstheme="majorBidi"/>
          <w:color w:val="000000"/>
        </w:rPr>
        <w:t xml:space="preserve"> </w:t>
      </w:r>
      <w:r w:rsidR="00CC147E">
        <w:rPr>
          <w:rFonts w:asciiTheme="majorBidi" w:hAnsiTheme="majorBidi" w:cstheme="majorBidi" w:hint="cs"/>
          <w:color w:val="000000"/>
          <w:rtl/>
        </w:rPr>
        <w:t>*</w:t>
      </w:r>
      <w:r w:rsidR="00CC147E">
        <w:rPr>
          <w:rFonts w:ascii="Arial" w:hAnsi="Arial" w:cs="Arial" w:hint="cs"/>
          <w:color w:val="000000"/>
          <w:sz w:val="23"/>
          <w:szCs w:val="23"/>
          <w:shd w:val="clear" w:color="auto" w:fill="FFFFFF"/>
          <w:rtl/>
        </w:rPr>
        <w:t xml:space="preserve"> </w:t>
      </w:r>
      <w:r w:rsidR="00CC147E" w:rsidRPr="00CC147E">
        <w:rPr>
          <w:rFonts w:ascii="Arial" w:hAnsi="Arial" w:cs="Arial"/>
          <w:color w:val="000000"/>
          <w:sz w:val="23"/>
          <w:szCs w:val="23"/>
          <w:shd w:val="clear" w:color="auto" w:fill="FFFFFF"/>
          <w:lang w:val="de-DE"/>
        </w:rPr>
        <w:t xml:space="preserve"> </w:t>
      </w:r>
      <w:r w:rsidR="00CC147E" w:rsidRPr="00CC147E">
        <w:rPr>
          <w:rFonts w:asciiTheme="majorBidi" w:hAnsiTheme="majorBidi" w:cstheme="majorBidi"/>
          <w:color w:val="000000"/>
          <w:lang w:val="de-DE"/>
        </w:rPr>
        <w:t>Das sind diejenigen, deren Herzen, Gehör und Augenlicht Allah versiegelt hat; und das sind (überhaupt) die Unachtsamen</w:t>
      </w:r>
      <w:r w:rsidRPr="00BE00B8">
        <w:rPr>
          <w:rFonts w:asciiTheme="majorBidi" w:hAnsiTheme="majorBidi" w:cstheme="majorBidi"/>
          <w:color w:val="000000"/>
        </w:rPr>
        <w:t>", sagte einer der Weisen: "</w:t>
      </w:r>
      <w:r w:rsidR="003C7013" w:rsidRPr="003C7013">
        <w:rPr>
          <w:rFonts w:asciiTheme="majorBidi" w:hAnsiTheme="majorBidi" w:cstheme="majorBidi"/>
          <w:color w:val="000000"/>
        </w:rPr>
        <w:t>Wer die Welt betrachtet, ohne darüber nachzudenken; Sein Herz war im Ausmaß dieser Unachsamkeit auslöschen.</w:t>
      </w:r>
      <w:r w:rsidRPr="00BE00B8">
        <w:rPr>
          <w:rFonts w:asciiTheme="majorBidi" w:hAnsiTheme="majorBidi" w:cstheme="majorBidi"/>
          <w:color w:val="000000"/>
        </w:rPr>
        <w:t>"</w:t>
      </w:r>
    </w:p>
    <w:p w14:paraId="574F7798" w14:textId="55DB995E" w:rsidR="00BE00B8" w:rsidRDefault="00BE00B8" w:rsidP="00E203C0">
      <w:pPr>
        <w:widowControl w:val="0"/>
        <w:bidi w:val="0"/>
        <w:spacing w:after="120"/>
        <w:ind w:firstLine="567"/>
        <w:jc w:val="both"/>
        <w:rPr>
          <w:rFonts w:asciiTheme="majorBidi" w:hAnsiTheme="majorBidi" w:cstheme="majorBidi"/>
          <w:color w:val="000000"/>
          <w:rtl/>
        </w:rPr>
      </w:pPr>
      <w:r w:rsidRPr="00BE00B8">
        <w:rPr>
          <w:rFonts w:asciiTheme="majorBidi" w:hAnsiTheme="majorBidi" w:cstheme="majorBidi"/>
          <w:color w:val="000000"/>
        </w:rPr>
        <w:t xml:space="preserve">Und die Abkehr vom Rezitieren des Korans und vom Gedenken Allahs führt zur </w:t>
      </w:r>
      <w:r w:rsidR="003C7013">
        <w:rPr>
          <w:rFonts w:asciiTheme="majorBidi" w:hAnsiTheme="majorBidi" w:cstheme="majorBidi"/>
          <w:color w:val="000000"/>
        </w:rPr>
        <w:t>Unachtsam</w:t>
      </w:r>
      <w:r w:rsidRPr="00BE00B8">
        <w:rPr>
          <w:rFonts w:asciiTheme="majorBidi" w:hAnsiTheme="majorBidi" w:cstheme="majorBidi"/>
          <w:color w:val="000000"/>
        </w:rPr>
        <w:t>keit und zum Tod des Herzens, der Prophet, Frieden sei auf ihm, sagte: "</w:t>
      </w:r>
      <w:r w:rsidR="003C7013" w:rsidRPr="003C7013">
        <w:rPr>
          <w:rFonts w:ascii="Latinia-Normal" w:hAnsi="Latinia-Normal"/>
          <w:color w:val="000000"/>
          <w:shd w:val="clear" w:color="auto" w:fill="FFFFFF"/>
          <w:lang w:val="de-DE"/>
        </w:rPr>
        <w:t xml:space="preserve"> </w:t>
      </w:r>
      <w:r w:rsidR="003C7013" w:rsidRPr="003C7013">
        <w:rPr>
          <w:rFonts w:asciiTheme="majorBidi" w:hAnsiTheme="majorBidi" w:cstheme="majorBidi"/>
          <w:b/>
          <w:bCs/>
          <w:color w:val="FF0000"/>
          <w:lang w:val="de-DE"/>
        </w:rPr>
        <w:t>Das Gleichnis dessen, der seines Herrn gedenkt, und dessen, der seines Herrn nicht gedenkt, ist wie solches eines Lebenden und eines Toten.</w:t>
      </w:r>
      <w:r w:rsidRPr="00BE00B8">
        <w:rPr>
          <w:rFonts w:asciiTheme="majorBidi" w:hAnsiTheme="majorBidi" w:cstheme="majorBidi"/>
          <w:color w:val="000000"/>
        </w:rPr>
        <w:t>" (überliefert</w:t>
      </w:r>
      <w:r>
        <w:rPr>
          <w:rFonts w:asciiTheme="majorBidi" w:hAnsiTheme="majorBidi" w:cstheme="majorBidi"/>
          <w:color w:val="000000"/>
        </w:rPr>
        <w:t xml:space="preserve"> </w:t>
      </w:r>
      <w:r>
        <w:rPr>
          <w:rFonts w:asciiTheme="majorBidi" w:hAnsiTheme="majorBidi" w:cstheme="majorBidi"/>
          <w:color w:val="000000"/>
          <w:lang w:val="de-DE"/>
        </w:rPr>
        <w:t xml:space="preserve">von </w:t>
      </w:r>
      <w:r w:rsidRPr="004A1A8D">
        <w:rPr>
          <w:rFonts w:cs="ATraditional Arabic"/>
          <w:lang w:val="de-DE"/>
        </w:rPr>
        <w:t>al-Buhari und Muslim</w:t>
      </w:r>
      <w:r w:rsidRPr="00BE00B8">
        <w:rPr>
          <w:rFonts w:asciiTheme="majorBidi" w:hAnsiTheme="majorBidi" w:cstheme="majorBidi"/>
          <w:color w:val="000000"/>
        </w:rPr>
        <w:t xml:space="preserve">) Und das Ergebnis des Verlassens der Freitagsgebete aus Leichtfertigkeit und Faulheit ist die </w:t>
      </w:r>
      <w:r w:rsidR="003C7013">
        <w:rPr>
          <w:rFonts w:asciiTheme="majorBidi" w:hAnsiTheme="majorBidi" w:cstheme="majorBidi"/>
          <w:color w:val="000000"/>
        </w:rPr>
        <w:t>Unachtsam</w:t>
      </w:r>
      <w:r w:rsidRPr="00BE00B8">
        <w:rPr>
          <w:rFonts w:asciiTheme="majorBidi" w:hAnsiTheme="majorBidi" w:cstheme="majorBidi"/>
          <w:color w:val="000000"/>
        </w:rPr>
        <w:t>keit; er, Frieden sei auf ihm, sagte: "</w:t>
      </w:r>
      <w:r w:rsidRPr="00BE00B8">
        <w:rPr>
          <w:rFonts w:asciiTheme="majorBidi" w:hAnsiTheme="majorBidi" w:cstheme="majorBidi"/>
          <w:b/>
          <w:bCs/>
          <w:color w:val="FF0000"/>
        </w:rPr>
        <w:t xml:space="preserve">Es wird sein, dass Gruppen aufhören werden, ihre Freitagsgebete zu vernachlässigen, oder Allah wird ihre Herzen versiegeln, dann werden sie zu den </w:t>
      </w:r>
      <w:r w:rsidR="00E03701">
        <w:rPr>
          <w:rFonts w:asciiTheme="majorBidi" w:hAnsiTheme="majorBidi" w:cstheme="majorBidi"/>
          <w:b/>
          <w:bCs/>
          <w:color w:val="FF0000"/>
        </w:rPr>
        <w:t>Unachtsam</w:t>
      </w:r>
      <w:r w:rsidRPr="00BE00B8">
        <w:rPr>
          <w:rFonts w:asciiTheme="majorBidi" w:hAnsiTheme="majorBidi" w:cstheme="majorBidi"/>
          <w:b/>
          <w:bCs/>
          <w:color w:val="FF0000"/>
        </w:rPr>
        <w:t>en gehören</w:t>
      </w:r>
      <w:r w:rsidRPr="00BE00B8">
        <w:rPr>
          <w:rFonts w:asciiTheme="majorBidi" w:hAnsiTheme="majorBidi" w:cstheme="majorBidi"/>
          <w:color w:val="000000"/>
        </w:rPr>
        <w:t xml:space="preserve">" (überliefert von Muslim), und die Gemeinschaft der </w:t>
      </w:r>
      <w:r w:rsidR="00E03701">
        <w:rPr>
          <w:rFonts w:asciiTheme="majorBidi" w:hAnsiTheme="majorBidi" w:cstheme="majorBidi"/>
          <w:color w:val="000000"/>
          <w:lang w:val="de-DE"/>
        </w:rPr>
        <w:t>Unachtsam</w:t>
      </w:r>
      <w:r w:rsidRPr="00BE00B8">
        <w:rPr>
          <w:rFonts w:asciiTheme="majorBidi" w:hAnsiTheme="majorBidi" w:cstheme="majorBidi"/>
          <w:color w:val="000000"/>
        </w:rPr>
        <w:t xml:space="preserve">en vererbt die </w:t>
      </w:r>
      <w:r w:rsidR="00E03701">
        <w:rPr>
          <w:rFonts w:asciiTheme="majorBidi" w:hAnsiTheme="majorBidi" w:cstheme="majorBidi"/>
          <w:color w:val="000000"/>
        </w:rPr>
        <w:t>Unachtsam</w:t>
      </w:r>
      <w:r w:rsidRPr="00BE00B8">
        <w:rPr>
          <w:rFonts w:asciiTheme="majorBidi" w:hAnsiTheme="majorBidi" w:cstheme="majorBidi"/>
          <w:color w:val="000000"/>
        </w:rPr>
        <w:t>keit, und Er, der Erhabene, hat von ihrer Gemeinschaft und von ihrem Gehorsam und ihrer Annahme abgehalten, Er, der Erhabene, sagt: </w:t>
      </w:r>
    </w:p>
    <w:p w14:paraId="3277CC3D" w14:textId="77777777" w:rsidR="00BE00B8" w:rsidRPr="009B79BE" w:rsidRDefault="00BE00B8"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وَلَا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تُطِعْ</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مَنْ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أَغْفَلْنَا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قَلْبَهُ</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عَنْ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ذِكْرِنَا</w:t>
      </w:r>
      <w:r w:rsidRPr="009B79BE">
        <w:rPr>
          <w:rFonts w:ascii="LOTUS 2007" w:eastAsia="Traditional Arabic" w:hAnsi="LOTUS 2007"/>
          <w:sz w:val="28"/>
          <w:szCs w:val="28"/>
          <w:rtl/>
          <w:lang w:bidi="ar-KW"/>
        </w:rPr>
        <w:t>﴾</w:t>
      </w:r>
    </w:p>
    <w:p w14:paraId="3EC6B74D" w14:textId="730D0911" w:rsidR="00BE00B8" w:rsidRDefault="00BE00B8" w:rsidP="00E203C0">
      <w:pPr>
        <w:widowControl w:val="0"/>
        <w:bidi w:val="0"/>
        <w:spacing w:after="120"/>
        <w:ind w:firstLine="567"/>
        <w:jc w:val="both"/>
        <w:rPr>
          <w:rFonts w:asciiTheme="majorBidi" w:hAnsiTheme="majorBidi" w:cstheme="majorBidi"/>
          <w:color w:val="000000"/>
        </w:rPr>
      </w:pPr>
      <w:r w:rsidRPr="00BE00B8">
        <w:rPr>
          <w:rFonts w:asciiTheme="majorBidi" w:hAnsiTheme="majorBidi" w:cstheme="majorBidi"/>
          <w:color w:val="000000"/>
        </w:rPr>
        <w:t>"</w:t>
      </w:r>
      <w:r w:rsidR="00E03701" w:rsidRPr="00E03701">
        <w:rPr>
          <w:rFonts w:ascii="Arial" w:hAnsi="Arial" w:cs="Arial"/>
          <w:color w:val="000000"/>
          <w:sz w:val="23"/>
          <w:szCs w:val="23"/>
          <w:shd w:val="clear" w:color="auto" w:fill="FFFFFF"/>
          <w:lang w:val="de-DE"/>
        </w:rPr>
        <w:t xml:space="preserve"> </w:t>
      </w:r>
      <w:r w:rsidR="00E03701" w:rsidRPr="00E03701">
        <w:rPr>
          <w:rFonts w:asciiTheme="majorBidi" w:hAnsiTheme="majorBidi" w:cstheme="majorBidi"/>
          <w:color w:val="000000"/>
          <w:lang w:val="de-DE"/>
        </w:rPr>
        <w:t>Und gehorche nicht jemandem, dessen Herz Wir Unserem Gedenken gegenüber unachtsam gemacht haben</w:t>
      </w:r>
      <w:r w:rsidRPr="00BE00B8">
        <w:rPr>
          <w:rFonts w:asciiTheme="majorBidi" w:hAnsiTheme="majorBidi" w:cstheme="majorBidi"/>
          <w:color w:val="000000"/>
        </w:rPr>
        <w:t>."</w:t>
      </w:r>
    </w:p>
    <w:p w14:paraId="1D33E28A" w14:textId="18FCE30B" w:rsidR="003065F6" w:rsidRPr="003065F6" w:rsidRDefault="00BE00B8" w:rsidP="00E203C0">
      <w:pPr>
        <w:widowControl w:val="0"/>
        <w:bidi w:val="0"/>
        <w:spacing w:after="120"/>
        <w:ind w:firstLine="567"/>
        <w:jc w:val="both"/>
        <w:rPr>
          <w:rFonts w:asciiTheme="majorBidi" w:hAnsiTheme="majorBidi" w:cstheme="majorBidi"/>
          <w:color w:val="000000"/>
          <w:lang w:val="de-DE"/>
        </w:rPr>
      </w:pPr>
      <w:r w:rsidRPr="003065F6">
        <w:rPr>
          <w:rFonts w:asciiTheme="majorBidi" w:hAnsiTheme="majorBidi" w:cstheme="majorBidi"/>
          <w:color w:val="000000"/>
          <w:lang w:val="de-DE"/>
        </w:rPr>
        <w:t xml:space="preserve">Und zu den Täuschungen gehört, dass der Diener </w:t>
      </w:r>
      <w:r w:rsidR="00BD192F" w:rsidRPr="00BD192F">
        <w:rPr>
          <w:rFonts w:asciiTheme="majorBidi" w:hAnsiTheme="majorBidi" w:cstheme="majorBidi"/>
          <w:color w:val="000000"/>
          <w:lang w:val="de-DE"/>
        </w:rPr>
        <w:t>Sünde</w:t>
      </w:r>
      <w:r w:rsidRPr="003065F6">
        <w:rPr>
          <w:rFonts w:asciiTheme="majorBidi" w:hAnsiTheme="majorBidi" w:cstheme="majorBidi"/>
          <w:color w:val="000000"/>
          <w:lang w:val="de-DE"/>
        </w:rPr>
        <w:t xml:space="preserve"> tut und dann Gutes sieht; so glaubt er, dass ihm vergeben wurde.</w:t>
      </w:r>
      <w:r w:rsidR="00E03701">
        <w:rPr>
          <w:rFonts w:asciiTheme="majorBidi" w:hAnsiTheme="majorBidi" w:cstheme="majorBidi" w:hint="cs"/>
          <w:color w:val="000000"/>
          <w:rtl/>
          <w:lang w:val="de-DE"/>
        </w:rPr>
        <w:t xml:space="preserve"> </w:t>
      </w:r>
      <w:r w:rsidRPr="003065F6">
        <w:rPr>
          <w:rFonts w:asciiTheme="majorBidi" w:hAnsiTheme="majorBidi" w:cstheme="majorBidi"/>
          <w:color w:val="000000"/>
          <w:lang w:val="de-DE"/>
        </w:rPr>
        <w:t>Und vielleicht sieht er die Sicherheit seines Körpers und seines Vermögens; so glaubt er, dass es keine Strafe für ihn gibt,</w:t>
      </w:r>
      <w:r w:rsidR="00E03701">
        <w:rPr>
          <w:rFonts w:asciiTheme="majorBidi" w:hAnsiTheme="majorBidi" w:cstheme="majorBidi" w:hint="cs"/>
          <w:color w:val="000000"/>
          <w:rtl/>
          <w:lang w:val="de-DE"/>
        </w:rPr>
        <w:t xml:space="preserve"> </w:t>
      </w:r>
      <w:r w:rsidRPr="003065F6">
        <w:rPr>
          <w:rFonts w:asciiTheme="majorBidi" w:hAnsiTheme="majorBidi" w:cstheme="majorBidi"/>
          <w:color w:val="000000"/>
          <w:lang w:val="de-DE"/>
        </w:rPr>
        <w:t xml:space="preserve">und er weiß nicht, dass seine </w:t>
      </w:r>
      <w:r w:rsidR="00E03701">
        <w:rPr>
          <w:rFonts w:asciiTheme="majorBidi" w:hAnsiTheme="majorBidi" w:cstheme="majorBidi"/>
          <w:color w:val="000000"/>
          <w:lang w:val="de-DE"/>
        </w:rPr>
        <w:t>Unachtsam</w:t>
      </w:r>
      <w:r w:rsidRPr="003065F6">
        <w:rPr>
          <w:rFonts w:asciiTheme="majorBidi" w:hAnsiTheme="majorBidi" w:cstheme="majorBidi"/>
          <w:color w:val="000000"/>
          <w:lang w:val="de-DE"/>
        </w:rPr>
        <w:t>keit gegenüber dem, womit er bestraft wurde, eine der größten Strafen ist. Er, der Erhabene, sagt: </w:t>
      </w:r>
    </w:p>
    <w:p w14:paraId="2BE24794" w14:textId="77777777" w:rsidR="003065F6" w:rsidRPr="009B79BE" w:rsidRDefault="003065F6" w:rsidP="00E203C0">
      <w:pPr>
        <w:widowControl w:val="0"/>
        <w:spacing w:after="120"/>
        <w:ind w:firstLine="0"/>
        <w:jc w:val="center"/>
        <w:rPr>
          <w:rFonts w:ascii="LOTUS 2007" w:hAnsi="LOTUS 2007"/>
          <w:sz w:val="28"/>
          <w:szCs w:val="28"/>
          <w:rtl/>
        </w:rPr>
      </w:pPr>
      <w:r w:rsidRPr="009B79BE">
        <w:rPr>
          <w:rFonts w:ascii="LOTUS 2007" w:hAnsi="LOTUS 2007"/>
          <w:sz w:val="28"/>
          <w:szCs w:val="28"/>
          <w:rtl/>
        </w:rPr>
        <w:t>﴿</w:t>
      </w:r>
      <w:r w:rsidRPr="009B79BE">
        <w:rPr>
          <w:rFonts w:cs="Times New Roman" w:hint="cs"/>
          <w:sz w:val="28"/>
          <w:szCs w:val="28"/>
          <w:rtl/>
        </w:rPr>
        <w:t>‌</w:t>
      </w:r>
      <w:r w:rsidRPr="009B79BE">
        <w:rPr>
          <w:rFonts w:ascii="LOTUS 2007" w:hAnsi="LOTUS 2007" w:hint="cs"/>
          <w:sz w:val="28"/>
          <w:szCs w:val="28"/>
          <w:rtl/>
        </w:rPr>
        <w:t>سَنَسْتَدْرِجُهُمْ</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مِنْ</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حَيْثُ</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لَا</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يَعْلَمُونَ</w:t>
      </w:r>
      <w:r w:rsidRPr="009B79BE">
        <w:rPr>
          <w:rFonts w:ascii="LOTUS 2007" w:hAnsi="LOTUS 2007"/>
          <w:sz w:val="28"/>
          <w:szCs w:val="28"/>
          <w:rtl/>
        </w:rPr>
        <w:t>﴾</w:t>
      </w:r>
    </w:p>
    <w:p w14:paraId="5ED97DB4" w14:textId="234516DA" w:rsidR="00BE00B8" w:rsidRDefault="00BE00B8" w:rsidP="00E203C0">
      <w:pPr>
        <w:widowControl w:val="0"/>
        <w:bidi w:val="0"/>
        <w:spacing w:after="120"/>
        <w:ind w:firstLine="567"/>
        <w:jc w:val="both"/>
        <w:rPr>
          <w:rFonts w:asciiTheme="majorBidi" w:hAnsiTheme="majorBidi" w:cstheme="majorBidi"/>
          <w:color w:val="000000"/>
        </w:rPr>
      </w:pPr>
      <w:r w:rsidRPr="003065F6">
        <w:rPr>
          <w:rFonts w:asciiTheme="majorBidi" w:hAnsiTheme="majorBidi" w:cstheme="majorBidi"/>
          <w:color w:val="000000"/>
          <w:lang w:val="de-DE"/>
        </w:rPr>
        <w:t>"</w:t>
      </w:r>
      <w:r w:rsidR="003065F6" w:rsidRPr="003065F6">
        <w:rPr>
          <w:rFonts w:ascii="Arial" w:hAnsi="Arial" w:cs="Arial"/>
          <w:color w:val="000000"/>
          <w:sz w:val="23"/>
          <w:szCs w:val="23"/>
          <w:shd w:val="clear" w:color="auto" w:fill="FFFFFF"/>
          <w:lang w:val="de-DE"/>
        </w:rPr>
        <w:t xml:space="preserve"> </w:t>
      </w:r>
      <w:r w:rsidR="003065F6" w:rsidRPr="003065F6">
        <w:rPr>
          <w:rFonts w:asciiTheme="majorBidi" w:hAnsiTheme="majorBidi" w:cstheme="majorBidi"/>
          <w:color w:val="000000"/>
          <w:lang w:val="de-DE"/>
        </w:rPr>
        <w:t xml:space="preserve">Wir werden sie stufenweise (dem Verderben) näherbringen, </w:t>
      </w:r>
      <w:r w:rsidR="003065F6" w:rsidRPr="003065F6">
        <w:rPr>
          <w:rFonts w:asciiTheme="majorBidi" w:hAnsiTheme="majorBidi" w:cstheme="majorBidi"/>
          <w:color w:val="000000"/>
          <w:lang w:val="de-DE"/>
        </w:rPr>
        <w:lastRenderedPageBreak/>
        <w:t>von wo sie nicht wissen.</w:t>
      </w:r>
      <w:r w:rsidRPr="003065F6">
        <w:rPr>
          <w:rFonts w:asciiTheme="majorBidi" w:hAnsiTheme="majorBidi" w:cstheme="majorBidi"/>
          <w:color w:val="000000"/>
          <w:lang w:val="de-DE"/>
        </w:rPr>
        <w:t>" Ibn Kathir, möge Allah ihm gnädig sein, sagte: "Das bedeutet, dass Er ihnen die Türen des Reichtums und der Lebenserhaltung in dieser Welt öffnet,</w:t>
      </w:r>
      <w:r w:rsidR="00BD192F">
        <w:rPr>
          <w:rFonts w:asciiTheme="majorBidi" w:hAnsiTheme="majorBidi" w:cstheme="majorBidi" w:hint="cs"/>
          <w:color w:val="000000"/>
          <w:rtl/>
          <w:lang w:val="de-DE"/>
        </w:rPr>
        <w:t xml:space="preserve"> </w:t>
      </w:r>
      <w:r w:rsidRPr="003065F6">
        <w:rPr>
          <w:rFonts w:asciiTheme="majorBidi" w:hAnsiTheme="majorBidi" w:cstheme="majorBidi"/>
          <w:color w:val="000000"/>
          <w:lang w:val="de-DE"/>
        </w:rPr>
        <w:t>bis sie sich dessen, was sie haben, </w:t>
      </w:r>
      <w:r w:rsidR="00BD192F" w:rsidRPr="00BD192F">
        <w:rPr>
          <w:rFonts w:asciiTheme="majorBidi" w:hAnsiTheme="majorBidi" w:cstheme="majorBidi"/>
          <w:color w:val="000000"/>
          <w:lang w:val="de-DE"/>
        </w:rPr>
        <w:t>täuschen lassen</w:t>
      </w:r>
      <w:r w:rsidRPr="003065F6">
        <w:rPr>
          <w:rFonts w:asciiTheme="majorBidi" w:hAnsiTheme="majorBidi" w:cstheme="majorBidi"/>
          <w:color w:val="000000"/>
          <w:lang w:val="de-DE"/>
        </w:rPr>
        <w:t xml:space="preserve"> und glauben, dass sie auf etwas sind."</w:t>
      </w:r>
    </w:p>
    <w:p w14:paraId="5A384863" w14:textId="23AFB6C8" w:rsidR="003065F6" w:rsidRDefault="003065F6" w:rsidP="00E203C0">
      <w:pPr>
        <w:widowControl w:val="0"/>
        <w:bidi w:val="0"/>
        <w:spacing w:after="120"/>
        <w:ind w:firstLine="567"/>
        <w:jc w:val="both"/>
        <w:rPr>
          <w:rFonts w:asciiTheme="majorBidi" w:hAnsiTheme="majorBidi" w:cstheme="majorBidi"/>
          <w:color w:val="000000"/>
        </w:rPr>
      </w:pPr>
      <w:r w:rsidRPr="003065F6">
        <w:rPr>
          <w:rFonts w:asciiTheme="majorBidi" w:hAnsiTheme="majorBidi" w:cstheme="majorBidi"/>
          <w:color w:val="000000"/>
        </w:rPr>
        <w:t xml:space="preserve">Und die Sicherheit vor der </w:t>
      </w:r>
      <w:r w:rsidR="00BD192F">
        <w:rPr>
          <w:rFonts w:asciiTheme="majorBidi" w:hAnsiTheme="majorBidi" w:cstheme="majorBidi"/>
          <w:color w:val="000000"/>
        </w:rPr>
        <w:t>Unachtsam</w:t>
      </w:r>
      <w:r w:rsidRPr="003065F6">
        <w:rPr>
          <w:rFonts w:asciiTheme="majorBidi" w:hAnsiTheme="majorBidi" w:cstheme="majorBidi"/>
          <w:color w:val="000000"/>
        </w:rPr>
        <w:t xml:space="preserve">keit ist eine kostbare Sache; denn sie kann den frommen Diener treffen, aber er wird schnell </w:t>
      </w:r>
      <w:r w:rsidR="00C3719C">
        <w:rPr>
          <w:rFonts w:asciiTheme="majorBidi" w:hAnsiTheme="majorBidi" w:cstheme="majorBidi"/>
          <w:color w:val="000000"/>
        </w:rPr>
        <w:t>wacht auf</w:t>
      </w:r>
      <w:r w:rsidRPr="003065F6">
        <w:rPr>
          <w:rFonts w:asciiTheme="majorBidi" w:hAnsiTheme="majorBidi" w:cstheme="majorBidi"/>
          <w:color w:val="000000"/>
        </w:rPr>
        <w:t xml:space="preserve"> und sich erinnern und bereuen, Er, der Erhabene, sagt: </w:t>
      </w:r>
    </w:p>
    <w:p w14:paraId="5BD1AB43" w14:textId="77777777" w:rsidR="003065F6" w:rsidRPr="009B79BE" w:rsidRDefault="003065F6"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﴿إ</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نَّ الَّذِينَ اتَّقَوا إِذَا مَسَّهُم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طَائِفٌ مِن</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الشَّيطَانِ تَذَكَّرُوا فَإِذَا 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مُب</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صِرُونَ﴾</w:t>
      </w:r>
    </w:p>
    <w:p w14:paraId="2A482FCE" w14:textId="255098BD" w:rsidR="003065F6" w:rsidRPr="003065F6" w:rsidRDefault="003065F6" w:rsidP="00E203C0">
      <w:pPr>
        <w:widowControl w:val="0"/>
        <w:bidi w:val="0"/>
        <w:spacing w:after="120"/>
        <w:ind w:firstLine="567"/>
        <w:jc w:val="both"/>
        <w:rPr>
          <w:rFonts w:asciiTheme="majorBidi" w:hAnsiTheme="majorBidi" w:cstheme="majorBidi"/>
          <w:color w:val="000000"/>
        </w:rPr>
      </w:pPr>
      <w:r w:rsidRPr="003065F6">
        <w:rPr>
          <w:rFonts w:asciiTheme="majorBidi" w:hAnsiTheme="majorBidi" w:cstheme="majorBidi"/>
          <w:color w:val="000000"/>
        </w:rPr>
        <w:t>"</w:t>
      </w:r>
      <w:r w:rsidRPr="003065F6">
        <w:rPr>
          <w:rFonts w:asciiTheme="majorBidi" w:hAnsiTheme="majorBidi" w:cstheme="majorBidi"/>
          <w:color w:val="000000"/>
          <w:lang w:val="de-DE"/>
        </w:rPr>
        <w:t>Diejenigen, die gottesfürchtig sind, - wenn ihnen eine Anwandlung vom Satan widerfährt, bedenken sie, und da werden sie sogleich einsichtig.</w:t>
      </w:r>
      <w:r w:rsidRPr="003065F6">
        <w:rPr>
          <w:rFonts w:asciiTheme="majorBidi" w:hAnsiTheme="majorBidi" w:cstheme="majorBidi"/>
          <w:color w:val="000000"/>
        </w:rPr>
        <w:t>"</w:t>
      </w:r>
    </w:p>
    <w:p w14:paraId="783426D7" w14:textId="288C7E29" w:rsidR="003065F6" w:rsidRDefault="003065F6" w:rsidP="00E203C0">
      <w:pPr>
        <w:widowControl w:val="0"/>
        <w:bidi w:val="0"/>
        <w:spacing w:after="120"/>
        <w:ind w:firstLine="567"/>
        <w:jc w:val="both"/>
        <w:rPr>
          <w:rFonts w:asciiTheme="majorBidi" w:hAnsiTheme="majorBidi" w:cstheme="majorBidi"/>
          <w:color w:val="000000"/>
          <w:rtl/>
        </w:rPr>
      </w:pPr>
      <w:r w:rsidRPr="003065F6">
        <w:rPr>
          <w:rFonts w:asciiTheme="majorBidi" w:hAnsiTheme="majorBidi" w:cstheme="majorBidi"/>
          <w:color w:val="000000"/>
        </w:rPr>
        <w:t xml:space="preserve">Und das Erwachen aus der </w:t>
      </w:r>
      <w:r w:rsidR="00C3719C">
        <w:rPr>
          <w:rFonts w:asciiTheme="majorBidi" w:hAnsiTheme="majorBidi" w:cstheme="majorBidi"/>
          <w:color w:val="000000"/>
        </w:rPr>
        <w:t>Unachsam</w:t>
      </w:r>
      <w:r w:rsidRPr="003065F6">
        <w:rPr>
          <w:rFonts w:asciiTheme="majorBidi" w:hAnsiTheme="majorBidi" w:cstheme="majorBidi"/>
          <w:color w:val="000000"/>
        </w:rPr>
        <w:t>keit ist der erste Schlüssel zum Guten; und es wird verwirklicht durch den Gehorsam gegenüber den Befehlen Allahs und Seines Gesandten, Er, der Erhabene, sagt: </w:t>
      </w:r>
    </w:p>
    <w:p w14:paraId="657A6488" w14:textId="77777777" w:rsidR="003065F6" w:rsidRPr="009B79BE" w:rsidRDefault="003065F6" w:rsidP="00E203C0">
      <w:pPr>
        <w:widowControl w:val="0"/>
        <w:spacing w:after="120"/>
        <w:ind w:firstLine="0"/>
        <w:jc w:val="center"/>
        <w:rPr>
          <w:rFonts w:ascii="LOTUS 2007" w:hAnsi="LOTUS 2007"/>
          <w:sz w:val="28"/>
          <w:szCs w:val="28"/>
          <w:rtl/>
        </w:rPr>
      </w:pPr>
      <w:r w:rsidRPr="009B79BE">
        <w:rPr>
          <w:rFonts w:ascii="LOTUS 2007" w:hAnsi="LOTUS 2007"/>
          <w:sz w:val="28"/>
          <w:szCs w:val="28"/>
          <w:rtl/>
        </w:rPr>
        <w:t xml:space="preserve">﴿يَا أَيُّهَا الَّذِينَ آمَنُوا اسْتَجِيبُوا لِلَّهِ وَلِلرَّسُولِ إِذَا دَعَاكُمْ </w:t>
      </w:r>
      <w:r w:rsidRPr="009B79BE">
        <w:rPr>
          <w:rFonts w:ascii="Sakkal Majalla" w:hAnsi="Sakkal Majalla" w:cs="Sakkal Majalla" w:hint="cs"/>
          <w:sz w:val="28"/>
          <w:szCs w:val="28"/>
          <w:rtl/>
        </w:rPr>
        <w:t>‌</w:t>
      </w:r>
      <w:r w:rsidRPr="009B79BE">
        <w:rPr>
          <w:rFonts w:ascii="LOTUS 2007" w:hAnsi="LOTUS 2007"/>
          <w:sz w:val="28"/>
          <w:szCs w:val="28"/>
          <w:rtl/>
        </w:rPr>
        <w:t xml:space="preserve">لِمَا </w:t>
      </w:r>
      <w:r w:rsidRPr="009B79BE">
        <w:rPr>
          <w:rFonts w:ascii="Sakkal Majalla" w:hAnsi="Sakkal Majalla" w:cs="Sakkal Majalla" w:hint="cs"/>
          <w:sz w:val="28"/>
          <w:szCs w:val="28"/>
          <w:rtl/>
        </w:rPr>
        <w:t>‌</w:t>
      </w:r>
      <w:r w:rsidRPr="009B79BE">
        <w:rPr>
          <w:rFonts w:ascii="LOTUS 2007" w:hAnsi="LOTUS 2007"/>
          <w:sz w:val="28"/>
          <w:szCs w:val="28"/>
          <w:rtl/>
        </w:rPr>
        <w:t>يُحْيِيكُمْ﴾</w:t>
      </w:r>
    </w:p>
    <w:p w14:paraId="7DDAEBB7" w14:textId="77777777" w:rsidR="003065F6" w:rsidRDefault="003065F6" w:rsidP="00E203C0">
      <w:pPr>
        <w:widowControl w:val="0"/>
        <w:bidi w:val="0"/>
        <w:spacing w:after="120"/>
        <w:ind w:firstLine="567"/>
        <w:jc w:val="both"/>
        <w:rPr>
          <w:rFonts w:asciiTheme="majorBidi" w:hAnsiTheme="majorBidi" w:cstheme="majorBidi"/>
          <w:color w:val="000000"/>
          <w:rtl/>
        </w:rPr>
      </w:pPr>
      <w:r w:rsidRPr="003065F6">
        <w:rPr>
          <w:rFonts w:asciiTheme="majorBidi" w:hAnsiTheme="majorBidi" w:cstheme="majorBidi"/>
          <w:color w:val="000000"/>
        </w:rPr>
        <w:t>"</w:t>
      </w:r>
      <w:r w:rsidRPr="003065F6">
        <w:rPr>
          <w:rFonts w:asciiTheme="majorBidi" w:hAnsiTheme="majorBidi" w:cstheme="majorBidi"/>
          <w:color w:val="000000"/>
          <w:lang w:val="de-DE"/>
        </w:rPr>
        <w:t>O die ihr glaubt, leistet Allah und dem Gesandten Folge, wenn er euch zu dem aufruft, was euch Leben gibt</w:t>
      </w:r>
      <w:r w:rsidRPr="003065F6">
        <w:rPr>
          <w:rFonts w:asciiTheme="majorBidi" w:hAnsiTheme="majorBidi" w:cstheme="majorBidi"/>
          <w:color w:val="000000"/>
        </w:rPr>
        <w:t>." Und zu dem, was davon erweckt, gehört das Rezitieren des Buches Allahs, des Erhabenen: </w:t>
      </w:r>
    </w:p>
    <w:p w14:paraId="51988287" w14:textId="77777777" w:rsidR="003065F6" w:rsidRPr="009B79BE" w:rsidRDefault="003065F6"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هَذَا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بَيَانٌ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لِلنَّاسِ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وَهُدًى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وَمَوْعِظَةٌ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لِلْمُتَّقِينَ﴾</w:t>
      </w:r>
    </w:p>
    <w:p w14:paraId="2E5EB7AC" w14:textId="194870F5" w:rsidR="003065F6" w:rsidRPr="003065F6" w:rsidRDefault="003065F6" w:rsidP="00E203C0">
      <w:pPr>
        <w:widowControl w:val="0"/>
        <w:bidi w:val="0"/>
        <w:spacing w:after="120"/>
        <w:ind w:firstLine="567"/>
        <w:jc w:val="both"/>
        <w:rPr>
          <w:rFonts w:asciiTheme="majorBidi" w:hAnsiTheme="majorBidi" w:cstheme="majorBidi"/>
          <w:color w:val="000000"/>
        </w:rPr>
      </w:pPr>
      <w:r w:rsidRPr="003065F6">
        <w:rPr>
          <w:rFonts w:asciiTheme="majorBidi" w:hAnsiTheme="majorBidi" w:cstheme="majorBidi"/>
          <w:color w:val="000000"/>
        </w:rPr>
        <w:t>"</w:t>
      </w:r>
      <w:r w:rsidRPr="003065F6">
        <w:rPr>
          <w:rFonts w:asciiTheme="majorBidi" w:hAnsiTheme="majorBidi" w:cstheme="majorBidi"/>
          <w:color w:val="000000"/>
          <w:lang w:val="de-DE"/>
        </w:rPr>
        <w:t>Dies ist eine klare Darlegung für die Menschen und eine Rechtleitung und Ermahnung für die Gottesfürchtigen</w:t>
      </w:r>
      <w:r w:rsidRPr="003065F6">
        <w:rPr>
          <w:rFonts w:asciiTheme="majorBidi" w:hAnsiTheme="majorBidi" w:cstheme="majorBidi"/>
          <w:color w:val="000000"/>
        </w:rPr>
        <w:t>." Und die Bewahrung der fünf Gebete ist von dem, was davon befreit, der Prophet,Frieden sei auf ihm, sagte: "</w:t>
      </w:r>
      <w:r w:rsidRPr="003065F6">
        <w:rPr>
          <w:rFonts w:asciiTheme="majorBidi" w:hAnsiTheme="majorBidi" w:cstheme="majorBidi"/>
          <w:b/>
          <w:bCs/>
          <w:color w:val="FF0000"/>
        </w:rPr>
        <w:t xml:space="preserve">Wer diese vorgeschriebenen Gebete bewahrt hat, wird nicht zu den </w:t>
      </w:r>
      <w:r w:rsidR="00C3719C">
        <w:rPr>
          <w:rFonts w:asciiTheme="majorBidi" w:hAnsiTheme="majorBidi" w:cstheme="majorBidi"/>
          <w:b/>
          <w:bCs/>
          <w:color w:val="FF0000"/>
        </w:rPr>
        <w:t>Unachtsam</w:t>
      </w:r>
      <w:r w:rsidRPr="003065F6">
        <w:rPr>
          <w:rFonts w:asciiTheme="majorBidi" w:hAnsiTheme="majorBidi" w:cstheme="majorBidi"/>
          <w:b/>
          <w:bCs/>
          <w:color w:val="FF0000"/>
        </w:rPr>
        <w:t>en gezählt</w:t>
      </w:r>
      <w:r w:rsidRPr="003065F6">
        <w:rPr>
          <w:rFonts w:asciiTheme="majorBidi" w:hAnsiTheme="majorBidi" w:cstheme="majorBidi"/>
          <w:color w:val="000000"/>
        </w:rPr>
        <w:t xml:space="preserve">" (überliefert von Ibn Khuzaymah), und das Nachtgebet mit zehn Versen ist ein </w:t>
      </w:r>
      <w:r w:rsidR="00094783" w:rsidRPr="00094783">
        <w:rPr>
          <w:rFonts w:asciiTheme="majorBidi" w:hAnsiTheme="majorBidi" w:cstheme="majorBidi"/>
          <w:color w:val="000000"/>
        </w:rPr>
        <w:t>Schutz</w:t>
      </w:r>
      <w:r w:rsidRPr="003065F6">
        <w:rPr>
          <w:rFonts w:asciiTheme="majorBidi" w:hAnsiTheme="majorBidi" w:cstheme="majorBidi"/>
          <w:color w:val="000000"/>
        </w:rPr>
        <w:t xml:space="preserve"> von der </w:t>
      </w:r>
      <w:r w:rsidR="00C3719C">
        <w:rPr>
          <w:rFonts w:asciiTheme="majorBidi" w:hAnsiTheme="majorBidi" w:cstheme="majorBidi"/>
          <w:color w:val="000000"/>
        </w:rPr>
        <w:t>Unachtsam</w:t>
      </w:r>
      <w:r w:rsidRPr="003065F6">
        <w:rPr>
          <w:rFonts w:asciiTheme="majorBidi" w:hAnsiTheme="majorBidi" w:cstheme="majorBidi"/>
          <w:color w:val="000000"/>
        </w:rPr>
        <w:t>keit, der Prophet, Frieden sei auf ihm, sagte: "</w:t>
      </w:r>
      <w:r w:rsidRPr="003065F6">
        <w:rPr>
          <w:rFonts w:asciiTheme="majorBidi" w:hAnsiTheme="majorBidi" w:cstheme="majorBidi"/>
          <w:b/>
          <w:bCs/>
          <w:color w:val="FF0000"/>
        </w:rPr>
        <w:t xml:space="preserve">Wer </w:t>
      </w:r>
      <w:r w:rsidRPr="003065F6">
        <w:rPr>
          <w:rFonts w:asciiTheme="majorBidi" w:hAnsiTheme="majorBidi" w:cstheme="majorBidi"/>
          <w:b/>
          <w:bCs/>
          <w:color w:val="FF0000"/>
        </w:rPr>
        <w:lastRenderedPageBreak/>
        <w:t xml:space="preserve">zehn Verse rezitiert, wird nicht zu den </w:t>
      </w:r>
      <w:r w:rsidR="00094783">
        <w:rPr>
          <w:rFonts w:asciiTheme="majorBidi" w:hAnsiTheme="majorBidi" w:cstheme="majorBidi"/>
          <w:b/>
          <w:bCs/>
          <w:color w:val="FF0000"/>
        </w:rPr>
        <w:t>Unachtsam</w:t>
      </w:r>
      <w:r w:rsidRPr="003065F6">
        <w:rPr>
          <w:rFonts w:asciiTheme="majorBidi" w:hAnsiTheme="majorBidi" w:cstheme="majorBidi"/>
          <w:b/>
          <w:bCs/>
          <w:color w:val="FF0000"/>
        </w:rPr>
        <w:t>en gezählt</w:t>
      </w:r>
      <w:r w:rsidRPr="003065F6">
        <w:rPr>
          <w:rFonts w:asciiTheme="majorBidi" w:hAnsiTheme="majorBidi" w:cstheme="majorBidi"/>
          <w:color w:val="000000"/>
        </w:rPr>
        <w:t>" (überliefert von Abu Dawud).</w:t>
      </w:r>
    </w:p>
    <w:p w14:paraId="3EA632D7" w14:textId="7D41EEB4" w:rsidR="00CD762B" w:rsidRDefault="00FF53DF" w:rsidP="00E203C0">
      <w:pPr>
        <w:widowControl w:val="0"/>
        <w:bidi w:val="0"/>
        <w:spacing w:after="120"/>
        <w:ind w:firstLine="567"/>
        <w:jc w:val="both"/>
        <w:rPr>
          <w:rFonts w:asciiTheme="majorBidi" w:hAnsiTheme="majorBidi" w:cstheme="majorBidi"/>
          <w:color w:val="000000"/>
          <w:rtl/>
        </w:rPr>
      </w:pPr>
      <w:r w:rsidRPr="00FF53DF">
        <w:rPr>
          <w:rFonts w:asciiTheme="majorBidi" w:hAnsiTheme="majorBidi" w:cstheme="majorBidi"/>
          <w:color w:val="000000"/>
        </w:rPr>
        <w:t xml:space="preserve">Und die </w:t>
      </w:r>
      <w:r w:rsidR="00094783" w:rsidRPr="00094783">
        <w:rPr>
          <w:rFonts w:asciiTheme="majorBidi" w:hAnsiTheme="majorBidi" w:cstheme="majorBidi"/>
          <w:color w:val="000000"/>
        </w:rPr>
        <w:t>Sammlung</w:t>
      </w:r>
      <w:r w:rsidRPr="00FF53DF">
        <w:rPr>
          <w:rFonts w:asciiTheme="majorBidi" w:hAnsiTheme="majorBidi" w:cstheme="majorBidi"/>
          <w:color w:val="000000"/>
        </w:rPr>
        <w:t xml:space="preserve"> des Korans, der Sunna und der Wissenschaftsversammlungen entfernen die </w:t>
      </w:r>
      <w:r w:rsidR="00094783">
        <w:rPr>
          <w:rFonts w:asciiTheme="majorBidi" w:hAnsiTheme="majorBidi" w:cstheme="majorBidi"/>
          <w:color w:val="000000"/>
        </w:rPr>
        <w:t>Unachtsam</w:t>
      </w:r>
      <w:r w:rsidRPr="00FF53DF">
        <w:rPr>
          <w:rFonts w:asciiTheme="majorBidi" w:hAnsiTheme="majorBidi" w:cstheme="majorBidi"/>
          <w:color w:val="000000"/>
        </w:rPr>
        <w:t>keit von den Herzen; Er, der Erhabene, sagt: </w:t>
      </w:r>
    </w:p>
    <w:p w14:paraId="31A76474" w14:textId="77777777" w:rsidR="00CD762B" w:rsidRPr="009B79BE" w:rsidRDefault="00CD762B" w:rsidP="00E203C0">
      <w:pPr>
        <w:widowControl w:val="0"/>
        <w:spacing w:after="120"/>
        <w:ind w:firstLine="0"/>
        <w:jc w:val="center"/>
        <w:rPr>
          <w:rFonts w:ascii="LOTUS 2007" w:eastAsia="Traditional Arabic" w:hAnsi="LOTUS 2007"/>
          <w:color w:val="000000"/>
          <w:sz w:val="28"/>
          <w:szCs w:val="28"/>
          <w:rtl/>
          <w:lang w:bidi="ar-KW"/>
        </w:rPr>
      </w:pPr>
      <w:r w:rsidRPr="009B79BE">
        <w:rPr>
          <w:rFonts w:ascii="LOTUS 2007" w:eastAsia="Traditional Arabic" w:hAnsi="LOTUS 2007"/>
          <w:color w:val="000000"/>
          <w:sz w:val="28"/>
          <w:szCs w:val="28"/>
          <w:rtl/>
          <w:lang w:bidi="ar-KW"/>
        </w:rPr>
        <w:t>﴿وَاصْبِرْ نَفْسَكَ مَعَ الَّذِينَ يَدْعُونَ رَبَّهُمْ بِالْغَدَاةِ وَالْعَشِيِّ يُرِيدُونَ وَجْهَهُ وَل</w:t>
      </w:r>
      <w:r w:rsidRPr="009B79BE">
        <w:rPr>
          <w:rFonts w:ascii="LOTUS 2007" w:eastAsia="Traditional Arabic" w:hAnsi="LOTUS 2007" w:hint="cs"/>
          <w:color w:val="000000"/>
          <w:sz w:val="28"/>
          <w:szCs w:val="28"/>
          <w:rtl/>
          <w:lang w:bidi="ar-KW"/>
        </w:rPr>
        <w:t>َ</w:t>
      </w:r>
      <w:r w:rsidRPr="009B79BE">
        <w:rPr>
          <w:rFonts w:ascii="LOTUS 2007" w:eastAsia="Traditional Arabic" w:hAnsi="LOTUS 2007"/>
          <w:color w:val="000000"/>
          <w:sz w:val="28"/>
          <w:szCs w:val="28"/>
          <w:rtl/>
          <w:lang w:bidi="ar-KW"/>
        </w:rPr>
        <w:t>اَ تَعْدُ عَيْنَاكَ عَنْهُمْ تُرِيدُ زِينَةَ الْحَيَاةِ الدُّنْيَا﴾</w:t>
      </w:r>
    </w:p>
    <w:p w14:paraId="4C2FC617" w14:textId="54E4C830" w:rsidR="005D5117" w:rsidRDefault="00FF53DF" w:rsidP="00E203C0">
      <w:pPr>
        <w:widowControl w:val="0"/>
        <w:bidi w:val="0"/>
        <w:spacing w:after="120"/>
        <w:ind w:firstLine="567"/>
        <w:jc w:val="both"/>
        <w:rPr>
          <w:rFonts w:asciiTheme="majorBidi" w:hAnsiTheme="majorBidi" w:cstheme="majorBidi"/>
          <w:color w:val="000000"/>
          <w:rtl/>
        </w:rPr>
      </w:pPr>
      <w:r w:rsidRPr="00FF53DF">
        <w:rPr>
          <w:rFonts w:asciiTheme="majorBidi" w:hAnsiTheme="majorBidi" w:cstheme="majorBidi"/>
          <w:color w:val="000000"/>
        </w:rPr>
        <w:t>"</w:t>
      </w:r>
      <w:r w:rsidR="005D5117" w:rsidRPr="005D5117">
        <w:rPr>
          <w:rFonts w:asciiTheme="majorBidi" w:hAnsiTheme="majorBidi" w:cstheme="majorBidi"/>
          <w:color w:val="000000"/>
          <w:lang w:val="de-DE"/>
        </w:rPr>
        <w:t>Halte dich geduldig zurück zusammen mit denen, die ihren Herrn morgens und abends anrufen, im Begehren nach Seinem Angesicht. Und deine Augen sollen nicht über sie hinwegsehen, indem du den Schmuck des diesseitigen Lebens begehrst´.</w:t>
      </w:r>
      <w:r w:rsidRPr="00FF53DF">
        <w:rPr>
          <w:rFonts w:asciiTheme="majorBidi" w:hAnsiTheme="majorBidi" w:cstheme="majorBidi"/>
          <w:color w:val="000000"/>
        </w:rPr>
        <w:t xml:space="preserve">", Ibn al-Qayyim, möge Allah ihm gnädig sein, sagte: "Die Versammlungen des Gedenkens sind die Versammlungen der Engel, und die Versammlungen der </w:t>
      </w:r>
      <w:r w:rsidR="00094783" w:rsidRPr="00B86188">
        <w:rPr>
          <w:rFonts w:asciiTheme="majorBidi" w:hAnsiTheme="majorBidi" w:cstheme="majorBidi"/>
          <w:color w:val="000000"/>
          <w:lang w:val="de-DE"/>
        </w:rPr>
        <w:t>unbedachte Rede </w:t>
      </w:r>
      <w:r w:rsidR="00094783" w:rsidRPr="00094783">
        <w:rPr>
          <w:rFonts w:asciiTheme="majorBidi" w:hAnsiTheme="majorBidi" w:cstheme="majorBidi"/>
          <w:color w:val="000000"/>
        </w:rPr>
        <w:t xml:space="preserve"> </w:t>
      </w:r>
      <w:r w:rsidRPr="00FF53DF">
        <w:rPr>
          <w:rFonts w:asciiTheme="majorBidi" w:hAnsiTheme="majorBidi" w:cstheme="majorBidi"/>
          <w:color w:val="000000"/>
        </w:rPr>
        <w:t xml:space="preserve">und der </w:t>
      </w:r>
      <w:r w:rsidR="00094783">
        <w:rPr>
          <w:rFonts w:asciiTheme="majorBidi" w:hAnsiTheme="majorBidi" w:cstheme="majorBidi"/>
          <w:color w:val="000000"/>
        </w:rPr>
        <w:t>Unachtam</w:t>
      </w:r>
      <w:r w:rsidRPr="00FF53DF">
        <w:rPr>
          <w:rFonts w:asciiTheme="majorBidi" w:hAnsiTheme="majorBidi" w:cstheme="majorBidi"/>
          <w:color w:val="000000"/>
        </w:rPr>
        <w:t xml:space="preserve">keit sind die Versammlungen der </w:t>
      </w:r>
      <w:r w:rsidR="00094783">
        <w:rPr>
          <w:rFonts w:asciiTheme="majorBidi" w:hAnsiTheme="majorBidi" w:cstheme="majorBidi"/>
          <w:color w:val="000000"/>
        </w:rPr>
        <w:t>Satan</w:t>
      </w:r>
      <w:r w:rsidRPr="00FF53DF">
        <w:rPr>
          <w:rFonts w:asciiTheme="majorBidi" w:hAnsiTheme="majorBidi" w:cstheme="majorBidi"/>
          <w:color w:val="000000"/>
        </w:rPr>
        <w:t xml:space="preserve">, so lass den Diener wählen, was ihm lieber ist und was ihm würdiger ist; denn er ist mit seinen Gefährten </w:t>
      </w:r>
      <w:r w:rsidR="00B86188" w:rsidRPr="00B86188">
        <w:rPr>
          <w:rFonts w:asciiTheme="majorBidi" w:hAnsiTheme="majorBidi" w:cstheme="majorBidi"/>
          <w:color w:val="000000"/>
          <w:lang w:val="de-DE"/>
        </w:rPr>
        <w:t>im Diesseits</w:t>
      </w:r>
      <w:r w:rsidR="00B86188" w:rsidRPr="00B86188">
        <w:rPr>
          <w:rFonts w:asciiTheme="majorBidi" w:hAnsiTheme="majorBidi" w:cstheme="majorBidi"/>
          <w:color w:val="000000"/>
        </w:rPr>
        <w:t xml:space="preserve"> </w:t>
      </w:r>
      <w:r w:rsidR="00B86188" w:rsidRPr="00B86188">
        <w:rPr>
          <w:rFonts w:asciiTheme="majorBidi" w:hAnsiTheme="majorBidi" w:cstheme="majorBidi"/>
          <w:color w:val="000000"/>
          <w:lang w:val="de-DE"/>
        </w:rPr>
        <w:t>und Jenseits</w:t>
      </w:r>
      <w:r w:rsidR="00B86188" w:rsidRPr="00B86188">
        <w:rPr>
          <w:rFonts w:asciiTheme="majorBidi" w:hAnsiTheme="majorBidi" w:cstheme="majorBidi"/>
          <w:color w:val="000000"/>
        </w:rPr>
        <w:t xml:space="preserve"> </w:t>
      </w:r>
      <w:r w:rsidRPr="00FF53DF">
        <w:rPr>
          <w:rFonts w:asciiTheme="majorBidi" w:hAnsiTheme="majorBidi" w:cstheme="majorBidi"/>
          <w:color w:val="000000"/>
        </w:rPr>
        <w:t xml:space="preserve">", und die </w:t>
      </w:r>
      <w:r w:rsidR="00B86188">
        <w:rPr>
          <w:rFonts w:asciiTheme="majorBidi" w:hAnsiTheme="majorBidi" w:cstheme="majorBidi"/>
          <w:color w:val="000000"/>
        </w:rPr>
        <w:t>unachtsam</w:t>
      </w:r>
      <w:r w:rsidRPr="00FF53DF">
        <w:rPr>
          <w:rFonts w:asciiTheme="majorBidi" w:hAnsiTheme="majorBidi" w:cstheme="majorBidi"/>
          <w:color w:val="000000"/>
        </w:rPr>
        <w:t>keit ist ein Vorhang zwischen dem Diener und seinem Herrn, und das Gedenken entfernt diese</w:t>
      </w:r>
      <w:r w:rsidR="003D7F32">
        <w:rPr>
          <w:rFonts w:asciiTheme="majorBidi" w:hAnsiTheme="majorBidi" w:cstheme="majorBidi"/>
          <w:color w:val="000000"/>
        </w:rPr>
        <w:t>r</w:t>
      </w:r>
      <w:r w:rsidRPr="00FF53DF">
        <w:rPr>
          <w:rFonts w:asciiTheme="majorBidi" w:hAnsiTheme="majorBidi" w:cstheme="majorBidi"/>
          <w:color w:val="000000"/>
        </w:rPr>
        <w:t xml:space="preserve"> </w:t>
      </w:r>
      <w:r w:rsidR="003D7F32" w:rsidRPr="003D7F32">
        <w:rPr>
          <w:rFonts w:asciiTheme="majorBidi" w:hAnsiTheme="majorBidi" w:cstheme="majorBidi"/>
          <w:color w:val="000000"/>
          <w:lang w:val="de-DE"/>
        </w:rPr>
        <w:t>Decke</w:t>
      </w:r>
      <w:r w:rsidR="003D7F32" w:rsidRPr="003D7F32">
        <w:rPr>
          <w:rFonts w:asciiTheme="majorBidi" w:hAnsiTheme="majorBidi" w:cstheme="majorBidi"/>
          <w:color w:val="000000"/>
        </w:rPr>
        <w:t xml:space="preserve"> </w:t>
      </w:r>
      <w:r w:rsidRPr="00FF53DF">
        <w:rPr>
          <w:rFonts w:asciiTheme="majorBidi" w:hAnsiTheme="majorBidi" w:cstheme="majorBidi"/>
          <w:color w:val="000000"/>
        </w:rPr>
        <w:t>und vertreibt den Satan, Er, der Erhabene, sagt: </w:t>
      </w:r>
    </w:p>
    <w:p w14:paraId="6BF3D8F6" w14:textId="77777777" w:rsidR="005D5117" w:rsidRPr="009B79BE" w:rsidRDefault="005D5117" w:rsidP="00E203C0">
      <w:pPr>
        <w:widowControl w:val="0"/>
        <w:spacing w:after="120"/>
        <w:ind w:firstLine="0"/>
        <w:jc w:val="center"/>
        <w:rPr>
          <w:rFonts w:ascii="LOTUS 2007" w:eastAsia="Traditional Arabic" w:hAnsi="LOTUS 2007"/>
          <w:color w:val="000000"/>
          <w:sz w:val="28"/>
          <w:szCs w:val="28"/>
          <w:rtl/>
          <w:lang w:bidi="ar-KW"/>
        </w:rPr>
      </w:pPr>
      <w:r w:rsidRPr="009B79BE">
        <w:rPr>
          <w:rFonts w:ascii="LOTUS 2007" w:eastAsia="Traditional Arabic" w:hAnsi="LOTUS 2007"/>
          <w:color w:val="000000"/>
          <w:sz w:val="28"/>
          <w:szCs w:val="28"/>
          <w:rtl/>
          <w:lang w:bidi="ar-KW"/>
        </w:rPr>
        <w:t>﴿</w:t>
      </w:r>
      <w:r w:rsidRPr="009B79BE">
        <w:rPr>
          <w:rFonts w:ascii="LOTUS 2007" w:eastAsia="Traditional Arabic" w:hAnsi="LOTUS 2007" w:hint="cs"/>
          <w:color w:val="000000"/>
          <w:sz w:val="28"/>
          <w:szCs w:val="28"/>
          <w:rtl/>
          <w:lang w:bidi="ar-KW"/>
        </w:rPr>
        <w:t xml:space="preserve">وَاذْكُرْ رَبَّكَ فِي نَفْسِكَ تَضَرُّعًا وَخِيفَةً وَدُونَ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الْجَهْرِ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مِنَ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الْقَوْلِ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بِالْغُدُوِّ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وَالْآصَالِ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وَلَا تَكُنْ مِنَ الْغَافِلِينَ</w:t>
      </w:r>
      <w:r w:rsidRPr="009B79BE">
        <w:rPr>
          <w:rFonts w:ascii="LOTUS 2007" w:eastAsia="Traditional Arabic" w:hAnsi="LOTUS 2007"/>
          <w:color w:val="000000"/>
          <w:sz w:val="28"/>
          <w:szCs w:val="28"/>
          <w:rtl/>
          <w:lang w:bidi="ar-KW"/>
        </w:rPr>
        <w:t>﴾</w:t>
      </w:r>
    </w:p>
    <w:p w14:paraId="582AF4BA" w14:textId="5C6146FD" w:rsidR="00FF53DF" w:rsidRPr="00FF53DF" w:rsidRDefault="00FF53DF" w:rsidP="00E203C0">
      <w:pPr>
        <w:widowControl w:val="0"/>
        <w:bidi w:val="0"/>
        <w:spacing w:after="120"/>
        <w:ind w:firstLine="567"/>
        <w:jc w:val="both"/>
        <w:rPr>
          <w:rFonts w:asciiTheme="majorBidi" w:hAnsiTheme="majorBidi" w:cstheme="majorBidi"/>
          <w:color w:val="000000"/>
        </w:rPr>
      </w:pPr>
      <w:r w:rsidRPr="00FF53DF">
        <w:rPr>
          <w:rFonts w:asciiTheme="majorBidi" w:hAnsiTheme="majorBidi" w:cstheme="majorBidi"/>
          <w:color w:val="000000"/>
        </w:rPr>
        <w:t>"</w:t>
      </w:r>
      <w:r w:rsidR="005D5117" w:rsidRPr="005D5117">
        <w:rPr>
          <w:rFonts w:asciiTheme="majorBidi" w:hAnsiTheme="majorBidi" w:cstheme="majorBidi"/>
          <w:color w:val="000000"/>
          <w:lang w:val="de-DE"/>
        </w:rPr>
        <w:t xml:space="preserve">Und gedenke deines Herrn in deiner Seele in Unterwürfigkeit flehend und in Furcht und mit leiser Stimme, am Morgen und am Abend. </w:t>
      </w:r>
      <w:r w:rsidR="005D5117" w:rsidRPr="00B9152A">
        <w:rPr>
          <w:rFonts w:asciiTheme="majorBidi" w:hAnsiTheme="majorBidi" w:cstheme="majorBidi"/>
          <w:color w:val="000000"/>
          <w:lang w:val="de-DE"/>
        </w:rPr>
        <w:t>Und gehöre nicht zu den Unachtsamen!</w:t>
      </w:r>
      <w:r w:rsidRPr="00FF53DF">
        <w:rPr>
          <w:rFonts w:asciiTheme="majorBidi" w:hAnsiTheme="majorBidi" w:cstheme="majorBidi"/>
          <w:color w:val="000000"/>
        </w:rPr>
        <w:t>"</w:t>
      </w:r>
    </w:p>
    <w:p w14:paraId="02FB6DF9" w14:textId="3F1EBAF1" w:rsidR="00FF53DF" w:rsidRPr="00FF53DF" w:rsidRDefault="00FF53DF" w:rsidP="00E203C0">
      <w:pPr>
        <w:widowControl w:val="0"/>
        <w:bidi w:val="0"/>
        <w:spacing w:after="120"/>
        <w:ind w:firstLine="567"/>
        <w:jc w:val="both"/>
        <w:rPr>
          <w:rFonts w:asciiTheme="majorBidi" w:hAnsiTheme="majorBidi" w:cstheme="majorBidi"/>
          <w:color w:val="000000"/>
        </w:rPr>
      </w:pPr>
      <w:r w:rsidRPr="00FF53DF">
        <w:rPr>
          <w:rFonts w:asciiTheme="majorBidi" w:hAnsiTheme="majorBidi" w:cstheme="majorBidi"/>
          <w:color w:val="000000"/>
        </w:rPr>
        <w:t xml:space="preserve">Und die Verrichtung der Anbetungen zu den Zeiten, in denen die Menschen </w:t>
      </w:r>
      <w:r w:rsidR="00B86188">
        <w:rPr>
          <w:rFonts w:asciiTheme="majorBidi" w:hAnsiTheme="majorBidi" w:cstheme="majorBidi"/>
          <w:color w:val="000000"/>
        </w:rPr>
        <w:t>unachtsam</w:t>
      </w:r>
      <w:r w:rsidRPr="00FF53DF">
        <w:rPr>
          <w:rFonts w:asciiTheme="majorBidi" w:hAnsiTheme="majorBidi" w:cstheme="majorBidi"/>
          <w:color w:val="000000"/>
        </w:rPr>
        <w:t xml:space="preserve"> sind, ist von dem, was vor der </w:t>
      </w:r>
      <w:r w:rsidR="00B86188">
        <w:rPr>
          <w:rFonts w:asciiTheme="majorBidi" w:hAnsiTheme="majorBidi" w:cstheme="majorBidi"/>
          <w:color w:val="000000"/>
        </w:rPr>
        <w:t>Unachtsam</w:t>
      </w:r>
      <w:r w:rsidRPr="00FF53DF">
        <w:rPr>
          <w:rFonts w:asciiTheme="majorBidi" w:hAnsiTheme="majorBidi" w:cstheme="majorBidi"/>
          <w:color w:val="000000"/>
        </w:rPr>
        <w:t>keit bewahrt; Usama ibn Zayd, möge Allah mit ihm zufrieden sein, sagte: "</w:t>
      </w:r>
      <w:r w:rsidRPr="00FF53DF">
        <w:rPr>
          <w:rFonts w:asciiTheme="majorBidi" w:hAnsiTheme="majorBidi" w:cstheme="majorBidi"/>
          <w:b/>
          <w:bCs/>
          <w:color w:val="000000"/>
        </w:rPr>
        <w:t xml:space="preserve">Ich sagte: O Gesandter Allahs, ich habe dich in keinem Monat so oft fasten sehen wie im Monat </w:t>
      </w:r>
      <w:r w:rsidR="00B9152A" w:rsidRPr="00B9152A">
        <w:rPr>
          <w:rFonts w:asciiTheme="majorBidi" w:hAnsiTheme="majorBidi" w:cstheme="majorBidi"/>
          <w:b/>
          <w:bCs/>
          <w:color w:val="000000"/>
        </w:rPr>
        <w:t>Shaaban</w:t>
      </w:r>
      <w:r w:rsidRPr="00FF53DF">
        <w:rPr>
          <w:rFonts w:asciiTheme="majorBidi" w:hAnsiTheme="majorBidi" w:cstheme="majorBidi"/>
          <w:b/>
          <w:bCs/>
          <w:color w:val="000000"/>
        </w:rPr>
        <w:t>, er sagte:</w:t>
      </w:r>
      <w:r w:rsidRPr="00FF53DF">
        <w:rPr>
          <w:rFonts w:asciiTheme="majorBidi" w:hAnsiTheme="majorBidi" w:cstheme="majorBidi"/>
          <w:color w:val="000000"/>
        </w:rPr>
        <w:t> </w:t>
      </w:r>
      <w:r w:rsidRPr="00FF53DF">
        <w:rPr>
          <w:rFonts w:asciiTheme="majorBidi" w:hAnsiTheme="majorBidi" w:cstheme="majorBidi"/>
          <w:b/>
          <w:bCs/>
          <w:color w:val="FF0000"/>
        </w:rPr>
        <w:t xml:space="preserve">Das ist ein Monat, den die Menschen zwischen Rajab und Ramadan </w:t>
      </w:r>
      <w:r w:rsidR="00B86188">
        <w:rPr>
          <w:rFonts w:asciiTheme="majorBidi" w:hAnsiTheme="majorBidi" w:cstheme="majorBidi"/>
          <w:b/>
          <w:bCs/>
          <w:color w:val="FF0000"/>
          <w:lang w:val="de-DE"/>
        </w:rPr>
        <w:t>unachtsam</w:t>
      </w:r>
      <w:r w:rsidR="00B86188" w:rsidRPr="00B86188">
        <w:rPr>
          <w:rFonts w:asciiTheme="majorBidi" w:hAnsiTheme="majorBidi" w:cstheme="majorBidi"/>
          <w:b/>
          <w:bCs/>
          <w:color w:val="FF0000"/>
        </w:rPr>
        <w:t xml:space="preserve"> sind</w:t>
      </w:r>
      <w:r w:rsidRPr="00FF53DF">
        <w:rPr>
          <w:rFonts w:asciiTheme="majorBidi" w:hAnsiTheme="majorBidi" w:cstheme="majorBidi"/>
          <w:color w:val="000000"/>
        </w:rPr>
        <w:t>." (überliefert von an-Nasa'i)</w:t>
      </w:r>
    </w:p>
    <w:p w14:paraId="751D2B87" w14:textId="7BEEC81F" w:rsidR="005D5117" w:rsidRDefault="005D5117" w:rsidP="00E203C0">
      <w:pPr>
        <w:widowControl w:val="0"/>
        <w:bidi w:val="0"/>
        <w:spacing w:after="120"/>
        <w:ind w:firstLine="567"/>
        <w:jc w:val="both"/>
        <w:rPr>
          <w:rFonts w:asciiTheme="majorBidi" w:hAnsiTheme="majorBidi" w:cstheme="majorBidi"/>
          <w:color w:val="000000"/>
          <w:rtl/>
        </w:rPr>
      </w:pPr>
      <w:r w:rsidRPr="005D5117">
        <w:rPr>
          <w:rFonts w:asciiTheme="majorBidi" w:hAnsiTheme="majorBidi" w:cstheme="majorBidi"/>
          <w:color w:val="000000"/>
        </w:rPr>
        <w:lastRenderedPageBreak/>
        <w:t xml:space="preserve">Und die Reue ist die Ursache für die Reinheit des Herzens und die Sicherheit vor der </w:t>
      </w:r>
      <w:r w:rsidR="00241340">
        <w:rPr>
          <w:rFonts w:asciiTheme="majorBidi" w:hAnsiTheme="majorBidi" w:cstheme="majorBidi"/>
          <w:color w:val="000000"/>
        </w:rPr>
        <w:t>Unachtsam</w:t>
      </w:r>
      <w:r w:rsidRPr="005D5117">
        <w:rPr>
          <w:rFonts w:asciiTheme="majorBidi" w:hAnsiTheme="majorBidi" w:cstheme="majorBidi"/>
          <w:color w:val="000000"/>
        </w:rPr>
        <w:t>keit; der Prophet, Friede sei auf ihm, sagte: "</w:t>
      </w:r>
      <w:r w:rsidRPr="005D5117">
        <w:rPr>
          <w:rFonts w:asciiTheme="majorBidi" w:hAnsiTheme="majorBidi" w:cstheme="majorBidi"/>
          <w:b/>
          <w:bCs/>
          <w:color w:val="FF0000"/>
        </w:rPr>
        <w:t>Wenn ein Diener eine Sünde begeht, wird ein schwarzer Fleck in seinem Herzen gemacht, und wenn er bereut und um Vergebung bittet, wird sein Herz gereinigt</w:t>
      </w:r>
      <w:r w:rsidRPr="005D5117">
        <w:rPr>
          <w:rFonts w:asciiTheme="majorBidi" w:hAnsiTheme="majorBidi" w:cstheme="majorBidi"/>
          <w:color w:val="000000"/>
        </w:rPr>
        <w:t>" (überliefert von at-Tirmidhi). </w:t>
      </w:r>
    </w:p>
    <w:p w14:paraId="7590A011" w14:textId="1A6BB646" w:rsidR="005D5117" w:rsidRDefault="005D5117" w:rsidP="00E203C0">
      <w:pPr>
        <w:widowControl w:val="0"/>
        <w:bidi w:val="0"/>
        <w:spacing w:after="120"/>
        <w:ind w:firstLine="567"/>
        <w:jc w:val="both"/>
        <w:rPr>
          <w:rFonts w:asciiTheme="majorBidi" w:hAnsiTheme="majorBidi" w:cstheme="majorBidi"/>
          <w:color w:val="000000"/>
          <w:rtl/>
        </w:rPr>
      </w:pPr>
      <w:r w:rsidRPr="005D5117">
        <w:rPr>
          <w:rFonts w:asciiTheme="majorBidi" w:hAnsiTheme="majorBidi" w:cstheme="majorBidi"/>
          <w:color w:val="000000"/>
        </w:rPr>
        <w:t>Und der Tod ist eine stumme Predigt; der Gesandte Allahs, Friede sei auf ihm, sagte: "</w:t>
      </w:r>
      <w:r w:rsidRPr="005D5117">
        <w:rPr>
          <w:rFonts w:asciiTheme="majorBidi" w:hAnsiTheme="majorBidi" w:cstheme="majorBidi"/>
          <w:b/>
          <w:bCs/>
          <w:color w:val="FF0000"/>
        </w:rPr>
        <w:t>Ich habe euch vom Besuch der Gräber abgehalten, so besucht sie,</w:t>
      </w:r>
      <w:r w:rsidR="00241340">
        <w:rPr>
          <w:rFonts w:asciiTheme="majorBidi" w:hAnsiTheme="majorBidi" w:cstheme="majorBidi"/>
          <w:b/>
          <w:bCs/>
          <w:color w:val="FF0000"/>
        </w:rPr>
        <w:t xml:space="preserve"> </w:t>
      </w:r>
      <w:r w:rsidRPr="005D5117">
        <w:rPr>
          <w:rFonts w:asciiTheme="majorBidi" w:hAnsiTheme="majorBidi" w:cstheme="majorBidi"/>
          <w:b/>
          <w:bCs/>
          <w:color w:val="FF0000"/>
        </w:rPr>
        <w:t>denn in ihrem Besuch gibt es eine Erinnerung</w:t>
      </w:r>
      <w:r w:rsidRPr="005D5117">
        <w:rPr>
          <w:rFonts w:asciiTheme="majorBidi" w:hAnsiTheme="majorBidi" w:cstheme="majorBidi"/>
          <w:color w:val="000000"/>
        </w:rPr>
        <w:t xml:space="preserve">" (überliefert von Abu Dawud), und das häufige Gedenken des Todes ist eine Heilung für das Herz und eine Sicherheit vor der </w:t>
      </w:r>
      <w:r w:rsidR="00241340">
        <w:rPr>
          <w:rFonts w:asciiTheme="majorBidi" w:hAnsiTheme="majorBidi" w:cstheme="majorBidi"/>
          <w:color w:val="000000"/>
        </w:rPr>
        <w:t>Unachtsam</w:t>
      </w:r>
      <w:r w:rsidRPr="005D5117">
        <w:rPr>
          <w:rFonts w:asciiTheme="majorBidi" w:hAnsiTheme="majorBidi" w:cstheme="majorBidi"/>
          <w:color w:val="000000"/>
        </w:rPr>
        <w:t>keit; der Prophet, Friede sei auf ihm, sagte: "</w:t>
      </w:r>
      <w:r w:rsidRPr="005D5117">
        <w:rPr>
          <w:rFonts w:asciiTheme="majorBidi" w:hAnsiTheme="majorBidi" w:cstheme="majorBidi"/>
          <w:b/>
          <w:bCs/>
          <w:color w:val="FF0000"/>
        </w:rPr>
        <w:t xml:space="preserve">Erwähnt oft den Zerstörer der </w:t>
      </w:r>
      <w:r w:rsidR="00241340">
        <w:rPr>
          <w:rFonts w:asciiTheme="majorBidi" w:hAnsiTheme="majorBidi" w:cstheme="majorBidi"/>
          <w:b/>
          <w:bCs/>
          <w:color w:val="FF0000"/>
        </w:rPr>
        <w:t>Lust</w:t>
      </w:r>
      <w:r w:rsidRPr="005D5117">
        <w:rPr>
          <w:rFonts w:asciiTheme="majorBidi" w:hAnsiTheme="majorBidi" w:cstheme="majorBidi"/>
          <w:b/>
          <w:bCs/>
          <w:color w:val="FF0000"/>
        </w:rPr>
        <w:t>en, d.h. den Tod</w:t>
      </w:r>
      <w:r w:rsidRPr="005D5117">
        <w:rPr>
          <w:rFonts w:asciiTheme="majorBidi" w:hAnsiTheme="majorBidi" w:cstheme="majorBidi"/>
          <w:color w:val="000000"/>
        </w:rPr>
        <w:t>" (überliefert von Ahmad). </w:t>
      </w:r>
    </w:p>
    <w:p w14:paraId="30DFC7C7" w14:textId="3195838F" w:rsidR="00776882" w:rsidRDefault="005D5117" w:rsidP="00E203C0">
      <w:pPr>
        <w:widowControl w:val="0"/>
        <w:bidi w:val="0"/>
        <w:spacing w:after="120"/>
        <w:ind w:firstLine="567"/>
        <w:jc w:val="both"/>
        <w:rPr>
          <w:rFonts w:asciiTheme="majorBidi" w:hAnsiTheme="majorBidi" w:cstheme="majorBidi"/>
          <w:color w:val="000000"/>
          <w:rtl/>
        </w:rPr>
      </w:pPr>
      <w:r w:rsidRPr="005D5117">
        <w:rPr>
          <w:rFonts w:asciiTheme="majorBidi" w:hAnsiTheme="majorBidi" w:cstheme="majorBidi"/>
          <w:color w:val="000000"/>
        </w:rPr>
        <w:t xml:space="preserve">Und der Satan lauert auf die </w:t>
      </w:r>
      <w:r w:rsidR="00241340">
        <w:rPr>
          <w:rFonts w:asciiTheme="majorBidi" w:hAnsiTheme="majorBidi" w:cstheme="majorBidi"/>
          <w:color w:val="000000"/>
          <w:lang w:val="de-DE"/>
        </w:rPr>
        <w:t>Unachtsam</w:t>
      </w:r>
      <w:r w:rsidRPr="005D5117">
        <w:rPr>
          <w:rFonts w:asciiTheme="majorBidi" w:hAnsiTheme="majorBidi" w:cstheme="majorBidi"/>
          <w:color w:val="000000"/>
        </w:rPr>
        <w:t xml:space="preserve">keit des Dieners und hört nicht auf, bis er das Herz bedeckt und verblendet, so dass sein </w:t>
      </w:r>
      <w:r w:rsidR="00241340">
        <w:rPr>
          <w:rFonts w:asciiTheme="majorBidi" w:hAnsiTheme="majorBidi" w:cstheme="majorBidi"/>
          <w:color w:val="000000"/>
        </w:rPr>
        <w:t>unachtsam</w:t>
      </w:r>
      <w:r w:rsidRPr="005D5117">
        <w:rPr>
          <w:rFonts w:asciiTheme="majorBidi" w:hAnsiTheme="majorBidi" w:cstheme="majorBidi"/>
          <w:color w:val="000000"/>
        </w:rPr>
        <w:t xml:space="preserve">es Herz eine Zuflucht für den Satan wird, und wer Allah </w:t>
      </w:r>
      <w:r w:rsidR="00241340">
        <w:rPr>
          <w:rFonts w:asciiTheme="majorBidi" w:hAnsiTheme="majorBidi" w:cstheme="majorBidi"/>
          <w:color w:val="000000"/>
        </w:rPr>
        <w:t xml:space="preserve">unachtsam </w:t>
      </w:r>
      <w:r w:rsidRPr="005D5117">
        <w:rPr>
          <w:rFonts w:asciiTheme="majorBidi" w:hAnsiTheme="majorBidi" w:cstheme="majorBidi"/>
          <w:color w:val="000000"/>
        </w:rPr>
        <w:t>ist, wird mit der Verdunkelung des Sehvermögens bestraft, so dass er von der Erkenntnis Allahs und Seiner Zeichen abgehalten wird und das Rechte vom Falschen nicht unterscheiden kann; Er, der Erhabene,sagt: </w:t>
      </w:r>
    </w:p>
    <w:p w14:paraId="3DC6E413" w14:textId="77777777" w:rsidR="00776882" w:rsidRPr="009B79BE" w:rsidRDefault="00776882" w:rsidP="00E203C0">
      <w:pPr>
        <w:widowControl w:val="0"/>
        <w:spacing w:after="120"/>
        <w:ind w:firstLine="0"/>
        <w:jc w:val="center"/>
        <w:rPr>
          <w:rFonts w:ascii="LOTUS 2007" w:eastAsia="Traditional Arabic" w:hAnsi="LOTUS 2007"/>
          <w:color w:val="000000"/>
          <w:sz w:val="28"/>
          <w:szCs w:val="28"/>
          <w:rtl/>
          <w:lang w:bidi="ar-KW"/>
        </w:rPr>
      </w:pPr>
      <w:r w:rsidRPr="009B79BE">
        <w:rPr>
          <w:rFonts w:ascii="LOTUS 2007" w:eastAsia="Traditional Arabic" w:hAnsi="LOTUS 2007" w:hint="cs"/>
          <w:color w:val="000000"/>
          <w:sz w:val="28"/>
          <w:szCs w:val="28"/>
          <w:rtl/>
          <w:lang w:bidi="ar-KW"/>
        </w:rPr>
        <w:t>﴿</w:t>
      </w:r>
      <w:r w:rsidRPr="009B79BE">
        <w:rPr>
          <w:rFonts w:ascii="LOTUS 2007" w:hAnsi="LOTUS 2007" w:hint="cs"/>
          <w:sz w:val="28"/>
          <w:szCs w:val="28"/>
          <w:rtl/>
        </w:rPr>
        <w:t xml:space="preserve">سَأَصْرِفُ عَنْ آيَاتِيَ الَّذِينَ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يَتَكَبَّرُونَ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الْأَرْضِ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بِغَيْرِ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الْحَقِّ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آيَةٍ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يُؤْمِنُوا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بِهَا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سَبِيلَ </w:t>
      </w:r>
      <w:r w:rsidRPr="009B79BE">
        <w:rPr>
          <w:rFonts w:ascii="Sakkal Majalla" w:hAnsi="Sakkal Majalla" w:cs="Sakkal Majalla" w:hint="cs"/>
          <w:sz w:val="28"/>
          <w:szCs w:val="28"/>
          <w:rtl/>
        </w:rPr>
        <w:t>‌</w:t>
      </w:r>
      <w:r w:rsidRPr="009B79BE">
        <w:rPr>
          <w:rFonts w:ascii="LOTUS 2007" w:hAnsi="LOTUS 2007" w:hint="cs"/>
          <w:sz w:val="28"/>
          <w:szCs w:val="28"/>
          <w:rtl/>
        </w:rPr>
        <w:t>الرُّشْدِ لَا يَتَّخِذُوهُ سَبِيلًا وَإِنْ يَرَوْا سَبِيلَ الْغَيِّ يَتَّخِذُوهُ سَبِيلًا ذَلِكَ بِأَنَّهُمْ كَذَّبُوا بِآيَاتِنَا وَكَانُوا عَنْهَا غَافِلِينَ</w:t>
      </w:r>
      <w:r w:rsidRPr="009B79BE">
        <w:rPr>
          <w:rFonts w:ascii="LOTUS 2007" w:eastAsia="Traditional Arabic" w:hAnsi="LOTUS 2007" w:hint="cs"/>
          <w:color w:val="000000"/>
          <w:sz w:val="28"/>
          <w:szCs w:val="28"/>
          <w:rtl/>
          <w:lang w:bidi="ar-KW"/>
        </w:rPr>
        <w:t>﴾</w:t>
      </w:r>
    </w:p>
    <w:p w14:paraId="6BC2E2AD" w14:textId="39C8293C" w:rsidR="005D5117" w:rsidRPr="005D5117" w:rsidRDefault="005D5117" w:rsidP="00E203C0">
      <w:pPr>
        <w:widowControl w:val="0"/>
        <w:bidi w:val="0"/>
        <w:spacing w:after="120"/>
        <w:ind w:firstLine="567"/>
        <w:jc w:val="both"/>
        <w:rPr>
          <w:rFonts w:asciiTheme="majorBidi" w:hAnsiTheme="majorBidi" w:cstheme="majorBidi"/>
          <w:color w:val="000000"/>
        </w:rPr>
      </w:pPr>
      <w:r w:rsidRPr="005D5117">
        <w:rPr>
          <w:rFonts w:asciiTheme="majorBidi" w:hAnsiTheme="majorBidi" w:cstheme="majorBidi"/>
          <w:color w:val="000000"/>
        </w:rPr>
        <w:t>"</w:t>
      </w:r>
      <w:r w:rsidR="00776882" w:rsidRPr="00776882">
        <w:rPr>
          <w:rFonts w:asciiTheme="majorBidi" w:hAnsiTheme="majorBidi" w:cstheme="majorBidi"/>
          <w:color w:val="000000"/>
          <w:lang w:val="de-DE"/>
        </w:rPr>
        <w:t>Ich werde von meinen Zeichen diejenigen abwenden, die auf der Erde ohne Recht hochmütig sind. Wenn sie auch jedes Zeichen sehen, glauben sie nicht daran. Und wenn sie den Weg der Besonnenheit sehen, nehmen sie ihn sich nicht zum Weg. Wenn sie aber den Weg der Verirrung sehen, nehmen sie ihn sich zum Weg. Dies, weil sie Unsere Zeichen für Lüge erklären und ihnen gegenüber unachtsam sind.</w:t>
      </w:r>
      <w:r w:rsidRPr="005D5117">
        <w:rPr>
          <w:rFonts w:asciiTheme="majorBidi" w:hAnsiTheme="majorBidi" w:cstheme="majorBidi"/>
          <w:color w:val="000000"/>
        </w:rPr>
        <w:t>"</w:t>
      </w:r>
    </w:p>
    <w:p w14:paraId="74902725" w14:textId="41D0E6BA" w:rsidR="00D43297" w:rsidRDefault="00D43297" w:rsidP="00E203C0">
      <w:pPr>
        <w:widowControl w:val="0"/>
        <w:bidi w:val="0"/>
        <w:spacing w:after="120"/>
        <w:ind w:firstLine="567"/>
        <w:jc w:val="both"/>
        <w:rPr>
          <w:rFonts w:asciiTheme="majorBidi" w:hAnsiTheme="majorBidi" w:cstheme="majorBidi"/>
          <w:color w:val="000000"/>
          <w:rtl/>
        </w:rPr>
      </w:pPr>
      <w:r w:rsidRPr="00D43297">
        <w:rPr>
          <w:rFonts w:asciiTheme="majorBidi" w:hAnsiTheme="majorBidi" w:cstheme="majorBidi"/>
          <w:color w:val="000000"/>
          <w:lang w:val="de-DE"/>
        </w:rPr>
        <w:t xml:space="preserve">Und wenn die </w:t>
      </w:r>
      <w:r w:rsidR="00241340">
        <w:rPr>
          <w:rFonts w:asciiTheme="majorBidi" w:hAnsiTheme="majorBidi" w:cstheme="majorBidi"/>
          <w:color w:val="000000"/>
          <w:lang w:val="de-DE"/>
        </w:rPr>
        <w:t>Unachtsam</w:t>
      </w:r>
      <w:r w:rsidRPr="00D43297">
        <w:rPr>
          <w:rFonts w:asciiTheme="majorBidi" w:hAnsiTheme="majorBidi" w:cstheme="majorBidi"/>
          <w:color w:val="000000"/>
          <w:lang w:val="de-DE"/>
        </w:rPr>
        <w:t xml:space="preserve">keit fest verwurzelt ist, so versteht </w:t>
      </w:r>
      <w:r w:rsidRPr="00D43297">
        <w:rPr>
          <w:rFonts w:asciiTheme="majorBidi" w:hAnsiTheme="majorBidi" w:cstheme="majorBidi"/>
          <w:color w:val="000000"/>
          <w:lang w:val="de-DE"/>
        </w:rPr>
        <w:lastRenderedPageBreak/>
        <w:t>ihr Besitzer nicht, sieht nicht, hört nicht und begreift nicht,</w:t>
      </w:r>
    </w:p>
    <w:p w14:paraId="7818341A" w14:textId="77777777" w:rsidR="00D43297" w:rsidRPr="009B79BE" w:rsidRDefault="00D43297" w:rsidP="00E203C0">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 xml:space="preserve">﴿لَهُمْ قُلُوبٌ لَا يَفْقَهُونَ بِهَا وَلَهُمْ أَعْيُنٌ لَا يُبْصِرُونَ بِهَا وَلَهُمْ آذَانٌ لَا يَسْمَعُونَ بِهَا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كَالْأَنْعَامِ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أَضَلُّ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الْغَافِلُونَ﴾</w:t>
      </w:r>
    </w:p>
    <w:p w14:paraId="20E350B2" w14:textId="2E6A69F7" w:rsidR="003065F6" w:rsidRDefault="00D43297" w:rsidP="00E203C0">
      <w:pPr>
        <w:widowControl w:val="0"/>
        <w:bidi w:val="0"/>
        <w:spacing w:after="120"/>
        <w:ind w:firstLine="567"/>
        <w:jc w:val="both"/>
        <w:rPr>
          <w:rFonts w:asciiTheme="majorBidi" w:hAnsiTheme="majorBidi" w:cstheme="majorBidi"/>
          <w:color w:val="000000"/>
          <w:rtl/>
        </w:rPr>
      </w:pPr>
      <w:r w:rsidRPr="006269B2">
        <w:rPr>
          <w:rFonts w:asciiTheme="majorBidi" w:hAnsiTheme="majorBidi" w:cstheme="majorBidi"/>
          <w:color w:val="000000"/>
          <w:lang w:val="de-DE"/>
        </w:rPr>
        <w:t>"</w:t>
      </w:r>
      <w:r w:rsidRPr="00D43297">
        <w:rPr>
          <w:rFonts w:asciiTheme="majorBidi" w:hAnsiTheme="majorBidi" w:cstheme="majorBidi"/>
          <w:color w:val="000000"/>
          <w:lang w:val="de-DE" w:bidi="ar-KW"/>
        </w:rPr>
        <w:t>Sie haben Herzen, mit denen sie nicht verstehen; sie haben Augen, mit denen sie nicht sehen; und sie haben Ohren, mit denen sie nicht hören. Jene sind wie das Vieh. Aber nein! Sie irren noch weiter ab. Jene sind (überhaupt) die Unachtsamen.</w:t>
      </w:r>
      <w:r w:rsidRPr="006269B2">
        <w:rPr>
          <w:rFonts w:asciiTheme="majorBidi" w:hAnsiTheme="majorBidi" w:cstheme="majorBidi"/>
          <w:color w:val="000000"/>
          <w:lang w:val="de-DE"/>
        </w:rPr>
        <w:t>"</w:t>
      </w:r>
      <w:r>
        <w:rPr>
          <w:rFonts w:asciiTheme="majorBidi" w:hAnsiTheme="majorBidi" w:cstheme="majorBidi" w:hint="cs"/>
          <w:color w:val="000000"/>
          <w:rtl/>
          <w:lang w:val="de-DE"/>
        </w:rPr>
        <w:t xml:space="preserve"> </w:t>
      </w:r>
      <w:r>
        <w:rPr>
          <w:rFonts w:asciiTheme="majorBidi" w:hAnsiTheme="majorBidi" w:cstheme="majorBidi"/>
          <w:color w:val="000000"/>
          <w:lang w:val="de-DE"/>
        </w:rPr>
        <w:t>U</w:t>
      </w:r>
      <w:r w:rsidRPr="00D43297">
        <w:rPr>
          <w:rFonts w:asciiTheme="majorBidi" w:hAnsiTheme="majorBidi" w:cstheme="majorBidi"/>
          <w:color w:val="000000"/>
          <w:lang w:val="de-DE"/>
        </w:rPr>
        <w:t>nd sie ist der Grund für Allahs Rache an dem Diener und sein Verderben, Er, der Erhabene, sagt:</w:t>
      </w:r>
    </w:p>
    <w:p w14:paraId="7AD92158" w14:textId="77777777" w:rsidR="00D43297" w:rsidRPr="009B79BE" w:rsidRDefault="00D43297" w:rsidP="00E203C0">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فَانْتَقَمْنَا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مِنْهُمْ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فَأَغْرَقْنَاهُمْ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فِي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الْيَمِّ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بِأَنَّهُمْ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كَذَّبُوا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بِآيَاتِنَا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وَكَانُوا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عَنْهَا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غَافِلِينَ ﴾</w:t>
      </w:r>
    </w:p>
    <w:p w14:paraId="0EFE2393" w14:textId="177E367F" w:rsidR="00DC3F49" w:rsidRDefault="00D43297" w:rsidP="00E203C0">
      <w:pPr>
        <w:widowControl w:val="0"/>
        <w:bidi w:val="0"/>
        <w:spacing w:after="120"/>
        <w:ind w:firstLine="567"/>
        <w:jc w:val="both"/>
        <w:rPr>
          <w:rFonts w:asciiTheme="majorBidi" w:hAnsiTheme="majorBidi" w:cstheme="majorBidi"/>
          <w:color w:val="000000"/>
          <w:rtl/>
        </w:rPr>
      </w:pPr>
      <w:r w:rsidRPr="006269B2">
        <w:rPr>
          <w:rFonts w:asciiTheme="majorBidi" w:hAnsiTheme="majorBidi" w:cstheme="majorBidi"/>
          <w:color w:val="000000"/>
          <w:lang w:val="de-DE"/>
        </w:rPr>
        <w:t>"</w:t>
      </w:r>
      <w:r w:rsidRPr="00D43297">
        <w:rPr>
          <w:rFonts w:asciiTheme="majorBidi" w:hAnsiTheme="majorBidi" w:cstheme="majorBidi"/>
          <w:color w:val="000000"/>
          <w:lang w:val="de-DE" w:bidi="ar-KW"/>
        </w:rPr>
        <w:t>Da übten Wir an ihnen Vergeltung und ließen sie im großen Gewässer ertrinken, dafür, dass sie Unsere Zeichen für Lüge erklärten und ihnen gegenüber unachtsam waren.</w:t>
      </w:r>
      <w:r w:rsidRPr="006269B2">
        <w:rPr>
          <w:rFonts w:asciiTheme="majorBidi" w:hAnsiTheme="majorBidi" w:cstheme="majorBidi"/>
          <w:color w:val="000000"/>
          <w:lang w:val="de-DE"/>
        </w:rPr>
        <w:t>"</w:t>
      </w:r>
      <w:r w:rsidR="00DC3F49">
        <w:rPr>
          <w:rFonts w:asciiTheme="majorBidi" w:hAnsiTheme="majorBidi" w:cstheme="majorBidi" w:hint="cs"/>
          <w:color w:val="000000"/>
          <w:rtl/>
          <w:lang w:val="de-DE"/>
        </w:rPr>
        <w:t xml:space="preserve"> </w:t>
      </w:r>
      <w:r w:rsidR="00DC3F49" w:rsidRPr="00DC3F49">
        <w:rPr>
          <w:rFonts w:asciiTheme="majorBidi" w:hAnsiTheme="majorBidi" w:cstheme="majorBidi"/>
          <w:color w:val="000000"/>
        </w:rPr>
        <w:t xml:space="preserve">Und Allah hat die </w:t>
      </w:r>
      <w:r w:rsidR="003D7F32">
        <w:rPr>
          <w:rFonts w:asciiTheme="majorBidi" w:hAnsiTheme="majorBidi" w:cstheme="majorBidi"/>
          <w:color w:val="000000"/>
        </w:rPr>
        <w:t>Unachtsam</w:t>
      </w:r>
      <w:r w:rsidR="00DC3F49" w:rsidRPr="00DC3F49">
        <w:rPr>
          <w:rFonts w:asciiTheme="majorBidi" w:hAnsiTheme="majorBidi" w:cstheme="majorBidi"/>
          <w:color w:val="000000"/>
        </w:rPr>
        <w:t>en mit dem Feuer bedroht; Er, der Erhabene, sagt:</w:t>
      </w:r>
    </w:p>
    <w:p w14:paraId="6F55436C" w14:textId="77777777" w:rsidR="00DC3F49" w:rsidRPr="009B79BE" w:rsidRDefault="00DC3F49" w:rsidP="00E203C0">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hint="cs"/>
          <w:kern w:val="2"/>
          <w:sz w:val="28"/>
          <w:szCs w:val="28"/>
          <w:rtl/>
          <w:lang w:bidi="ar-KW"/>
        </w:rPr>
        <w:t xml:space="preserve">﴿إِنَّ الَّذِينَ لَا يَرْجُونَ لِقَاءَنَا وَرَضُوا بِالْحَيَاةِ الدُّنْيَا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وَاطْمَأَنُّوا بِهَا وَالَّذِينَ هُمْ عَنْ آيَاتِنَا غَافِلُونَ * أُولَئِكَ مَأْوَاهُمُ النَّارُ بِمَا كَانُوا يَكْسِبُونَ﴾</w:t>
      </w:r>
    </w:p>
    <w:p w14:paraId="25F545D0" w14:textId="7B9C5ED2" w:rsidR="00D43297" w:rsidRPr="00DC3F49" w:rsidRDefault="00DC3F49" w:rsidP="00E203C0">
      <w:pPr>
        <w:widowControl w:val="0"/>
        <w:bidi w:val="0"/>
        <w:spacing w:after="120"/>
        <w:ind w:firstLine="567"/>
        <w:jc w:val="both"/>
        <w:rPr>
          <w:rFonts w:asciiTheme="majorBidi" w:hAnsiTheme="majorBidi" w:cstheme="majorBidi"/>
          <w:color w:val="000000"/>
          <w:rtl/>
        </w:rPr>
      </w:pPr>
      <w:r w:rsidRPr="006269B2">
        <w:rPr>
          <w:rFonts w:asciiTheme="majorBidi" w:hAnsiTheme="majorBidi" w:cstheme="majorBidi"/>
          <w:color w:val="000000"/>
          <w:lang w:val="de-DE"/>
        </w:rPr>
        <w:t>"</w:t>
      </w:r>
      <w:r w:rsidRPr="00DC3F49">
        <w:rPr>
          <w:rFonts w:asciiTheme="majorBidi" w:hAnsiTheme="majorBidi" w:cstheme="majorBidi"/>
          <w:color w:val="000000"/>
          <w:lang w:val="de-DE" w:bidi="ar-KW"/>
        </w:rPr>
        <w:t>Diejenigen nun, die nicht die Begegnung mit Uns erwarten und mit dem diesseitigen Leben zufrieden sind und darin Ruhe finden, und die gegenüber Unseren Zeichen unachtsam sind,</w:t>
      </w:r>
      <w:r w:rsidRPr="00DC3F49">
        <w:rPr>
          <w:rFonts w:ascii="Arial" w:hAnsi="Arial" w:cs="Arial"/>
          <w:color w:val="000000"/>
          <w:sz w:val="23"/>
          <w:szCs w:val="23"/>
          <w:shd w:val="clear" w:color="auto" w:fill="FFFFFF"/>
          <w:lang w:val="de-DE"/>
        </w:rPr>
        <w:t xml:space="preserve"> </w:t>
      </w:r>
      <w:r w:rsidRPr="00DC3F49">
        <w:rPr>
          <w:rFonts w:asciiTheme="majorBidi" w:hAnsiTheme="majorBidi" w:cstheme="majorBidi"/>
          <w:color w:val="000000"/>
          <w:lang w:val="de-DE" w:bidi="ar-KW"/>
        </w:rPr>
        <w:t>deren Zufluchtsort wird das (Höllen)feuer sein für das, was sie erworben haben</w:t>
      </w:r>
      <w:r>
        <w:rPr>
          <w:rFonts w:asciiTheme="majorBidi" w:hAnsiTheme="majorBidi" w:cstheme="majorBidi" w:hint="cs"/>
          <w:color w:val="000000"/>
          <w:rtl/>
          <w:lang w:val="de-DE" w:bidi="ar-KW"/>
        </w:rPr>
        <w:t>.</w:t>
      </w:r>
      <w:r>
        <w:rPr>
          <w:rFonts w:asciiTheme="majorBidi" w:hAnsiTheme="majorBidi" w:cstheme="majorBidi" w:hint="cs"/>
          <w:color w:val="000000"/>
          <w:rtl/>
          <w:lang w:val="de-DE"/>
        </w:rPr>
        <w:t xml:space="preserve"> </w:t>
      </w:r>
      <w:r w:rsidRPr="006269B2">
        <w:rPr>
          <w:rFonts w:asciiTheme="majorBidi" w:hAnsiTheme="majorBidi" w:cstheme="majorBidi"/>
          <w:color w:val="000000"/>
          <w:lang w:val="de-DE"/>
        </w:rPr>
        <w:t>"</w:t>
      </w:r>
    </w:p>
    <w:p w14:paraId="3C28ED8F" w14:textId="095543F1" w:rsidR="00462152" w:rsidRDefault="006269B2" w:rsidP="00E203C0">
      <w:pPr>
        <w:widowControl w:val="0"/>
        <w:bidi w:val="0"/>
        <w:spacing w:after="120"/>
        <w:ind w:firstLine="567"/>
        <w:jc w:val="both"/>
        <w:rPr>
          <w:rFonts w:asciiTheme="majorBidi" w:hAnsiTheme="majorBidi" w:cstheme="majorBidi"/>
          <w:color w:val="000000"/>
          <w:rtl/>
          <w:lang w:val="de-DE"/>
        </w:rPr>
      </w:pPr>
      <w:r w:rsidRPr="006269B2">
        <w:rPr>
          <w:rFonts w:asciiTheme="majorBidi" w:hAnsiTheme="majorBidi" w:cstheme="majorBidi"/>
          <w:color w:val="000000"/>
          <w:lang w:val="de-DE"/>
        </w:rPr>
        <w:t>Und am Tag der Auferstehung wird d</w:t>
      </w:r>
      <w:r w:rsidR="003D7F32">
        <w:rPr>
          <w:rFonts w:asciiTheme="majorBidi" w:hAnsiTheme="majorBidi" w:cstheme="majorBidi"/>
          <w:color w:val="000000"/>
          <w:lang w:val="de-DE"/>
        </w:rPr>
        <w:t>ie</w:t>
      </w:r>
      <w:r w:rsidRPr="006269B2">
        <w:rPr>
          <w:rFonts w:asciiTheme="majorBidi" w:hAnsiTheme="majorBidi" w:cstheme="majorBidi"/>
          <w:color w:val="000000"/>
          <w:lang w:val="de-DE"/>
        </w:rPr>
        <w:t xml:space="preserve"> </w:t>
      </w:r>
      <w:r w:rsidR="003D7F32" w:rsidRPr="003D7F32">
        <w:rPr>
          <w:rFonts w:asciiTheme="majorBidi" w:hAnsiTheme="majorBidi" w:cstheme="majorBidi"/>
          <w:color w:val="000000"/>
          <w:lang w:val="de-DE"/>
        </w:rPr>
        <w:t xml:space="preserve">Decke </w:t>
      </w:r>
      <w:r w:rsidRPr="006269B2">
        <w:rPr>
          <w:rFonts w:asciiTheme="majorBidi" w:hAnsiTheme="majorBidi" w:cstheme="majorBidi"/>
          <w:color w:val="000000"/>
          <w:lang w:val="de-DE"/>
        </w:rPr>
        <w:t>von ihren Herzen entfernt, und sie werden sehen, was sie geleugnet haben: </w:t>
      </w:r>
    </w:p>
    <w:p w14:paraId="2B647C35" w14:textId="2D6634B7" w:rsidR="00131048" w:rsidRPr="009B79BE" w:rsidRDefault="00131048" w:rsidP="00E203C0">
      <w:pPr>
        <w:widowControl w:val="0"/>
        <w:spacing w:after="120"/>
        <w:ind w:firstLine="0"/>
        <w:jc w:val="center"/>
        <w:rPr>
          <w:rFonts w:ascii="LOTUS 2007" w:eastAsia="Traditional Arabic" w:hAnsi="LOTUS 2007"/>
          <w:kern w:val="2"/>
          <w:sz w:val="28"/>
          <w:szCs w:val="28"/>
          <w:rtl/>
          <w:lang w:bidi="ar-KW"/>
        </w:rPr>
      </w:pPr>
      <w:r w:rsidRPr="009B79BE">
        <w:rPr>
          <w:rFonts w:ascii="LOTUS 2007" w:eastAsia="Traditional Arabic" w:hAnsi="LOTUS 2007"/>
          <w:sz w:val="28"/>
          <w:szCs w:val="28"/>
          <w:rtl/>
          <w:lang w:bidi="ar-KW"/>
        </w:rPr>
        <w:t>﴿لَقَدْ كُنْتَ فِي غَفْلَةٍ مِنْ هَذَا فَكَشَفْنا عَنْكَ غِطاءَكَ فَبَصَرُكَ الْيَوْمَ حَدِ</w:t>
      </w:r>
      <w:r w:rsidRPr="009B79BE">
        <w:rPr>
          <w:rFonts w:ascii="LOTUS 2007" w:eastAsia="Traditional Arabic" w:hAnsi="LOTUS 2007"/>
          <w:sz w:val="28"/>
          <w:szCs w:val="28"/>
          <w:rtl/>
        </w:rPr>
        <w:t>يدٌ</w:t>
      </w:r>
      <w:r w:rsidRPr="009B79BE">
        <w:rPr>
          <w:rFonts w:ascii="LOTUS 2007" w:eastAsia="Traditional Arabic" w:hAnsi="LOTUS 2007" w:hint="cs"/>
          <w:kern w:val="2"/>
          <w:sz w:val="28"/>
          <w:szCs w:val="28"/>
          <w:rtl/>
          <w:lang w:bidi="ar-KW"/>
        </w:rPr>
        <w:t>﴾</w:t>
      </w:r>
    </w:p>
    <w:p w14:paraId="43B30FE5" w14:textId="2F1F56E1" w:rsidR="00462152" w:rsidRDefault="006269B2" w:rsidP="00E203C0">
      <w:pPr>
        <w:widowControl w:val="0"/>
        <w:spacing w:after="120"/>
        <w:ind w:firstLine="567"/>
        <w:jc w:val="both"/>
        <w:rPr>
          <w:rFonts w:asciiTheme="majorBidi" w:hAnsiTheme="majorBidi" w:cstheme="majorBidi"/>
          <w:color w:val="000000"/>
          <w:rtl/>
          <w:lang w:val="de-DE"/>
        </w:rPr>
      </w:pPr>
      <w:r w:rsidRPr="006269B2">
        <w:rPr>
          <w:rFonts w:asciiTheme="majorBidi" w:hAnsiTheme="majorBidi" w:cstheme="majorBidi"/>
          <w:color w:val="000000"/>
          <w:lang w:val="de-DE"/>
        </w:rPr>
        <w:t>"</w:t>
      </w:r>
      <w:r w:rsidR="00131048" w:rsidRPr="00131048">
        <w:rPr>
          <w:rFonts w:asciiTheme="majorBidi" w:hAnsiTheme="majorBidi" w:cstheme="majorBidi"/>
          <w:color w:val="000000"/>
          <w:lang w:val="de-DE"/>
        </w:rPr>
        <w:t>Du warst dessen ja unachtsam. Nun haben Wir deine Decke von dir hinweggenommen, so dass dein Blick heute scharf ist</w:t>
      </w:r>
      <w:r w:rsidRPr="006269B2">
        <w:rPr>
          <w:rFonts w:asciiTheme="majorBidi" w:hAnsiTheme="majorBidi" w:cstheme="majorBidi"/>
          <w:color w:val="000000"/>
          <w:lang w:val="de-DE"/>
        </w:rPr>
        <w:t xml:space="preserve">." Und sie werden ihre </w:t>
      </w:r>
      <w:r w:rsidR="003D7F32">
        <w:rPr>
          <w:rFonts w:asciiTheme="majorBidi" w:hAnsiTheme="majorBidi" w:cstheme="majorBidi"/>
          <w:color w:val="000000"/>
          <w:lang w:val="de-DE"/>
        </w:rPr>
        <w:t>Unachtsam</w:t>
      </w:r>
      <w:r w:rsidRPr="006269B2">
        <w:rPr>
          <w:rFonts w:asciiTheme="majorBidi" w:hAnsiTheme="majorBidi" w:cstheme="majorBidi"/>
          <w:color w:val="000000"/>
          <w:lang w:val="de-DE"/>
        </w:rPr>
        <w:t>keit eingestehen und bereuen:</w:t>
      </w:r>
    </w:p>
    <w:p w14:paraId="3D7673E1" w14:textId="3C800E50" w:rsidR="00131048" w:rsidRPr="009B79BE" w:rsidRDefault="00131048" w:rsidP="00E203C0">
      <w:pPr>
        <w:widowControl w:val="0"/>
        <w:spacing w:after="120"/>
        <w:ind w:firstLine="0"/>
        <w:jc w:val="center"/>
        <w:rPr>
          <w:rFonts w:ascii="LOTUS 2007" w:hAnsi="LOTUS 2007"/>
          <w:sz w:val="28"/>
          <w:szCs w:val="28"/>
          <w:rtl/>
        </w:rPr>
      </w:pPr>
      <w:r w:rsidRPr="009B79BE">
        <w:rPr>
          <w:rFonts w:ascii="LOTUS 2007" w:hAnsi="LOTUS 2007"/>
          <w:sz w:val="28"/>
          <w:szCs w:val="28"/>
          <w:rtl/>
        </w:rPr>
        <w:t>﴿وَاقْتَرَبَ الْوَعْدُ الْحَقُّ فَإِذ</w:t>
      </w:r>
      <w:r w:rsidRPr="009B79BE">
        <w:rPr>
          <w:rFonts w:ascii="LOTUS 2007" w:hAnsi="LOTUS 2007" w:hint="cs"/>
          <w:sz w:val="28"/>
          <w:szCs w:val="28"/>
          <w:rtl/>
        </w:rPr>
        <w:t>َ</w:t>
      </w:r>
      <w:r w:rsidRPr="009B79BE">
        <w:rPr>
          <w:rFonts w:ascii="LOTUS 2007" w:hAnsi="LOTUS 2007"/>
          <w:sz w:val="28"/>
          <w:szCs w:val="28"/>
          <w:rtl/>
        </w:rPr>
        <w:t>ا هِيَ ش</w:t>
      </w:r>
      <w:r w:rsidRPr="009B79BE">
        <w:rPr>
          <w:rFonts w:ascii="LOTUS 2007" w:hAnsi="LOTUS 2007" w:hint="cs"/>
          <w:sz w:val="28"/>
          <w:szCs w:val="28"/>
          <w:rtl/>
        </w:rPr>
        <w:t>َ</w:t>
      </w:r>
      <w:r w:rsidRPr="009B79BE">
        <w:rPr>
          <w:rFonts w:ascii="LOTUS 2007" w:hAnsi="LOTUS 2007"/>
          <w:sz w:val="28"/>
          <w:szCs w:val="28"/>
          <w:rtl/>
        </w:rPr>
        <w:t>اخِصَةٌ أَبْص</w:t>
      </w:r>
      <w:r w:rsidRPr="009B79BE">
        <w:rPr>
          <w:rFonts w:ascii="LOTUS 2007" w:hAnsi="LOTUS 2007" w:hint="cs"/>
          <w:sz w:val="28"/>
          <w:szCs w:val="28"/>
          <w:rtl/>
        </w:rPr>
        <w:t>َ</w:t>
      </w:r>
      <w:r w:rsidRPr="009B79BE">
        <w:rPr>
          <w:rFonts w:ascii="LOTUS 2007" w:hAnsi="LOTUS 2007"/>
          <w:sz w:val="28"/>
          <w:szCs w:val="28"/>
          <w:rtl/>
        </w:rPr>
        <w:t>ارُ الَّذِينَ كَفَرُوا ي</w:t>
      </w:r>
      <w:r w:rsidRPr="009B79BE">
        <w:rPr>
          <w:rFonts w:ascii="LOTUS 2007" w:hAnsi="LOTUS 2007" w:hint="cs"/>
          <w:sz w:val="28"/>
          <w:szCs w:val="28"/>
          <w:rtl/>
        </w:rPr>
        <w:t>َ</w:t>
      </w:r>
      <w:r w:rsidRPr="009B79BE">
        <w:rPr>
          <w:rFonts w:ascii="LOTUS 2007" w:hAnsi="LOTUS 2007"/>
          <w:sz w:val="28"/>
          <w:szCs w:val="28"/>
          <w:rtl/>
        </w:rPr>
        <w:t>ا وَيْلَن</w:t>
      </w:r>
      <w:r w:rsidRPr="009B79BE">
        <w:rPr>
          <w:rFonts w:ascii="LOTUS 2007" w:hAnsi="LOTUS 2007" w:hint="cs"/>
          <w:sz w:val="28"/>
          <w:szCs w:val="28"/>
          <w:rtl/>
        </w:rPr>
        <w:t>َ</w:t>
      </w:r>
      <w:r w:rsidRPr="009B79BE">
        <w:rPr>
          <w:rFonts w:ascii="LOTUS 2007" w:hAnsi="LOTUS 2007"/>
          <w:sz w:val="28"/>
          <w:szCs w:val="28"/>
          <w:rtl/>
        </w:rPr>
        <w:t>ا قَدْ كُنَّا فِي غَفْلَةٍ مِنْ هَذَا﴾</w:t>
      </w:r>
    </w:p>
    <w:p w14:paraId="23E3C1CF" w14:textId="78C152AE" w:rsidR="00DC3F49" w:rsidRDefault="006269B2" w:rsidP="00E203C0">
      <w:pPr>
        <w:widowControl w:val="0"/>
        <w:bidi w:val="0"/>
        <w:spacing w:after="120"/>
        <w:ind w:firstLine="567"/>
        <w:jc w:val="both"/>
        <w:rPr>
          <w:rFonts w:asciiTheme="majorBidi" w:hAnsiTheme="majorBidi" w:cstheme="majorBidi"/>
          <w:color w:val="000000"/>
          <w:rtl/>
          <w:lang w:val="de-DE"/>
        </w:rPr>
      </w:pPr>
      <w:r w:rsidRPr="006269B2">
        <w:rPr>
          <w:rFonts w:asciiTheme="majorBidi" w:hAnsiTheme="majorBidi" w:cstheme="majorBidi"/>
          <w:color w:val="000000"/>
          <w:lang w:val="de-DE"/>
        </w:rPr>
        <w:t>"</w:t>
      </w:r>
      <w:r w:rsidR="00131048">
        <w:rPr>
          <w:rFonts w:asciiTheme="majorBidi" w:hAnsiTheme="majorBidi" w:cstheme="majorBidi"/>
          <w:color w:val="000000"/>
          <w:lang w:val="de-DE"/>
        </w:rPr>
        <w:t>U</w:t>
      </w:r>
      <w:r w:rsidR="00131048" w:rsidRPr="00131048">
        <w:rPr>
          <w:rFonts w:asciiTheme="majorBidi" w:hAnsiTheme="majorBidi" w:cstheme="majorBidi"/>
          <w:color w:val="000000"/>
          <w:lang w:val="de-DE"/>
        </w:rPr>
        <w:t xml:space="preserve">nd das wahre Versprechen nahegerückt ist, dann werden sogleich die Blicke derjenigen, die ungläubig sind, starr werden: </w:t>
      </w:r>
      <w:r w:rsidR="00131048" w:rsidRPr="00131048">
        <w:rPr>
          <w:rFonts w:asciiTheme="majorBidi" w:hAnsiTheme="majorBidi" w:cstheme="majorBidi"/>
          <w:color w:val="000000"/>
          <w:lang w:val="de-DE"/>
        </w:rPr>
        <w:lastRenderedPageBreak/>
        <w:t>"O wehe uns! Wir waren dessen ja unachtsam.</w:t>
      </w:r>
      <w:r w:rsidRPr="006269B2">
        <w:rPr>
          <w:rFonts w:asciiTheme="majorBidi" w:hAnsiTheme="majorBidi" w:cstheme="majorBidi"/>
          <w:color w:val="000000"/>
          <w:lang w:val="de-DE"/>
        </w:rPr>
        <w:t xml:space="preserve">" Und wenn sie das Feuer betreten, werden sie ihre Reue über ihre </w:t>
      </w:r>
      <w:r w:rsidR="003D7F32">
        <w:rPr>
          <w:rFonts w:asciiTheme="majorBidi" w:hAnsiTheme="majorBidi" w:cstheme="majorBidi"/>
          <w:color w:val="000000"/>
          <w:lang w:val="de-DE"/>
        </w:rPr>
        <w:t>Unachtsam</w:t>
      </w:r>
      <w:r w:rsidRPr="006269B2">
        <w:rPr>
          <w:rFonts w:asciiTheme="majorBidi" w:hAnsiTheme="majorBidi" w:cstheme="majorBidi"/>
          <w:color w:val="000000"/>
          <w:lang w:val="de-DE"/>
        </w:rPr>
        <w:t>keit wiederholen:</w:t>
      </w:r>
    </w:p>
    <w:p w14:paraId="3C3E5239" w14:textId="738EE136" w:rsidR="00462152" w:rsidRPr="00DC3F49" w:rsidRDefault="00131048" w:rsidP="00E203C0">
      <w:pPr>
        <w:widowControl w:val="0"/>
        <w:spacing w:after="120"/>
        <w:ind w:firstLine="0"/>
        <w:jc w:val="center"/>
        <w:rPr>
          <w:rFonts w:ascii="LOTUS 2007" w:eastAsia="Traditional Arabic" w:hAnsi="LOTUS 2007"/>
          <w:sz w:val="28"/>
          <w:szCs w:val="28"/>
          <w:rtl/>
        </w:rPr>
      </w:pPr>
      <w:r w:rsidRPr="009B79BE">
        <w:rPr>
          <w:rFonts w:ascii="LOTUS 2007" w:eastAsia="Traditional Arabic" w:hAnsi="LOTUS 2007" w:hint="cs"/>
          <w:sz w:val="28"/>
          <w:szCs w:val="28"/>
          <w:rtl/>
        </w:rPr>
        <w:t>﴿</w:t>
      </w:r>
      <w:r w:rsidRPr="009B79BE">
        <w:rPr>
          <w:rFonts w:ascii="Sakkal Majalla" w:hAnsi="Sakkal Majalla" w:cs="Sakkal Majalla" w:hint="cs"/>
          <w:sz w:val="28"/>
          <w:szCs w:val="28"/>
          <w:rtl/>
        </w:rPr>
        <w:t>‌</w:t>
      </w:r>
      <w:r w:rsidRPr="009B79BE">
        <w:rPr>
          <w:rFonts w:ascii="LOTUS 2007" w:hAnsi="LOTUS 2007" w:hint="cs"/>
          <w:sz w:val="28"/>
          <w:szCs w:val="28"/>
          <w:rtl/>
        </w:rPr>
        <w:t xml:space="preserve">وَقَالُوا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نَسْمَعُ </w:t>
      </w:r>
      <w:r w:rsidRPr="009B79BE">
        <w:rPr>
          <w:rFonts w:ascii="Sakkal Majalla" w:hAnsi="Sakkal Majalla" w:cs="Sakkal Majalla" w:hint="cs"/>
          <w:sz w:val="28"/>
          <w:szCs w:val="28"/>
          <w:rtl/>
        </w:rPr>
        <w:t>‌</w:t>
      </w:r>
      <w:r w:rsidRPr="009B79BE">
        <w:rPr>
          <w:rFonts w:ascii="LOTUS 2007" w:hAnsi="LOTUS 2007" w:hint="cs"/>
          <w:sz w:val="28"/>
          <w:szCs w:val="28"/>
          <w:rtl/>
        </w:rPr>
        <w:t xml:space="preserve">أَوْ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نَعْقِلُ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مَا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أَصْحَابِ السَّعِيرِ</w:t>
      </w:r>
      <w:r w:rsidRPr="009B79BE">
        <w:rPr>
          <w:rFonts w:ascii="LOTUS 2007" w:eastAsia="Traditional Arabic" w:hAnsi="LOTUS 2007" w:hint="cs"/>
          <w:sz w:val="28"/>
          <w:szCs w:val="28"/>
          <w:rtl/>
        </w:rPr>
        <w:t>﴾</w:t>
      </w:r>
    </w:p>
    <w:p w14:paraId="2C0E24DD" w14:textId="7DCE79C5" w:rsidR="006269B2" w:rsidRDefault="006269B2" w:rsidP="00E203C0">
      <w:pPr>
        <w:widowControl w:val="0"/>
        <w:bidi w:val="0"/>
        <w:spacing w:after="120"/>
        <w:ind w:firstLine="567"/>
        <w:jc w:val="both"/>
        <w:rPr>
          <w:rFonts w:asciiTheme="majorBidi" w:hAnsiTheme="majorBidi" w:cstheme="majorBidi"/>
          <w:color w:val="000000"/>
          <w:rtl/>
        </w:rPr>
      </w:pPr>
      <w:r w:rsidRPr="006269B2">
        <w:rPr>
          <w:rFonts w:asciiTheme="majorBidi" w:hAnsiTheme="majorBidi" w:cstheme="majorBidi"/>
          <w:color w:val="000000"/>
          <w:lang w:val="de-DE"/>
        </w:rPr>
        <w:t>"</w:t>
      </w:r>
      <w:r w:rsidR="000F6C7E" w:rsidRPr="000F6C7E">
        <w:rPr>
          <w:rFonts w:asciiTheme="majorBidi" w:hAnsiTheme="majorBidi" w:cstheme="majorBidi"/>
          <w:color w:val="000000"/>
          <w:lang w:val="de-DE"/>
        </w:rPr>
        <w:t>Und sie werden sagen: "Hätten wir nur gehört und begriffen, wären wir (nun) nicht unter den Insassen der Feuerglut."</w:t>
      </w:r>
      <w:r w:rsidRPr="006269B2">
        <w:rPr>
          <w:rFonts w:asciiTheme="majorBidi" w:hAnsiTheme="majorBidi" w:cstheme="majorBidi"/>
          <w:color w:val="000000"/>
          <w:lang w:val="de-DE"/>
        </w:rPr>
        <w:t>"</w:t>
      </w:r>
    </w:p>
    <w:p w14:paraId="70C550A5" w14:textId="77777777" w:rsidR="000F6C7E" w:rsidRDefault="000F6C7E" w:rsidP="00E203C0">
      <w:pPr>
        <w:widowControl w:val="0"/>
        <w:bidi w:val="0"/>
        <w:spacing w:after="120"/>
        <w:ind w:firstLine="567"/>
        <w:jc w:val="both"/>
        <w:rPr>
          <w:rFonts w:asciiTheme="majorBidi" w:hAnsiTheme="majorBidi" w:cstheme="majorBidi"/>
          <w:color w:val="000000"/>
          <w:rtl/>
          <w:lang w:val="de-DE"/>
        </w:rPr>
      </w:pPr>
      <w:r w:rsidRPr="000F6C7E">
        <w:rPr>
          <w:rFonts w:asciiTheme="majorBidi" w:hAnsiTheme="majorBidi" w:cstheme="majorBidi"/>
          <w:b/>
          <w:bCs/>
          <w:color w:val="000000"/>
          <w:lang w:val="de-DE"/>
        </w:rPr>
        <w:t>Und danach, o ihr Muslime:</w:t>
      </w:r>
      <w:r w:rsidRPr="000F6C7E">
        <w:rPr>
          <w:rFonts w:asciiTheme="majorBidi" w:hAnsiTheme="majorBidi" w:cstheme="majorBidi"/>
          <w:color w:val="000000"/>
          <w:lang w:val="de-DE"/>
        </w:rPr>
        <w:t> </w:t>
      </w:r>
    </w:p>
    <w:p w14:paraId="76003A66" w14:textId="63476BE8" w:rsidR="000F6C7E" w:rsidRDefault="000F6C7E" w:rsidP="00E203C0">
      <w:pPr>
        <w:widowControl w:val="0"/>
        <w:bidi w:val="0"/>
        <w:spacing w:after="120"/>
        <w:ind w:firstLine="567"/>
        <w:jc w:val="both"/>
        <w:rPr>
          <w:rFonts w:asciiTheme="majorBidi" w:hAnsiTheme="majorBidi" w:cstheme="majorBidi"/>
          <w:color w:val="000000"/>
          <w:rtl/>
          <w:lang w:val="de-DE"/>
        </w:rPr>
      </w:pPr>
      <w:r w:rsidRPr="000F6C7E">
        <w:rPr>
          <w:rFonts w:asciiTheme="majorBidi" w:hAnsiTheme="majorBidi" w:cstheme="majorBidi"/>
          <w:color w:val="000000"/>
          <w:lang w:val="de-DE"/>
        </w:rPr>
        <w:t xml:space="preserve">Der </w:t>
      </w:r>
      <w:r w:rsidR="003D7F32">
        <w:rPr>
          <w:rFonts w:asciiTheme="majorBidi" w:hAnsiTheme="majorBidi" w:cstheme="majorBidi"/>
          <w:color w:val="000000"/>
          <w:lang w:val="de-DE"/>
        </w:rPr>
        <w:t>Unachtsam</w:t>
      </w:r>
      <w:r w:rsidRPr="000F6C7E">
        <w:rPr>
          <w:rFonts w:asciiTheme="majorBidi" w:hAnsiTheme="majorBidi" w:cstheme="majorBidi"/>
          <w:color w:val="000000"/>
          <w:lang w:val="de-DE"/>
        </w:rPr>
        <w:t>e wird nicht übersehen; Allah, der Erhabene, sagt: </w:t>
      </w:r>
    </w:p>
    <w:p w14:paraId="271AC97F" w14:textId="77777777" w:rsidR="000F6C7E" w:rsidRPr="009B79BE" w:rsidRDefault="000F6C7E" w:rsidP="00E203C0">
      <w:pPr>
        <w:widowControl w:val="0"/>
        <w:spacing w:after="120"/>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رَبُّكَ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بِغَافِلٍ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تَعْمَلُونَ﴾</w:t>
      </w:r>
    </w:p>
    <w:p w14:paraId="561E3700" w14:textId="33C025E9" w:rsidR="000F6C7E" w:rsidRDefault="000F6C7E" w:rsidP="00E203C0">
      <w:pPr>
        <w:widowControl w:val="0"/>
        <w:bidi w:val="0"/>
        <w:spacing w:after="120"/>
        <w:ind w:firstLine="567"/>
        <w:jc w:val="both"/>
        <w:rPr>
          <w:rFonts w:asciiTheme="majorBidi" w:hAnsiTheme="majorBidi" w:cstheme="majorBidi"/>
          <w:color w:val="000000"/>
          <w:rtl/>
          <w:lang w:val="de-DE"/>
        </w:rPr>
      </w:pPr>
      <w:r w:rsidRPr="000F6C7E">
        <w:rPr>
          <w:rFonts w:asciiTheme="majorBidi" w:hAnsiTheme="majorBidi" w:cstheme="majorBidi"/>
          <w:color w:val="000000"/>
          <w:lang w:val="de-DE"/>
        </w:rPr>
        <w:t>"</w:t>
      </w:r>
      <w:r w:rsidRPr="000F6C7E">
        <w:rPr>
          <w:rFonts w:ascii="Arial" w:hAnsi="Arial" w:cs="Arial"/>
          <w:color w:val="000000"/>
          <w:sz w:val="23"/>
          <w:szCs w:val="23"/>
          <w:shd w:val="clear" w:color="auto" w:fill="FFFFFF"/>
          <w:lang w:val="de-DE"/>
        </w:rPr>
        <w:t xml:space="preserve"> </w:t>
      </w:r>
      <w:r w:rsidRPr="000F6C7E">
        <w:rPr>
          <w:rFonts w:asciiTheme="majorBidi" w:hAnsiTheme="majorBidi" w:cstheme="majorBidi"/>
          <w:color w:val="000000"/>
          <w:lang w:val="de-DE"/>
        </w:rPr>
        <w:t xml:space="preserve">Und Allah ist nicht unachtsam dessen, was ihr tut." Und die Zusammenfassung des Bösen ist die </w:t>
      </w:r>
      <w:r w:rsidR="003D7F32">
        <w:rPr>
          <w:rFonts w:asciiTheme="majorBidi" w:hAnsiTheme="majorBidi" w:cstheme="majorBidi"/>
          <w:color w:val="000000"/>
          <w:lang w:val="de-DE"/>
        </w:rPr>
        <w:t>Unachtsam</w:t>
      </w:r>
      <w:r w:rsidRPr="000F6C7E">
        <w:rPr>
          <w:rFonts w:asciiTheme="majorBidi" w:hAnsiTheme="majorBidi" w:cstheme="majorBidi"/>
          <w:color w:val="000000"/>
          <w:lang w:val="de-DE"/>
        </w:rPr>
        <w:t xml:space="preserve">keit und die Begierde; die </w:t>
      </w:r>
      <w:r w:rsidR="003D7F32">
        <w:rPr>
          <w:rFonts w:asciiTheme="majorBidi" w:hAnsiTheme="majorBidi" w:cstheme="majorBidi"/>
          <w:color w:val="000000"/>
          <w:lang w:val="de-DE"/>
        </w:rPr>
        <w:t>Unachtsam</w:t>
      </w:r>
      <w:r w:rsidRPr="000F6C7E">
        <w:rPr>
          <w:rFonts w:asciiTheme="majorBidi" w:hAnsiTheme="majorBidi" w:cstheme="majorBidi"/>
          <w:color w:val="000000"/>
          <w:lang w:val="de-DE"/>
        </w:rPr>
        <w:t>keit gegenüber Allah und dem Jenseits verschließt die Tür zum Guten, und die Begierde öffnet die Tür zum Bösen. Je weiter das Herz von Allah entfernt ist, desto schneller erreichen ihn die Schäden, und je näher es Allah kommt,</w:t>
      </w:r>
      <w:r w:rsidR="003D7F32">
        <w:rPr>
          <w:rFonts w:asciiTheme="majorBidi" w:hAnsiTheme="majorBidi" w:cstheme="majorBidi"/>
          <w:color w:val="000000"/>
          <w:lang w:val="de-DE"/>
        </w:rPr>
        <w:t xml:space="preserve"> </w:t>
      </w:r>
      <w:r w:rsidRPr="000F6C7E">
        <w:rPr>
          <w:rFonts w:asciiTheme="majorBidi" w:hAnsiTheme="majorBidi" w:cstheme="majorBidi"/>
          <w:color w:val="000000"/>
          <w:lang w:val="de-DE"/>
        </w:rPr>
        <w:t xml:space="preserve">desto weiter entfernt er sich von den Schäden; die Entfernung von Allah hat Stufen, einige sind schlimmer als andere, und es gibt keine Befreiung von der Plage der Sünde außer durch die Befreiung von der </w:t>
      </w:r>
      <w:r w:rsidR="003D7F32">
        <w:rPr>
          <w:rFonts w:asciiTheme="majorBidi" w:hAnsiTheme="majorBidi" w:cstheme="majorBidi"/>
          <w:color w:val="000000"/>
          <w:lang w:val="de-DE"/>
        </w:rPr>
        <w:t>Unachtsam</w:t>
      </w:r>
      <w:r w:rsidRPr="000F6C7E">
        <w:rPr>
          <w:rFonts w:asciiTheme="majorBidi" w:hAnsiTheme="majorBidi" w:cstheme="majorBidi"/>
          <w:color w:val="000000"/>
          <w:lang w:val="de-DE"/>
        </w:rPr>
        <w:t>keit. </w:t>
      </w:r>
    </w:p>
    <w:p w14:paraId="24856EED" w14:textId="57AA7C5B" w:rsidR="000F6C7E" w:rsidRDefault="000F6C7E" w:rsidP="00E203C0">
      <w:pPr>
        <w:widowControl w:val="0"/>
        <w:bidi w:val="0"/>
        <w:spacing w:after="120"/>
        <w:ind w:firstLine="0"/>
        <w:jc w:val="center"/>
        <w:rPr>
          <w:rFonts w:ascii="LOTUS 2007" w:hAnsi="LOTUS 2007"/>
          <w:b/>
          <w:bCs/>
          <w:szCs w:val="28"/>
          <w:rtl/>
        </w:rPr>
      </w:pPr>
      <w:r w:rsidRPr="00D1758A">
        <w:rPr>
          <w:rFonts w:ascii="LOTUS 2007" w:hAnsi="LOTUS 2007"/>
          <w:b/>
          <w:bCs/>
          <w:szCs w:val="28"/>
          <w:rtl/>
        </w:rPr>
        <w:t>أعوذ باللَّه من الشَّيطان الرَّجيم</w:t>
      </w:r>
    </w:p>
    <w:p w14:paraId="2DFD5284" w14:textId="77777777" w:rsidR="000F6C7E" w:rsidRPr="000A693B" w:rsidRDefault="000F6C7E" w:rsidP="00E203C0">
      <w:pPr>
        <w:widowControl w:val="0"/>
        <w:bidi w:val="0"/>
        <w:spacing w:after="120"/>
        <w:ind w:firstLine="0"/>
        <w:jc w:val="center"/>
        <w:rPr>
          <w:rFonts w:cs="ATraditional Arabic"/>
          <w:rtl/>
        </w:rPr>
      </w:pPr>
      <w:r w:rsidRPr="000A693B">
        <w:rPr>
          <w:rFonts w:cs="ATraditional Arabic"/>
        </w:rPr>
        <w:t>Ich suche Zuflucht</w:t>
      </w:r>
      <w:r>
        <w:rPr>
          <w:rFonts w:cs="ATraditional Arabic" w:hint="cs"/>
          <w:rtl/>
        </w:rPr>
        <w:t xml:space="preserve"> </w:t>
      </w:r>
      <w:r w:rsidRPr="000A693B">
        <w:rPr>
          <w:rFonts w:cs="ATraditional Arabic"/>
        </w:rPr>
        <w:t>bei Allah vor dem gesteinigten Satan.</w:t>
      </w:r>
    </w:p>
    <w:p w14:paraId="55B4C2DC" w14:textId="77777777" w:rsidR="000F6C7E" w:rsidRPr="00462152" w:rsidRDefault="000F6C7E" w:rsidP="00E203C0">
      <w:pPr>
        <w:widowControl w:val="0"/>
        <w:spacing w:after="120"/>
        <w:ind w:firstLine="0"/>
        <w:jc w:val="center"/>
        <w:rPr>
          <w:rFonts w:ascii="LOTUS 2007" w:eastAsia="Traditional Arabic" w:hAnsi="LOTUS 2007"/>
          <w:color w:val="000000"/>
          <w:sz w:val="28"/>
          <w:szCs w:val="28"/>
          <w:rtl/>
          <w:lang w:bidi="ar-KW"/>
        </w:rPr>
      </w:pPr>
      <w:r w:rsidRPr="00462152">
        <w:rPr>
          <w:rFonts w:ascii="LOTUS 2007" w:eastAsia="Traditional Arabic" w:hAnsi="LOTUS 2007" w:hint="cs"/>
          <w:color w:val="000000"/>
          <w:sz w:val="28"/>
          <w:szCs w:val="28"/>
          <w:rtl/>
          <w:lang w:bidi="ar-KW"/>
        </w:rPr>
        <w:t>﴿</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فَفِرُّوا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إِلَى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اللَّهِ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إِنِّي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لَكُمْ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مِنْهُ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 xml:space="preserve">نَذِيرٌ </w:t>
      </w:r>
      <w:r w:rsidRPr="00462152">
        <w:rPr>
          <w:rFonts w:ascii="Sakkal Majalla" w:eastAsia="Traditional Arabic" w:hAnsi="Sakkal Majalla" w:cs="Sakkal Majalla" w:hint="cs"/>
          <w:color w:val="000000"/>
          <w:sz w:val="28"/>
          <w:szCs w:val="28"/>
          <w:rtl/>
          <w:lang w:bidi="ar-KW"/>
        </w:rPr>
        <w:t>‌</w:t>
      </w:r>
      <w:r w:rsidRPr="00462152">
        <w:rPr>
          <w:rFonts w:ascii="LOTUS 2007" w:eastAsia="Traditional Arabic" w:hAnsi="LOTUS 2007" w:hint="cs"/>
          <w:color w:val="000000"/>
          <w:sz w:val="28"/>
          <w:szCs w:val="28"/>
          <w:rtl/>
          <w:lang w:bidi="ar-KW"/>
        </w:rPr>
        <w:t>مُبِينٌ﴾</w:t>
      </w:r>
    </w:p>
    <w:p w14:paraId="5D38523F" w14:textId="77777777" w:rsidR="000F6C7E" w:rsidRDefault="000F6C7E" w:rsidP="00E203C0">
      <w:pPr>
        <w:widowControl w:val="0"/>
        <w:bidi w:val="0"/>
        <w:spacing w:after="120"/>
        <w:ind w:firstLine="567"/>
        <w:jc w:val="both"/>
        <w:rPr>
          <w:rFonts w:asciiTheme="majorBidi" w:hAnsiTheme="majorBidi" w:cstheme="majorBidi"/>
          <w:color w:val="000000"/>
          <w:rtl/>
          <w:lang w:val="de-DE"/>
        </w:rPr>
      </w:pPr>
      <w:r w:rsidRPr="000F6C7E">
        <w:rPr>
          <w:rFonts w:asciiTheme="majorBidi" w:hAnsiTheme="majorBidi" w:cstheme="majorBidi"/>
          <w:color w:val="000000"/>
          <w:lang w:val="de-DE"/>
        </w:rPr>
        <w:t xml:space="preserve">"So flüchtet (nun) zu Allah. Gewiss, ich bin euch von Ihm ein deutlicher Warner." </w:t>
      </w:r>
    </w:p>
    <w:p w14:paraId="38D70C69" w14:textId="5431ADC9" w:rsidR="00776882" w:rsidRPr="00462152" w:rsidRDefault="000F6C7E" w:rsidP="00E203C0">
      <w:pPr>
        <w:widowControl w:val="0"/>
        <w:bidi w:val="0"/>
        <w:spacing w:after="120"/>
        <w:ind w:firstLine="567"/>
        <w:jc w:val="both"/>
        <w:rPr>
          <w:rFonts w:asciiTheme="majorBidi" w:hAnsiTheme="majorBidi" w:cstheme="majorBidi"/>
          <w:color w:val="000000"/>
          <w:rtl/>
          <w:lang w:val="de-DE"/>
        </w:rPr>
      </w:pPr>
      <w:r w:rsidRPr="000F6C7E">
        <w:rPr>
          <w:rFonts w:asciiTheme="majorBidi" w:hAnsiTheme="majorBidi" w:cstheme="majorBidi"/>
          <w:color w:val="000000"/>
          <w:lang w:val="de-DE"/>
        </w:rPr>
        <w:t>Möge Allah mich und </w:t>
      </w:r>
      <w:r w:rsidR="00462152" w:rsidRPr="00462152">
        <w:rPr>
          <w:rFonts w:asciiTheme="majorBidi" w:hAnsiTheme="majorBidi" w:cstheme="majorBidi"/>
          <w:color w:val="000000"/>
          <w:lang w:val="de-DE"/>
        </w:rPr>
        <w:t>und euch im Koran segnen...</w:t>
      </w:r>
    </w:p>
    <w:p w14:paraId="0A281094" w14:textId="77777777" w:rsidR="00776882" w:rsidRPr="00BE00B8" w:rsidRDefault="00776882" w:rsidP="00E203C0">
      <w:pPr>
        <w:widowControl w:val="0"/>
        <w:bidi w:val="0"/>
        <w:spacing w:after="120"/>
        <w:ind w:firstLine="567"/>
        <w:jc w:val="both"/>
        <w:rPr>
          <w:rFonts w:asciiTheme="majorBidi" w:hAnsiTheme="majorBidi" w:cstheme="majorBidi"/>
          <w:color w:val="000000"/>
        </w:rPr>
      </w:pPr>
    </w:p>
    <w:p w14:paraId="186FC444" w14:textId="77777777" w:rsidR="00FE02E3" w:rsidRPr="00BE00B8" w:rsidRDefault="00FE02E3" w:rsidP="00E203C0">
      <w:pPr>
        <w:widowControl w:val="0"/>
        <w:bidi w:val="0"/>
        <w:spacing w:after="120"/>
        <w:ind w:firstLine="567"/>
        <w:jc w:val="both"/>
        <w:rPr>
          <w:rFonts w:asciiTheme="majorBidi" w:hAnsiTheme="majorBidi" w:cstheme="majorBidi"/>
          <w:color w:val="000000"/>
        </w:rPr>
      </w:pPr>
    </w:p>
    <w:p w14:paraId="27185ABD" w14:textId="682188F1" w:rsidR="00FE02E3" w:rsidRDefault="00FE02E3" w:rsidP="00E203C0">
      <w:pPr>
        <w:widowControl w:val="0"/>
        <w:bidi w:val="0"/>
        <w:spacing w:after="120"/>
        <w:ind w:firstLine="567"/>
        <w:jc w:val="both"/>
        <w:rPr>
          <w:rFonts w:asciiTheme="majorBidi" w:hAnsiTheme="majorBidi" w:cstheme="majorBidi"/>
          <w:color w:val="000000"/>
          <w:rtl/>
          <w:lang w:val="de-DE"/>
        </w:rPr>
      </w:pPr>
    </w:p>
    <w:p w14:paraId="5252AC0B" w14:textId="77777777" w:rsidR="00F65F5C" w:rsidRPr="00F65F5C" w:rsidRDefault="00F65F5C" w:rsidP="00E203C0">
      <w:pPr>
        <w:widowControl w:val="0"/>
        <w:bidi w:val="0"/>
        <w:spacing w:after="120"/>
        <w:ind w:left="2" w:firstLine="567"/>
        <w:jc w:val="both"/>
        <w:rPr>
          <w:rFonts w:cs="ATraditional Arabic"/>
          <w:rtl/>
          <w:lang w:val="de-DE"/>
        </w:rPr>
      </w:pPr>
    </w:p>
    <w:p w14:paraId="7F90FD62" w14:textId="77777777" w:rsidR="00131048" w:rsidRDefault="00131048" w:rsidP="00E203C0">
      <w:pPr>
        <w:widowControl w:val="0"/>
        <w:spacing w:after="120"/>
        <w:ind w:firstLine="567"/>
        <w:jc w:val="both"/>
        <w:rPr>
          <w:rFonts w:ascii="LOTUS 2007" w:eastAsia="Traditional Arabic" w:hAnsi="LOTUS 2007"/>
          <w:sz w:val="28"/>
          <w:szCs w:val="28"/>
          <w:rtl/>
          <w:lang w:bidi="ar-KW"/>
        </w:rPr>
      </w:pPr>
    </w:p>
    <w:p w14:paraId="07D3BD00" w14:textId="77777777" w:rsidR="00131048" w:rsidRDefault="00131048" w:rsidP="00E203C0">
      <w:pPr>
        <w:widowControl w:val="0"/>
        <w:spacing w:after="120"/>
        <w:ind w:firstLine="567"/>
        <w:jc w:val="both"/>
        <w:rPr>
          <w:rFonts w:ascii="LOTUS 2007" w:eastAsia="Traditional Arabic" w:hAnsi="LOTUS 2007"/>
          <w:sz w:val="28"/>
          <w:szCs w:val="28"/>
          <w:rtl/>
          <w:lang w:bidi="ar-KW"/>
        </w:rPr>
      </w:pPr>
    </w:p>
    <w:p w14:paraId="2089306D" w14:textId="77777777" w:rsidR="00E0261D" w:rsidRDefault="00E0261D" w:rsidP="00E203C0">
      <w:pPr>
        <w:widowControl w:val="0"/>
        <w:spacing w:after="120"/>
        <w:ind w:firstLine="567"/>
        <w:jc w:val="both"/>
        <w:rPr>
          <w:rFonts w:cs="ATraditional Arabic"/>
          <w:szCs w:val="28"/>
          <w:rtl/>
          <w:lang w:bidi="ar-KW"/>
        </w:rPr>
      </w:pPr>
    </w:p>
    <w:p w14:paraId="747DECF3" w14:textId="2F68E8D3" w:rsidR="00D1758A" w:rsidRDefault="00D1758A" w:rsidP="00E203C0">
      <w:pPr>
        <w:widowControl w:val="0"/>
        <w:bidi w:val="0"/>
        <w:spacing w:after="120"/>
        <w:ind w:firstLine="567"/>
        <w:jc w:val="both"/>
        <w:rPr>
          <w:rFonts w:ascii="QCF2531" w:hAnsi="QCF2531" w:cs="ATraditional Arabic"/>
          <w:szCs w:val="28"/>
          <w:rtl/>
        </w:rPr>
      </w:pPr>
    </w:p>
    <w:p w14:paraId="67D290F6" w14:textId="77777777" w:rsidR="00DC3F49" w:rsidRDefault="00DC3F49" w:rsidP="00E203C0">
      <w:pPr>
        <w:widowControl w:val="0"/>
        <w:bidi w:val="0"/>
        <w:spacing w:after="120"/>
        <w:ind w:firstLine="567"/>
        <w:jc w:val="both"/>
        <w:rPr>
          <w:rFonts w:ascii="QCF2531" w:hAnsi="QCF2531" w:cs="ATraditional Arabic"/>
          <w:szCs w:val="28"/>
          <w:rtl/>
        </w:rPr>
      </w:pPr>
    </w:p>
    <w:p w14:paraId="4B077357" w14:textId="77777777" w:rsidR="00DC3F49" w:rsidRDefault="00DC3F49" w:rsidP="00E203C0">
      <w:pPr>
        <w:widowControl w:val="0"/>
        <w:bidi w:val="0"/>
        <w:spacing w:after="120"/>
        <w:ind w:firstLine="567"/>
        <w:jc w:val="both"/>
        <w:rPr>
          <w:rFonts w:ascii="QCF2531" w:hAnsi="QCF2531" w:cs="ATraditional Arabic"/>
          <w:szCs w:val="28"/>
          <w:rtl/>
        </w:rPr>
      </w:pPr>
    </w:p>
    <w:p w14:paraId="02D7B37E" w14:textId="77777777" w:rsidR="00DC3F49" w:rsidRDefault="00DC3F49" w:rsidP="00E203C0">
      <w:pPr>
        <w:widowControl w:val="0"/>
        <w:bidi w:val="0"/>
        <w:spacing w:after="120"/>
        <w:ind w:firstLine="567"/>
        <w:jc w:val="both"/>
        <w:rPr>
          <w:rFonts w:ascii="QCF2531" w:hAnsi="QCF2531" w:cs="ATraditional Arabic"/>
          <w:szCs w:val="28"/>
          <w:rtl/>
        </w:rPr>
      </w:pPr>
    </w:p>
    <w:p w14:paraId="2D7AD190" w14:textId="77777777" w:rsidR="00DC3F49" w:rsidRDefault="00DC3F49" w:rsidP="00E203C0">
      <w:pPr>
        <w:widowControl w:val="0"/>
        <w:bidi w:val="0"/>
        <w:spacing w:after="120"/>
        <w:ind w:firstLine="567"/>
        <w:jc w:val="both"/>
        <w:rPr>
          <w:rFonts w:ascii="QCF2531" w:hAnsi="QCF2531" w:cs="ATraditional Arabic"/>
          <w:szCs w:val="28"/>
          <w:rtl/>
        </w:rPr>
      </w:pPr>
    </w:p>
    <w:p w14:paraId="6275E66B" w14:textId="77777777" w:rsidR="00DC3F49" w:rsidRDefault="00DC3F49" w:rsidP="00E203C0">
      <w:pPr>
        <w:widowControl w:val="0"/>
        <w:bidi w:val="0"/>
        <w:spacing w:after="120"/>
        <w:ind w:firstLine="567"/>
        <w:jc w:val="both"/>
        <w:rPr>
          <w:rFonts w:ascii="QCF2531" w:hAnsi="QCF2531" w:cs="ATraditional Arabic"/>
          <w:szCs w:val="28"/>
          <w:rtl/>
        </w:rPr>
      </w:pPr>
    </w:p>
    <w:p w14:paraId="53154044" w14:textId="77777777" w:rsidR="003D7F32" w:rsidRPr="003D7F32" w:rsidRDefault="003D7F32" w:rsidP="00E203C0">
      <w:pPr>
        <w:widowControl w:val="0"/>
        <w:bidi w:val="0"/>
        <w:spacing w:after="120"/>
        <w:ind w:firstLine="0"/>
        <w:jc w:val="both"/>
        <w:rPr>
          <w:rFonts w:ascii="Cambria" w:hAnsi="Cambria"/>
          <w:b/>
          <w:bCs/>
          <w:szCs w:val="28"/>
          <w:rtl/>
        </w:rPr>
      </w:pPr>
    </w:p>
    <w:p w14:paraId="2219B090" w14:textId="3877CE81" w:rsidR="00462152" w:rsidRPr="00E203C0" w:rsidRDefault="00462152" w:rsidP="00E203C0">
      <w:pPr>
        <w:widowControl w:val="0"/>
        <w:bidi w:val="0"/>
        <w:spacing w:before="240" w:after="240"/>
        <w:ind w:firstLine="0"/>
        <w:jc w:val="center"/>
        <w:rPr>
          <w:sz w:val="36"/>
          <w:szCs w:val="36"/>
        </w:rPr>
      </w:pPr>
      <w:r w:rsidRPr="002A0F8C">
        <w:rPr>
          <w:rFonts w:ascii="-webkit-standard" w:hAnsi="-webkit-standard" w:cstheme="minorHAnsi"/>
          <w:b/>
          <w:bCs/>
          <w:noProof/>
          <w:color w:val="FF0000"/>
          <w:kern w:val="32"/>
          <w:sz w:val="36"/>
          <w:szCs w:val="36"/>
          <w:lang w:val="de-DE" w:eastAsia="ar-SA"/>
          <w14:ligatures w14:val="standardContextual"/>
        </w:rPr>
        <w:t>Die zweite Predigt</w:t>
      </w:r>
    </w:p>
    <w:p w14:paraId="4E97584E" w14:textId="77777777" w:rsidR="00462152" w:rsidRDefault="00462152" w:rsidP="00E203C0">
      <w:pPr>
        <w:widowControl w:val="0"/>
        <w:bidi w:val="0"/>
        <w:spacing w:after="120"/>
        <w:ind w:firstLine="567"/>
        <w:jc w:val="both"/>
        <w:rPr>
          <w:rtl/>
          <w:lang w:val="de-DE"/>
        </w:rPr>
      </w:pPr>
      <w:r w:rsidRPr="002A0F8C">
        <w:rPr>
          <w:lang w:val="de-DE"/>
        </w:rPr>
        <w:t>Lob sei Allah für seine Güte und Dank sei ihm für seinen Erfolg und seine Wohltat. Ich bezeuge, dass es keinen Gott außer Allah gibt, den Einen, der keinen Partner hat, um seine Größe zu preisen. Und ich bezeuge, dass unser Prophet Muhammad sein Diener und Gesandter ist. Möge Allah ihn und seine Familie und Gefährten segnen und ihnen Frieden in Fülle gewähren.</w:t>
      </w:r>
    </w:p>
    <w:p w14:paraId="1F2399EE" w14:textId="77777777" w:rsidR="00462152" w:rsidRDefault="00462152" w:rsidP="00E203C0">
      <w:pPr>
        <w:widowControl w:val="0"/>
        <w:bidi w:val="0"/>
        <w:spacing w:before="240" w:after="240"/>
        <w:ind w:firstLine="567"/>
        <w:jc w:val="both"/>
        <w:rPr>
          <w:b/>
          <w:bCs/>
          <w:rtl/>
          <w:lang w:val="de-DE"/>
        </w:rPr>
      </w:pPr>
      <w:r w:rsidRPr="00DD2E29">
        <w:rPr>
          <w:b/>
          <w:bCs/>
          <w:lang w:val="de-DE"/>
        </w:rPr>
        <w:t>Ihr</w:t>
      </w:r>
      <w:r>
        <w:rPr>
          <w:rFonts w:hint="cs"/>
          <w:b/>
          <w:bCs/>
          <w:rtl/>
          <w:lang w:val="de-DE"/>
        </w:rPr>
        <w:t xml:space="preserve"> </w:t>
      </w:r>
      <w:r w:rsidRPr="00DD2E29">
        <w:rPr>
          <w:b/>
          <w:bCs/>
          <w:lang w:val="de-DE"/>
        </w:rPr>
        <w:t>Muslime:</w:t>
      </w:r>
    </w:p>
    <w:p w14:paraId="01D39520" w14:textId="66A3AC0C" w:rsidR="00462152" w:rsidRPr="00462152" w:rsidRDefault="00462152" w:rsidP="00E203C0">
      <w:pPr>
        <w:widowControl w:val="0"/>
        <w:bidi w:val="0"/>
        <w:spacing w:after="120"/>
        <w:ind w:firstLine="567"/>
        <w:jc w:val="both"/>
      </w:pPr>
      <w:r w:rsidRPr="00462152">
        <w:t xml:space="preserve">Der </w:t>
      </w:r>
      <w:r w:rsidRPr="000A693B">
        <w:rPr>
          <w:rFonts w:cs="ATraditional Arabic"/>
        </w:rPr>
        <w:t>Satan</w:t>
      </w:r>
      <w:r w:rsidRPr="00462152">
        <w:t xml:space="preserve"> dringt beim Diener durch </w:t>
      </w:r>
      <w:r w:rsidR="003D7F32">
        <w:t>Unachtsam</w:t>
      </w:r>
      <w:r w:rsidRPr="00462152">
        <w:t xml:space="preserve">keit, Begierde und Zorn ein, und das Herz rostet durch </w:t>
      </w:r>
      <w:r w:rsidR="000C558D">
        <w:t>Unachtsam</w:t>
      </w:r>
      <w:r w:rsidRPr="00462152">
        <w:t>keit und Sünde, und es wird durch die Bitte um Vergebung und das Gedenken gereinigt. Und ein Zeichen für ein gesundes Herz ist,</w:t>
      </w:r>
      <w:r w:rsidR="000C558D">
        <w:t xml:space="preserve"> </w:t>
      </w:r>
      <w:r w:rsidRPr="00462152">
        <w:t>dass es seinen Besitzer ständig dazu treibt, zu Allah zurückzukehren, sich Ihm zu unterwerfen und sich an Ihn zu hängen.</w:t>
      </w:r>
    </w:p>
    <w:p w14:paraId="2D0CAB6B" w14:textId="59A2B16F" w:rsidR="00462152" w:rsidRPr="00462152" w:rsidRDefault="003119A7" w:rsidP="00E203C0">
      <w:pPr>
        <w:widowControl w:val="0"/>
        <w:bidi w:val="0"/>
        <w:spacing w:after="120"/>
        <w:ind w:firstLine="567"/>
        <w:jc w:val="both"/>
      </w:pPr>
      <w:r w:rsidRPr="003119A7">
        <w:lastRenderedPageBreak/>
        <w:t>Und wer sich selbst ver</w:t>
      </w:r>
      <w:r>
        <w:rPr>
          <w:lang w:val="de-DE"/>
        </w:rPr>
        <w:t>unachtsam</w:t>
      </w:r>
      <w:r w:rsidRPr="003119A7">
        <w:t>t</w:t>
      </w:r>
      <w:r w:rsidR="00462152" w:rsidRPr="00462152">
        <w:t>, </w:t>
      </w:r>
      <w:r w:rsidRPr="003119A7">
        <w:t xml:space="preserve">Seine Zeit war vergangen und seine Trauer wurde immer </w:t>
      </w:r>
      <w:r w:rsidR="00462152" w:rsidRPr="00462152">
        <w:t>stärker;</w:t>
      </w:r>
      <w:r w:rsidR="00680673">
        <w:t xml:space="preserve"> </w:t>
      </w:r>
      <w:r w:rsidR="00462152" w:rsidRPr="00462152">
        <w:t>so holt das Versäumte mit dem Rest ein, und wer das Übrige verbessert, dem wird das Vergangene vergeben, </w:t>
      </w:r>
      <w:r w:rsidR="00680673" w:rsidRPr="00680673">
        <w:t>und der vernünftige Mensch ist derjenige, der mit sich selbst in einem Zustand der Abrechnung und des Vorwurfs steht,</w:t>
      </w:r>
      <w:r w:rsidR="00462152" w:rsidRPr="00462152">
        <w:t xml:space="preserve"> seinen Weg korrigiert, seine Fehler ausbessert und nachts seine Taten des Tages überprüft. Ibn Hibban, möge Allah ihm gnädig sein, sagte: "Der edelste der Menschen in Bezug auf den Verstand ist derjenige, der </w:t>
      </w:r>
      <w:r w:rsidR="00D70097">
        <w:rPr>
          <w:lang w:val="de-DE"/>
        </w:rPr>
        <w:t xml:space="preserve">sich </w:t>
      </w:r>
      <w:r w:rsidR="00462152" w:rsidRPr="00462152">
        <w:t>am beständigsten zur Rechenschaft zieht."</w:t>
      </w:r>
    </w:p>
    <w:p w14:paraId="3EE1A481" w14:textId="77777777" w:rsidR="00E203C0" w:rsidRDefault="00462152" w:rsidP="00E203C0">
      <w:pPr>
        <w:widowControl w:val="0"/>
        <w:bidi w:val="0"/>
        <w:spacing w:after="120"/>
        <w:ind w:firstLine="0"/>
        <w:jc w:val="center"/>
        <w:sectPr w:rsidR="00E203C0" w:rsidSect="00E203C0">
          <w:headerReference w:type="even" r:id="rId14"/>
          <w:headerReference w:type="default" r:id="rId15"/>
          <w:headerReference w:type="first" r:id="rId16"/>
          <w:pgSz w:w="10773" w:h="14742" w:code="9"/>
          <w:pgMar w:top="1134" w:right="1134" w:bottom="1134" w:left="1134" w:header="709" w:footer="709" w:gutter="0"/>
          <w:pgNumType w:start="1"/>
          <w:cols w:space="708"/>
          <w:bidi/>
          <w:rtlGutter/>
          <w:docGrid w:linePitch="435"/>
        </w:sectPr>
      </w:pPr>
      <w:r w:rsidRPr="00462152">
        <w:t>Dann wisset, dass Allah euch zum Gebet und zum Gruß befohlen hat...</w:t>
      </w:r>
    </w:p>
    <w:p w14:paraId="0A0385DC" w14:textId="54903B3D" w:rsidR="00C97AF8" w:rsidRPr="00462152" w:rsidRDefault="00E203C0" w:rsidP="00E203C0">
      <w:pPr>
        <w:widowControl w:val="0"/>
        <w:bidi w:val="0"/>
        <w:spacing w:after="120"/>
        <w:ind w:firstLine="567"/>
        <w:jc w:val="both"/>
      </w:pPr>
      <w:r>
        <w:rPr>
          <w:noProof/>
          <w14:ligatures w14:val="standardContextual"/>
        </w:rPr>
        <w:lastRenderedPageBreak/>
        <w:drawing>
          <wp:anchor distT="0" distB="0" distL="114300" distR="114300" simplePos="0" relativeHeight="251659264" behindDoc="1" locked="0" layoutInCell="1" allowOverlap="1" wp14:anchorId="3C3D655B" wp14:editId="2785697C">
            <wp:simplePos x="1079500" y="717550"/>
            <wp:positionH relativeFrom="margin">
              <wp:align>center</wp:align>
            </wp:positionH>
            <wp:positionV relativeFrom="margin">
              <wp:align>center</wp:align>
            </wp:positionV>
            <wp:extent cx="6840000" cy="9360000"/>
            <wp:effectExtent l="0" t="0" r="0" b="0"/>
            <wp:wrapNone/>
            <wp:docPr id="901512757" name="Picture 2" descr="A close-up of a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512757" name="Picture 2" descr="A close-up of a boo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000" cy="9360000"/>
                    </a:xfrm>
                    <a:prstGeom prst="rect">
                      <a:avLst/>
                    </a:prstGeom>
                  </pic:spPr>
                </pic:pic>
              </a:graphicData>
            </a:graphic>
          </wp:anchor>
        </w:drawing>
      </w:r>
    </w:p>
    <w:sectPr w:rsidR="00C97AF8" w:rsidRPr="00462152" w:rsidSect="00E203C0">
      <w:pgSz w:w="10773" w:h="14742" w:code="9"/>
      <w:pgMar w:top="1134" w:right="1134" w:bottom="1134" w:left="1134" w:header="709" w:footer="709" w:gutter="0"/>
      <w:pgNumType w:start="1"/>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C37B1" w14:textId="77777777" w:rsidR="00394493" w:rsidRDefault="00394493" w:rsidP="00C97AF8">
      <w:r>
        <w:separator/>
      </w:r>
    </w:p>
  </w:endnote>
  <w:endnote w:type="continuationSeparator" w:id="0">
    <w:p w14:paraId="065679A7" w14:textId="77777777" w:rsidR="00394493" w:rsidRDefault="00394493" w:rsidP="00C9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5971192B-72B1-4547-A49D-B7B4165393F0}"/>
    <w:embedBold r:id="rId2" w:fontKey="{3E167C43-8240-407B-83B3-4DB93FDAE180}"/>
  </w:font>
  <w:font w:name="Times New Roman">
    <w:panose1 w:val="02020603050405020304"/>
    <w:charset w:val="00"/>
    <w:family w:val="roman"/>
    <w:pitch w:val="variable"/>
    <w:sig w:usb0="E0002AFF" w:usb1="C0007841" w:usb2="00000009" w:usb3="00000000" w:csb0="000001FF" w:csb1="00000000"/>
  </w:font>
  <w:font w:name="ATraditional Arabic">
    <w:charset w:val="00"/>
    <w:family w:val="roman"/>
    <w:pitch w:val="variable"/>
    <w:sig w:usb0="00002003" w:usb1="00000000" w:usb2="00000008" w:usb3="00000000" w:csb0="00000041" w:csb1="00000000"/>
    <w:embedRegular r:id="rId3" w:fontKey="{B894F4A0-4657-495D-8A4C-998CFD9251F9}"/>
    <w:embedBold r:id="rId4" w:fontKey="{F552883C-4132-461D-A1B4-DF37B64280B2}"/>
  </w:font>
  <w:font w:name="LOTUS 2007">
    <w:altName w:val="Times New Roman"/>
    <w:charset w:val="00"/>
    <w:family w:val="auto"/>
    <w:pitch w:val="variable"/>
    <w:sig w:usb0="00000000"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Italic r:id="rId5" w:fontKey="{7227F5A5-6D33-4E3F-A867-C76BB6D2A37A}"/>
    <w:embedBoldItalic r:id="rId6" w:fontKey="{E1942A72-C307-4DD2-A721-D82DC8F1728F}"/>
  </w:font>
  <w:font w:name="Cambria">
    <w:panose1 w:val="02040503050406030204"/>
    <w:charset w:val="00"/>
    <w:family w:val="roman"/>
    <w:pitch w:val="variable"/>
    <w:sig w:usb0="E00002FF" w:usb1="400004FF" w:usb2="00000000" w:usb3="00000000" w:csb0="0000019F" w:csb1="00000000"/>
    <w:embedRegular r:id="rId7" w:fontKey="{8C98E09F-F849-48B4-A045-8B1D7CD345F5}"/>
    <w:embedBold r:id="rId8" w:fontKey="{5B13D0A8-CF0A-4348-8B11-F16CC7D27C32}"/>
  </w:font>
  <w:font w:name="Traditional Arabic">
    <w:panose1 w:val="02020603050405020304"/>
    <w:charset w:val="00"/>
    <w:family w:val="roman"/>
    <w:pitch w:val="variable"/>
    <w:sig w:usb0="00002003" w:usb1="80000000" w:usb2="00000008" w:usb3="00000000" w:csb0="00000041" w:csb1="00000000"/>
    <w:embedRegular r:id="rId9" w:fontKey="{87D860B6-7B22-40E0-94ED-A4C4C1ED0646}"/>
  </w:font>
  <w:font w:name="Sakkal Majalla">
    <w:panose1 w:val="02000000000000000000"/>
    <w:charset w:val="00"/>
    <w:family w:val="auto"/>
    <w:pitch w:val="variable"/>
    <w:sig w:usb0="A000207F" w:usb1="C000204B" w:usb2="00000008" w:usb3="00000000" w:csb0="000000D3" w:csb1="00000000"/>
    <w:embedRegular r:id="rId10" w:fontKey="{5C9E4A73-64BC-40C7-B72A-7808676EAFC7}"/>
  </w:font>
  <w:font w:name="Latinia-Normal">
    <w:altName w:val="Cambria"/>
    <w:panose1 w:val="00000000000000000000"/>
    <w:charset w:val="00"/>
    <w:family w:val="roman"/>
    <w:notTrueType/>
    <w:pitch w:val="default"/>
  </w:font>
  <w:font w:name="QCF2531">
    <w:charset w:val="00"/>
    <w:family w:val="auto"/>
    <w:pitch w:val="variable"/>
    <w:sig w:usb0="00002003" w:usb1="80000000" w:usb2="00000000" w:usb3="00000000" w:csb0="00000041" w:csb1="00000000"/>
    <w:embedRegular r:id="rId11" w:fontKey="{C310046E-7466-4900-BF0A-764E91A315FD}"/>
  </w:font>
  <w:font w:name="-webkit-standard">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FB87" w14:textId="7C86EC6A" w:rsidR="00C97AF8" w:rsidRPr="00C97AF8" w:rsidRDefault="00C97AF8" w:rsidP="00C97AF8">
    <w:pPr>
      <w:tabs>
        <w:tab w:val="center" w:pos="4153"/>
        <w:tab w:val="right" w:pos="8306"/>
      </w:tabs>
      <w:spacing w:before="120"/>
      <w:ind w:firstLine="0"/>
      <w:rPr>
        <w:color w:val="0070C0"/>
        <w:sz w:val="24"/>
        <w:szCs w:val="24"/>
      </w:rPr>
    </w:pPr>
    <w:r w:rsidRPr="00C97AF8">
      <w:rPr>
        <w:color w:val="0070C0"/>
        <w:sz w:val="24"/>
        <w:szCs w:val="24"/>
        <w:u w:val="single"/>
      </w:rPr>
      <w:t>a-alqasim.com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0E35" w14:textId="583AED96" w:rsidR="00C97AF8" w:rsidRPr="00C97AF8" w:rsidRDefault="00C97AF8" w:rsidP="00C97AF8">
    <w:pPr>
      <w:tabs>
        <w:tab w:val="center" w:pos="4153"/>
        <w:tab w:val="right" w:pos="8306"/>
      </w:tabs>
      <w:bidi w:val="0"/>
      <w:spacing w:before="120"/>
      <w:ind w:firstLine="0"/>
      <w:rPr>
        <w:color w:val="0070C0"/>
        <w:sz w:val="24"/>
        <w:szCs w:val="24"/>
      </w:rPr>
    </w:pPr>
    <w:bookmarkStart w:id="0" w:name="_Hlk149499182"/>
    <w:bookmarkStart w:id="1" w:name="_Hlk149499183"/>
    <w:bookmarkStart w:id="2" w:name="_Hlk149499188"/>
    <w:bookmarkStart w:id="3" w:name="_Hlk149499189"/>
    <w:bookmarkStart w:id="4" w:name="_Hlk149638772"/>
    <w:bookmarkStart w:id="5" w:name="_Hlk149638773"/>
    <w:bookmarkStart w:id="6" w:name="_Hlk149638779"/>
    <w:bookmarkStart w:id="7" w:name="_Hlk149638780"/>
    <w:bookmarkStart w:id="8" w:name="_Hlk149639603"/>
    <w:bookmarkStart w:id="9" w:name="_Hlk149639604"/>
    <w:bookmarkStart w:id="10" w:name="_Hlk149639609"/>
    <w:bookmarkStart w:id="11" w:name="_Hlk149639610"/>
    <w:r w:rsidRPr="00C97AF8">
      <w:rPr>
        <w:color w:val="0070C0"/>
        <w:sz w:val="24"/>
        <w:szCs w:val="24"/>
        <w:u w:val="single"/>
      </w:rPr>
      <w:t>a-alqasim.com</w:t>
    </w:r>
    <w:bookmarkEnd w:id="0"/>
    <w:bookmarkEnd w:id="1"/>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C7D29" w14:textId="77777777" w:rsidR="00394493" w:rsidRDefault="00394493" w:rsidP="00E203C0">
      <w:pPr>
        <w:bidi w:val="0"/>
        <w:ind w:firstLine="0"/>
      </w:pPr>
      <w:r>
        <w:separator/>
      </w:r>
    </w:p>
  </w:footnote>
  <w:footnote w:type="continuationSeparator" w:id="0">
    <w:p w14:paraId="22947DDF" w14:textId="77777777" w:rsidR="00394493" w:rsidRDefault="00394493" w:rsidP="00C97AF8">
      <w:r>
        <w:continuationSeparator/>
      </w:r>
    </w:p>
  </w:footnote>
  <w:footnote w:id="1">
    <w:p w14:paraId="5871F586" w14:textId="766F1F9D" w:rsidR="00F052F2" w:rsidRPr="00B9152A" w:rsidRDefault="00F052F2" w:rsidP="00E203C0">
      <w:pPr>
        <w:pStyle w:val="a4"/>
        <w:bidi w:val="0"/>
        <w:jc w:val="both"/>
        <w:rPr>
          <w:rtl/>
          <w:lang w:val="de-DE"/>
        </w:rPr>
      </w:pPr>
      <w:r w:rsidRPr="00C2775B">
        <w:rPr>
          <w:rStyle w:val="a3"/>
          <w:sz w:val="22"/>
          <w:szCs w:val="22"/>
        </w:rPr>
        <w:footnoteRef/>
      </w:r>
      <w:r w:rsidRPr="00C2775B">
        <w:rPr>
          <w:rFonts w:cs="ATraditional Arabic"/>
          <w:lang w:val="de-DE"/>
        </w:rPr>
        <w:t xml:space="preserve">Es wurde am Freitag, </w:t>
      </w:r>
      <w:r w:rsidR="00B9152A" w:rsidRPr="00B9152A">
        <w:rPr>
          <w:color w:val="000000"/>
          <w:lang w:val="de-DE"/>
        </w:rPr>
        <w:t>dem zwanzigsten Tag des Monats Muharram,</w:t>
      </w:r>
      <w:r w:rsidR="00B9152A" w:rsidRPr="00B9152A">
        <w:rPr>
          <w:rStyle w:val="apple-converted-space"/>
          <w:color w:val="000000"/>
          <w:lang w:val="de-DE"/>
        </w:rPr>
        <w:t> </w:t>
      </w:r>
      <w:r w:rsidR="00B9152A" w:rsidRPr="00B9152A">
        <w:rPr>
          <w:color w:val="000000"/>
          <w:lang w:val="de-DE"/>
        </w:rPr>
        <w:t>im Jahr sechsundvierzigvierhunderteintausend</w:t>
      </w:r>
      <w:r w:rsidR="00B9152A">
        <w:rPr>
          <w:rFonts w:cs="ATraditional Arabic"/>
          <w:lang w:val="de-DE"/>
        </w:rPr>
        <w:t xml:space="preserve"> </w:t>
      </w:r>
      <w:r w:rsidRPr="00C2775B">
        <w:rPr>
          <w:rFonts w:cs="ATraditional Arabic"/>
          <w:lang w:val="de-DE"/>
        </w:rPr>
        <w:t>der Hidschra, in der Prophetenmoschee gehalten.</w:t>
      </w: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4480380"/>
      <w:docPartObj>
        <w:docPartGallery w:val="Page Numbers (Top of Page)"/>
        <w:docPartUnique/>
      </w:docPartObj>
    </w:sdtPr>
    <w:sdtEndPr>
      <w:rPr>
        <w:noProof/>
      </w:rPr>
    </w:sdtEndPr>
    <w:sdtContent>
      <w:p w14:paraId="19EE9A25" w14:textId="337C0ADF" w:rsidR="00C97AF8" w:rsidRDefault="00394493" w:rsidP="00C97AF8">
        <w:pPr>
          <w:pStyle w:val="a7"/>
          <w:ind w:firstLine="0"/>
        </w:pPr>
        <w:r>
          <w:rPr>
            <w:noProof/>
            <w14:ligatures w14:val="standardContextual"/>
          </w:rPr>
          <w:pict w14:anchorId="38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1" o:spid="_x0000_s2050" type="#_x0000_t75" alt="" style="position:absolute;left:0;text-align:left;margin-left:0;margin-top:0;width:684pt;height:844.5pt;z-index:-251657216;mso-wrap-edited:f;mso-width-percent:0;mso-height-percent:0;mso-position-horizontal:center;mso-position-horizontal-relative:margin;mso-position-vertical:center;mso-position-vertical-relative:margin;mso-width-percent:0;mso-height-percent:0"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rPr>
            <w:noProof/>
          </w:rPr>
          <w:t>2</w:t>
        </w:r>
        <w:r w:rsidR="00C97AF8">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0871596"/>
      <w:docPartObj>
        <w:docPartGallery w:val="Page Numbers (Top of Page)"/>
        <w:docPartUnique/>
      </w:docPartObj>
    </w:sdtPr>
    <w:sdtEndPr>
      <w:rPr>
        <w:noProof/>
      </w:rPr>
    </w:sdtEndPr>
    <w:sdtContent>
      <w:p w14:paraId="73EF9C61" w14:textId="4E129FB3" w:rsidR="00C97AF8" w:rsidRDefault="00394493" w:rsidP="00C97AF8">
        <w:pPr>
          <w:pStyle w:val="a7"/>
          <w:tabs>
            <w:tab w:val="clear" w:pos="4320"/>
            <w:tab w:val="clear" w:pos="8640"/>
            <w:tab w:val="left" w:pos="580"/>
            <w:tab w:val="right" w:pos="8505"/>
          </w:tabs>
          <w:ind w:firstLine="0"/>
        </w:pPr>
        <w:r>
          <w:rPr>
            <w:noProof/>
            <w14:ligatures w14:val="standardContextual"/>
          </w:rPr>
          <w:pict w14:anchorId="3B85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2" o:spid="_x0000_s2051" type="#_x0000_t75" alt="" style="position:absolute;left:0;text-align:left;margin-left:0;margin-top:0;width:684pt;height:844.5pt;z-index:-251656192;mso-wrap-edited:f;mso-width-percent:0;mso-height-percent:0;mso-position-horizontal:center;mso-position-horizontal-relative:margin;mso-position-vertical:center;mso-position-vertical-relative:margin;mso-width-percent:0;mso-height-percent:0"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t>2</w:t>
        </w:r>
        <w:r w:rsidR="00C97AF8">
          <w:rPr>
            <w:noProof/>
          </w:rPr>
          <w:fldChar w:fldCharType="end"/>
        </w:r>
        <w:r w:rsidR="00C97AF8">
          <w:rPr>
            <w:noProof/>
            <w:rtl/>
          </w:rPr>
          <w:tab/>
        </w:r>
        <w:r w:rsidR="00C97AF8">
          <w:rPr>
            <w:noProof/>
            <w:rtl/>
          </w:rPr>
          <w:tab/>
        </w:r>
        <w:r w:rsidR="00C97AF8">
          <w:rPr>
            <w:rFonts w:hint="cs"/>
            <w:noProof/>
            <w:rtl/>
          </w:rPr>
          <w:t>عنوان الخطبة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9FA3" w14:textId="57B6E8C2" w:rsidR="00C97AF8" w:rsidRDefault="00394493">
    <w:pPr>
      <w:pStyle w:val="a7"/>
    </w:pPr>
    <w:r>
      <w:rPr>
        <w:noProof/>
        <w14:ligatures w14:val="standardContextual"/>
      </w:rPr>
      <w:pict w14:anchorId="1F0C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0" o:spid="_x0000_s2049" type="#_x0000_t75" alt="" style="position:absolute;left:0;text-align:left;margin-left:0;margin-top:0;width:684pt;height:844.5pt;z-index:-251658240;mso-wrap-edited:f;mso-width-percent:0;mso-height-percent:0;mso-position-horizontal:center;mso-position-horizontal-relative:margin;mso-position-vertical:center;mso-position-vertical-relative:margin;mso-width-percent:0;mso-height-percent:0" o:allowincell="f">
          <v:imagedata r:id="rId1" o:title="خلفية بيج"/>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59481"/>
      <w:docPartObj>
        <w:docPartGallery w:val="Page Numbers (Top of Page)"/>
        <w:docPartUnique/>
      </w:docPartObj>
    </w:sdtPr>
    <w:sdtEndPr>
      <w:rPr>
        <w:rFonts w:asciiTheme="minorHAnsi" w:hAnsiTheme="minorHAnsi" w:cstheme="minorHAnsi"/>
        <w:noProof/>
        <w:sz w:val="24"/>
        <w:szCs w:val="24"/>
      </w:rPr>
    </w:sdtEndPr>
    <w:sdtContent>
      <w:p w14:paraId="753DDCF5" w14:textId="1277E1B5" w:rsidR="00C97AF8" w:rsidRPr="00C97AF8" w:rsidRDefault="00394493" w:rsidP="00C97AF8">
        <w:pPr>
          <w:pStyle w:val="a7"/>
          <w:pBdr>
            <w:bottom w:val="single" w:sz="4" w:space="1" w:color="auto"/>
          </w:pBdr>
          <w:tabs>
            <w:tab w:val="clear" w:pos="4320"/>
            <w:tab w:val="clear" w:pos="8640"/>
            <w:tab w:val="left" w:pos="580"/>
            <w:tab w:val="right" w:pos="8505"/>
          </w:tabs>
          <w:bidi w:val="0"/>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81A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4" o:spid="_x0000_s2053" type="#_x0000_t75" alt="" style="position:absolute;left:0;text-align:left;margin-left:0;margin-top:0;width:684pt;height:844.5pt;z-index:-251654144;mso-wrap-edited:f;mso-width-percent:0;mso-height-percent:0;mso-position-horizontal:center;mso-position-horizontal-relative:margin;mso-position-vertical:center;mso-position-vertical-relative:margin;mso-width-percent:0;mso-height-percent:0"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C04DB9">
          <w:rPr>
            <w:rFonts w:asciiTheme="minorHAnsi" w:hAnsiTheme="minorHAnsi" w:cstheme="minorHAnsi"/>
            <w:noProof/>
            <w:sz w:val="24"/>
            <w:szCs w:val="24"/>
          </w:rPr>
          <w:t>10</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E203C0" w:rsidRPr="00E203C0">
          <w:rPr>
            <w:rFonts w:asciiTheme="minorHAnsi" w:hAnsiTheme="minorHAnsi" w:cstheme="minorHAnsi"/>
            <w:noProof/>
            <w:sz w:val="24"/>
            <w:szCs w:val="24"/>
          </w:rPr>
          <w:t>Warnung vor Unachtsamkeit</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4957025"/>
      <w:docPartObj>
        <w:docPartGallery w:val="Page Numbers (Top of Page)"/>
        <w:docPartUnique/>
      </w:docPartObj>
    </w:sdtPr>
    <w:sdtEndPr>
      <w:rPr>
        <w:rFonts w:asciiTheme="minorHAnsi" w:hAnsiTheme="minorHAnsi" w:cstheme="minorHAnsi"/>
        <w:noProof/>
        <w:sz w:val="24"/>
        <w:szCs w:val="24"/>
      </w:rPr>
    </w:sdtEndPr>
    <w:sdtContent>
      <w:p w14:paraId="76D8BDD4" w14:textId="6D159A3D" w:rsidR="00C97AF8" w:rsidRPr="00C97AF8" w:rsidRDefault="00394493" w:rsidP="00C97AF8">
        <w:pPr>
          <w:pStyle w:val="a7"/>
          <w:pBdr>
            <w:bottom w:val="single" w:sz="4" w:space="1" w:color="auto"/>
          </w:pBdr>
          <w:tabs>
            <w:tab w:val="clear" w:pos="4320"/>
            <w:tab w:val="clear" w:pos="8640"/>
            <w:tab w:val="left" w:pos="580"/>
            <w:tab w:val="right" w:pos="8505"/>
          </w:tabs>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42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5" o:spid="_x0000_s2054" type="#_x0000_t75" alt="" style="position:absolute;left:0;text-align:left;margin-left:0;margin-top:0;width:684pt;height:844.5pt;z-index:-251653120;mso-wrap-edited:f;mso-width-percent:0;mso-height-percent:0;mso-position-horizontal:center;mso-position-horizontal-relative:margin;mso-position-vertical:center;mso-position-vertical-relative:margin;mso-width-percent:0;mso-height-percent:0"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C04DB9" w:rsidRPr="00C04DB9">
          <w:rPr>
            <w:rFonts w:asciiTheme="minorHAnsi" w:hAnsiTheme="minorHAnsi" w:cstheme="minorHAnsi"/>
            <w:noProof/>
            <w:sz w:val="24"/>
            <w:szCs w:val="24"/>
            <w:rtl/>
          </w:rPr>
          <w:t>1</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E203C0" w:rsidRPr="00E203C0">
          <w:rPr>
            <w:rFonts w:asciiTheme="minorHAnsi" w:hAnsiTheme="minorHAnsi" w:cstheme="minorHAnsi"/>
            <w:noProof/>
            <w:sz w:val="24"/>
            <w:szCs w:val="24"/>
          </w:rPr>
          <w:t>Warnung vor Unachtsamkeit</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3D6A0" w14:textId="0C51C498" w:rsidR="00C97AF8" w:rsidRDefault="00394493">
    <w:pPr>
      <w:pStyle w:val="a7"/>
    </w:pPr>
    <w:r>
      <w:rPr>
        <w:noProof/>
        <w14:ligatures w14:val="standardContextual"/>
      </w:rPr>
      <w:pict w14:anchorId="37EF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3" o:spid="_x0000_s2052" type="#_x0000_t75" alt="" style="position:absolute;left:0;text-align:left;margin-left:0;margin-top:0;width:684pt;height:844.5pt;z-index:-251655168;mso-wrap-edited:f;mso-width-percent:0;mso-height-percent:0;mso-position-horizontal:center;mso-position-horizontal-relative:margin;mso-position-vertical:center;mso-position-vertical-relative:margin;mso-width-percent:0;mso-height-percent:0" o:allowincell="f">
          <v:imagedata r:id="rId1" o:title="خلفية بيج"/>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F8"/>
    <w:rsid w:val="0002484F"/>
    <w:rsid w:val="0003221F"/>
    <w:rsid w:val="00082D7E"/>
    <w:rsid w:val="00094783"/>
    <w:rsid w:val="000B6CDD"/>
    <w:rsid w:val="000C558D"/>
    <w:rsid w:val="000F6C7E"/>
    <w:rsid w:val="00100EBE"/>
    <w:rsid w:val="00131048"/>
    <w:rsid w:val="001350E4"/>
    <w:rsid w:val="00153AEF"/>
    <w:rsid w:val="00180F54"/>
    <w:rsid w:val="001B6D7A"/>
    <w:rsid w:val="001C58F8"/>
    <w:rsid w:val="001D4CE8"/>
    <w:rsid w:val="001E1044"/>
    <w:rsid w:val="00216A6D"/>
    <w:rsid w:val="002302EB"/>
    <w:rsid w:val="00241340"/>
    <w:rsid w:val="002B3573"/>
    <w:rsid w:val="002B3C24"/>
    <w:rsid w:val="002B7CDF"/>
    <w:rsid w:val="003065F6"/>
    <w:rsid w:val="003119A7"/>
    <w:rsid w:val="00336A83"/>
    <w:rsid w:val="00394493"/>
    <w:rsid w:val="003C7013"/>
    <w:rsid w:val="003D40CF"/>
    <w:rsid w:val="003D7F32"/>
    <w:rsid w:val="00413BC8"/>
    <w:rsid w:val="00462152"/>
    <w:rsid w:val="00493EEF"/>
    <w:rsid w:val="004E7926"/>
    <w:rsid w:val="004F6148"/>
    <w:rsid w:val="00585633"/>
    <w:rsid w:val="005D5117"/>
    <w:rsid w:val="005E0D21"/>
    <w:rsid w:val="005F0984"/>
    <w:rsid w:val="00611BB3"/>
    <w:rsid w:val="00613706"/>
    <w:rsid w:val="006178FC"/>
    <w:rsid w:val="006269B2"/>
    <w:rsid w:val="00666FB9"/>
    <w:rsid w:val="00680673"/>
    <w:rsid w:val="00694BF2"/>
    <w:rsid w:val="00711F67"/>
    <w:rsid w:val="007211CC"/>
    <w:rsid w:val="007758D9"/>
    <w:rsid w:val="00776882"/>
    <w:rsid w:val="0079763E"/>
    <w:rsid w:val="007A4C0A"/>
    <w:rsid w:val="007B173B"/>
    <w:rsid w:val="007B7EB3"/>
    <w:rsid w:val="007E7BA9"/>
    <w:rsid w:val="008042F0"/>
    <w:rsid w:val="008629B0"/>
    <w:rsid w:val="00887756"/>
    <w:rsid w:val="008B41DE"/>
    <w:rsid w:val="008B50B1"/>
    <w:rsid w:val="009002F8"/>
    <w:rsid w:val="0091733B"/>
    <w:rsid w:val="00930D79"/>
    <w:rsid w:val="00934769"/>
    <w:rsid w:val="00961978"/>
    <w:rsid w:val="00971F8E"/>
    <w:rsid w:val="00972506"/>
    <w:rsid w:val="009851A2"/>
    <w:rsid w:val="009A354E"/>
    <w:rsid w:val="009B79BE"/>
    <w:rsid w:val="009D7909"/>
    <w:rsid w:val="009F2685"/>
    <w:rsid w:val="00AA338E"/>
    <w:rsid w:val="00AE6EF7"/>
    <w:rsid w:val="00B36A04"/>
    <w:rsid w:val="00B86188"/>
    <w:rsid w:val="00B9152A"/>
    <w:rsid w:val="00BA2C5C"/>
    <w:rsid w:val="00BD192F"/>
    <w:rsid w:val="00BD37A2"/>
    <w:rsid w:val="00BE00B8"/>
    <w:rsid w:val="00C04DB9"/>
    <w:rsid w:val="00C3719C"/>
    <w:rsid w:val="00C625CB"/>
    <w:rsid w:val="00C97AF8"/>
    <w:rsid w:val="00CB169B"/>
    <w:rsid w:val="00CC147E"/>
    <w:rsid w:val="00CD762B"/>
    <w:rsid w:val="00D1758A"/>
    <w:rsid w:val="00D17802"/>
    <w:rsid w:val="00D40981"/>
    <w:rsid w:val="00D43297"/>
    <w:rsid w:val="00D70097"/>
    <w:rsid w:val="00DC3F49"/>
    <w:rsid w:val="00DD1793"/>
    <w:rsid w:val="00DF3188"/>
    <w:rsid w:val="00DF5E51"/>
    <w:rsid w:val="00E0218F"/>
    <w:rsid w:val="00E0261D"/>
    <w:rsid w:val="00E03701"/>
    <w:rsid w:val="00E04624"/>
    <w:rsid w:val="00E145E0"/>
    <w:rsid w:val="00E203C0"/>
    <w:rsid w:val="00EA350A"/>
    <w:rsid w:val="00EC480B"/>
    <w:rsid w:val="00EC4E1E"/>
    <w:rsid w:val="00ED1439"/>
    <w:rsid w:val="00EF1468"/>
    <w:rsid w:val="00F052F2"/>
    <w:rsid w:val="00F43A1B"/>
    <w:rsid w:val="00F51C68"/>
    <w:rsid w:val="00F65F5C"/>
    <w:rsid w:val="00FB7515"/>
    <w:rsid w:val="00FE02E3"/>
    <w:rsid w:val="00FF53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9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E203C0"/>
    <w:pPr>
      <w:keepNext/>
      <w:widowControl w:val="0"/>
      <w:spacing w:before="240" w:after="240" w:line="240" w:lineRule="auto"/>
      <w:jc w:val="center"/>
      <w:outlineLvl w:val="0"/>
    </w:pPr>
    <w:rPr>
      <w:rFonts w:cstheme="minorHAnsi"/>
      <w:b/>
      <w:bCs/>
      <w:noProof/>
      <w:color w:val="FF0000"/>
      <w:kern w:val="32"/>
      <w:sz w:val="36"/>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E203C0"/>
    <w:rPr>
      <w:rFonts w:cstheme="minorHAnsi"/>
      <w:b/>
      <w:bCs/>
      <w:noProof/>
      <w:color w:val="FF0000"/>
      <w:kern w:val="32"/>
      <w:sz w:val="36"/>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E0261D"/>
    <w:pPr>
      <w:bidi w:val="0"/>
      <w:spacing w:after="160" w:line="278" w:lineRule="auto"/>
      <w:ind w:left="720" w:firstLine="0"/>
      <w:contextualSpacing/>
      <w:jc w:val="left"/>
    </w:pPr>
    <w:rPr>
      <w:rFonts w:asciiTheme="minorHAnsi" w:eastAsiaTheme="minorHAnsi" w:hAnsiTheme="minorHAnsi" w:cstheme="minorBidi"/>
      <w:kern w:val="2"/>
      <w:sz w:val="24"/>
      <w:szCs w:val="24"/>
    </w:rPr>
  </w:style>
  <w:style w:type="character" w:styleId="Hyperlink">
    <w:name w:val="Hyperlink"/>
    <w:basedOn w:val="a0"/>
    <w:uiPriority w:val="99"/>
    <w:unhideWhenUsed/>
    <w:rsid w:val="002B3C24"/>
    <w:rPr>
      <w:color w:val="0000FF" w:themeColor="hyperlink"/>
      <w:u w:val="single"/>
    </w:rPr>
  </w:style>
  <w:style w:type="character" w:customStyle="1" w:styleId="UnresolvedMention">
    <w:name w:val="Unresolved Mention"/>
    <w:basedOn w:val="a0"/>
    <w:uiPriority w:val="99"/>
    <w:semiHidden/>
    <w:unhideWhenUsed/>
    <w:rsid w:val="002B3C24"/>
    <w:rPr>
      <w:color w:val="605E5C"/>
      <w:shd w:val="clear" w:color="auto" w:fill="E1DFDD"/>
    </w:rPr>
  </w:style>
  <w:style w:type="character" w:customStyle="1" w:styleId="apple-converted-space">
    <w:name w:val="apple-converted-space"/>
    <w:basedOn w:val="a0"/>
    <w:rsid w:val="00FE02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E203C0"/>
    <w:pPr>
      <w:keepNext/>
      <w:widowControl w:val="0"/>
      <w:spacing w:before="240" w:after="240" w:line="240" w:lineRule="auto"/>
      <w:jc w:val="center"/>
      <w:outlineLvl w:val="0"/>
    </w:pPr>
    <w:rPr>
      <w:rFonts w:cstheme="minorHAnsi"/>
      <w:b/>
      <w:bCs/>
      <w:noProof/>
      <w:color w:val="FF0000"/>
      <w:kern w:val="32"/>
      <w:sz w:val="36"/>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E203C0"/>
    <w:rPr>
      <w:rFonts w:cstheme="minorHAnsi"/>
      <w:b/>
      <w:bCs/>
      <w:noProof/>
      <w:color w:val="FF0000"/>
      <w:kern w:val="32"/>
      <w:sz w:val="36"/>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E0261D"/>
    <w:pPr>
      <w:bidi w:val="0"/>
      <w:spacing w:after="160" w:line="278" w:lineRule="auto"/>
      <w:ind w:left="720" w:firstLine="0"/>
      <w:contextualSpacing/>
      <w:jc w:val="left"/>
    </w:pPr>
    <w:rPr>
      <w:rFonts w:asciiTheme="minorHAnsi" w:eastAsiaTheme="minorHAnsi" w:hAnsiTheme="minorHAnsi" w:cstheme="minorBidi"/>
      <w:kern w:val="2"/>
      <w:sz w:val="24"/>
      <w:szCs w:val="24"/>
    </w:rPr>
  </w:style>
  <w:style w:type="character" w:styleId="Hyperlink">
    <w:name w:val="Hyperlink"/>
    <w:basedOn w:val="a0"/>
    <w:uiPriority w:val="99"/>
    <w:unhideWhenUsed/>
    <w:rsid w:val="002B3C24"/>
    <w:rPr>
      <w:color w:val="0000FF" w:themeColor="hyperlink"/>
      <w:u w:val="single"/>
    </w:rPr>
  </w:style>
  <w:style w:type="character" w:customStyle="1" w:styleId="UnresolvedMention">
    <w:name w:val="Unresolved Mention"/>
    <w:basedOn w:val="a0"/>
    <w:uiPriority w:val="99"/>
    <w:semiHidden/>
    <w:unhideWhenUsed/>
    <w:rsid w:val="002B3C24"/>
    <w:rPr>
      <w:color w:val="605E5C"/>
      <w:shd w:val="clear" w:color="auto" w:fill="E1DFDD"/>
    </w:rPr>
  </w:style>
  <w:style w:type="character" w:customStyle="1" w:styleId="apple-converted-space">
    <w:name w:val="apple-converted-space"/>
    <w:basedOn w:val="a0"/>
    <w:rsid w:val="00FE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3296">
      <w:bodyDiv w:val="1"/>
      <w:marLeft w:val="0"/>
      <w:marRight w:val="0"/>
      <w:marTop w:val="0"/>
      <w:marBottom w:val="0"/>
      <w:divBdr>
        <w:top w:val="none" w:sz="0" w:space="0" w:color="auto"/>
        <w:left w:val="none" w:sz="0" w:space="0" w:color="auto"/>
        <w:bottom w:val="none" w:sz="0" w:space="0" w:color="auto"/>
        <w:right w:val="none" w:sz="0" w:space="0" w:color="auto"/>
      </w:divBdr>
    </w:div>
    <w:div w:id="106586433">
      <w:bodyDiv w:val="1"/>
      <w:marLeft w:val="0"/>
      <w:marRight w:val="0"/>
      <w:marTop w:val="0"/>
      <w:marBottom w:val="0"/>
      <w:divBdr>
        <w:top w:val="none" w:sz="0" w:space="0" w:color="auto"/>
        <w:left w:val="none" w:sz="0" w:space="0" w:color="auto"/>
        <w:bottom w:val="none" w:sz="0" w:space="0" w:color="auto"/>
        <w:right w:val="none" w:sz="0" w:space="0" w:color="auto"/>
      </w:divBdr>
    </w:div>
    <w:div w:id="389622587">
      <w:bodyDiv w:val="1"/>
      <w:marLeft w:val="0"/>
      <w:marRight w:val="0"/>
      <w:marTop w:val="0"/>
      <w:marBottom w:val="0"/>
      <w:divBdr>
        <w:top w:val="none" w:sz="0" w:space="0" w:color="auto"/>
        <w:left w:val="none" w:sz="0" w:space="0" w:color="auto"/>
        <w:bottom w:val="none" w:sz="0" w:space="0" w:color="auto"/>
        <w:right w:val="none" w:sz="0" w:space="0" w:color="auto"/>
      </w:divBdr>
    </w:div>
    <w:div w:id="425807417">
      <w:bodyDiv w:val="1"/>
      <w:marLeft w:val="0"/>
      <w:marRight w:val="0"/>
      <w:marTop w:val="0"/>
      <w:marBottom w:val="0"/>
      <w:divBdr>
        <w:top w:val="none" w:sz="0" w:space="0" w:color="auto"/>
        <w:left w:val="none" w:sz="0" w:space="0" w:color="auto"/>
        <w:bottom w:val="none" w:sz="0" w:space="0" w:color="auto"/>
        <w:right w:val="none" w:sz="0" w:space="0" w:color="auto"/>
      </w:divBdr>
    </w:div>
    <w:div w:id="529949618">
      <w:bodyDiv w:val="1"/>
      <w:marLeft w:val="0"/>
      <w:marRight w:val="0"/>
      <w:marTop w:val="0"/>
      <w:marBottom w:val="0"/>
      <w:divBdr>
        <w:top w:val="none" w:sz="0" w:space="0" w:color="auto"/>
        <w:left w:val="none" w:sz="0" w:space="0" w:color="auto"/>
        <w:bottom w:val="none" w:sz="0" w:space="0" w:color="auto"/>
        <w:right w:val="none" w:sz="0" w:space="0" w:color="auto"/>
      </w:divBdr>
    </w:div>
    <w:div w:id="697463832">
      <w:bodyDiv w:val="1"/>
      <w:marLeft w:val="0"/>
      <w:marRight w:val="0"/>
      <w:marTop w:val="0"/>
      <w:marBottom w:val="0"/>
      <w:divBdr>
        <w:top w:val="none" w:sz="0" w:space="0" w:color="auto"/>
        <w:left w:val="none" w:sz="0" w:space="0" w:color="auto"/>
        <w:bottom w:val="none" w:sz="0" w:space="0" w:color="auto"/>
        <w:right w:val="none" w:sz="0" w:space="0" w:color="auto"/>
      </w:divBdr>
    </w:div>
    <w:div w:id="805510451">
      <w:bodyDiv w:val="1"/>
      <w:marLeft w:val="0"/>
      <w:marRight w:val="0"/>
      <w:marTop w:val="0"/>
      <w:marBottom w:val="0"/>
      <w:divBdr>
        <w:top w:val="none" w:sz="0" w:space="0" w:color="auto"/>
        <w:left w:val="none" w:sz="0" w:space="0" w:color="auto"/>
        <w:bottom w:val="none" w:sz="0" w:space="0" w:color="auto"/>
        <w:right w:val="none" w:sz="0" w:space="0" w:color="auto"/>
      </w:divBdr>
    </w:div>
    <w:div w:id="1092819770">
      <w:bodyDiv w:val="1"/>
      <w:marLeft w:val="0"/>
      <w:marRight w:val="0"/>
      <w:marTop w:val="0"/>
      <w:marBottom w:val="0"/>
      <w:divBdr>
        <w:top w:val="none" w:sz="0" w:space="0" w:color="auto"/>
        <w:left w:val="none" w:sz="0" w:space="0" w:color="auto"/>
        <w:bottom w:val="none" w:sz="0" w:space="0" w:color="auto"/>
        <w:right w:val="none" w:sz="0" w:space="0" w:color="auto"/>
      </w:divBdr>
    </w:div>
    <w:div w:id="1097940051">
      <w:bodyDiv w:val="1"/>
      <w:marLeft w:val="0"/>
      <w:marRight w:val="0"/>
      <w:marTop w:val="0"/>
      <w:marBottom w:val="0"/>
      <w:divBdr>
        <w:top w:val="none" w:sz="0" w:space="0" w:color="auto"/>
        <w:left w:val="none" w:sz="0" w:space="0" w:color="auto"/>
        <w:bottom w:val="none" w:sz="0" w:space="0" w:color="auto"/>
        <w:right w:val="none" w:sz="0" w:space="0" w:color="auto"/>
      </w:divBdr>
    </w:div>
    <w:div w:id="1341465185">
      <w:bodyDiv w:val="1"/>
      <w:marLeft w:val="0"/>
      <w:marRight w:val="0"/>
      <w:marTop w:val="0"/>
      <w:marBottom w:val="0"/>
      <w:divBdr>
        <w:top w:val="none" w:sz="0" w:space="0" w:color="auto"/>
        <w:left w:val="none" w:sz="0" w:space="0" w:color="auto"/>
        <w:bottom w:val="none" w:sz="0" w:space="0" w:color="auto"/>
        <w:right w:val="none" w:sz="0" w:space="0" w:color="auto"/>
      </w:divBdr>
    </w:div>
    <w:div w:id="1428387305">
      <w:bodyDiv w:val="1"/>
      <w:marLeft w:val="0"/>
      <w:marRight w:val="0"/>
      <w:marTop w:val="0"/>
      <w:marBottom w:val="0"/>
      <w:divBdr>
        <w:top w:val="none" w:sz="0" w:space="0" w:color="auto"/>
        <w:left w:val="none" w:sz="0" w:space="0" w:color="auto"/>
        <w:bottom w:val="none" w:sz="0" w:space="0" w:color="auto"/>
        <w:right w:val="none" w:sz="0" w:space="0" w:color="auto"/>
      </w:divBdr>
    </w:div>
    <w:div w:id="1519587448">
      <w:bodyDiv w:val="1"/>
      <w:marLeft w:val="0"/>
      <w:marRight w:val="0"/>
      <w:marTop w:val="0"/>
      <w:marBottom w:val="0"/>
      <w:divBdr>
        <w:top w:val="none" w:sz="0" w:space="0" w:color="auto"/>
        <w:left w:val="none" w:sz="0" w:space="0" w:color="auto"/>
        <w:bottom w:val="none" w:sz="0" w:space="0" w:color="auto"/>
        <w:right w:val="none" w:sz="0" w:space="0" w:color="auto"/>
      </w:divBdr>
    </w:div>
    <w:div w:id="1571161365">
      <w:bodyDiv w:val="1"/>
      <w:marLeft w:val="0"/>
      <w:marRight w:val="0"/>
      <w:marTop w:val="0"/>
      <w:marBottom w:val="0"/>
      <w:divBdr>
        <w:top w:val="none" w:sz="0" w:space="0" w:color="auto"/>
        <w:left w:val="none" w:sz="0" w:space="0" w:color="auto"/>
        <w:bottom w:val="none" w:sz="0" w:space="0" w:color="auto"/>
        <w:right w:val="none" w:sz="0" w:space="0" w:color="auto"/>
      </w:divBdr>
    </w:div>
    <w:div w:id="1574465706">
      <w:bodyDiv w:val="1"/>
      <w:marLeft w:val="0"/>
      <w:marRight w:val="0"/>
      <w:marTop w:val="0"/>
      <w:marBottom w:val="0"/>
      <w:divBdr>
        <w:top w:val="none" w:sz="0" w:space="0" w:color="auto"/>
        <w:left w:val="none" w:sz="0" w:space="0" w:color="auto"/>
        <w:bottom w:val="none" w:sz="0" w:space="0" w:color="auto"/>
        <w:right w:val="none" w:sz="0" w:space="0" w:color="auto"/>
      </w:divBdr>
    </w:div>
    <w:div w:id="1721637395">
      <w:bodyDiv w:val="1"/>
      <w:marLeft w:val="0"/>
      <w:marRight w:val="0"/>
      <w:marTop w:val="0"/>
      <w:marBottom w:val="0"/>
      <w:divBdr>
        <w:top w:val="none" w:sz="0" w:space="0" w:color="auto"/>
        <w:left w:val="none" w:sz="0" w:space="0" w:color="auto"/>
        <w:bottom w:val="none" w:sz="0" w:space="0" w:color="auto"/>
        <w:right w:val="none" w:sz="0" w:space="0" w:color="auto"/>
      </w:divBdr>
    </w:div>
    <w:div w:id="1810125125">
      <w:bodyDiv w:val="1"/>
      <w:marLeft w:val="0"/>
      <w:marRight w:val="0"/>
      <w:marTop w:val="0"/>
      <w:marBottom w:val="0"/>
      <w:divBdr>
        <w:top w:val="none" w:sz="0" w:space="0" w:color="auto"/>
        <w:left w:val="none" w:sz="0" w:space="0" w:color="auto"/>
        <w:bottom w:val="none" w:sz="0" w:space="0" w:color="auto"/>
        <w:right w:val="none" w:sz="0" w:space="0" w:color="auto"/>
      </w:divBdr>
    </w:div>
    <w:div w:id="1871912072">
      <w:bodyDiv w:val="1"/>
      <w:marLeft w:val="0"/>
      <w:marRight w:val="0"/>
      <w:marTop w:val="0"/>
      <w:marBottom w:val="0"/>
      <w:divBdr>
        <w:top w:val="none" w:sz="0" w:space="0" w:color="auto"/>
        <w:left w:val="none" w:sz="0" w:space="0" w:color="auto"/>
        <w:bottom w:val="none" w:sz="0" w:space="0" w:color="auto"/>
        <w:right w:val="none" w:sz="0" w:space="0" w:color="auto"/>
      </w:divBdr>
    </w:div>
    <w:div w:id="1989626914">
      <w:bodyDiv w:val="1"/>
      <w:marLeft w:val="0"/>
      <w:marRight w:val="0"/>
      <w:marTop w:val="0"/>
      <w:marBottom w:val="0"/>
      <w:divBdr>
        <w:top w:val="none" w:sz="0" w:space="0" w:color="auto"/>
        <w:left w:val="none" w:sz="0" w:space="0" w:color="auto"/>
        <w:bottom w:val="none" w:sz="0" w:space="0" w:color="auto"/>
        <w:right w:val="none" w:sz="0" w:space="0" w:color="auto"/>
      </w:divBdr>
    </w:div>
    <w:div w:id="2117601832">
      <w:bodyDiv w:val="1"/>
      <w:marLeft w:val="0"/>
      <w:marRight w:val="0"/>
      <w:marTop w:val="0"/>
      <w:marBottom w:val="0"/>
      <w:divBdr>
        <w:top w:val="none" w:sz="0" w:space="0" w:color="auto"/>
        <w:left w:val="none" w:sz="0" w:space="0" w:color="auto"/>
        <w:bottom w:val="none" w:sz="0" w:space="0" w:color="auto"/>
        <w:right w:val="none" w:sz="0" w:space="0" w:color="auto"/>
      </w:divBdr>
    </w:div>
    <w:div w:id="213643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F946A-0558-434A-A02A-DBE85C1B7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15</Pages>
  <Words>2607</Words>
  <Characters>14861</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ahmed</cp:lastModifiedBy>
  <cp:revision>8</cp:revision>
  <cp:lastPrinted>2024-10-05T08:50:00Z</cp:lastPrinted>
  <dcterms:created xsi:type="dcterms:W3CDTF">2024-01-31T15:59:00Z</dcterms:created>
  <dcterms:modified xsi:type="dcterms:W3CDTF">2024-10-05T08:50:00Z</dcterms:modified>
</cp:coreProperties>
</file>