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0190" w14:textId="2D9877BD" w:rsidR="00206A35" w:rsidRPr="006818E3" w:rsidRDefault="000105AD" w:rsidP="001E1156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الحمد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للَّه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، نحمد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ه أبلغَ الحمد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على جميع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نعم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ِ 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و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واسعِ 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كرمِه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. وأشهد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أن لا إله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إلاَّ اللَّه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ربُّ العالمين؛ وأشهد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أن محمداً عبدُه ورسول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ه أكرمُ 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المرسلينَ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، صلواتُ اللّه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وسلام</w:t>
      </w:r>
      <w:r w:rsidR="009A448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ه عليه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6065E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BD7A3F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إلى يوم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BD7A3F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الدين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BD7A3F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. أما بعد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BD7A3F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:</w:t>
      </w:r>
    </w:p>
    <w:p w14:paraId="33E45C90" w14:textId="74E78186" w:rsidR="005B41B2" w:rsidRPr="006818E3" w:rsidRDefault="001E1156" w:rsidP="005B41B2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5B41B2" w:rsidRPr="006818E3">
        <w:rPr>
          <w:rFonts w:cs="KFGQPC Uthman Taha Naskh" w:hint="cs"/>
          <w:sz w:val="48"/>
          <w:szCs w:val="48"/>
          <w:rtl/>
        </w:rPr>
        <w:t>إنْ المرء</w:t>
      </w:r>
      <w:r w:rsidR="00067BAF">
        <w:rPr>
          <w:rFonts w:cs="KFGQPC Uthman Taha Naskh" w:hint="cs"/>
          <w:sz w:val="48"/>
          <w:szCs w:val="48"/>
          <w:rtl/>
        </w:rPr>
        <w:t>َ</w:t>
      </w:r>
      <w:r w:rsidR="005B41B2" w:rsidRPr="006818E3">
        <w:rPr>
          <w:rFonts w:cs="KFGQPC Uthman Taha Naskh" w:hint="cs"/>
          <w:sz w:val="48"/>
          <w:szCs w:val="48"/>
          <w:rtl/>
        </w:rPr>
        <w:t xml:space="preserve"> </w:t>
      </w:r>
      <w:r w:rsidR="005B41B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لَيَخجلُ</w:t>
      </w:r>
      <w:r w:rsidR="005B41B2" w:rsidRPr="006818E3">
        <w:rPr>
          <w:rFonts w:cs="KFGQPC Uthman Taha Naskh" w:hint="cs"/>
          <w:sz w:val="48"/>
          <w:szCs w:val="48"/>
          <w:rtl/>
        </w:rPr>
        <w:t xml:space="preserve"> من كرَمِ ربِهِ ورحمتِهِ بعبدِهِ، وإذا تأمل</w:t>
      </w:r>
      <w:r w:rsidR="00FE11F2">
        <w:rPr>
          <w:rFonts w:cs="KFGQPC Uthman Taha Naskh" w:hint="cs"/>
          <w:sz w:val="48"/>
          <w:szCs w:val="48"/>
          <w:rtl/>
        </w:rPr>
        <w:t>ْ</w:t>
      </w:r>
      <w:r w:rsidR="005B41B2" w:rsidRPr="006818E3">
        <w:rPr>
          <w:rFonts w:cs="KFGQPC Uthman Taha Naskh" w:hint="cs"/>
          <w:sz w:val="48"/>
          <w:szCs w:val="48"/>
          <w:rtl/>
        </w:rPr>
        <w:t>نا كثرةَ أبوابِ مغفرةِ الذنوبِ فليَحض</w:t>
      </w:r>
      <w:r w:rsidR="00067BAF">
        <w:rPr>
          <w:rFonts w:cs="KFGQPC Uthman Taha Naskh" w:hint="cs"/>
          <w:sz w:val="48"/>
          <w:szCs w:val="48"/>
          <w:rtl/>
        </w:rPr>
        <w:t>ُ</w:t>
      </w:r>
      <w:r w:rsidR="005B41B2" w:rsidRPr="006818E3">
        <w:rPr>
          <w:rFonts w:cs="KFGQPC Uthman Taha Naskh" w:hint="cs"/>
          <w:sz w:val="48"/>
          <w:szCs w:val="48"/>
          <w:rtl/>
        </w:rPr>
        <w:t>رْ في أذهانِنا هذهِ الآيةُ الجليلةُ</w:t>
      </w:r>
      <w:r w:rsidR="00067BAF">
        <w:rPr>
          <w:rFonts w:cs="KFGQPC Uthman Taha Naskh" w:hint="cs"/>
          <w:sz w:val="48"/>
          <w:szCs w:val="48"/>
          <w:rtl/>
        </w:rPr>
        <w:t xml:space="preserve"> الجميلةُ</w:t>
      </w:r>
      <w:r w:rsidR="005B41B2" w:rsidRPr="006818E3">
        <w:rPr>
          <w:rFonts w:cs="KFGQPC Uthman Taha Naskh" w:hint="cs"/>
          <w:sz w:val="48"/>
          <w:szCs w:val="48"/>
          <w:rtl/>
        </w:rPr>
        <w:t>: {</w:t>
      </w:r>
      <w:r w:rsidR="005B41B2" w:rsidRPr="006818E3">
        <w:rPr>
          <w:rFonts w:cs="KFGQPC Uthman Taha Naskh" w:hint="cs"/>
          <w:b/>
          <w:bCs/>
          <w:sz w:val="48"/>
          <w:szCs w:val="48"/>
          <w:rtl/>
        </w:rPr>
        <w:t>وَاللَّهُ يُرِيدُ أَنْ يَتُوبَ عَلَيْكُمْ</w:t>
      </w:r>
      <w:r w:rsidR="005B41B2" w:rsidRPr="006818E3">
        <w:rPr>
          <w:rFonts w:cs="KFGQPC Uthman Taha Naskh" w:hint="cs"/>
          <w:sz w:val="48"/>
          <w:szCs w:val="48"/>
          <w:rtl/>
        </w:rPr>
        <w:t>}</w:t>
      </w:r>
      <w:r w:rsidR="005B41B2" w:rsidRPr="006818E3">
        <w:rPr>
          <w:rFonts w:cs="KFGQPC Uthman Taha Naskh" w:hint="cs"/>
          <w:sz w:val="28"/>
          <w:szCs w:val="28"/>
          <w:rtl/>
        </w:rPr>
        <w:t>[النساء27]</w:t>
      </w:r>
    </w:p>
    <w:p w14:paraId="6BCB6461" w14:textId="27A51749" w:rsidR="00067BAF" w:rsidRDefault="005B41B2" w:rsidP="00FE11F2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ومما يدل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على إرادة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الله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التوبة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لنا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س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ع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ةِ رحم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ته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بنا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: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أن ش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رع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لنا </w:t>
      </w:r>
      <w:r w:rsidR="00D26EF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مواسم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D26EF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كثيرة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ً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</w:t>
      </w:r>
      <w:r w:rsidR="00D26EF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و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أعمالاً صالحةً يسيرةً، رتّب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عليها أجوراً كبيرة</w:t>
      </w:r>
      <w:r w:rsidR="009808E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ً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، ت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ف</w:t>
      </w:r>
      <w:r w:rsidR="00F73F1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وق</w:t>
      </w:r>
      <w:r w:rsidR="00F73F1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العملَ بدرجات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لا ت</w:t>
      </w:r>
      <w:r w:rsidR="004A290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قار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ن</w:t>
      </w:r>
      <w:r w:rsidR="00F73F1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ها.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فاحس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ب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وا من بعد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رمضان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فقطْ 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كم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أعطانا رب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نا الكريم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من موسم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لمضاعفة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حسنات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نا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:</w:t>
      </w:r>
    </w:p>
    <w:p w14:paraId="2C105813" w14:textId="0DCB10A8" w:rsidR="001E1156" w:rsidRDefault="00553122" w:rsidP="00553122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فهذان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يدان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عظيمان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وهذه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ست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شوال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ثم الأشهر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الح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ذ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 الق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عدة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و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ذُو 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الح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جة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ومحرم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ٌ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وعشر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ذي الح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جة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وعرفة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وموسم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الحج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والأضاح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ي والتشريق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ثم عاشوراء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وأما شهر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الله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المحرم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فقد كان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نبي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نا -صَلَّى اللهُ عَلَيْهِ وَسَلَّمَ- يقول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عنه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: </w:t>
      </w:r>
      <w:r w:rsidRPr="001E1156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أَفْضَلُ الصِّيَامِ بَعْدَ رَمَضَانَ ‌شَهْرُ ‌اللهِ الْمُحَرَّمُ</w:t>
      </w:r>
      <w:r w:rsidRPr="001E1156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.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رواه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مسلم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ٌ</w:t>
      </w:r>
      <w:r w:rsidRPr="006818E3">
        <w:rPr>
          <w:rStyle w:val="ae"/>
          <w:rFonts w:cs="KFGQPC Uthman Taha Naskh"/>
          <w:sz w:val="48"/>
          <w:szCs w:val="48"/>
          <w:rtl/>
        </w:rPr>
        <w:t>(</w:t>
      </w:r>
      <w:r w:rsidRPr="006818E3">
        <w:rPr>
          <w:rStyle w:val="ae"/>
          <w:rFonts w:cs="KFGQPC Uthman Taha Naskh"/>
          <w:sz w:val="48"/>
          <w:szCs w:val="48"/>
          <w:rtl/>
        </w:rPr>
        <w:footnoteReference w:id="1"/>
      </w:r>
      <w:r w:rsidRPr="006818E3">
        <w:rPr>
          <w:rStyle w:val="ae"/>
          <w:rFonts w:cs="KFGQPC Uthman Taha Naskh"/>
          <w:sz w:val="48"/>
          <w:szCs w:val="48"/>
          <w:rtl/>
        </w:rPr>
        <w:t>)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. </w:t>
      </w:r>
    </w:p>
    <w:p w14:paraId="0C44D866" w14:textId="1A061579" w:rsidR="00D26EF3" w:rsidRPr="006818E3" w:rsidRDefault="00D26EF3" w:rsidP="00553122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فات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عاشوراء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ف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لا ي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حزن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ف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دون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بقيةُ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محرم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ي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س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صيام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ُهُ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.</w:t>
      </w:r>
    </w:p>
    <w:p w14:paraId="47D2D9AE" w14:textId="2377EC7E" w:rsidR="008C4518" w:rsidRPr="006818E3" w:rsidRDefault="008C4518" w:rsidP="008C4518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 ي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حز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أنه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لم ي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شهد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موسماً من الطاعات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فهذا دليل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ٌ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على حياة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قلبه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وصدق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إيمانه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D26EF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.</w:t>
      </w:r>
    </w:p>
    <w:p w14:paraId="48AEDFDE" w14:textId="59B2B68B" w:rsidR="0053735E" w:rsidRPr="006818E3" w:rsidRDefault="0053735E" w:rsidP="0099427C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أبشر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يا 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ح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بس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ه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المرض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أو العذر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F00CA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عن 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صيام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عاشوراء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أو عرفة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وأبشر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ي يا 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lastRenderedPageBreak/>
        <w:t>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 قد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َّ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ر الله</w:t>
      </w:r>
      <w:r w:rsidR="005C6CBA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عليها حيض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اً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أو نفاس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اً فيهنَّ: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أن أجر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8C4518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كم </w:t>
      </w:r>
      <w:r w:rsidR="00C37739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مكتوب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ٌ</w:t>
      </w:r>
      <w:r w:rsidR="00C37739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تام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ٌ</w:t>
      </w:r>
      <w:r w:rsidR="00C37739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بفضل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C37739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رب</w:t>
      </w:r>
      <w:r w:rsidR="00067BAF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C37739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كم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؛ لقولِ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رَسُول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نا 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-صَلَّى اللهُ عَلَيْهِ وَسَلَّمَ-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: </w:t>
      </w:r>
      <w:r w:rsidRPr="001E1156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إِذَا مَرِضَ الْعَبْدُ أَوْ سَافَرَ كُتِبَ لَهُ مِثْلُ مَا كَانَ يَعْمَلُ مُقِيمًا صَحِيحًا.</w:t>
      </w:r>
      <w:r w:rsidR="001E1156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رواه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1E1156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البخاري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1E1156" w:rsidRPr="001E1156">
        <w:rPr>
          <w:rStyle w:val="ae"/>
          <w:rtl/>
        </w:rPr>
        <w:t>(</w:t>
      </w:r>
      <w:r w:rsidR="001E1156">
        <w:rPr>
          <w:rStyle w:val="ae"/>
          <w:rtl/>
        </w:rPr>
        <w:footnoteReference w:id="2"/>
      </w:r>
      <w:r w:rsidR="001E1156" w:rsidRPr="001E1156">
        <w:rPr>
          <w:rStyle w:val="ae"/>
          <w:rtl/>
        </w:rPr>
        <w:t>)</w:t>
      </w:r>
      <w:r w:rsidR="001E1156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.</w:t>
      </w:r>
    </w:p>
    <w:p w14:paraId="0E5EE20E" w14:textId="5F870409" w:rsidR="0053735E" w:rsidRPr="006818E3" w:rsidRDefault="0053735E" w:rsidP="006818E3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وَه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َذا الفَضْل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-كما قال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ابن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حجر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-: 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فِي حَقِّ مَنْ كَانَ يَعْمَلُ طَاعَةً فَمُنِعَ مِنْهَا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وَكَانَتْ نِيَّتُهُ لَوْلَا الْمَانِعُ أَنْ يَدُومَ عَلَيْهَا</w:t>
      </w:r>
      <w:r w:rsidR="00C37739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.</w:t>
      </w:r>
      <w:r w:rsid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ولذا 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ى أحمد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بسند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صحيح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أن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رَسُول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َ 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اللهِ </w:t>
      </w:r>
      <w:r w:rsidR="008A3E9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-صَلَّى اللهُ عَلَيْهِ وَسَلَّمَ- قال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: </w:t>
      </w:r>
      <w:r w:rsidRPr="001E1156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إِنَّ الْعَبْدَ إِذَا كَانَ عَلَى طَرِيقَةٍ حَسَنَةٍ مِنَ الْعِبَادَةِ، ثُمَّ مَرِضَ، قِيلَ</w:t>
      </w:r>
      <w:r w:rsidRPr="001E1156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 xml:space="preserve"> </w:t>
      </w:r>
      <w:r w:rsidRPr="001E1156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لِلْمَلَكِ الْمُوَكَّلِ بِهِ: اكْتُبْ لَهُ مِثْلَ عَمَلِهِ إِذَا كَانَ طَلِيقًا، حَتَّى أُطْلِقَهُ أَوْ أَكْفِتَهُ إِلَيَّ</w:t>
      </w:r>
      <w:r w:rsidR="00C37739" w:rsidRPr="006818E3">
        <w:rPr>
          <w:rStyle w:val="ae"/>
          <w:rFonts w:cs="KFGQPC Uthman Taha Naskh"/>
          <w:sz w:val="48"/>
          <w:szCs w:val="48"/>
          <w:rtl/>
        </w:rPr>
        <w:t>(</w:t>
      </w:r>
      <w:r w:rsidR="00C37739" w:rsidRPr="006818E3">
        <w:rPr>
          <w:rStyle w:val="ae"/>
          <w:rFonts w:cs="KFGQPC Uthman Taha Naskh"/>
          <w:sz w:val="48"/>
          <w:szCs w:val="48"/>
          <w:rtl/>
        </w:rPr>
        <w:footnoteReference w:id="3"/>
      </w:r>
      <w:r w:rsidR="00C37739" w:rsidRPr="006818E3">
        <w:rPr>
          <w:rStyle w:val="ae"/>
          <w:rFonts w:cs="KFGQPC Uthman Taha Naskh"/>
          <w:sz w:val="48"/>
          <w:szCs w:val="48"/>
          <w:rtl/>
        </w:rPr>
        <w:t>)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.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أي: أ</w:t>
      </w:r>
      <w:r w:rsidR="005C6CBA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قْبِضَهُ.</w:t>
      </w:r>
    </w:p>
    <w:p w14:paraId="6432C2DE" w14:textId="79E6237D" w:rsidR="00C37739" w:rsidRPr="006818E3" w:rsidRDefault="00C37739" w:rsidP="00C37739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ف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ي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 صحيحاً: ا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نتهز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فرصة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صحت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ك بالمسارعة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إلى الخير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، وتجن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ُّ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بِ الشر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، 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والتوبة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مما اقترف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ت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، 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وكنْ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حال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العافية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مسابقاً للخيراتِ، حتى إذا 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نز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بك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مرض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ٌ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فعجَزْتَ،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كُت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ب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لك أجر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ما كنت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تعمل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صحيحًا.</w:t>
      </w:r>
    </w:p>
    <w:p w14:paraId="79F3D2E1" w14:textId="43E6435A" w:rsidR="0018373A" w:rsidRPr="006818E3" w:rsidRDefault="0099427C" w:rsidP="0018373A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أيُها المؤمنونَ: إن 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العبد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الموفق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هو م</w:t>
      </w:r>
      <w:r w:rsidR="0043640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ن</w:t>
      </w:r>
      <w:r w:rsidR="009808E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ي</w:t>
      </w:r>
      <w:r w:rsidR="0043640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جِدُّ 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ويُسارِعُ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؛ ليملأَ ع</w:t>
      </w:r>
      <w:r w:rsidR="00F73F1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م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رَه القصيرَ بكنوز</w:t>
      </w:r>
      <w:r w:rsidR="0043640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ت</w:t>
      </w:r>
      <w:r w:rsidR="00F73F1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ثقِّل</w:t>
      </w:r>
      <w:r w:rsidR="00F73F1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موازينَ حسناتِه</w:t>
      </w:r>
      <w:r w:rsid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، 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فالحسنةُ ربحُها عشرُ حسناتٍ، وقد تزيدُ إلى سبعِ مئةِ ضِعْفِ،  بل إلى أضعافٍ كثيرةٍ جداً. 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وهذهِ -حقاً- هيَ التجارةُ معَ اللهِ</w:t>
      </w:r>
      <w:r w:rsidR="00FE11F2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.</w:t>
      </w:r>
      <w:r w:rsidR="00FE11F2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وإليكم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مثالاً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للمتاجرين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مع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الله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بأعظم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الأجور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:</w:t>
      </w:r>
    </w:p>
    <w:p w14:paraId="4A7B8CC7" w14:textId="1685F83B" w:rsidR="0018373A" w:rsidRPr="006818E3" w:rsidRDefault="0018373A" w:rsidP="006818E3">
      <w:pPr>
        <w:rPr>
          <w:rFonts w:cs="KFGQPC Uthman Taha Naskh"/>
          <w:sz w:val="48"/>
          <w:szCs w:val="48"/>
          <w:rtl/>
        </w:rPr>
      </w:pPr>
      <w:r w:rsidRPr="006818E3">
        <w:rPr>
          <w:rFonts w:cs="KFGQPC Uthman Taha Naskh" w:hint="cs"/>
          <w:sz w:val="48"/>
          <w:szCs w:val="48"/>
          <w:rtl/>
        </w:rPr>
        <w:t>فهل</w:t>
      </w:r>
      <w:r w:rsidR="0099427C">
        <w:rPr>
          <w:rFonts w:cs="KFGQPC Uthman Taha Naskh" w:hint="cs"/>
          <w:sz w:val="48"/>
          <w:szCs w:val="48"/>
          <w:rtl/>
        </w:rPr>
        <w:t>ْ</w:t>
      </w:r>
      <w:r w:rsidRPr="006818E3">
        <w:rPr>
          <w:rFonts w:cs="KFGQPC Uthman Taha Naskh" w:hint="cs"/>
          <w:sz w:val="48"/>
          <w:szCs w:val="48"/>
          <w:rtl/>
        </w:rPr>
        <w:t xml:space="preserve"> سمعتمْ </w:t>
      </w:r>
      <w:r w:rsidR="00553122" w:rsidRPr="006818E3">
        <w:rPr>
          <w:rFonts w:cs="KFGQPC Uthman Taha Naskh" w:hint="cs"/>
          <w:sz w:val="48"/>
          <w:szCs w:val="48"/>
          <w:rtl/>
        </w:rPr>
        <w:t>ب</w:t>
      </w:r>
      <w:r w:rsidRPr="006818E3">
        <w:rPr>
          <w:rFonts w:cs="KFGQPC Uthman Taha Naskh" w:hint="cs"/>
          <w:sz w:val="48"/>
          <w:szCs w:val="48"/>
          <w:rtl/>
        </w:rPr>
        <w:t xml:space="preserve">رجلٍ واحدٍ بنَى أكثرَ من ثلاثِ مئةِ عمارةٍ في سنةٍ واحدةٍ، وجمعَ ثروةً تُقدرُ بستةٍ وثلاثينَ مليونٍ خلال سنةٍ! وتصدقَ بأكثرَ من مئةِ ألفِ </w:t>
      </w:r>
      <w:r w:rsidRPr="006818E3">
        <w:rPr>
          <w:rFonts w:cs="KFGQPC Uthman Taha Naskh" w:hint="cs"/>
          <w:sz w:val="48"/>
          <w:szCs w:val="48"/>
          <w:rtl/>
        </w:rPr>
        <w:lastRenderedPageBreak/>
        <w:t>صدقةٍ؟!</w:t>
      </w:r>
      <w:r w:rsidR="006818E3">
        <w:rPr>
          <w:rFonts w:cs="KFGQPC Uthman Taha Naskh" w:hint="cs"/>
          <w:sz w:val="48"/>
          <w:szCs w:val="48"/>
          <w:rtl/>
        </w:rPr>
        <w:t xml:space="preserve"> </w:t>
      </w:r>
      <w:r w:rsidRPr="006818E3">
        <w:rPr>
          <w:rFonts w:cs="KFGQPC Uthman Taha Naskh" w:hint="cs"/>
          <w:sz w:val="48"/>
          <w:szCs w:val="48"/>
          <w:rtl/>
        </w:rPr>
        <w:t>أتدريْ من هوَ؟! أتريدُ أن تكونَ مثلَه؟!</w:t>
      </w:r>
    </w:p>
    <w:p w14:paraId="00D48E35" w14:textId="77777777" w:rsidR="0018373A" w:rsidRPr="006818E3" w:rsidRDefault="0018373A" w:rsidP="0018373A">
      <w:pPr>
        <w:rPr>
          <w:rFonts w:cs="KFGQPC Uthman Taha Naskh"/>
          <w:sz w:val="48"/>
          <w:szCs w:val="48"/>
          <w:rtl/>
        </w:rPr>
      </w:pPr>
      <w:r w:rsidRPr="006818E3">
        <w:rPr>
          <w:rFonts w:cs="KFGQPC Uthman Taha Naskh" w:hint="cs"/>
          <w:sz w:val="48"/>
          <w:szCs w:val="48"/>
          <w:rtl/>
        </w:rPr>
        <w:t>الأمرُ سهلٌ ميسرٌ، وإليكَ الطريقةَ: حافِظْ على السننِ الرواتبِ، واختمْ القرآنَ كلَ شهرٍ، وصلِ الضحَى كلَ يومٍ تكنْ مثلَه.</w:t>
      </w:r>
    </w:p>
    <w:p w14:paraId="7560278C" w14:textId="77777777" w:rsidR="0018373A" w:rsidRPr="006818E3" w:rsidRDefault="0018373A" w:rsidP="0018373A">
      <w:pPr>
        <w:rPr>
          <w:rFonts w:cs="KFGQPC Uthman Taha Naskh"/>
          <w:sz w:val="48"/>
          <w:szCs w:val="48"/>
          <w:rtl/>
        </w:rPr>
      </w:pPr>
      <w:r w:rsidRPr="006818E3">
        <w:rPr>
          <w:rFonts w:cs="KFGQPC Uthman Taha Naskh" w:hint="cs"/>
          <w:sz w:val="48"/>
          <w:szCs w:val="48"/>
          <w:rtl/>
        </w:rPr>
        <w:t xml:space="preserve">أمَا قَالَ رَسُولُ اللهِ صَلَّى اللَّهُ عَلَيْهِ وَسَلَّمَ: </w:t>
      </w:r>
      <w:r w:rsidRPr="006818E3">
        <w:rPr>
          <w:rFonts w:cs="KFGQPC Uthman Taha Naskh" w:hint="cs"/>
          <w:b/>
          <w:bCs/>
          <w:sz w:val="48"/>
          <w:szCs w:val="48"/>
          <w:rtl/>
        </w:rPr>
        <w:t>مَنْ صَلَّى فِي يَوْمٍ وَلَيْلَةٍ ثِنْتَيْ عَشْرَةَ رَكْعَةً بُنِيَ لَهُ بَيْتٌ فِي الجَنَّةِ</w:t>
      </w:r>
      <w:r w:rsidRPr="006818E3">
        <w:rPr>
          <w:rStyle w:val="ae"/>
          <w:rFonts w:cs="KFGQPC Uthman Taha Naskh"/>
          <w:sz w:val="48"/>
          <w:szCs w:val="48"/>
          <w:rtl/>
        </w:rPr>
        <w:t>(</w:t>
      </w:r>
      <w:r w:rsidRPr="006818E3">
        <w:rPr>
          <w:rStyle w:val="ae"/>
          <w:rFonts w:cs="KFGQPC Uthman Taha Naskh"/>
          <w:sz w:val="48"/>
          <w:szCs w:val="48"/>
          <w:rtl/>
        </w:rPr>
        <w:footnoteReference w:id="4"/>
      </w:r>
      <w:r w:rsidRPr="006818E3">
        <w:rPr>
          <w:rStyle w:val="ae"/>
          <w:rFonts w:cs="KFGQPC Uthman Taha Naskh"/>
          <w:sz w:val="48"/>
          <w:szCs w:val="48"/>
          <w:rtl/>
        </w:rPr>
        <w:t>)</w:t>
      </w:r>
      <w:r w:rsidRPr="006818E3">
        <w:rPr>
          <w:rFonts w:cs="KFGQPC Uthman Taha Naskh" w:hint="cs"/>
          <w:sz w:val="48"/>
          <w:szCs w:val="48"/>
          <w:rtl/>
        </w:rPr>
        <w:t>.</w:t>
      </w:r>
    </w:p>
    <w:p w14:paraId="04DA0AB8" w14:textId="63679E5D" w:rsidR="0018373A" w:rsidRPr="006818E3" w:rsidRDefault="0018373A" w:rsidP="0018373A">
      <w:pPr>
        <w:rPr>
          <w:rFonts w:cs="KFGQPC Uthman Taha Naskh"/>
          <w:sz w:val="48"/>
          <w:szCs w:val="48"/>
          <w:rtl/>
        </w:rPr>
      </w:pPr>
      <w:r w:rsidRPr="006818E3">
        <w:rPr>
          <w:rFonts w:cs="KFGQPC Uthman Taha Naskh" w:hint="cs"/>
          <w:sz w:val="48"/>
          <w:szCs w:val="48"/>
          <w:rtl/>
        </w:rPr>
        <w:t>أمَا قالَ بأن سُنةَ الضح</w:t>
      </w:r>
      <w:r w:rsidR="00456160">
        <w:rPr>
          <w:rFonts w:cs="KFGQPC Uthman Taha Naskh" w:hint="cs"/>
          <w:sz w:val="48"/>
          <w:szCs w:val="48"/>
          <w:rtl/>
        </w:rPr>
        <w:t>َ</w:t>
      </w:r>
      <w:r w:rsidRPr="006818E3">
        <w:rPr>
          <w:rFonts w:cs="KFGQPC Uthman Taha Naskh" w:hint="cs"/>
          <w:sz w:val="48"/>
          <w:szCs w:val="48"/>
          <w:rtl/>
        </w:rPr>
        <w:t>ى ت</w:t>
      </w:r>
      <w:r w:rsidR="0099427C">
        <w:rPr>
          <w:rFonts w:cs="KFGQPC Uthman Taha Naskh" w:hint="cs"/>
          <w:sz w:val="48"/>
          <w:szCs w:val="48"/>
          <w:rtl/>
        </w:rPr>
        <w:t>ُ</w:t>
      </w:r>
      <w:r w:rsidRPr="006818E3">
        <w:rPr>
          <w:rFonts w:cs="KFGQPC Uthman Taha Naskh" w:hint="cs"/>
          <w:sz w:val="48"/>
          <w:szCs w:val="48"/>
          <w:rtl/>
        </w:rPr>
        <w:t>جزئُ عن صدقاتٍ بعددِ عظامِ الإنسانِ</w:t>
      </w:r>
      <w:r w:rsidRPr="006818E3">
        <w:rPr>
          <w:rStyle w:val="ae"/>
          <w:rFonts w:cs="KFGQPC Uthman Taha Naskh"/>
          <w:sz w:val="48"/>
          <w:szCs w:val="48"/>
          <w:rtl/>
        </w:rPr>
        <w:t>(</w:t>
      </w:r>
      <w:r w:rsidRPr="006818E3">
        <w:rPr>
          <w:rStyle w:val="ae"/>
          <w:rFonts w:cs="KFGQPC Uthman Taha Naskh"/>
          <w:sz w:val="48"/>
          <w:szCs w:val="48"/>
          <w:rtl/>
        </w:rPr>
        <w:footnoteReference w:id="5"/>
      </w:r>
      <w:r w:rsidRPr="006818E3">
        <w:rPr>
          <w:rStyle w:val="ae"/>
          <w:rFonts w:cs="KFGQPC Uthman Taha Naskh"/>
          <w:sz w:val="48"/>
          <w:szCs w:val="48"/>
          <w:rtl/>
        </w:rPr>
        <w:t>)</w:t>
      </w:r>
      <w:r w:rsidRPr="006818E3">
        <w:rPr>
          <w:rFonts w:cs="KFGQPC Uthman Taha Naskh" w:hint="cs"/>
          <w:sz w:val="48"/>
          <w:szCs w:val="48"/>
          <w:rtl/>
        </w:rPr>
        <w:t xml:space="preserve">. </w:t>
      </w:r>
    </w:p>
    <w:p w14:paraId="3BD9E03A" w14:textId="77777777" w:rsidR="0018373A" w:rsidRPr="006818E3" w:rsidRDefault="0018373A" w:rsidP="0018373A">
      <w:pPr>
        <w:rPr>
          <w:rFonts w:cs="KFGQPC Uthman Taha Naskh"/>
          <w:sz w:val="48"/>
          <w:szCs w:val="48"/>
          <w:rtl/>
        </w:rPr>
      </w:pPr>
      <w:r w:rsidRPr="006818E3">
        <w:rPr>
          <w:rFonts w:cs="KFGQPC Uthman Taha Naskh" w:hint="cs"/>
          <w:sz w:val="48"/>
          <w:szCs w:val="48"/>
          <w:rtl/>
        </w:rPr>
        <w:t>أليستْ كلُ ختمةٍ شهريةٍ فيها ثلاثةُ ملايينِ حسنةً، فاضرِبْها في اثنَي عشرَ؟! إنها تجارةٌ رابحةٌ مع الكريمِ الأكرمِ.</w:t>
      </w:r>
    </w:p>
    <w:p w14:paraId="307BF16E" w14:textId="72105AB1" w:rsidR="0018373A" w:rsidRPr="006818E3" w:rsidRDefault="0018373A" w:rsidP="0018373A">
      <w:pPr>
        <w:rPr>
          <w:rFonts w:cs="KFGQPC Uthman Taha Naskh"/>
          <w:sz w:val="48"/>
          <w:szCs w:val="48"/>
          <w:rtl/>
        </w:rPr>
      </w:pPr>
      <w:r w:rsidRPr="006818E3">
        <w:rPr>
          <w:rFonts w:cs="KFGQPC Uthman Taha Naskh" w:hint="cs"/>
          <w:sz w:val="48"/>
          <w:szCs w:val="48"/>
          <w:rtl/>
        </w:rPr>
        <w:t xml:space="preserve">أيُها المؤمنونَ: </w:t>
      </w:r>
      <w:r w:rsidR="00FE11F2">
        <w:rPr>
          <w:rFonts w:cs="KFGQPC Uthman Taha Naskh" w:hint="cs"/>
          <w:sz w:val="48"/>
          <w:szCs w:val="48"/>
          <w:rtl/>
        </w:rPr>
        <w:t>لِ</w:t>
      </w:r>
      <w:r w:rsidRPr="006818E3">
        <w:rPr>
          <w:rFonts w:cs="KFGQPC Uthman Taha Naskh" w:hint="cs"/>
          <w:sz w:val="48"/>
          <w:szCs w:val="48"/>
          <w:rtl/>
        </w:rPr>
        <w:t>ن</w:t>
      </w:r>
      <w:r w:rsidR="00FE11F2">
        <w:rPr>
          <w:rFonts w:cs="KFGQPC Uthman Taha Naskh" w:hint="cs"/>
          <w:sz w:val="48"/>
          <w:szCs w:val="48"/>
          <w:rtl/>
        </w:rPr>
        <w:t>ُ</w:t>
      </w:r>
      <w:r w:rsidRPr="006818E3">
        <w:rPr>
          <w:rFonts w:cs="KFGQPC Uthman Taha Naskh" w:hint="cs"/>
          <w:sz w:val="48"/>
          <w:szCs w:val="48"/>
          <w:rtl/>
        </w:rPr>
        <w:t>تاجِر</w:t>
      </w:r>
      <w:r w:rsidR="00FE11F2">
        <w:rPr>
          <w:rFonts w:cs="KFGQPC Uthman Taha Naskh" w:hint="cs"/>
          <w:sz w:val="48"/>
          <w:szCs w:val="48"/>
          <w:rtl/>
        </w:rPr>
        <w:t>ْ</w:t>
      </w:r>
      <w:r w:rsidRPr="006818E3">
        <w:rPr>
          <w:rFonts w:cs="KFGQPC Uthman Taha Naskh" w:hint="cs"/>
          <w:sz w:val="48"/>
          <w:szCs w:val="48"/>
          <w:rtl/>
        </w:rPr>
        <w:t xml:space="preserve"> مع اللهِ، و</w:t>
      </w:r>
      <w:r w:rsidR="00FE11F2">
        <w:rPr>
          <w:rFonts w:cs="KFGQPC Uthman Taha Naskh" w:hint="cs"/>
          <w:sz w:val="48"/>
          <w:szCs w:val="48"/>
          <w:rtl/>
        </w:rPr>
        <w:t>لْ</w:t>
      </w:r>
      <w:r w:rsidRPr="006818E3">
        <w:rPr>
          <w:rFonts w:cs="KFGQPC Uthman Taha Naskh" w:hint="cs"/>
          <w:sz w:val="48"/>
          <w:szCs w:val="48"/>
          <w:rtl/>
        </w:rPr>
        <w:t>ن</w:t>
      </w:r>
      <w:r w:rsidR="00FE11F2">
        <w:rPr>
          <w:rFonts w:cs="KFGQPC Uthman Taha Naskh" w:hint="cs"/>
          <w:sz w:val="48"/>
          <w:szCs w:val="48"/>
          <w:rtl/>
        </w:rPr>
        <w:t>َ</w:t>
      </w:r>
      <w:r w:rsidRPr="006818E3">
        <w:rPr>
          <w:rFonts w:cs="KFGQPC Uthman Taha Naskh" w:hint="cs"/>
          <w:sz w:val="48"/>
          <w:szCs w:val="48"/>
          <w:rtl/>
        </w:rPr>
        <w:t>جر</w:t>
      </w:r>
      <w:r w:rsidR="00456160">
        <w:rPr>
          <w:rFonts w:cs="KFGQPC Uthman Taha Naskh" w:hint="cs"/>
          <w:sz w:val="48"/>
          <w:szCs w:val="48"/>
          <w:rtl/>
        </w:rPr>
        <w:t>ِ</w:t>
      </w:r>
      <w:r w:rsidRPr="006818E3">
        <w:rPr>
          <w:rFonts w:cs="KFGQPC Uthman Taha Naskh" w:hint="cs"/>
          <w:sz w:val="48"/>
          <w:szCs w:val="48"/>
          <w:rtl/>
        </w:rPr>
        <w:t>د</w:t>
      </w:r>
      <w:r w:rsidR="00FE11F2">
        <w:rPr>
          <w:rFonts w:cs="KFGQPC Uthman Taha Naskh" w:hint="cs"/>
          <w:sz w:val="48"/>
          <w:szCs w:val="48"/>
          <w:rtl/>
        </w:rPr>
        <w:t>ْ</w:t>
      </w:r>
      <w:r w:rsidRPr="006818E3">
        <w:rPr>
          <w:rFonts w:cs="KFGQPC Uthman Taha Naskh" w:hint="cs"/>
          <w:sz w:val="48"/>
          <w:szCs w:val="48"/>
          <w:rtl/>
        </w:rPr>
        <w:t xml:space="preserve"> حساباتِنا مع ربِنا، كما ت</w:t>
      </w:r>
      <w:r w:rsidR="0099427C">
        <w:rPr>
          <w:rFonts w:cs="KFGQPC Uthman Taha Naskh" w:hint="cs"/>
          <w:sz w:val="48"/>
          <w:szCs w:val="48"/>
          <w:rtl/>
        </w:rPr>
        <w:t>َ</w:t>
      </w:r>
      <w:r w:rsidRPr="006818E3">
        <w:rPr>
          <w:rFonts w:cs="KFGQPC Uthman Taha Naskh" w:hint="cs"/>
          <w:sz w:val="48"/>
          <w:szCs w:val="48"/>
          <w:rtl/>
        </w:rPr>
        <w:t>جر</w:t>
      </w:r>
      <w:r w:rsidR="0099427C">
        <w:rPr>
          <w:rFonts w:cs="KFGQPC Uthman Taha Naskh" w:hint="cs"/>
          <w:sz w:val="48"/>
          <w:szCs w:val="48"/>
          <w:rtl/>
        </w:rPr>
        <w:t>ِ</w:t>
      </w:r>
      <w:r w:rsidRPr="006818E3">
        <w:rPr>
          <w:rFonts w:cs="KFGQPC Uthman Taha Naskh" w:hint="cs"/>
          <w:sz w:val="48"/>
          <w:szCs w:val="48"/>
          <w:rtl/>
        </w:rPr>
        <w:t>دُ الشركاتُ والمحلاتُ حساباتِها</w:t>
      </w:r>
      <w:r w:rsidR="00553122" w:rsidRPr="006818E3">
        <w:rPr>
          <w:rFonts w:cs="KFGQPC Uthman Taha Naskh" w:hint="cs"/>
          <w:sz w:val="48"/>
          <w:szCs w:val="48"/>
          <w:rtl/>
        </w:rPr>
        <w:t>، فـ</w:t>
      </w:r>
      <w:r w:rsidRPr="006818E3">
        <w:rPr>
          <w:rFonts w:cs="KFGQPC Uthman Taha Naskh" w:hint="cs"/>
          <w:sz w:val="48"/>
          <w:szCs w:val="48"/>
          <w:rtl/>
        </w:rPr>
        <w:t>{</w:t>
      </w:r>
      <w:r w:rsidRPr="006818E3">
        <w:rPr>
          <w:rFonts w:cs="KFGQPC Uthman Taha Naskh" w:hint="cs"/>
          <w:b/>
          <w:bCs/>
          <w:sz w:val="48"/>
          <w:szCs w:val="48"/>
          <w:rtl/>
        </w:rPr>
        <w:t>اتَّقُوا اللَّهَ وَلْتَنْظُرْ نَفْسٌ مَا قَدَّمَتْ لِغَدٍ</w:t>
      </w:r>
      <w:r w:rsidRPr="006818E3">
        <w:rPr>
          <w:rFonts w:cs="KFGQPC Uthman Taha Naskh" w:hint="cs"/>
          <w:sz w:val="48"/>
          <w:szCs w:val="48"/>
          <w:rtl/>
        </w:rPr>
        <w:t>}</w:t>
      </w:r>
      <w:r w:rsidRPr="001E1156">
        <w:rPr>
          <w:rFonts w:cs="KFGQPC Uthman Taha Naskh" w:hint="cs"/>
          <w:sz w:val="26"/>
          <w:szCs w:val="26"/>
          <w:rtl/>
        </w:rPr>
        <w:t>[الحشر18]</w:t>
      </w:r>
    </w:p>
    <w:p w14:paraId="00E0F73D" w14:textId="2996B5AC" w:rsidR="006818E3" w:rsidRPr="006818E3" w:rsidRDefault="006818E3" w:rsidP="006818E3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6818E3">
        <w:rPr>
          <w:rFonts w:cs="KFGQPC Uthman Taha Naskh" w:hint="cs"/>
          <w:sz w:val="48"/>
          <w:szCs w:val="48"/>
          <w:rtl/>
        </w:rPr>
        <w:t xml:space="preserve">وإن سرعةَ الأيامِ لَمُخيفةٌ، والأحداثَ </w:t>
      </w:r>
      <w:r w:rsidR="0099427C">
        <w:rPr>
          <w:rFonts w:cs="KFGQPC Uthman Taha Naskh" w:hint="cs"/>
          <w:sz w:val="48"/>
          <w:szCs w:val="48"/>
          <w:rtl/>
        </w:rPr>
        <w:t>متسارِعةٌ</w:t>
      </w:r>
      <w:r w:rsidRPr="006818E3">
        <w:rPr>
          <w:rFonts w:cs="KFGQPC Uthman Taha Naskh" w:hint="cs"/>
          <w:sz w:val="48"/>
          <w:szCs w:val="48"/>
          <w:rtl/>
        </w:rPr>
        <w:t>، والأمواتَ يتساقطونَ أمامَنا {</w:t>
      </w:r>
      <w:r w:rsidRPr="006818E3">
        <w:rPr>
          <w:rFonts w:cs="KFGQPC Uthman Taha Naskh" w:hint="cs"/>
          <w:b/>
          <w:bCs/>
          <w:sz w:val="48"/>
          <w:szCs w:val="48"/>
          <w:rtl/>
        </w:rPr>
        <w:t>فَفِرُّوا إِلَى اللَّهِ إِنِّي لَكُمْ مِنْهُ نَذِيرٌ مُبِينٌ</w:t>
      </w:r>
      <w:r w:rsidRPr="006818E3">
        <w:rPr>
          <w:rFonts w:cs="KFGQPC Uthman Taha Naskh" w:hint="cs"/>
          <w:sz w:val="48"/>
          <w:szCs w:val="48"/>
          <w:rtl/>
        </w:rPr>
        <w:t>}.</w:t>
      </w:r>
    </w:p>
    <w:p w14:paraId="7E3EDFD9" w14:textId="59CC19DD" w:rsidR="001E1156" w:rsidRPr="001E1156" w:rsidRDefault="001E1156" w:rsidP="00553122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1E1156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الحمدُ للهِ الذي كفَى ووقىَ، والصلاةُ والسلامُ على إمامِ الهُدى، أما بعدُ: </w:t>
      </w:r>
    </w:p>
    <w:p w14:paraId="665710A5" w14:textId="59DDF599" w:rsidR="00C93E1C" w:rsidRPr="006818E3" w:rsidRDefault="001E1156" w:rsidP="001E1156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1E1156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كن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تاجراً </w:t>
      </w:r>
      <w:r w:rsid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مع الله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وكن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فطناً تستثمر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الأعمال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التي أرباح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ها ضخمة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ٌ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ولكن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"</w:t>
      </w:r>
      <w:r w:rsidR="00553122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لا تَحقِرنَّ من المعروف</w:t>
      </w:r>
      <w:r w:rsidR="00553122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553122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شيئاً</w:t>
      </w:r>
      <w:r w:rsidR="00553122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"</w:t>
      </w: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C93E1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لماذا: "</w:t>
      </w:r>
      <w:r w:rsidR="00C93E1C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لا تَحقِرنَّ من المعروف</w:t>
      </w:r>
      <w:r w:rsidR="00253A3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C93E1C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شيئاً</w:t>
      </w:r>
      <w:r w:rsidR="00C93E1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"؟</w:t>
      </w:r>
    </w:p>
    <w:p w14:paraId="4A16AFEB" w14:textId="77777777" w:rsidR="00456160" w:rsidRDefault="00C93E1C" w:rsidP="00C93E1C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لأنك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لا تدري أي</w:t>
      </w:r>
      <w:r w:rsidR="00253A3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َّ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عمل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ي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دخ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ل</w:t>
      </w:r>
      <w:r w:rsidR="00253A3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ك الجنة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فر</w:t>
      </w:r>
      <w:r w:rsidR="00253A3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ب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َّ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عمل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جبار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داخ</w:t>
      </w:r>
      <w:r w:rsidR="00F13CB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لَت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ه النية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، 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فن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ق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ص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أو ب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ط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ل</w:t>
      </w:r>
      <w:r w:rsidR="00456160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، 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ور</w:t>
      </w:r>
      <w:r w:rsidR="00253A3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ب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َّ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عمل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يسير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خلَّص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ك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؛ لإخلاص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ك.</w:t>
      </w:r>
      <w:r w:rsidR="006818E3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</w:p>
    <w:p w14:paraId="35266C53" w14:textId="67E15214" w:rsidR="00C93E1C" w:rsidRPr="006818E3" w:rsidRDefault="006818E3" w:rsidP="00C93E1C">
      <w:pPr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lastRenderedPageBreak/>
        <w:t>أتريد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أمثلة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ً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عجيبة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ً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؟!</w:t>
      </w:r>
    </w:p>
    <w:p w14:paraId="43F35517" w14:textId="30DD2C6E" w:rsidR="0018373A" w:rsidRPr="006818E3" w:rsidRDefault="005C33E8" w:rsidP="006818E3">
      <w:pPr>
        <w:rPr>
          <w:rFonts w:cs="KFGQPC Uthman Taha Naskh"/>
          <w:sz w:val="48"/>
          <w:szCs w:val="48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خ</w:t>
      </w:r>
      <w:r w:rsidR="00253A3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ذ سبعًا يسيرة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ً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لا ن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هتم</w:t>
      </w:r>
      <w:r w:rsidR="00253A3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بها.</w:t>
      </w:r>
      <w:r w:rsidR="004E5AF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3952B0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فقد </w:t>
      </w:r>
      <w:r w:rsidR="00C93E1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قال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C93E1C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رسول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الله</w:t>
      </w:r>
      <w:r w:rsidR="00B5707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</w:t>
      </w:r>
      <w:r w:rsidR="003952B0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-صَلَّى اللهُ عَلَيْهِ وَسَلَّمَ-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: 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لا تَحقِرنَّ من المعروف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شيئاً، ولو أنْ تُعْطيَ صِلةَ الحبلِ، ولو أنْ تُعطي</w:t>
      </w:r>
      <w:r w:rsidR="004A2902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شِسْعَ النَّعلِ، ولو أنْ تُفرِغَ من دلو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كَ في إناء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الم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ستسق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ي، ولو أنْ تُنَحِّي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الشَّيءَ مِنْ طريق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النَّاسِ يؤذيه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م، ولو أنْ ت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ل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قى أخاكَ ووجهُك إليه منطلق</w:t>
      </w:r>
      <w:r w:rsidR="004A2902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ٌ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، ولو أنْ ت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لق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ى أخاك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فت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ُ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سلِّمَ عليه</w:t>
      </w:r>
      <w:r w:rsidR="0099427C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، ولو أنْ تُؤْنِسَ الو</w:t>
      </w:r>
      <w:r w:rsidR="004A2902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حشان</w:t>
      </w:r>
      <w:r w:rsidR="004A2902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 xml:space="preserve"> في الأرض</w:t>
      </w:r>
      <w:r w:rsidR="00B6755F" w:rsidRPr="006818E3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en-US"/>
        </w:rPr>
        <w:t>ِ</w:t>
      </w:r>
      <w:r w:rsidR="002A4D8A" w:rsidRPr="006818E3">
        <w:rPr>
          <w:rStyle w:val="ae"/>
          <w:rFonts w:cs="KFGQPC Uthman Taha Naskh"/>
          <w:sz w:val="48"/>
          <w:szCs w:val="48"/>
          <w:rtl/>
        </w:rPr>
        <w:t>(</w:t>
      </w:r>
      <w:r w:rsidR="002A4D8A" w:rsidRPr="006818E3">
        <w:rPr>
          <w:rStyle w:val="ae"/>
          <w:rFonts w:cs="KFGQPC Uthman Taha Naskh"/>
          <w:sz w:val="48"/>
          <w:szCs w:val="48"/>
          <w:rtl/>
        </w:rPr>
        <w:footnoteReference w:id="6"/>
      </w:r>
      <w:r w:rsidR="002A4D8A" w:rsidRPr="006818E3">
        <w:rPr>
          <w:rStyle w:val="ae"/>
          <w:rFonts w:cs="KFGQPC Uthman Taha Naskh"/>
          <w:sz w:val="48"/>
          <w:szCs w:val="48"/>
          <w:rtl/>
        </w:rPr>
        <w:t>)</w:t>
      </w:r>
      <w:r w:rsidR="00206A35" w:rsidRPr="006818E3">
        <w:rPr>
          <w:rFonts w:cs="KFGQPC Uthman Taha Naskh"/>
          <w:b/>
          <w:bCs/>
          <w:color w:val="000000" w:themeColor="text1"/>
          <w:sz w:val="48"/>
          <w:szCs w:val="48"/>
          <w:rtl/>
          <w:lang w:eastAsia="en-US"/>
        </w:rPr>
        <w:t>.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</w:t>
      </w:r>
      <w:r w:rsidR="000F08B7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يعني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الغريب</w:t>
      </w:r>
      <w:r w:rsidR="00B6755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، </w:t>
      </w:r>
      <w:r w:rsidR="000F08B7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ب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إيناس</w:t>
      </w:r>
      <w:r w:rsidR="00B6755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ه </w:t>
      </w:r>
      <w:r w:rsidR="000F08B7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ب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القول</w:t>
      </w:r>
      <w:r w:rsidR="00B6755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والفعل</w:t>
      </w:r>
      <w:r w:rsidR="00B6755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 xml:space="preserve"> الجميل</w:t>
      </w:r>
      <w:r w:rsidR="00B6755F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206A35" w:rsidRPr="006818E3">
        <w:rPr>
          <w:rFonts w:cs="KFGQPC Uthman Taha Naskh"/>
          <w:color w:val="000000" w:themeColor="text1"/>
          <w:sz w:val="48"/>
          <w:szCs w:val="48"/>
          <w:rtl/>
          <w:lang w:eastAsia="en-US"/>
        </w:rPr>
        <w:t>.</w:t>
      </w:r>
    </w:p>
    <w:p w14:paraId="116614AC" w14:textId="2FFE5027" w:rsidR="0018373A" w:rsidRPr="006818E3" w:rsidRDefault="001E1156" w:rsidP="001E1156">
      <w:pPr>
        <w:pStyle w:val="afc"/>
        <w:numPr>
          <w:ilvl w:val="0"/>
          <w:numId w:val="5"/>
        </w:numPr>
        <w:tabs>
          <w:tab w:val="left" w:pos="423"/>
        </w:tabs>
        <w:ind w:left="63" w:firstLine="0"/>
        <w:rPr>
          <w:rFonts w:cs="KFGQPC Uthman Taha Naskh"/>
          <w:color w:val="000000" w:themeColor="text1"/>
          <w:sz w:val="48"/>
          <w:szCs w:val="48"/>
          <w:lang w:eastAsia="en-US"/>
        </w:rPr>
      </w:pPr>
      <w:r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ف</w:t>
      </w:r>
      <w:r w:rsidR="0018373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اللهمّ وَفِّقْنا للصَّالِحَاتِ قَبْلَ المَمَاتِ، وأرْشِدْنَا إلى اسْتِدْرَاكِ الهَفَواتِ مِنْ قَبْلِ الفَوَاتِ. وألْهِمْنا أَخْذَ العُدَّةِ للوَفَاة قَبْلَ المُوَافَاةِ، واعفُ عنَّا خَطَايَا الخُطُوَاتِ إلى الخَطِيْئَاتِ.</w:t>
      </w:r>
    </w:p>
    <w:p w14:paraId="4503929D" w14:textId="682C0FF1" w:rsidR="001E1156" w:rsidRPr="006818E3" w:rsidRDefault="001E1156" w:rsidP="001E1156">
      <w:pPr>
        <w:pStyle w:val="afc"/>
        <w:numPr>
          <w:ilvl w:val="0"/>
          <w:numId w:val="5"/>
        </w:numPr>
        <w:tabs>
          <w:tab w:val="left" w:pos="423"/>
        </w:tabs>
        <w:ind w:left="63" w:firstLine="0"/>
        <w:rPr>
          <w:rFonts w:cs="KFGQPC Uthman Taha Naskh"/>
          <w:color w:val="000000" w:themeColor="text1"/>
          <w:sz w:val="48"/>
          <w:szCs w:val="48"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اللهم وارزقنا جميعًا الفردوسَ بعد عمُر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طويل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على عمل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صالح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ٍ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.</w:t>
      </w:r>
    </w:p>
    <w:p w14:paraId="65394E59" w14:textId="25EA20C1" w:rsidR="0018373A" w:rsidRPr="006818E3" w:rsidRDefault="0018373A" w:rsidP="001E1156">
      <w:pPr>
        <w:pStyle w:val="afc"/>
        <w:numPr>
          <w:ilvl w:val="0"/>
          <w:numId w:val="5"/>
        </w:numPr>
        <w:tabs>
          <w:tab w:val="left" w:pos="423"/>
        </w:tabs>
        <w:ind w:left="63" w:firstLine="0"/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اللهم احفظ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علينا دينَنا وأعراضَنا </w:t>
      </w:r>
      <w:r w:rsidR="001E1156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</w:t>
      </w:r>
      <w:r w:rsidR="001E115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بِلَادَنَا 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ومقدساتِنا، وارزق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نساءَنا مزيدَ التبصر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بكيدِ متبعي الشهواتِ، الذين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يريدون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أن نميلَ ميلاً عظيمًا. </w:t>
      </w:r>
    </w:p>
    <w:p w14:paraId="0E1CF57A" w14:textId="2120F3FC" w:rsidR="00730384" w:rsidRPr="006818E3" w:rsidRDefault="00730384" w:rsidP="001E1156">
      <w:pPr>
        <w:pStyle w:val="afc"/>
        <w:numPr>
          <w:ilvl w:val="0"/>
          <w:numId w:val="5"/>
        </w:numPr>
        <w:tabs>
          <w:tab w:val="left" w:pos="423"/>
        </w:tabs>
        <w:ind w:left="63" w:firstLine="0"/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اللهم احفظْ </w:t>
      </w:r>
      <w:r w:rsidR="00505A60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إمام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505A60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نا و</w:t>
      </w:r>
      <w:r w:rsidR="00DE13C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ولي</w:t>
      </w:r>
      <w:r w:rsidR="00F13CB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DE13C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أمر</w:t>
      </w:r>
      <w:r w:rsidR="00F13CB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DE13C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نا وولي</w:t>
      </w:r>
      <w:r w:rsidR="00F13CB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DE13C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عهد</w:t>
      </w:r>
      <w:r w:rsidR="00F13CBA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DE13C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ه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="00DE13C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وارزقهم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بطانةَ الصلاحِ، واكف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نا وإياهم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وبلادَنا شرَّ الأشرارِ وكيدَ الفجار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، والحاسدين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َ</w:t>
      </w:r>
      <w:r w:rsidR="00DE13C6"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.</w:t>
      </w:r>
    </w:p>
    <w:p w14:paraId="08020D95" w14:textId="76EF8FCD" w:rsidR="00DE13C6" w:rsidRPr="006818E3" w:rsidRDefault="00DE13C6" w:rsidP="001E1156">
      <w:pPr>
        <w:pStyle w:val="afc"/>
        <w:numPr>
          <w:ilvl w:val="0"/>
          <w:numId w:val="5"/>
        </w:numPr>
        <w:tabs>
          <w:tab w:val="left" w:pos="423"/>
        </w:tabs>
        <w:ind w:left="63" w:firstLine="0"/>
        <w:rPr>
          <w:rFonts w:cs="KFGQPC Uthman Taha Naskh"/>
          <w:color w:val="000000" w:themeColor="text1"/>
          <w:sz w:val="48"/>
          <w:szCs w:val="48"/>
          <w:rtl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اللهم احفظ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ْ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 مجاهد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ينا، ومرابط</w:t>
      </w:r>
      <w:r w:rsidR="0099427C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ِ</w:t>
      </w: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>ينا.</w:t>
      </w:r>
    </w:p>
    <w:p w14:paraId="39F2FD47" w14:textId="25D104E9" w:rsidR="006065E6" w:rsidRPr="006818E3" w:rsidRDefault="006065E6" w:rsidP="001E1156">
      <w:pPr>
        <w:pStyle w:val="afc"/>
        <w:numPr>
          <w:ilvl w:val="0"/>
          <w:numId w:val="5"/>
        </w:numPr>
        <w:tabs>
          <w:tab w:val="left" w:pos="423"/>
        </w:tabs>
        <w:ind w:left="63" w:firstLine="0"/>
        <w:rPr>
          <w:rFonts w:cs="KFGQPC Uthman Taha Naskh"/>
          <w:color w:val="000000" w:themeColor="text1"/>
          <w:sz w:val="48"/>
          <w:szCs w:val="48"/>
          <w:lang w:eastAsia="en-US"/>
        </w:rPr>
      </w:pPr>
      <w:r w:rsidRPr="006818E3">
        <w:rPr>
          <w:rFonts w:cs="KFGQPC Uthman Taha Naskh" w:hint="cs"/>
          <w:color w:val="000000" w:themeColor="text1"/>
          <w:sz w:val="48"/>
          <w:szCs w:val="48"/>
          <w:rtl/>
          <w:lang w:eastAsia="en-US"/>
        </w:rPr>
        <w:t xml:space="preserve">اللهم صلِ وسلِّمْ على عبدِكَ ورسولِكَ محمدٍ. </w:t>
      </w:r>
    </w:p>
    <w:sectPr w:rsidR="006065E6" w:rsidRPr="006818E3" w:rsidSect="006818E3">
      <w:headerReference w:type="default" r:id="rId8"/>
      <w:footnotePr>
        <w:numRestart w:val="eachPage"/>
      </w:footnotePr>
      <w:pgSz w:w="11906" w:h="16838"/>
      <w:pgMar w:top="709" w:right="0" w:bottom="284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45DE" w14:textId="77777777" w:rsidR="00113C15" w:rsidRDefault="00113C15" w:rsidP="006B5495">
      <w:r>
        <w:separator/>
      </w:r>
    </w:p>
  </w:endnote>
  <w:endnote w:type="continuationSeparator" w:id="0">
    <w:p w14:paraId="397D8A8B" w14:textId="77777777" w:rsidR="00113C15" w:rsidRDefault="00113C15" w:rsidP="006B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CC1F" w14:textId="77777777" w:rsidR="00113C15" w:rsidRDefault="00113C15" w:rsidP="006B5495">
      <w:r>
        <w:separator/>
      </w:r>
    </w:p>
  </w:footnote>
  <w:footnote w:type="continuationSeparator" w:id="0">
    <w:p w14:paraId="1DDA0E65" w14:textId="77777777" w:rsidR="00113C15" w:rsidRDefault="00113C15" w:rsidP="006B5495">
      <w:r>
        <w:continuationSeparator/>
      </w:r>
    </w:p>
  </w:footnote>
  <w:footnote w:id="1">
    <w:p w14:paraId="484A0B13" w14:textId="35693C63" w:rsidR="00553122" w:rsidRPr="001E1156" w:rsidRDefault="00553122" w:rsidP="006818E3">
      <w:pPr>
        <w:pStyle w:val="af3"/>
        <w:rPr>
          <w:rFonts w:cs="KFGQPC Uthman Taha Naskh"/>
          <w:b/>
          <w:bCs/>
          <w:color w:val="000000" w:themeColor="text1"/>
          <w:sz w:val="24"/>
          <w:szCs w:val="24"/>
          <w:lang w:eastAsia="en-US"/>
        </w:rPr>
      </w:pPr>
      <w:r w:rsidRPr="001E1156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(</w:t>
      </w:r>
      <w:r w:rsidRPr="001E1156">
        <w:rPr>
          <w:rFonts w:cs="KFGQPC Uthman Taha Naskh"/>
          <w:color w:val="000000" w:themeColor="text1"/>
          <w:lang w:eastAsia="en-US"/>
        </w:rPr>
        <w:footnoteRef/>
      </w:r>
      <w:r w:rsidRPr="001E1156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 xml:space="preserve">) </w:t>
      </w:r>
      <w:r w:rsidRPr="006818E3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صحيح مسلم (1163)</w:t>
      </w:r>
    </w:p>
  </w:footnote>
  <w:footnote w:id="2">
    <w:p w14:paraId="407E1F42" w14:textId="6C431353" w:rsidR="001E1156" w:rsidRPr="001E1156" w:rsidRDefault="001E1156" w:rsidP="001E1156">
      <w:pPr>
        <w:pStyle w:val="af3"/>
        <w:rPr>
          <w:rFonts w:cs="KFGQPC Uthman Taha Naskh"/>
          <w:b/>
          <w:bCs/>
          <w:color w:val="000000" w:themeColor="text1"/>
          <w:sz w:val="24"/>
          <w:szCs w:val="24"/>
          <w:lang w:eastAsia="en-US"/>
        </w:rPr>
      </w:pPr>
      <w:r w:rsidRPr="001E1156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(</w:t>
      </w:r>
      <w:r w:rsidRPr="001E1156">
        <w:rPr>
          <w:rFonts w:cs="KFGQPC Uthman Taha Naskh"/>
          <w:b/>
          <w:bCs/>
          <w:color w:val="000000" w:themeColor="text1"/>
          <w:sz w:val="24"/>
          <w:szCs w:val="24"/>
          <w:lang w:eastAsia="en-US"/>
        </w:rPr>
        <w:footnoteRef/>
      </w:r>
      <w:r w:rsidRPr="001E1156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 xml:space="preserve">) صحيح البخاري </w:t>
      </w:r>
      <w:r w:rsidRPr="001E1156">
        <w:rPr>
          <w:rFonts w:cs="KFGQPC Uthman Taha Naskh" w:hint="cs"/>
          <w:b/>
          <w:bCs/>
          <w:color w:val="000000" w:themeColor="text1"/>
          <w:sz w:val="24"/>
          <w:szCs w:val="24"/>
          <w:rtl/>
          <w:lang w:eastAsia="en-US"/>
        </w:rPr>
        <w:t>(</w:t>
      </w:r>
      <w:r w:rsidRPr="001E1156">
        <w:rPr>
          <w:rFonts w:cs="KFGQPC Uthman Taha Naskh"/>
          <w:b/>
          <w:bCs/>
          <w:color w:val="000000" w:themeColor="text1"/>
          <w:sz w:val="24"/>
          <w:szCs w:val="24"/>
          <w:lang w:eastAsia="en-US"/>
        </w:rPr>
        <w:t>2996</w:t>
      </w:r>
      <w:r w:rsidRPr="001E1156">
        <w:rPr>
          <w:rFonts w:cs="KFGQPC Uthman Taha Naskh" w:hint="cs"/>
          <w:b/>
          <w:bCs/>
          <w:color w:val="000000" w:themeColor="text1"/>
          <w:sz w:val="24"/>
          <w:szCs w:val="24"/>
          <w:rtl/>
          <w:lang w:eastAsia="en-US"/>
        </w:rPr>
        <w:t>)</w:t>
      </w:r>
    </w:p>
  </w:footnote>
  <w:footnote w:id="3">
    <w:p w14:paraId="67A0DF10" w14:textId="7E1A3923" w:rsidR="00C37739" w:rsidRPr="001E1156" w:rsidRDefault="00C37739" w:rsidP="006818E3">
      <w:pPr>
        <w:pStyle w:val="af3"/>
        <w:rPr>
          <w:rFonts w:cs="KFGQPC Uthman Taha Naskh"/>
          <w:b/>
          <w:bCs/>
          <w:color w:val="000000" w:themeColor="text1"/>
          <w:sz w:val="24"/>
          <w:szCs w:val="24"/>
          <w:lang w:eastAsia="en-US"/>
        </w:rPr>
      </w:pPr>
      <w:r w:rsidRPr="001E1156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(</w:t>
      </w:r>
      <w:r w:rsidRPr="001E1156">
        <w:rPr>
          <w:rFonts w:cs="KFGQPC Uthman Taha Naskh"/>
          <w:color w:val="000000" w:themeColor="text1"/>
          <w:lang w:eastAsia="en-US"/>
        </w:rPr>
        <w:footnoteRef/>
      </w:r>
      <w:r w:rsidRPr="001E1156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 xml:space="preserve">) </w:t>
      </w:r>
      <w:r w:rsidR="006818E3" w:rsidRPr="001E1156">
        <w:rPr>
          <w:rFonts w:cs="KFGQPC Uthman Taha Naskh" w:hint="cs"/>
          <w:b/>
          <w:bCs/>
          <w:color w:val="000000" w:themeColor="text1"/>
          <w:sz w:val="24"/>
          <w:szCs w:val="24"/>
          <w:rtl/>
          <w:lang w:eastAsia="en-US"/>
        </w:rPr>
        <w:t xml:space="preserve">انظر: </w:t>
      </w:r>
      <w:r w:rsidR="006818E3" w:rsidRPr="006818E3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فتح الباري لابن حجر (6/ 137 ط السلفية)</w:t>
      </w:r>
      <w:r w:rsidR="006818E3">
        <w:rPr>
          <w:rFonts w:cs="KFGQPC Uthman Taha Naskh" w:hint="cs"/>
          <w:b/>
          <w:bCs/>
          <w:color w:val="000000" w:themeColor="text1"/>
          <w:sz w:val="24"/>
          <w:szCs w:val="24"/>
          <w:rtl/>
          <w:lang w:eastAsia="en-US"/>
        </w:rPr>
        <w:t xml:space="preserve">. والحديث في </w:t>
      </w:r>
      <w:r w:rsidRPr="006818E3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مسند أحمد (6895</w:t>
      </w:r>
      <w:r w:rsidRPr="006818E3">
        <w:rPr>
          <w:rFonts w:cs="KFGQPC Uthman Taha Naskh" w:hint="cs"/>
          <w:b/>
          <w:bCs/>
          <w:color w:val="000000" w:themeColor="text1"/>
          <w:sz w:val="24"/>
          <w:szCs w:val="24"/>
          <w:rtl/>
          <w:lang w:eastAsia="en-US"/>
        </w:rPr>
        <w:t>)</w:t>
      </w:r>
    </w:p>
  </w:footnote>
  <w:footnote w:id="4">
    <w:p w14:paraId="1DE9D311" w14:textId="77777777" w:rsidR="0018373A" w:rsidRPr="006818E3" w:rsidRDefault="0018373A" w:rsidP="006818E3">
      <w:pPr>
        <w:ind w:left="454" w:hanging="454"/>
        <w:rPr>
          <w:rFonts w:cs="KFGQPC Uthman Taha Naskh"/>
          <w:b/>
          <w:bCs/>
          <w:sz w:val="24"/>
          <w:szCs w:val="24"/>
          <w:rtl/>
        </w:rPr>
      </w:pPr>
      <w:r w:rsidRPr="006818E3">
        <w:rPr>
          <w:rFonts w:cs="KFGQPC Uthman Taha Naskh" w:hint="cs"/>
          <w:b/>
          <w:bCs/>
          <w:sz w:val="24"/>
          <w:szCs w:val="24"/>
          <w:rtl/>
        </w:rPr>
        <w:t>(</w:t>
      </w:r>
      <w:r w:rsidRPr="006818E3">
        <w:rPr>
          <w:rFonts w:cs="KFGQPC Uthman Taha Naskh"/>
          <w:b/>
          <w:bCs/>
          <w:sz w:val="24"/>
          <w:szCs w:val="24"/>
        </w:rPr>
        <w:footnoteRef/>
      </w:r>
      <w:r w:rsidRPr="006818E3">
        <w:rPr>
          <w:rFonts w:cs="KFGQPC Uthman Taha Naskh" w:hint="cs"/>
          <w:b/>
          <w:bCs/>
          <w:sz w:val="24"/>
          <w:szCs w:val="24"/>
          <w:rtl/>
        </w:rPr>
        <w:t>)سنن الترمذي ت بشار (415).</w:t>
      </w:r>
    </w:p>
  </w:footnote>
  <w:footnote w:id="5">
    <w:p w14:paraId="2E52FF4E" w14:textId="77777777" w:rsidR="0018373A" w:rsidRPr="006818E3" w:rsidRDefault="0018373A" w:rsidP="006818E3">
      <w:pPr>
        <w:ind w:left="454" w:hanging="454"/>
        <w:rPr>
          <w:rFonts w:cs="KFGQPC Uthman Taha Naskh"/>
          <w:b/>
          <w:bCs/>
          <w:sz w:val="24"/>
          <w:szCs w:val="24"/>
        </w:rPr>
      </w:pPr>
      <w:r w:rsidRPr="006818E3">
        <w:rPr>
          <w:rFonts w:cs="KFGQPC Uthman Taha Naskh" w:hint="cs"/>
          <w:b/>
          <w:bCs/>
          <w:sz w:val="24"/>
          <w:szCs w:val="24"/>
          <w:rtl/>
        </w:rPr>
        <w:t>(</w:t>
      </w:r>
      <w:r w:rsidRPr="006818E3">
        <w:rPr>
          <w:rFonts w:cs="KFGQPC Uthman Taha Naskh"/>
          <w:b/>
          <w:bCs/>
          <w:sz w:val="24"/>
          <w:szCs w:val="24"/>
        </w:rPr>
        <w:footnoteRef/>
      </w:r>
      <w:r w:rsidRPr="006818E3">
        <w:rPr>
          <w:rFonts w:cs="KFGQPC Uthman Taha Naskh" w:hint="cs"/>
          <w:b/>
          <w:bCs/>
          <w:sz w:val="24"/>
          <w:szCs w:val="24"/>
          <w:rtl/>
        </w:rPr>
        <w:t>)صحيح مسلم (720)</w:t>
      </w:r>
    </w:p>
  </w:footnote>
  <w:footnote w:id="6">
    <w:p w14:paraId="337DD242" w14:textId="77777777" w:rsidR="002A4D8A" w:rsidRPr="006818E3" w:rsidRDefault="002A4D8A" w:rsidP="006818E3">
      <w:pPr>
        <w:pStyle w:val="af3"/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</w:pPr>
      <w:r w:rsidRPr="006818E3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(</w:t>
      </w:r>
      <w:r w:rsidRPr="006818E3">
        <w:rPr>
          <w:rFonts w:cs="KFGQPC Uthman Taha Naskh"/>
          <w:b/>
          <w:bCs/>
          <w:color w:val="000000" w:themeColor="text1"/>
          <w:sz w:val="24"/>
          <w:szCs w:val="24"/>
          <w:lang w:eastAsia="en-US"/>
        </w:rPr>
        <w:footnoteRef/>
      </w:r>
      <w:r w:rsidRPr="006818E3">
        <w:rPr>
          <w:rFonts w:cs="KFGQPC Uthman Taha Naskh"/>
          <w:b/>
          <w:bCs/>
          <w:color w:val="000000" w:themeColor="text1"/>
          <w:sz w:val="24"/>
          <w:szCs w:val="24"/>
          <w:rtl/>
          <w:lang w:eastAsia="en-US"/>
        </w:rPr>
        <w:t>)مسند أحمد (15955)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E7E6" w14:textId="69CFF028" w:rsidR="002476A9" w:rsidRPr="00CD3E6E" w:rsidRDefault="002476A9" w:rsidP="003937AA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9A448C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ADD42" wp14:editId="4013B41B">
              <wp:simplePos x="0" y="0"/>
              <wp:positionH relativeFrom="column">
                <wp:posOffset>251012</wp:posOffset>
              </wp:positionH>
              <wp:positionV relativeFrom="paragraph">
                <wp:posOffset>59204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0D282" w14:textId="77777777" w:rsidR="002476A9" w:rsidRPr="00CD3E6E" w:rsidRDefault="002476A9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056697"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ADD42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75pt;margin-top:4.6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">
              <v:textbox inset="0,0,0,0">
                <w:txbxContent>
                  <w:p w14:paraId="4D90D282" w14:textId="77777777" w:rsidR="002476A9" w:rsidRPr="00CD3E6E" w:rsidRDefault="002476A9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056697"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818E3">
      <w:rPr>
        <w:rFonts w:hint="cs"/>
        <w:b/>
        <w:bCs/>
        <w:noProof/>
        <w:sz w:val="30"/>
        <w:szCs w:val="30"/>
        <w:rtl/>
        <w:lang w:eastAsia="en-US"/>
      </w:rPr>
      <w:t>التجارة</w:t>
    </w:r>
    <w:r w:rsidR="00456160">
      <w:rPr>
        <w:rFonts w:hint="cs"/>
        <w:b/>
        <w:bCs/>
        <w:noProof/>
        <w:sz w:val="30"/>
        <w:szCs w:val="30"/>
        <w:rtl/>
        <w:lang w:eastAsia="en-US"/>
      </w:rPr>
      <w:t>ُ</w:t>
    </w:r>
    <w:r w:rsidR="006818E3">
      <w:rPr>
        <w:rFonts w:hint="cs"/>
        <w:b/>
        <w:bCs/>
        <w:noProof/>
        <w:sz w:val="30"/>
        <w:szCs w:val="30"/>
        <w:rtl/>
        <w:lang w:eastAsia="en-US"/>
      </w:rPr>
      <w:t xml:space="preserve"> مع</w:t>
    </w:r>
    <w:r w:rsidR="00456160">
      <w:rPr>
        <w:rFonts w:hint="cs"/>
        <w:b/>
        <w:bCs/>
        <w:noProof/>
        <w:sz w:val="30"/>
        <w:szCs w:val="30"/>
        <w:rtl/>
        <w:lang w:eastAsia="en-US"/>
      </w:rPr>
      <w:t>َ</w:t>
    </w:r>
    <w:r w:rsidR="006818E3">
      <w:rPr>
        <w:rFonts w:hint="cs"/>
        <w:b/>
        <w:bCs/>
        <w:noProof/>
        <w:sz w:val="30"/>
        <w:szCs w:val="30"/>
        <w:rtl/>
        <w:lang w:eastAsia="en-US"/>
      </w:rPr>
      <w:t xml:space="preserve"> الله</w:t>
    </w:r>
    <w:r w:rsidR="00456160">
      <w:rPr>
        <w:rFonts w:hint="cs"/>
        <w:b/>
        <w:bCs/>
        <w:noProof/>
        <w:sz w:val="30"/>
        <w:szCs w:val="30"/>
        <w:rtl/>
        <w:lang w:eastAsia="en-US"/>
      </w:rPr>
      <w:t>ِ</w:t>
    </w:r>
    <w:r w:rsidR="003937AA" w:rsidRPr="009A448C">
      <w:rPr>
        <w:rFonts w:hint="cs"/>
        <w:sz w:val="38"/>
        <w:szCs w:val="22"/>
        <w:rtl/>
      </w:rPr>
      <w:t xml:space="preserve"> </w:t>
    </w:r>
    <w:r w:rsidR="003937AA">
      <w:rPr>
        <w:rFonts w:hint="cs"/>
        <w:sz w:val="36"/>
        <w:rtl/>
      </w:rPr>
      <w:t xml:space="preserve">( راشد البداح </w:t>
    </w:r>
    <w:r w:rsidR="003937AA">
      <w:rPr>
        <w:sz w:val="36"/>
        <w:rtl/>
      </w:rPr>
      <w:t>–</w:t>
    </w:r>
    <w:r w:rsidR="003937AA">
      <w:rPr>
        <w:rFonts w:hint="cs"/>
        <w:sz w:val="36"/>
        <w:rtl/>
      </w:rPr>
      <w:t xml:space="preserve"> الزلفي )</w:t>
    </w:r>
    <w:r w:rsidR="006818E3">
      <w:rPr>
        <w:rFonts w:hint="cs"/>
        <w:sz w:val="36"/>
        <w:rtl/>
      </w:rPr>
      <w:t xml:space="preserve"> 13 محرم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4DDF2C6A"/>
    <w:multiLevelType w:val="hybridMultilevel"/>
    <w:tmpl w:val="4BA6A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5C41790C"/>
    <w:multiLevelType w:val="hybridMultilevel"/>
    <w:tmpl w:val="5B46149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D912C22"/>
    <w:multiLevelType w:val="hybridMultilevel"/>
    <w:tmpl w:val="5B46149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2050298698">
    <w:abstractNumId w:val="3"/>
  </w:num>
  <w:num w:numId="2" w16cid:durableId="1209729200">
    <w:abstractNumId w:val="1"/>
  </w:num>
  <w:num w:numId="3" w16cid:durableId="1225529631">
    <w:abstractNumId w:val="4"/>
  </w:num>
  <w:num w:numId="4" w16cid:durableId="1542209732">
    <w:abstractNumId w:val="5"/>
  </w:num>
  <w:num w:numId="5" w16cid:durableId="1254052525">
    <w:abstractNumId w:val="2"/>
  </w:num>
  <w:num w:numId="6" w16cid:durableId="1421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C0"/>
    <w:rsid w:val="000105AD"/>
    <w:rsid w:val="000133F8"/>
    <w:rsid w:val="00014C9B"/>
    <w:rsid w:val="00020DDB"/>
    <w:rsid w:val="000223C0"/>
    <w:rsid w:val="00051AF1"/>
    <w:rsid w:val="00056697"/>
    <w:rsid w:val="00067BAF"/>
    <w:rsid w:val="00075B92"/>
    <w:rsid w:val="000762B5"/>
    <w:rsid w:val="00083E2A"/>
    <w:rsid w:val="000906FE"/>
    <w:rsid w:val="00094BB3"/>
    <w:rsid w:val="00097DCB"/>
    <w:rsid w:val="00097FFE"/>
    <w:rsid w:val="000A4F6E"/>
    <w:rsid w:val="000B7614"/>
    <w:rsid w:val="000C08E4"/>
    <w:rsid w:val="000D202C"/>
    <w:rsid w:val="000E2621"/>
    <w:rsid w:val="000E3444"/>
    <w:rsid w:val="000F08B7"/>
    <w:rsid w:val="000F66E4"/>
    <w:rsid w:val="001068B1"/>
    <w:rsid w:val="001128A7"/>
    <w:rsid w:val="00113C15"/>
    <w:rsid w:val="00141577"/>
    <w:rsid w:val="00141E9F"/>
    <w:rsid w:val="001565A6"/>
    <w:rsid w:val="00166094"/>
    <w:rsid w:val="0017628F"/>
    <w:rsid w:val="0018373A"/>
    <w:rsid w:val="001B3220"/>
    <w:rsid w:val="001D052F"/>
    <w:rsid w:val="001D481B"/>
    <w:rsid w:val="001E1156"/>
    <w:rsid w:val="001E2919"/>
    <w:rsid w:val="001E4C5C"/>
    <w:rsid w:val="00206A35"/>
    <w:rsid w:val="00211079"/>
    <w:rsid w:val="002476A9"/>
    <w:rsid w:val="00247F6A"/>
    <w:rsid w:val="00251DDA"/>
    <w:rsid w:val="00253A3F"/>
    <w:rsid w:val="00256E2C"/>
    <w:rsid w:val="0027116D"/>
    <w:rsid w:val="00291EAE"/>
    <w:rsid w:val="002A02E6"/>
    <w:rsid w:val="002A4D8A"/>
    <w:rsid w:val="002B0C36"/>
    <w:rsid w:val="002C0C10"/>
    <w:rsid w:val="002C46BD"/>
    <w:rsid w:val="002E70E8"/>
    <w:rsid w:val="00305526"/>
    <w:rsid w:val="003201B8"/>
    <w:rsid w:val="003342E2"/>
    <w:rsid w:val="00336EC0"/>
    <w:rsid w:val="00354155"/>
    <w:rsid w:val="00355E33"/>
    <w:rsid w:val="00362EFD"/>
    <w:rsid w:val="003937AA"/>
    <w:rsid w:val="003952B0"/>
    <w:rsid w:val="0039539D"/>
    <w:rsid w:val="00396E40"/>
    <w:rsid w:val="003A21AB"/>
    <w:rsid w:val="003B1D08"/>
    <w:rsid w:val="003C484A"/>
    <w:rsid w:val="003D0F7D"/>
    <w:rsid w:val="003D7B61"/>
    <w:rsid w:val="003E7979"/>
    <w:rsid w:val="00436403"/>
    <w:rsid w:val="004445F8"/>
    <w:rsid w:val="00456160"/>
    <w:rsid w:val="00456458"/>
    <w:rsid w:val="0048052B"/>
    <w:rsid w:val="004A2902"/>
    <w:rsid w:val="004A3F44"/>
    <w:rsid w:val="004D35AB"/>
    <w:rsid w:val="004D4802"/>
    <w:rsid w:val="004E5AFF"/>
    <w:rsid w:val="00505A60"/>
    <w:rsid w:val="00512C46"/>
    <w:rsid w:val="005151D7"/>
    <w:rsid w:val="0053735E"/>
    <w:rsid w:val="00546748"/>
    <w:rsid w:val="00553122"/>
    <w:rsid w:val="00555F76"/>
    <w:rsid w:val="00562912"/>
    <w:rsid w:val="005723C3"/>
    <w:rsid w:val="0058567D"/>
    <w:rsid w:val="00587140"/>
    <w:rsid w:val="005B41B2"/>
    <w:rsid w:val="005B69CF"/>
    <w:rsid w:val="005C33E8"/>
    <w:rsid w:val="005C6CBA"/>
    <w:rsid w:val="005C7D9D"/>
    <w:rsid w:val="006065E6"/>
    <w:rsid w:val="006218CE"/>
    <w:rsid w:val="0064321A"/>
    <w:rsid w:val="00656AD6"/>
    <w:rsid w:val="006722CA"/>
    <w:rsid w:val="006818E3"/>
    <w:rsid w:val="0068596A"/>
    <w:rsid w:val="006B5495"/>
    <w:rsid w:val="006C4EC3"/>
    <w:rsid w:val="006D6FB5"/>
    <w:rsid w:val="006E234E"/>
    <w:rsid w:val="006E6B72"/>
    <w:rsid w:val="006E6BA2"/>
    <w:rsid w:val="006F4CA7"/>
    <w:rsid w:val="006F5FF5"/>
    <w:rsid w:val="007057E1"/>
    <w:rsid w:val="00730384"/>
    <w:rsid w:val="0074520F"/>
    <w:rsid w:val="0075366E"/>
    <w:rsid w:val="00777673"/>
    <w:rsid w:val="00792B1C"/>
    <w:rsid w:val="00793F74"/>
    <w:rsid w:val="007B10E0"/>
    <w:rsid w:val="007B34C5"/>
    <w:rsid w:val="007B5D2B"/>
    <w:rsid w:val="007F6F87"/>
    <w:rsid w:val="008059CA"/>
    <w:rsid w:val="00807F8F"/>
    <w:rsid w:val="00843772"/>
    <w:rsid w:val="008452E1"/>
    <w:rsid w:val="00875E98"/>
    <w:rsid w:val="00876C47"/>
    <w:rsid w:val="00890336"/>
    <w:rsid w:val="008A3E9C"/>
    <w:rsid w:val="008C4518"/>
    <w:rsid w:val="008F252F"/>
    <w:rsid w:val="008F42FA"/>
    <w:rsid w:val="008F4869"/>
    <w:rsid w:val="0090443D"/>
    <w:rsid w:val="009808EF"/>
    <w:rsid w:val="00991E40"/>
    <w:rsid w:val="0099427C"/>
    <w:rsid w:val="009A448C"/>
    <w:rsid w:val="009A7ACE"/>
    <w:rsid w:val="009B3CBE"/>
    <w:rsid w:val="009B682D"/>
    <w:rsid w:val="009B7238"/>
    <w:rsid w:val="009F26D1"/>
    <w:rsid w:val="00A04979"/>
    <w:rsid w:val="00A342DF"/>
    <w:rsid w:val="00A44C74"/>
    <w:rsid w:val="00A65CAD"/>
    <w:rsid w:val="00A77F53"/>
    <w:rsid w:val="00A82313"/>
    <w:rsid w:val="00AB12E9"/>
    <w:rsid w:val="00AD4E8E"/>
    <w:rsid w:val="00B14261"/>
    <w:rsid w:val="00B26F80"/>
    <w:rsid w:val="00B432B8"/>
    <w:rsid w:val="00B5707A"/>
    <w:rsid w:val="00B62D33"/>
    <w:rsid w:val="00B6755F"/>
    <w:rsid w:val="00B96574"/>
    <w:rsid w:val="00BA043B"/>
    <w:rsid w:val="00BA0BB7"/>
    <w:rsid w:val="00BA26A7"/>
    <w:rsid w:val="00BC6176"/>
    <w:rsid w:val="00BD7A3F"/>
    <w:rsid w:val="00BE0253"/>
    <w:rsid w:val="00C126BD"/>
    <w:rsid w:val="00C37739"/>
    <w:rsid w:val="00C5563F"/>
    <w:rsid w:val="00C64434"/>
    <w:rsid w:val="00C93E1C"/>
    <w:rsid w:val="00CA0358"/>
    <w:rsid w:val="00CB6B30"/>
    <w:rsid w:val="00CC2130"/>
    <w:rsid w:val="00CC5EBC"/>
    <w:rsid w:val="00CD470B"/>
    <w:rsid w:val="00CE4C14"/>
    <w:rsid w:val="00CF49DD"/>
    <w:rsid w:val="00D02E3F"/>
    <w:rsid w:val="00D22324"/>
    <w:rsid w:val="00D26EF3"/>
    <w:rsid w:val="00D404E6"/>
    <w:rsid w:val="00D63D87"/>
    <w:rsid w:val="00D6713C"/>
    <w:rsid w:val="00D67B73"/>
    <w:rsid w:val="00D80F85"/>
    <w:rsid w:val="00DA2616"/>
    <w:rsid w:val="00DA285A"/>
    <w:rsid w:val="00DB31DB"/>
    <w:rsid w:val="00DB5871"/>
    <w:rsid w:val="00DD254C"/>
    <w:rsid w:val="00DE13C6"/>
    <w:rsid w:val="00DE447D"/>
    <w:rsid w:val="00DE4C74"/>
    <w:rsid w:val="00E11D81"/>
    <w:rsid w:val="00E120FA"/>
    <w:rsid w:val="00E143F7"/>
    <w:rsid w:val="00E40ACF"/>
    <w:rsid w:val="00E40F6C"/>
    <w:rsid w:val="00E54FD6"/>
    <w:rsid w:val="00E61427"/>
    <w:rsid w:val="00E66B8A"/>
    <w:rsid w:val="00E67468"/>
    <w:rsid w:val="00E767A3"/>
    <w:rsid w:val="00E777A9"/>
    <w:rsid w:val="00EA0181"/>
    <w:rsid w:val="00EA03E7"/>
    <w:rsid w:val="00EA7AD8"/>
    <w:rsid w:val="00EC5007"/>
    <w:rsid w:val="00ED6969"/>
    <w:rsid w:val="00EE0FE9"/>
    <w:rsid w:val="00EF6E2D"/>
    <w:rsid w:val="00EF70EE"/>
    <w:rsid w:val="00F00CAF"/>
    <w:rsid w:val="00F033F4"/>
    <w:rsid w:val="00F04B3F"/>
    <w:rsid w:val="00F13CBA"/>
    <w:rsid w:val="00F1412A"/>
    <w:rsid w:val="00F2273E"/>
    <w:rsid w:val="00F34AB1"/>
    <w:rsid w:val="00F61602"/>
    <w:rsid w:val="00F70AF8"/>
    <w:rsid w:val="00F73F16"/>
    <w:rsid w:val="00F84071"/>
    <w:rsid w:val="00F97628"/>
    <w:rsid w:val="00FA2C9F"/>
    <w:rsid w:val="00FA5657"/>
    <w:rsid w:val="00FB4F82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278EB6"/>
  <w15:chartTrackingRefBased/>
  <w15:docId w15:val="{9B87C237-CCB5-4012-80B1-99EEC30D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75366E"/>
    <w:pPr>
      <w:ind w:left="720"/>
      <w:contextualSpacing/>
    </w:pPr>
  </w:style>
  <w:style w:type="paragraph" w:styleId="afd">
    <w:name w:val="footer"/>
    <w:basedOn w:val="a"/>
    <w:link w:val="Char0"/>
    <w:unhideWhenUsed/>
    <w:rsid w:val="002476A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2476A9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18373A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89FF-F412-427F-8368-D9C65CE8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12</cp:revision>
  <cp:lastPrinted>2020-01-16T16:44:00Z</cp:lastPrinted>
  <dcterms:created xsi:type="dcterms:W3CDTF">2024-07-16T20:13:00Z</dcterms:created>
  <dcterms:modified xsi:type="dcterms:W3CDTF">2024-07-18T09:20:00Z</dcterms:modified>
</cp:coreProperties>
</file>