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19874" w14:textId="77777777" w:rsidR="00E27243" w:rsidRPr="00E27243" w:rsidRDefault="00E27243" w:rsidP="00E27243">
      <w:pPr>
        <w:widowControl w:val="0"/>
        <w:spacing w:line="360" w:lineRule="auto"/>
        <w:ind w:firstLine="567"/>
        <w:rPr>
          <w:rFonts w:ascii="Sakkal Majalla" w:hAnsi="Sakkal Majalla" w:cs="Sakkal Majalla"/>
          <w:b/>
          <w:bCs/>
          <w:sz w:val="48"/>
          <w:szCs w:val="48"/>
        </w:rPr>
      </w:pPr>
      <w:r w:rsidRPr="00E27243">
        <w:rPr>
          <w:rFonts w:ascii="Sakkal Majalla" w:hAnsi="Sakkal Majalla" w:cs="Sakkal Majalla"/>
          <w:b/>
          <w:bCs/>
          <w:sz w:val="48"/>
          <w:szCs w:val="48"/>
          <w:rtl/>
        </w:rPr>
        <w:t>خير أيام الدنيا</w:t>
      </w:r>
    </w:p>
    <w:p w14:paraId="474277F3" w14:textId="77777777" w:rsidR="00E27243" w:rsidRDefault="00E27243" w:rsidP="00E27243">
      <w:pPr>
        <w:widowControl w:val="0"/>
        <w:spacing w:line="360" w:lineRule="auto"/>
        <w:ind w:firstLine="567"/>
        <w:jc w:val="center"/>
        <w:rPr>
          <w:rFonts w:ascii="Sakkal Majalla" w:hAnsi="Sakkal Majalla" w:cs="Sakkal Majalla"/>
          <w:b/>
          <w:bCs/>
          <w:sz w:val="48"/>
          <w:szCs w:val="48"/>
          <w:rtl/>
        </w:rPr>
      </w:pPr>
      <w:r w:rsidRPr="00E27243">
        <w:rPr>
          <w:rFonts w:ascii="Sakkal Majalla" w:hAnsi="Sakkal Majalla" w:cs="Sakkal Majalla"/>
          <w:b/>
          <w:bCs/>
          <w:sz w:val="48"/>
          <w:szCs w:val="48"/>
          <w:rtl/>
        </w:rPr>
        <w:t xml:space="preserve">الخطبة الأولى </w:t>
      </w:r>
    </w:p>
    <w:p w14:paraId="5C008F00" w14:textId="77777777" w:rsid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الـْحَمْدُ للهِ ذِي الْـجَلالِ وَالْكَرَمِ، أَكْمَلَ لَنَا </w:t>
      </w:r>
      <w:proofErr w:type="gramStart"/>
      <w:r w:rsidRPr="00E27243">
        <w:rPr>
          <w:rFonts w:ascii="Sakkal Majalla" w:hAnsi="Sakkal Majalla" w:cs="Sakkal Majalla"/>
          <w:b/>
          <w:bCs/>
          <w:sz w:val="48"/>
          <w:szCs w:val="48"/>
          <w:rtl/>
        </w:rPr>
        <w:t>الدِّينَ ،</w:t>
      </w:r>
      <w:proofErr w:type="gramEnd"/>
      <w:r w:rsidRPr="00E27243">
        <w:rPr>
          <w:rFonts w:ascii="Sakkal Majalla" w:hAnsi="Sakkal Majalla" w:cs="Sakkal Majalla"/>
          <w:b/>
          <w:bCs/>
          <w:sz w:val="48"/>
          <w:szCs w:val="48"/>
          <w:rtl/>
        </w:rPr>
        <w:t xml:space="preserve"> وَأَتمَّ لَنَا النِّعَمَ ، وَجَعَلَنَا خَيْرَ أُمَّـةٍ أُخْرِجَتْ لِلْعَالَمِينَ ، وَأَشْهَدُ أَنْ لا إِلَهَ إِلاَّ اللـهُ وَحْدَهُ لا شَرِيـكَ لَهُ، وَنَشْهَدُ أَنَّ سَيِّدَنَا وَنَبِيَّنَا مُحَمَّدًا عَبْدُ اللـهِ وَرَسُولُهُ، وَصَفِيُّهُ مِنْ خَلْقِهِ وَخَلِيلُهُ، صلى الله عليه سلم وَعَلَى </w:t>
      </w:r>
      <w:proofErr w:type="spellStart"/>
      <w:r w:rsidRPr="00E27243">
        <w:rPr>
          <w:rFonts w:ascii="Sakkal Majalla" w:hAnsi="Sakkal Majalla" w:cs="Sakkal Majalla"/>
          <w:b/>
          <w:bCs/>
          <w:sz w:val="48"/>
          <w:szCs w:val="48"/>
          <w:rtl/>
        </w:rPr>
        <w:t>آلِهِ</w:t>
      </w:r>
      <w:proofErr w:type="spellEnd"/>
      <w:r w:rsidRPr="00E27243">
        <w:rPr>
          <w:rFonts w:ascii="Sakkal Majalla" w:hAnsi="Sakkal Majalla" w:cs="Sakkal Majalla"/>
          <w:b/>
          <w:bCs/>
          <w:sz w:val="48"/>
          <w:szCs w:val="48"/>
          <w:rtl/>
        </w:rPr>
        <w:t xml:space="preserve"> وَصَحْبِهِ وَأَتْبَاعِهِ إِلَى يَوْمِ الدِّينِ.      </w:t>
      </w:r>
    </w:p>
    <w:p w14:paraId="1C7AD828" w14:textId="77777777" w:rsidR="00E27243" w:rsidRP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    أَمَّا بعدُ: فأوَصيكم نفسي ...</w:t>
      </w:r>
    </w:p>
    <w:p w14:paraId="2FC33240" w14:textId="77777777" w:rsid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عَنْ طَارِقِ بْنِ شِهَابٍ، عَنْ عُمَرَ بْنِ الخَطَّابِ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w:t>
      </w:r>
    </w:p>
    <w:p w14:paraId="6E6B922C"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 أَنَّ رَجُلًا مِنَ اليَهُودِ قَالَ لَهُ: يَا أَمِيرَ المُؤْمِنِينَ، آيَةٌ فِي كِتَابِكُمْ تَقْرَؤُونَهَا، لَوْ عَلَيْنَا مَعْشَرَ اليَهُودِ نَزَلَتْ؛ لَاتَّخَذْنَا ذَلِكَ اليَوْمَ عِيدًا، قَالَ: أَيُّ آيَةٍ؟ </w:t>
      </w:r>
      <w:proofErr w:type="gramStart"/>
      <w:r w:rsidRPr="00E27243">
        <w:rPr>
          <w:rFonts w:ascii="Sakkal Majalla" w:hAnsi="Sakkal Majalla" w:cs="Sakkal Majalla"/>
          <w:b/>
          <w:bCs/>
          <w:sz w:val="48"/>
          <w:szCs w:val="48"/>
          <w:rtl/>
        </w:rPr>
        <w:t>قَالَ( اليومَ</w:t>
      </w:r>
      <w:proofErr w:type="gramEnd"/>
      <w:r w:rsidRPr="00E27243">
        <w:rPr>
          <w:rFonts w:ascii="Sakkal Majalla" w:hAnsi="Sakkal Majalla" w:cs="Sakkal Majalla"/>
          <w:b/>
          <w:bCs/>
          <w:sz w:val="48"/>
          <w:szCs w:val="48"/>
          <w:rtl/>
        </w:rPr>
        <w:t xml:space="preserve"> أكملتُ لكم دينَكم وأتممت عليكم نعمتي ورضيت لكم الإسلام دينا) قَالَ عُمَرُ: «قَدْ عَرَفْنَا ذَلِكَ اليَوْمَ، وَالمَكَانَ الَّذِي نَزَلَتْ فِيهِ عَلَى النَّبِيِّ ﷺ، وَهُوَ قَائِمٌ بِعَرَفَةَ، يَوْمَ جُمُعَةٍ» </w:t>
      </w:r>
      <w:r w:rsidRPr="00E27243">
        <w:rPr>
          <w:rFonts w:ascii="Sakkal Majalla" w:hAnsi="Sakkal Majalla" w:cs="Sakkal Majalla"/>
          <w:b/>
          <w:bCs/>
          <w:sz w:val="36"/>
          <w:szCs w:val="36"/>
          <w:rtl/>
        </w:rPr>
        <w:t>خ. م.</w:t>
      </w:r>
      <w:r w:rsidRPr="00E27243">
        <w:rPr>
          <w:rFonts w:ascii="Sakkal Majalla" w:hAnsi="Sakkal Majalla" w:cs="Sakkal Majalla"/>
          <w:b/>
          <w:bCs/>
          <w:sz w:val="48"/>
          <w:szCs w:val="48"/>
          <w:rtl/>
        </w:rPr>
        <w:t xml:space="preserve"> </w:t>
      </w:r>
    </w:p>
    <w:p w14:paraId="2FD3826B"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إخوة الإيمان: إِنَّ يوم عَرَفَةَ من أَيَّامِ اللهِ الجليلةِ، فهو من أَيَّامِ عَشْرِ ذي الحجَّةِ ذاتِ الفضيلةِ، ولهُ مع ذلك فضائلُ أُخرى جَزِيلَةٌ.</w:t>
      </w:r>
    </w:p>
    <w:p w14:paraId="603F1404"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فمنها: أَنَّ اللـهَ أَكْمَلَ فيهِ الدِّينَ، وأَتَمَّ فيهِ النِّعْمَةَ، كما في حديث عمر</w:t>
      </w:r>
      <w:r w:rsidRPr="00E27243">
        <w:rPr>
          <w:rFonts w:ascii="Sakkal Majalla" w:hAnsi="Sakkal Majalla" w:cs="Sakkal Majalla"/>
          <w:b/>
          <w:bCs/>
          <w:sz w:val="48"/>
          <w:szCs w:val="48"/>
        </w:rPr>
        <w:sym w:font="AGA Arabesque" w:char="F074"/>
      </w:r>
    </w:p>
    <w:p w14:paraId="6EEFD2CA"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ومن فضائلِ يومِ عَرَفَةَ: أَنَّ اللـهَ أَقسمَ بهِ، ولا يُقْسِمُ اللـهُ إِلَّا بعظيمٍ، قال أَبو هريرةَ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 xml:space="preserve"> في تفسيرِ قولِهِ تعالى (وشاهدٍ ومشهودٍ) «الشَّاهِدُ: يَوْمُ الْجـُمُعَةِ، وَالْمـَشْهُودُ: يَوْمُ عَرَفَةَ. </w:t>
      </w:r>
      <w:r w:rsidRPr="00E27243">
        <w:rPr>
          <w:rFonts w:ascii="Sakkal Majalla" w:hAnsi="Sakkal Majalla" w:cs="Sakkal Majalla"/>
          <w:b/>
          <w:bCs/>
          <w:sz w:val="32"/>
          <w:szCs w:val="32"/>
          <w:rtl/>
        </w:rPr>
        <w:t>أَحمدُ.</w:t>
      </w:r>
      <w:r w:rsidRPr="00E27243">
        <w:rPr>
          <w:rFonts w:ascii="Sakkal Majalla" w:hAnsi="Sakkal Majalla" w:cs="Sakkal Majalla"/>
          <w:b/>
          <w:bCs/>
          <w:sz w:val="48"/>
          <w:szCs w:val="48"/>
          <w:rtl/>
        </w:rPr>
        <w:t xml:space="preserve">  </w:t>
      </w:r>
    </w:p>
    <w:p w14:paraId="01767A76"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وفَسَّرَ ابنُ عبَّاسٍ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 xml:space="preserve"> الوَتْرَ في قولِهِ تعالى (والشفع والوتر) بيومِ عَرَفَةَ. </w:t>
      </w:r>
      <w:r w:rsidRPr="00E27243">
        <w:rPr>
          <w:rFonts w:ascii="Sakkal Majalla" w:hAnsi="Sakkal Majalla" w:cs="Sakkal Majalla"/>
          <w:b/>
          <w:bCs/>
          <w:sz w:val="32"/>
          <w:szCs w:val="32"/>
          <w:rtl/>
        </w:rPr>
        <w:t>أَخرجهُ الطَّبَريُّ في تفسيرِهِ.</w:t>
      </w:r>
    </w:p>
    <w:p w14:paraId="3944A3B6" w14:textId="77777777"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48"/>
          <w:szCs w:val="48"/>
          <w:rtl/>
        </w:rPr>
        <w:t xml:space="preserve">ومن فضائلِ يومِ عَرَفَةَ: أَنَّ دعاءَهُ خيرُ الدُّعاءِ، قال ﷺ: «خَيْرُ الدُّعَاءِ دُعَاءُ يَوْمِ عَرَفَةَ، وَخَيْرُ مَا قُلْتُ أَنَا </w:t>
      </w:r>
      <w:r w:rsidRPr="00E27243">
        <w:rPr>
          <w:rFonts w:ascii="Sakkal Majalla" w:hAnsi="Sakkal Majalla" w:cs="Sakkal Majalla"/>
          <w:b/>
          <w:bCs/>
          <w:sz w:val="48"/>
          <w:szCs w:val="48"/>
          <w:rtl/>
        </w:rPr>
        <w:t xml:space="preserve">وَالنَّبِيُّونَ مِنْ قَبْلِي: لَا إِلَهَ إِلَّا اللَّـهُ وَحْدَهُ لاَ شَرِيكَ لَهُ، لَهُ الْمـُلْكُ وَلَهُ الحَمْدُ، وَهُوَ عَلَى كُلِّ شَيْءٍ قَدِيرٌ» </w:t>
      </w:r>
      <w:r w:rsidRPr="00E27243">
        <w:rPr>
          <w:rFonts w:ascii="Sakkal Majalla" w:hAnsi="Sakkal Majalla" w:cs="Sakkal Majalla"/>
          <w:b/>
          <w:bCs/>
          <w:sz w:val="32"/>
          <w:szCs w:val="32"/>
          <w:rtl/>
        </w:rPr>
        <w:t xml:space="preserve">التِّرْمذيُّ </w:t>
      </w:r>
    </w:p>
    <w:p w14:paraId="1949425B" w14:textId="77777777" w:rsidR="00E27243" w:rsidRDefault="00E27243" w:rsidP="00E27243">
      <w:pPr>
        <w:widowControl w:val="0"/>
        <w:spacing w:line="276"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فأكثروا من ترداد هذا الدعاء فهو دعاء عبادة وثناء على الله، واستكثروا من دعاء المسألة كذلك ، ولكمْ في رسولِ اللهِ ﷺ أُسْوَةٌ حَسَنَةٌ فقدِ استقبلَ القِبْلَةَ بعدَ أَنْ صلَّى الظهرَ والعصرَ جَمْعَ تَقْدِيمٍ في مثل هذا اليوم ، فما زالَ يَدْعُو اللـهَ حتَّى غَرَبَتِ الشَّمْسُ، قال أُسامةُ بنُ زيدٍ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 xml:space="preserve"> «كُنْتُ رَدِيفَ رَسُولِ اللهِ ﷺ بِعَرَفَاتٍ، فَرَفَعَ يَدَيْهِ يَدْعُو، فَمَالَتْ بِهِ نَاقَتُهُ؛ فَسَقَطَ خِطَامُهَا؛ فَتَنَاوَلَ الْخِطَامَ بِإِحْدَى يَدَيْهِ وَهُوَ رَافِعٌ يَدَهُ الْأُخْرَى»</w:t>
      </w:r>
      <w:r w:rsidRPr="00E27243">
        <w:rPr>
          <w:rFonts w:ascii="Sakkal Majalla" w:hAnsi="Sakkal Majalla" w:cs="Sakkal Majalla"/>
          <w:b/>
          <w:bCs/>
          <w:sz w:val="32"/>
          <w:szCs w:val="32"/>
          <w:rtl/>
        </w:rPr>
        <w:t xml:space="preserve"> أَحمدُ والنَّسَائيُّ. </w:t>
      </w:r>
      <w:r w:rsidRPr="00E27243">
        <w:rPr>
          <w:rFonts w:ascii="Sakkal Majalla" w:hAnsi="Sakkal Majalla" w:cs="Sakkal Majalla"/>
          <w:b/>
          <w:bCs/>
          <w:sz w:val="48"/>
          <w:szCs w:val="48"/>
          <w:rtl/>
        </w:rPr>
        <w:t xml:space="preserve">  </w:t>
      </w:r>
    </w:p>
    <w:p w14:paraId="2A8355B5" w14:textId="77777777" w:rsidR="00E27243" w:rsidRPr="00E27243" w:rsidRDefault="00E27243" w:rsidP="00E27243">
      <w:pPr>
        <w:widowControl w:val="0"/>
        <w:spacing w:line="276" w:lineRule="auto"/>
        <w:jc w:val="both"/>
        <w:rPr>
          <w:rFonts w:ascii="Sakkal Majalla" w:hAnsi="Sakkal Majalla" w:cs="Sakkal Majalla"/>
          <w:b/>
          <w:bCs/>
          <w:sz w:val="48"/>
          <w:szCs w:val="48"/>
          <w:rtl/>
        </w:rPr>
      </w:pPr>
    </w:p>
    <w:p w14:paraId="0B7BC085"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واعلموا أن هذا الفضل للدُّعاءِ في هذا اليومِ ليسَ خاصًّا بمَن كان واقِفًا بعَرَفَةَ؛ بل يَشْمَلُ باقيَ البِقَاعِ؛ وهو مذهبُ بعضِ السَّلَفِ، فالفضلُ لليومِ؛ لا لمُجَرَّدِ الوُقُوفِ بعَرَفَةَ، ولا شكَّ أَنَّ مَن وقَفَ بعَرَفَةَ فقد جمعَ بين فضلِ المَكانِ وفضلِ الزمانِ.</w:t>
      </w:r>
    </w:p>
    <w:p w14:paraId="259577E6"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وقد سُئِلَ سفيانُ بنُ عُيَيْنَةَ -رحمهُ اللهُ- عنْ أَفضلِ الدُّعاءِ في يومِ عَرَفَةَ؟ فأَجابَ بما دلَّ عليهِ الحديثُ السَّالِفُ، فقيلَ لهُ: هذا ثناءٌ، وليس بدعاءِ، فقالَ: أَمَا سمعتَ بقولِ الشَّاعِرِ:</w:t>
      </w:r>
    </w:p>
    <w:p w14:paraId="72257444" w14:textId="77777777" w:rsid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أَأَذْكُرُ حاجَتِي أَمْ قدْ كَفَانِي * </w:t>
      </w:r>
    </w:p>
    <w:p w14:paraId="21EA3A02" w14:textId="77777777" w:rsidR="00E27243" w:rsidRP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حياؤُكَ؟ إِنَّ شِيمَتَكَ الحَيَاءُ</w:t>
      </w:r>
    </w:p>
    <w:p w14:paraId="31C02862" w14:textId="77777777" w:rsid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إِذا أَثْنَى عليكَ المَـرءُ يومًا * </w:t>
      </w:r>
    </w:p>
    <w:p w14:paraId="33DA0048" w14:textId="77777777" w:rsidR="00E27243" w:rsidRPr="00E27243" w:rsidRDefault="00E27243" w:rsidP="00E27243">
      <w:pPr>
        <w:widowControl w:val="0"/>
        <w:spacing w:line="360" w:lineRule="auto"/>
        <w:ind w:firstLine="567"/>
        <w:jc w:val="both"/>
        <w:rPr>
          <w:rFonts w:ascii="Sakkal Majalla" w:hAnsi="Sakkal Majalla" w:cs="Sakkal Majalla"/>
          <w:b/>
          <w:bCs/>
          <w:sz w:val="48"/>
          <w:szCs w:val="48"/>
          <w:rtl/>
        </w:rPr>
      </w:pPr>
      <w:proofErr w:type="spellStart"/>
      <w:r w:rsidRPr="00E27243">
        <w:rPr>
          <w:rFonts w:ascii="Sakkal Majalla" w:hAnsi="Sakkal Majalla" w:cs="Sakkal Majalla"/>
          <w:b/>
          <w:bCs/>
          <w:sz w:val="48"/>
          <w:szCs w:val="48"/>
          <w:rtl/>
        </w:rPr>
        <w:t>كَفَاهُ</w:t>
      </w:r>
      <w:r w:rsidRPr="00E27243">
        <w:rPr>
          <w:rFonts w:ascii="Sakkal Majalla" w:hAnsi="Sakkal Majalla" w:cs="Sakkal Majalla"/>
          <w:b/>
          <w:bCs/>
          <w:sz w:val="48"/>
          <w:szCs w:val="48"/>
          <w:vertAlign w:val="subscript"/>
          <w:rtl/>
        </w:rPr>
        <w:t>و</w:t>
      </w:r>
      <w:proofErr w:type="spellEnd"/>
      <w:r w:rsidRPr="00E27243">
        <w:rPr>
          <w:rFonts w:ascii="Sakkal Majalla" w:hAnsi="Sakkal Majalla" w:cs="Sakkal Majalla"/>
          <w:b/>
          <w:bCs/>
          <w:sz w:val="48"/>
          <w:szCs w:val="48"/>
          <w:rtl/>
        </w:rPr>
        <w:t xml:space="preserve"> مِن تَعَــرُّضِهِ الثَّنَاءُ</w:t>
      </w:r>
    </w:p>
    <w:p w14:paraId="4D49AB56"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ولقد جاءَ عن بعضِ السلفِ بأنهم يدخرونَ حاجاتِهم ليومِ عرفةَ فتعرضوا لنفحاتِ اللـهِ وتفرغوا للدعاءِ والتضرعِ بين يدي اللـهِ تعالى في ذلك اليوم.</w:t>
      </w:r>
    </w:p>
    <w:p w14:paraId="1E3EF2A3" w14:textId="77777777" w:rsidR="00E27243" w:rsidRDefault="00E27243" w:rsidP="00E27243">
      <w:pPr>
        <w:widowControl w:val="0"/>
        <w:spacing w:line="360" w:lineRule="auto"/>
        <w:jc w:val="both"/>
        <w:rPr>
          <w:rFonts w:ascii="Sakkal Majalla" w:hAnsi="Sakkal Majalla" w:cs="Sakkal Majalla"/>
          <w:b/>
          <w:bCs/>
          <w:sz w:val="48"/>
          <w:szCs w:val="48"/>
          <w:rtl/>
        </w:rPr>
      </w:pPr>
    </w:p>
    <w:p w14:paraId="6FEF1C5F" w14:textId="77777777" w:rsidR="00E27243" w:rsidRDefault="00E27243" w:rsidP="00E27243">
      <w:pPr>
        <w:widowControl w:val="0"/>
        <w:spacing w:line="360" w:lineRule="auto"/>
        <w:jc w:val="both"/>
        <w:rPr>
          <w:rFonts w:ascii="Sakkal Majalla" w:hAnsi="Sakkal Majalla" w:cs="Sakkal Majalla"/>
          <w:b/>
          <w:bCs/>
          <w:sz w:val="48"/>
          <w:szCs w:val="48"/>
          <w:rtl/>
        </w:rPr>
      </w:pPr>
    </w:p>
    <w:p w14:paraId="43205B74" w14:textId="77777777"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48"/>
          <w:szCs w:val="48"/>
          <w:rtl/>
        </w:rPr>
        <w:lastRenderedPageBreak/>
        <w:t xml:space="preserve">ومن فضائلِ يومِ عرفةَ -عباد الله-: أَنَّهُ أَكثرُ الأَيامِ الَّتي يُعْتِقُ اللـهُ فيها عَبِيدَهُ من النَّارِ، ويَدْنُو اللـهُ من الحَجِيجِ بعَرَفَةَ، ويُبَاهِي بهم ملائكتَهُ، قال ﷺ: «مَا مِنْ يَوْمٍ أَكْثَرَ مِنْ أَنْ يُعْتِقَ اللـهُ فِيهِ عَبْدًا مِنَ النَّارِ مِنْ يَوْمِ عَـرَفَةَ، وَإِنَّهُ لَيَدْنُو، ثُمَّ يُبَاهِي بِهِمُ الْـمَلَائِكَةَ، فَيَقُولُ: مَا أَرَادَ هَؤُلَاءِ؟!» </w:t>
      </w:r>
      <w:r w:rsidRPr="00E27243">
        <w:rPr>
          <w:rFonts w:ascii="Sakkal Majalla" w:hAnsi="Sakkal Majalla" w:cs="Sakkal Majalla"/>
          <w:b/>
          <w:bCs/>
          <w:sz w:val="32"/>
          <w:szCs w:val="32"/>
          <w:rtl/>
        </w:rPr>
        <w:t>م.</w:t>
      </w:r>
    </w:p>
    <w:p w14:paraId="4B613D31" w14:textId="77777777"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32"/>
          <w:szCs w:val="32"/>
          <w:rtl/>
        </w:rPr>
        <w:t xml:space="preserve"> </w:t>
      </w:r>
      <w:r w:rsidRPr="00E27243">
        <w:rPr>
          <w:rFonts w:ascii="Sakkal Majalla" w:hAnsi="Sakkal Majalla" w:cs="Sakkal Majalla"/>
          <w:b/>
          <w:bCs/>
          <w:sz w:val="48"/>
          <w:szCs w:val="48"/>
          <w:rtl/>
        </w:rPr>
        <w:t>قال ابنُ رجبٍ -رحمهُ اللهُ-: العتقُ من النَّارِ عامٌّ لِجميعِ المسلمينَ بحمدِ اللهِ تعالى.</w:t>
      </w:r>
      <w:r w:rsidRPr="00E27243">
        <w:rPr>
          <w:rFonts w:ascii="Sakkal Majalla" w:hAnsi="Sakkal Majalla" w:cs="Sakkal Majalla"/>
          <w:b/>
          <w:bCs/>
          <w:sz w:val="32"/>
          <w:szCs w:val="32"/>
          <w:rtl/>
        </w:rPr>
        <w:t xml:space="preserve">   </w:t>
      </w:r>
      <w:r w:rsidRPr="00E27243">
        <w:rPr>
          <w:rFonts w:ascii="Sakkal Majalla" w:hAnsi="Sakkal Majalla" w:cs="Sakkal Majalla"/>
          <w:b/>
          <w:bCs/>
          <w:sz w:val="48"/>
          <w:szCs w:val="48"/>
          <w:rtl/>
        </w:rPr>
        <w:t xml:space="preserve">وعنه </w:t>
      </w:r>
      <w:r w:rsidRPr="00E27243">
        <w:rPr>
          <w:rFonts w:ascii="Sakkal Majalla" w:hAnsi="Sakkal Majalla" w:cs="Sakkal Majalla"/>
          <w:b/>
          <w:bCs/>
          <w:sz w:val="48"/>
          <w:szCs w:val="48"/>
        </w:rPr>
        <w:sym w:font="AGA Arabesque" w:char="F065"/>
      </w:r>
      <w:r w:rsidRPr="00E27243">
        <w:rPr>
          <w:rFonts w:ascii="Sakkal Majalla" w:hAnsi="Sakkal Majalla" w:cs="Sakkal Majalla"/>
          <w:b/>
          <w:bCs/>
          <w:sz w:val="48"/>
          <w:szCs w:val="48"/>
          <w:rtl/>
        </w:rPr>
        <w:t xml:space="preserve">: (ما رُؤِيَ الشيطانُ </w:t>
      </w:r>
      <w:proofErr w:type="gramStart"/>
      <w:r w:rsidRPr="00E27243">
        <w:rPr>
          <w:rFonts w:ascii="Sakkal Majalla" w:hAnsi="Sakkal Majalla" w:cs="Sakkal Majalla"/>
          <w:b/>
          <w:bCs/>
          <w:sz w:val="48"/>
          <w:szCs w:val="48"/>
          <w:rtl/>
        </w:rPr>
        <w:t>يومًا ؛</w:t>
      </w:r>
      <w:proofErr w:type="gramEnd"/>
      <w:r w:rsidRPr="00E27243">
        <w:rPr>
          <w:rFonts w:ascii="Sakkal Majalla" w:hAnsi="Sakkal Majalla" w:cs="Sakkal Majalla"/>
          <w:b/>
          <w:bCs/>
          <w:sz w:val="48"/>
          <w:szCs w:val="48"/>
          <w:rtl/>
        </w:rPr>
        <w:t xml:space="preserve"> هو فيه أَصْغَرُ ، ولا أَدْحَرُ، ولا أَحْقَرُ ، ولا أَغْيَظُ منه يومَ عرفةَ ، وما ذاك إلا لِمَا يَرَى </w:t>
      </w:r>
      <w:r w:rsidRPr="00E27243">
        <w:rPr>
          <w:rFonts w:ascii="Sakkal Majalla" w:hAnsi="Sakkal Majalla" w:cs="Sakkal Majalla"/>
          <w:b/>
          <w:bCs/>
          <w:sz w:val="48"/>
          <w:szCs w:val="48"/>
          <w:rtl/>
        </w:rPr>
        <w:t xml:space="preserve">من تَنَزُّلِ الرحمةِ وتَجَاوُزِ اللهِ – تعالى – عن الذنوبِ العِظَامِ ؛ إلا ما كان من يومِ بَدْرٍ...) </w:t>
      </w:r>
      <w:r w:rsidRPr="00E27243">
        <w:rPr>
          <w:rFonts w:ascii="Sakkal Majalla" w:hAnsi="Sakkal Majalla" w:cs="Sakkal Majalla"/>
          <w:b/>
          <w:bCs/>
          <w:sz w:val="32"/>
          <w:szCs w:val="32"/>
          <w:rtl/>
        </w:rPr>
        <w:t>مالك .</w:t>
      </w:r>
    </w:p>
    <w:p w14:paraId="6C7568A6"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ومن فضائلِ ذلك </w:t>
      </w:r>
      <w:proofErr w:type="gramStart"/>
      <w:r w:rsidRPr="00E27243">
        <w:rPr>
          <w:rFonts w:ascii="Sakkal Majalla" w:hAnsi="Sakkal Majalla" w:cs="Sakkal Majalla"/>
          <w:b/>
          <w:bCs/>
          <w:sz w:val="48"/>
          <w:szCs w:val="48"/>
          <w:rtl/>
        </w:rPr>
        <w:t>اليوم :</w:t>
      </w:r>
      <w:proofErr w:type="gramEnd"/>
      <w:r w:rsidRPr="00E27243">
        <w:rPr>
          <w:rFonts w:ascii="Sakkal Majalla" w:hAnsi="Sakkal Majalla" w:cs="Sakkal Majalla"/>
          <w:b/>
          <w:bCs/>
          <w:sz w:val="48"/>
          <w:szCs w:val="48"/>
          <w:rtl/>
        </w:rPr>
        <w:t xml:space="preserve"> أَنَّ صيامَهُ يُكفِّرُ سنتينِ، قال ﷺ: «صِيَامُ يَوْمِ عَرَفَةَ، أَحْتَسِبُ عَلَى اللـهِ أَنْ يُكَفِّرَ السَّنَةَ الَّتِي قَبْلَهُ، وَالسَّنَةَ الَّتِي بَعْدَهُ» </w:t>
      </w:r>
      <w:r w:rsidRPr="00E27243">
        <w:rPr>
          <w:rFonts w:ascii="Sakkal Majalla" w:hAnsi="Sakkal Majalla" w:cs="Sakkal Majalla"/>
          <w:b/>
          <w:bCs/>
          <w:sz w:val="32"/>
          <w:szCs w:val="32"/>
          <w:rtl/>
        </w:rPr>
        <w:t>م.</w:t>
      </w:r>
    </w:p>
    <w:p w14:paraId="6F3C9F10" w14:textId="77777777" w:rsidR="00E27243" w:rsidRPr="00E27243" w:rsidRDefault="00E27243" w:rsidP="00E27243">
      <w:pPr>
        <w:widowControl w:val="0"/>
        <w:spacing w:line="360" w:lineRule="auto"/>
        <w:jc w:val="both"/>
        <w:rPr>
          <w:rFonts w:ascii="Sakkal Majalla" w:hAnsi="Sakkal Majalla" w:cs="Sakkal Majalla"/>
          <w:b/>
          <w:bCs/>
          <w:sz w:val="46"/>
          <w:szCs w:val="46"/>
          <w:rtl/>
        </w:rPr>
      </w:pPr>
      <w:r w:rsidRPr="00E27243">
        <w:rPr>
          <w:rFonts w:ascii="Sakkal Majalla" w:hAnsi="Sakkal Majalla" w:cs="Sakkal Majalla"/>
          <w:b/>
          <w:bCs/>
          <w:sz w:val="44"/>
          <w:szCs w:val="44"/>
          <w:rtl/>
        </w:rPr>
        <w:t xml:space="preserve">ألا فاتقوا الله عباد الله واغتنموا هذا اليوم العظيم فالعاقلُ مَنِ اغتنمَ مواسِمَ الخَيْرَاتِ، وسيعلمُ العاملون أَيَّ مَغْنَمٍ أَصابوهُ يومَ تُنصَبُ مَوَازِينُ الحَسَنَاتِ والسَّيِّئَاتِ (وفي ذلك فليتنافس المتنافسون) </w:t>
      </w:r>
    </w:p>
    <w:p w14:paraId="03AF2546"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بارك الله لي ولكم ...</w:t>
      </w:r>
    </w:p>
    <w:p w14:paraId="713596AA" w14:textId="77777777" w:rsidR="00E27243" w:rsidRPr="00E27243" w:rsidRDefault="00E27243" w:rsidP="00E27243">
      <w:pPr>
        <w:widowControl w:val="0"/>
        <w:spacing w:line="360" w:lineRule="auto"/>
        <w:ind w:left="2160" w:firstLine="720"/>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الخطبةُ الأُخرى</w:t>
      </w:r>
    </w:p>
    <w:p w14:paraId="2FE1E65A"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الحمدُ للهِ ربِّ العالَمِينَ....</w:t>
      </w:r>
    </w:p>
    <w:p w14:paraId="084EE86F"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معاشرَ المُؤمنين: من فجر يوم عرفة يبدأ التكبير المُقَيَّدِ لغيرِ الحاجِّ، وهو الَّذي يتقيَّدُ بأَدبارِ الصَّلَواتِ، وهو لا يمنعُ من التكبيرِ المُطْلَقِ في كلِّ وقتٍ، بل يتصاحبانِ إِلى آخرِ أَيَّامِ التشريقِ فأكثروا من التهليل والتحميد والتكبير وكبروا الله في سائر </w:t>
      </w:r>
      <w:proofErr w:type="gramStart"/>
      <w:r w:rsidRPr="00E27243">
        <w:rPr>
          <w:rFonts w:ascii="Sakkal Majalla" w:hAnsi="Sakkal Majalla" w:cs="Sakkal Majalla"/>
          <w:b/>
          <w:bCs/>
          <w:sz w:val="48"/>
          <w:szCs w:val="48"/>
          <w:rtl/>
        </w:rPr>
        <w:t>أحوالِكم .</w:t>
      </w:r>
      <w:proofErr w:type="gramEnd"/>
      <w:r w:rsidRPr="00E27243">
        <w:rPr>
          <w:rFonts w:ascii="Sakkal Majalla" w:hAnsi="Sakkal Majalla" w:cs="Sakkal Majalla"/>
          <w:b/>
          <w:bCs/>
          <w:sz w:val="48"/>
          <w:szCs w:val="48"/>
          <w:rtl/>
        </w:rPr>
        <w:t xml:space="preserve">        </w:t>
      </w:r>
    </w:p>
    <w:p w14:paraId="5637A6B7" w14:textId="77777777"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48"/>
          <w:szCs w:val="48"/>
          <w:rtl/>
        </w:rPr>
        <w:t xml:space="preserve">عباد الله: يومُ العيدِ من أفضلِ الأيامِ عندَ الله، بلْ قالَ بعضُ العُلَماءِ: إنَّهُ أَفضَلُ الأيامِ على الإطلاقِ </w:t>
      </w:r>
      <w:r w:rsidRPr="00E27243">
        <w:rPr>
          <w:rFonts w:ascii="Sakkal Majalla" w:hAnsi="Sakkal Majalla" w:cs="Sakkal Majalla"/>
          <w:sz w:val="48"/>
          <w:szCs w:val="48"/>
          <w:rtl/>
        </w:rPr>
        <w:t xml:space="preserve">كمَا صحَّ عنهُ </w:t>
      </w:r>
      <w:r w:rsidRPr="00E27243">
        <w:rPr>
          <w:rFonts w:ascii="Sakkal Majalla" w:hAnsi="Sakkal Majalla" w:cs="Sakkal Majalla"/>
          <w:sz w:val="48"/>
          <w:szCs w:val="48"/>
        </w:rPr>
        <w:sym w:font="AGA Arabesque" w:char="F065"/>
      </w:r>
      <w:r w:rsidRPr="00E27243">
        <w:rPr>
          <w:rFonts w:ascii="Sakkal Majalla" w:hAnsi="Sakkal Majalla" w:cs="Sakkal Majalla"/>
          <w:sz w:val="48"/>
          <w:szCs w:val="48"/>
          <w:rtl/>
        </w:rPr>
        <w:t xml:space="preserve"> أنه قَالَ: «إِنَّ أَعْظَمَ الْأَيَّامِ عِنْدَ اللَّـهِ تَبَارَكَ وَتَعَالَى يَوْمُ النَّحْرِ، ثُمَّ يَوْمُ الْقَرِّ»</w:t>
      </w:r>
      <w:r w:rsidRPr="00E27243">
        <w:rPr>
          <w:rFonts w:ascii="Sakkal Majalla" w:hAnsi="Sakkal Majalla" w:cs="Sakkal Majalla"/>
          <w:b/>
          <w:bCs/>
          <w:sz w:val="48"/>
          <w:szCs w:val="48"/>
          <w:rtl/>
        </w:rPr>
        <w:t xml:space="preserve"> </w:t>
      </w:r>
      <w:r w:rsidRPr="00E27243">
        <w:rPr>
          <w:rFonts w:ascii="Sakkal Majalla" w:hAnsi="Sakkal Majalla" w:cs="Sakkal Majalla"/>
          <w:b/>
          <w:bCs/>
          <w:sz w:val="32"/>
          <w:szCs w:val="32"/>
          <w:rtl/>
        </w:rPr>
        <w:t>أَحمدُ وغيره.</w:t>
      </w:r>
    </w:p>
    <w:p w14:paraId="3003A3C2"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32"/>
          <w:szCs w:val="32"/>
          <w:rtl/>
        </w:rPr>
        <w:t xml:space="preserve">  </w:t>
      </w:r>
      <w:r w:rsidRPr="00E27243">
        <w:rPr>
          <w:rFonts w:ascii="Sakkal Majalla" w:hAnsi="Sakkal Majalla" w:cs="Sakkal Majalla"/>
          <w:b/>
          <w:bCs/>
          <w:sz w:val="48"/>
          <w:szCs w:val="48"/>
          <w:rtl/>
        </w:rPr>
        <w:t xml:space="preserve">ويُسَنُّ لَنَا في يوم العيد: الاغتِسَالُ والتَّطيُّبُ ولُبسُ أَحْسَنِ مَا نَجِدُ أَمَّا النِّساءُ فَيَخرُجنَ مُحتَشِمَاتٍ غيرَ مُتَطَيِّبَاتٍ.  </w:t>
      </w:r>
    </w:p>
    <w:p w14:paraId="16AE04D3"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والسُّنةُ أن نذهبَ للصلاة ِمَشْيَاً على الأَقدَامِ، وَأنْ نَرْفَعَ أصْوَاتَنَا بالتَّكْبِير ولا نَأكُلَ شَيئَاً قَبلَ الصَلاة حتى نَأكُلَ من </w:t>
      </w:r>
      <w:proofErr w:type="gramStart"/>
      <w:r w:rsidRPr="00E27243">
        <w:rPr>
          <w:rFonts w:ascii="Sakkal Majalla" w:hAnsi="Sakkal Majalla" w:cs="Sakkal Majalla"/>
          <w:b/>
          <w:bCs/>
          <w:sz w:val="48"/>
          <w:szCs w:val="48"/>
          <w:rtl/>
        </w:rPr>
        <w:t>الأُضحيةِ ،</w:t>
      </w:r>
      <w:proofErr w:type="gramEnd"/>
      <w:r w:rsidRPr="00E27243">
        <w:rPr>
          <w:rFonts w:ascii="Sakkal Majalla" w:hAnsi="Sakkal Majalla" w:cs="Sakkal Majalla"/>
          <w:b/>
          <w:bCs/>
          <w:sz w:val="48"/>
          <w:szCs w:val="48"/>
          <w:rtl/>
        </w:rPr>
        <w:t xml:space="preserve"> وعلى المسلم أن يحرصَ على شهودِ صلاةِ العيدِ وأن يشكرَ اللـهَ على نعمه، وأن يفرحَ فيه فإن الفرحَ فيه مِنْ مَحَاسِنِ هذَا </w:t>
      </w:r>
      <w:r w:rsidRPr="00E27243">
        <w:rPr>
          <w:rFonts w:ascii="Sakkal Majalla" w:hAnsi="Sakkal Majalla" w:cs="Sakkal Majalla"/>
          <w:b/>
          <w:bCs/>
          <w:sz w:val="48"/>
          <w:szCs w:val="48"/>
          <w:rtl/>
        </w:rPr>
        <w:lastRenderedPageBreak/>
        <w:t xml:space="preserve">الدِّينِ وشَرَائِعِهِ ، وفي الحديث (فَإِنَّ اللَّـهَ قَدْ أَبْدَلَكُمْ يَوْمَيْنِ خَيْرًا مِنْهُمَا، يَوْمَ الْفِطْرِ، وَيَوْمَ النَّحْرِ» </w:t>
      </w:r>
      <w:r w:rsidRPr="00E27243">
        <w:rPr>
          <w:rFonts w:ascii="Sakkal Majalla" w:hAnsi="Sakkal Majalla" w:cs="Sakkal Majalla"/>
          <w:b/>
          <w:bCs/>
          <w:sz w:val="32"/>
          <w:szCs w:val="32"/>
          <w:rtl/>
        </w:rPr>
        <w:t>أحمدُ وغيره</w:t>
      </w:r>
      <w:r w:rsidRPr="00E27243">
        <w:rPr>
          <w:rFonts w:ascii="Sakkal Majalla" w:hAnsi="Sakkal Majalla" w:cs="Sakkal Majalla"/>
          <w:b/>
          <w:bCs/>
          <w:sz w:val="48"/>
          <w:szCs w:val="48"/>
          <w:rtl/>
        </w:rPr>
        <w:t xml:space="preserve">. </w:t>
      </w:r>
    </w:p>
    <w:p w14:paraId="2CFBC0BC" w14:textId="77777777"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تقبل الله منا ........ثم صلوا...</w:t>
      </w:r>
    </w:p>
    <w:p w14:paraId="511DBAF9" w14:textId="77777777" w:rsidR="00827D70" w:rsidRPr="00E27243" w:rsidRDefault="00827D70" w:rsidP="00E27243">
      <w:pPr>
        <w:spacing w:line="360" w:lineRule="auto"/>
        <w:jc w:val="both"/>
        <w:rPr>
          <w:rFonts w:ascii="Sakkal Majalla" w:hAnsi="Sakkal Majalla" w:cs="Sakkal Majalla"/>
          <w:b/>
          <w:bCs/>
          <w:sz w:val="46"/>
          <w:szCs w:val="44"/>
        </w:rPr>
      </w:pPr>
    </w:p>
    <w:sectPr w:rsidR="00827D70" w:rsidRPr="00E27243" w:rsidSect="00DC0923">
      <w:pgSz w:w="16840" w:h="12361" w:orient="landscape" w:code="9"/>
      <w:pgMar w:top="1134" w:right="1418" w:bottom="1134" w:left="1418" w:header="709" w:footer="709" w:gutter="0"/>
      <w:cols w:num="2"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29163" w14:textId="77777777" w:rsidR="00C45064" w:rsidRDefault="00C45064" w:rsidP="00E27243">
      <w:r>
        <w:separator/>
      </w:r>
    </w:p>
  </w:endnote>
  <w:endnote w:type="continuationSeparator" w:id="0">
    <w:p w14:paraId="5559EDE5" w14:textId="77777777" w:rsidR="00C45064" w:rsidRDefault="00C45064" w:rsidP="00E2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69485EF-A8ED-4C49-98B0-36B4112A00B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charset w:val="00"/>
    <w:family w:val="roman"/>
    <w:pitch w:val="variable"/>
    <w:sig w:usb0="00002003" w:usb1="00000000" w:usb2="00000008" w:usb3="00000000" w:csb0="00000041" w:csb1="00000000"/>
    <w:embedRegular r:id="rId2" w:fontKey="{1720E1BA-9D3E-437B-BD7A-05953A057A57}"/>
  </w:font>
  <w:font w:name="Sakkal Majalla">
    <w:panose1 w:val="02000000000000000000"/>
    <w:charset w:val="00"/>
    <w:family w:val="auto"/>
    <w:pitch w:val="variable"/>
    <w:sig w:usb0="A0002027" w:usb1="80000000" w:usb2="00000108" w:usb3="00000000" w:csb0="000000D3" w:csb1="00000000"/>
    <w:embedRegular r:id="rId3" w:fontKey="{F5019B72-E606-43B1-ABD0-D21C3607CCB2}"/>
    <w:embedBold r:id="rId4" w:fontKey="{5EFB39CA-D2C5-4EDC-B07C-C0CF9BB23F99}"/>
  </w:font>
  <w:font w:name="AGA Arabesque">
    <w:panose1 w:val="05010101010101010101"/>
    <w:charset w:val="02"/>
    <w:family w:val="auto"/>
    <w:pitch w:val="variable"/>
    <w:sig w:usb0="00000000" w:usb1="10000000" w:usb2="00000000" w:usb3="00000000" w:csb0="80000000" w:csb1="00000000"/>
    <w:embedRegular r:id="rId5" w:fontKey="{A3558F57-5D89-4F3F-9C7C-43DBD00B49C4}"/>
  </w:font>
  <w:font w:name="Calibri Light">
    <w:panose1 w:val="020F0302020204030204"/>
    <w:charset w:val="00"/>
    <w:family w:val="swiss"/>
    <w:pitch w:val="variable"/>
    <w:sig w:usb0="E4002EFF" w:usb1="C200247B" w:usb2="00000009" w:usb3="00000000" w:csb0="000001FF" w:csb1="00000000"/>
    <w:embedRegular r:id="rId6" w:fontKey="{15D7B11F-E6A6-4A36-9C7A-0A6D058CB0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B61F1" w14:textId="77777777" w:rsidR="00C45064" w:rsidRDefault="00C45064" w:rsidP="00E27243">
      <w:r>
        <w:separator/>
      </w:r>
    </w:p>
  </w:footnote>
  <w:footnote w:type="continuationSeparator" w:id="0">
    <w:p w14:paraId="433EFDB2" w14:textId="77777777" w:rsidR="00C45064" w:rsidRDefault="00C45064" w:rsidP="00E272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91"/>
    <w:rsid w:val="004E4D5F"/>
    <w:rsid w:val="00507253"/>
    <w:rsid w:val="0055685F"/>
    <w:rsid w:val="005B0642"/>
    <w:rsid w:val="006D3A91"/>
    <w:rsid w:val="007A3345"/>
    <w:rsid w:val="00827D70"/>
    <w:rsid w:val="009E216D"/>
    <w:rsid w:val="00C45064"/>
    <w:rsid w:val="00C9105C"/>
    <w:rsid w:val="00D00C1B"/>
    <w:rsid w:val="00D94A3E"/>
    <w:rsid w:val="00DB2738"/>
    <w:rsid w:val="00DC0923"/>
    <w:rsid w:val="00E2724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6972"/>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 w:type="paragraph" w:styleId="a5">
    <w:name w:val="header"/>
    <w:basedOn w:val="a"/>
    <w:link w:val="Char0"/>
    <w:uiPriority w:val="99"/>
    <w:unhideWhenUsed/>
    <w:rsid w:val="00E27243"/>
    <w:pPr>
      <w:tabs>
        <w:tab w:val="center" w:pos="4153"/>
        <w:tab w:val="right" w:pos="8306"/>
      </w:tabs>
    </w:pPr>
  </w:style>
  <w:style w:type="character" w:customStyle="1" w:styleId="Char0">
    <w:name w:val="رأس الصفحة Char"/>
    <w:basedOn w:val="a0"/>
    <w:link w:val="a5"/>
    <w:uiPriority w:val="99"/>
    <w:rsid w:val="00E27243"/>
    <w:rPr>
      <w:rFonts w:ascii="Times New Roman" w:eastAsia="Times New Roman" w:hAnsi="Times New Roman" w:cs="Times New Roman"/>
      <w:sz w:val="24"/>
      <w:szCs w:val="24"/>
    </w:rPr>
  </w:style>
  <w:style w:type="paragraph" w:styleId="a6">
    <w:name w:val="footer"/>
    <w:basedOn w:val="a"/>
    <w:link w:val="Char1"/>
    <w:uiPriority w:val="99"/>
    <w:unhideWhenUsed/>
    <w:rsid w:val="00E27243"/>
    <w:pPr>
      <w:tabs>
        <w:tab w:val="center" w:pos="4153"/>
        <w:tab w:val="right" w:pos="8306"/>
      </w:tabs>
    </w:pPr>
  </w:style>
  <w:style w:type="character" w:customStyle="1" w:styleId="Char1">
    <w:name w:val="تذييل الصفحة Char"/>
    <w:basedOn w:val="a0"/>
    <w:link w:val="a6"/>
    <w:uiPriority w:val="99"/>
    <w:rsid w:val="00E2724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 w:id="143277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818</Words>
  <Characters>4668</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اسماء العنزي</cp:lastModifiedBy>
  <cp:revision>2</cp:revision>
  <dcterms:created xsi:type="dcterms:W3CDTF">2024-06-13T13:52:00Z</dcterms:created>
  <dcterms:modified xsi:type="dcterms:W3CDTF">2024-06-13T13:52:00Z</dcterms:modified>
</cp:coreProperties>
</file>