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الخطبة الأولى / </w:t>
      </w:r>
      <w:bookmarkStart w:id="0" w:name="_GoBack"/>
      <w:r w:rsidRPr="004C6BD2">
        <w:rPr>
          <w:rFonts w:ascii="Traditional Arabic" w:hAnsi="Traditional Arabic"/>
          <w:b/>
          <w:bCs/>
          <w:sz w:val="44"/>
          <w:szCs w:val="44"/>
          <w:rtl/>
        </w:rPr>
        <w:t>شعيرة التكبير، وفضيلة العشر</w:t>
      </w:r>
      <w:bookmarkEnd w:id="0"/>
      <w:r w:rsidRPr="004C6BD2">
        <w:rPr>
          <w:rFonts w:ascii="Traditional Arabic" w:hAnsi="Traditional Arabic"/>
          <w:b/>
          <w:bCs/>
          <w:sz w:val="44"/>
          <w:szCs w:val="44"/>
          <w:rtl/>
        </w:rPr>
        <w:t xml:space="preserve">          1 /12/1445هـ</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الحمد للهِ الكريمِ الحليمِ، هو الأوَّلُ والآخرُ، والظاهرُ والباطنُ، وهو بكلِّ شيءٍ عليمٌ ، وأشهدُ أنْ لا إله إلا اللهُ وحده لا شريك له ، وأشهد أنَّ نبينا محمدًا عبدُه ورسولُه ، صلَّى الله عليه وعلى آله وصحبِه وسلَّمَ تسليمًا كثيرًا.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أمَّا بعد: فاتقُوا اللهَ أيها المؤمنون (وَاذْكُرُواْ نِعْمَتَ اللّهِ عَلَيْكُمْ وَمَا أَنزَلَ عَلَيْكُمْ مِّنَ الْكِتَابِ وَالْحِكْمَةِ يَعِظُكُم بِهِ وَاتَّقُواْ اللّهَ وَاعْلَمُواْ أَنَّ اللّهَ بِكُلِّ شَيْءٍ عَلِيمٌ).</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الله أكبر ما أجل معناها وما أعظم ثوابها  وما أقوى أثرها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قال ابْنِ </w:t>
      </w:r>
      <w:proofErr w:type="spellStart"/>
      <w:r w:rsidRPr="004C6BD2">
        <w:rPr>
          <w:rFonts w:ascii="Traditional Arabic" w:hAnsi="Traditional Arabic"/>
          <w:b/>
          <w:bCs/>
          <w:sz w:val="44"/>
          <w:szCs w:val="44"/>
          <w:rtl/>
        </w:rPr>
        <w:t>عُمَرَرضي</w:t>
      </w:r>
      <w:proofErr w:type="spellEnd"/>
      <w:r w:rsidRPr="004C6BD2">
        <w:rPr>
          <w:rFonts w:ascii="Traditional Arabic" w:hAnsi="Traditional Arabic"/>
          <w:b/>
          <w:bCs/>
          <w:sz w:val="44"/>
          <w:szCs w:val="44"/>
          <w:rtl/>
        </w:rPr>
        <w:t xml:space="preserve"> الله عنه: بَيْنَمَا نَحْنُ نُصَلِّي مَعَ رَسُولِ اللهِ صلى الله عليه وسلم إِذْ قَالَ رَجُلٌ مِنَ الْقَوْمِ: اللهُ أَكْبَرُ كَبِيرًا، وَالْحَمْدُ لِلَّهِ كَثِيرًا، وَسُبْحَانَ اللهِ بُكْرَةً وَأَصِيلًا، فَقَالَ رَسُولُ اللهِ صَلَّى اللهُ عَلَيْهِ وَسَلَّمَ: «مِنَ الْقَائِلُ كَلِمَةَ كَذَا وَكَذَا؟» قَالَ رَجُلٌ مَنِ الْقَوْمِ: أَنَا، يَا رَسُولَ اللهِ قَالَ: «عَجِبْتُ لَهَا، فُتِحَتْ لَهَا أَبْوَابُ السَّمَاءِ» قَالَ ابْنُ عُمَرَ: «فَمَا تَرَكْتُهُنَّ مُنْذُ سَمِعْتُ رَسُولَ اللهِ صَلَّى اللهُ عَلَيْهِ وَسَلَّمَ يَقُولُ ذَلِكَ» أخرجه مسلم..</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الله أكبر كبيرًا جلالٌ للهٍ وإجلالٌ لجنابه، وعلوٌ لله وسموٌ لصفاته {عَالِمُ الْغَيْبِ وَالشَّهَادَةِ الْكَبِيرُ الْمُتَعَالِ}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الله أكبر تحيا القلوب بتردادها وتستعذب الآذان بسماعها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اللهُ أَكبَرُ مَا أَحْلَى النِّدَاءَ بِهَا   ***   كَأَنَّهُ الرِّيُّ فِي الأَرْوَاحِ يُحْيِيْهَا</w:t>
      </w:r>
    </w:p>
    <w:p w:rsidR="00596EEF" w:rsidRPr="004C6BD2" w:rsidRDefault="00596EEF" w:rsidP="00596EEF">
      <w:pPr>
        <w:ind w:firstLine="0"/>
        <w:rPr>
          <w:rFonts w:ascii="Traditional Arabic" w:hAnsi="Traditional Arabic"/>
          <w:b/>
          <w:bCs/>
          <w:sz w:val="44"/>
          <w:szCs w:val="44"/>
          <w:rtl/>
        </w:rPr>
      </w:pPr>
      <w:r w:rsidRPr="004C6BD2">
        <w:rPr>
          <w:rFonts w:ascii="Traditional Arabic" w:hAnsi="Traditional Arabic"/>
          <w:b/>
          <w:bCs/>
          <w:sz w:val="44"/>
          <w:szCs w:val="44"/>
          <w:rtl/>
        </w:rPr>
        <w:t>الله اكبر تتفكر الأفئدة بمعناها حين تُقهر ، وترددها الألسن حين تذل النفوس وتجبر ..</w:t>
      </w:r>
    </w:p>
    <w:p w:rsidR="00596EEF" w:rsidRDefault="00596EEF" w:rsidP="00596EEF">
      <w:pPr>
        <w:rPr>
          <w:rFonts w:ascii="Traditional Arabic" w:hAnsi="Traditional Arabic" w:hint="cs"/>
          <w:b/>
          <w:bCs/>
          <w:sz w:val="44"/>
          <w:szCs w:val="44"/>
          <w:rtl/>
        </w:rPr>
      </w:pPr>
      <w:r w:rsidRPr="004C6BD2">
        <w:rPr>
          <w:rFonts w:ascii="Traditional Arabic" w:hAnsi="Traditional Arabic"/>
          <w:b/>
          <w:bCs/>
          <w:sz w:val="44"/>
          <w:szCs w:val="44"/>
          <w:rtl/>
        </w:rPr>
        <w:t xml:space="preserve">             الله أكبر كل هم ينجل</w:t>
      </w:r>
      <w:r>
        <w:rPr>
          <w:rFonts w:ascii="Traditional Arabic" w:hAnsi="Traditional Arabic"/>
          <w:b/>
          <w:bCs/>
          <w:sz w:val="44"/>
          <w:szCs w:val="44"/>
          <w:rtl/>
        </w:rPr>
        <w:t>ي   **   عن قلبٍ كلٍ مكبرٍ ومهل</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تكبير الله يدوي كل الآفاق، ويخترق جميع الأقطار، يعلن أن الله هو الكبير المتعال..</w:t>
      </w:r>
    </w:p>
    <w:p w:rsidR="00596EEF" w:rsidRDefault="00596EEF" w:rsidP="00596EEF">
      <w:pPr>
        <w:rPr>
          <w:rFonts w:ascii="Traditional Arabic" w:hAnsi="Traditional Arabic" w:hint="cs"/>
          <w:b/>
          <w:bCs/>
          <w:sz w:val="44"/>
          <w:szCs w:val="44"/>
          <w:rtl/>
        </w:rPr>
      </w:pPr>
      <w:r w:rsidRPr="004C6BD2">
        <w:rPr>
          <w:rFonts w:ascii="Traditional Arabic" w:hAnsi="Traditional Arabic"/>
          <w:b/>
          <w:bCs/>
          <w:sz w:val="44"/>
          <w:szCs w:val="44"/>
          <w:rtl/>
        </w:rPr>
        <w:t xml:space="preserve">     وما أتت بقعة إلا سمعت بها  **   الله أكبر تسعى في نواحيها</w:t>
      </w:r>
    </w:p>
    <w:p w:rsidR="00596EEF" w:rsidRPr="004C6BD2" w:rsidRDefault="00596EEF" w:rsidP="00596EEF">
      <w:pPr>
        <w:rPr>
          <w:rFonts w:ascii="Traditional Arabic" w:hAnsi="Traditional Arabic"/>
          <w:b/>
          <w:bCs/>
          <w:sz w:val="44"/>
          <w:szCs w:val="44"/>
          <w:rtl/>
        </w:rPr>
      </w:pP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lastRenderedPageBreak/>
        <w:t xml:space="preserve">سَمِعَ النبي صلى الله عليه وسلم أعرابيا يرعى غنما يَقُولُ: اللهُ أَكْبَرُ اللهُ، فَقَالَ رَسُولُ اللهِ صلى الله عليه وسلم : «عَلَى الْفِطْرَةِ» أخرجه مسلم. </w:t>
      </w:r>
      <w:r w:rsidRPr="004C6BD2">
        <w:rPr>
          <w:rFonts w:ascii="Traditional Arabic" w:hAnsi="Traditional Arabic"/>
          <w:sz w:val="44"/>
          <w:szCs w:val="44"/>
          <w:rtl/>
        </w:rPr>
        <w:t xml:space="preserve"> </w:t>
      </w:r>
      <w:r w:rsidRPr="004C6BD2">
        <w:rPr>
          <w:rFonts w:ascii="Traditional Arabic" w:hAnsi="Traditional Arabic"/>
          <w:b/>
          <w:bCs/>
          <w:sz w:val="44"/>
          <w:szCs w:val="44"/>
          <w:rtl/>
        </w:rPr>
        <w:t>فطرت الله التي فطر الناس عليها</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إذا عُظم المخلوق وكثر اطرائه، فاذكر الله وكبر اسمائه ( وَلَذِكْرُ اللَّهِ أَكْبَرُ)</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تكبير الله اشعار بعظمة الله وكبريائه، وأنه أكبر من كل </w:t>
      </w:r>
      <w:proofErr w:type="spellStart"/>
      <w:r w:rsidRPr="004C6BD2">
        <w:rPr>
          <w:rFonts w:ascii="Traditional Arabic" w:hAnsi="Traditional Arabic"/>
          <w:b/>
          <w:bCs/>
          <w:sz w:val="44"/>
          <w:szCs w:val="44"/>
          <w:rtl/>
        </w:rPr>
        <w:t>شي</w:t>
      </w:r>
      <w:proofErr w:type="spellEnd"/>
      <w:r w:rsidRPr="004C6BD2">
        <w:rPr>
          <w:rFonts w:ascii="Traditional Arabic" w:hAnsi="Traditional Arabic"/>
          <w:b/>
          <w:bCs/>
          <w:sz w:val="44"/>
          <w:szCs w:val="44"/>
          <w:rtl/>
        </w:rPr>
        <w:t xml:space="preserve">، وأعظم من كل </w:t>
      </w:r>
      <w:proofErr w:type="spellStart"/>
      <w:r w:rsidRPr="004C6BD2">
        <w:rPr>
          <w:rFonts w:ascii="Traditional Arabic" w:hAnsi="Traditional Arabic"/>
          <w:b/>
          <w:bCs/>
          <w:sz w:val="44"/>
          <w:szCs w:val="44"/>
          <w:rtl/>
        </w:rPr>
        <w:t>شي</w:t>
      </w:r>
      <w:proofErr w:type="spellEnd"/>
      <w:r w:rsidRPr="004C6BD2">
        <w:rPr>
          <w:rFonts w:ascii="Traditional Arabic" w:hAnsi="Traditional Arabic"/>
          <w:b/>
          <w:bCs/>
          <w:sz w:val="44"/>
          <w:szCs w:val="44"/>
          <w:rtl/>
        </w:rPr>
        <w:t xml:space="preserve">، وأقدر على كل </w:t>
      </w:r>
      <w:proofErr w:type="spellStart"/>
      <w:r w:rsidRPr="004C6BD2">
        <w:rPr>
          <w:rFonts w:ascii="Traditional Arabic" w:hAnsi="Traditional Arabic"/>
          <w:b/>
          <w:bCs/>
          <w:sz w:val="44"/>
          <w:szCs w:val="44"/>
          <w:rtl/>
        </w:rPr>
        <w:t>شي</w:t>
      </w:r>
      <w:proofErr w:type="spellEnd"/>
      <w:r w:rsidRPr="004C6BD2">
        <w:rPr>
          <w:rFonts w:ascii="Traditional Arabic" w:hAnsi="Traditional Arabic"/>
          <w:b/>
          <w:bCs/>
          <w:sz w:val="44"/>
          <w:szCs w:val="44"/>
          <w:rtl/>
        </w:rPr>
        <w:t xml:space="preserve">. (إنه على كل </w:t>
      </w:r>
      <w:proofErr w:type="spellStart"/>
      <w:r w:rsidRPr="004C6BD2">
        <w:rPr>
          <w:rFonts w:ascii="Traditional Arabic" w:hAnsi="Traditional Arabic"/>
          <w:b/>
          <w:bCs/>
          <w:sz w:val="44"/>
          <w:szCs w:val="44"/>
          <w:rtl/>
        </w:rPr>
        <w:t>شي</w:t>
      </w:r>
      <w:proofErr w:type="spellEnd"/>
      <w:r w:rsidRPr="004C6BD2">
        <w:rPr>
          <w:rFonts w:ascii="Traditional Arabic" w:hAnsi="Traditional Arabic"/>
          <w:b/>
          <w:bCs/>
          <w:sz w:val="44"/>
          <w:szCs w:val="44"/>
          <w:rtl/>
        </w:rPr>
        <w:t xml:space="preserve"> قدير)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أكبر من تسلط الظالمين،  وطغيان المعتدين (وهو العلي الكبير)</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إذا زمجر الباطل وعلا صياحه، فكبر الله ، يخبوا صهيله وتتهاوى حصونه .. حاصر النبي </w:t>
      </w:r>
      <w:r w:rsidRPr="004C6BD2">
        <w:rPr>
          <w:rFonts w:ascii="Traditional Arabic" w:hAnsi="Traditional Arabic"/>
          <w:b/>
          <w:bCs/>
          <w:sz w:val="44"/>
          <w:szCs w:val="44"/>
        </w:rPr>
        <w:sym w:font="AGA Arabesque" w:char="F072"/>
      </w:r>
      <w:r w:rsidRPr="004C6BD2">
        <w:rPr>
          <w:rFonts w:ascii="Traditional Arabic" w:hAnsi="Traditional Arabic"/>
          <w:b/>
          <w:bCs/>
          <w:sz w:val="44"/>
          <w:szCs w:val="44"/>
          <w:rtl/>
        </w:rPr>
        <w:t xml:space="preserve"> خيبر فلما امتنعت حصونها قال: «اللَّهُ أَكْبَرُ، خَرِبَتْ خَيْبَرُ» متفق عليه.</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إذا علوت مرتفعا  فكبر الله تذكيراً بعظمة الله وعلوه .. قال ابن عمر كان النبي صلى الله عليه وسلم كلما عَلَا شَرَفًا مِنَ الْأَرْضِ أَوْ أَوْفَى عَلَى ثَنِيَّةٍ أَوْ فَدْفَدٍ: كَبَّرَ ثَلاَثًا . متفق عليه.</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تكبير الله قرين التسمية عند التذكية ، يقال عند الجمرات وفي صعيد عرفات،  ويذكر عند محاذاة الحجر وعند إرادة السفر،  يقال أدبار الصلوات وفي الأيام المعلومات، يقال عند الرقاد ويُشرع ليالي الأعياد..</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 قال ابن تيمية رحمه الله : "التكبير مشروع في المواضع الكبار لكثرة الجمع أو لعظمة الفعل أو لقوة الحال أو نحو ذلك من الأمور الكبيرة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         الله أكبر ما أعلى أياديه   **    تبارك الله تمت نعمة الله</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"الله أكبر " مع سبحان الله والحمد لله ولا إله إلا الله، هن الباقيات الصالحات، (وَالْبَاقِيَاتُ الصَّالِحَاتُ خَيْرٌ عِنْدَ رَبِّكَ ثَوَابًا وَخَيْرٌ أَمَلًا).</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تكبير اللهِ وذكرهِ لا يعذر بتركه أحد ، شعارُ هذه الأيَّام (لِيَشْهَدُوا مَنَافِعَ لَهُمْ وَيَذْكُرُوا اسْمَ اللَّهِ فِي أَيَّامٍ مَعْلُومَاتٍ) قال ابن عباس، ومجاهد، وسعيد بن جبير: هي أيَّام العشر.</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lastRenderedPageBreak/>
        <w:t xml:space="preserve">وفي صحيح البخاري أن أبا هريرة وابن عمر كانا يخرجان إلى السوق فيكبران ويكبر الناس بتكبيرهم ، وكان عمر ابن الخطاب يكبر في قبته </w:t>
      </w:r>
      <w:proofErr w:type="spellStart"/>
      <w:r w:rsidRPr="004C6BD2">
        <w:rPr>
          <w:rFonts w:ascii="Traditional Arabic" w:hAnsi="Traditional Arabic"/>
          <w:b/>
          <w:bCs/>
          <w:sz w:val="44"/>
          <w:szCs w:val="44"/>
          <w:rtl/>
        </w:rPr>
        <w:t>بمنى</w:t>
      </w:r>
      <w:proofErr w:type="spellEnd"/>
      <w:r w:rsidRPr="004C6BD2">
        <w:rPr>
          <w:rFonts w:ascii="Traditional Arabic" w:hAnsi="Traditional Arabic"/>
          <w:b/>
          <w:bCs/>
          <w:sz w:val="44"/>
          <w:szCs w:val="44"/>
          <w:rtl/>
        </w:rPr>
        <w:t xml:space="preserve"> فيسمعه أهل المسجد فيكبرون ، ويكبر أهل الأسواق حتى ترتج منى تكبيرا .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وكان ابن عمر يكبر </w:t>
      </w:r>
      <w:proofErr w:type="spellStart"/>
      <w:r w:rsidRPr="004C6BD2">
        <w:rPr>
          <w:rFonts w:ascii="Traditional Arabic" w:hAnsi="Traditional Arabic"/>
          <w:b/>
          <w:bCs/>
          <w:sz w:val="44"/>
          <w:szCs w:val="44"/>
          <w:rtl/>
        </w:rPr>
        <w:t>بمنى</w:t>
      </w:r>
      <w:proofErr w:type="spellEnd"/>
      <w:r w:rsidRPr="004C6BD2">
        <w:rPr>
          <w:rFonts w:ascii="Traditional Arabic" w:hAnsi="Traditional Arabic"/>
          <w:b/>
          <w:bCs/>
          <w:sz w:val="44"/>
          <w:szCs w:val="44"/>
          <w:rtl/>
        </w:rPr>
        <w:t xml:space="preserve"> خلف الصلوات وعلى فراشة وفي </w:t>
      </w:r>
      <w:proofErr w:type="spellStart"/>
      <w:r w:rsidRPr="004C6BD2">
        <w:rPr>
          <w:rFonts w:ascii="Traditional Arabic" w:hAnsi="Traditional Arabic"/>
          <w:b/>
          <w:bCs/>
          <w:sz w:val="44"/>
          <w:szCs w:val="44"/>
          <w:rtl/>
        </w:rPr>
        <w:t>فسطاطه</w:t>
      </w:r>
      <w:proofErr w:type="spellEnd"/>
      <w:r w:rsidRPr="004C6BD2">
        <w:rPr>
          <w:rFonts w:ascii="Traditional Arabic" w:hAnsi="Traditional Arabic"/>
          <w:b/>
          <w:bCs/>
          <w:sz w:val="44"/>
          <w:szCs w:val="44"/>
          <w:rtl/>
        </w:rPr>
        <w:t xml:space="preserve"> ومجلسه وممشاه تلك الأيام جميعا . أخرجه البخاري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ويستحب رفع الصوت بالتكبير ، قال مجاهدٌ لرجلٍ يكبر أفلا رفعت صوتك ؟، فلقد أدركتهم وإن الرجل ليكبر بالمسجد ، فيرتج بها أهل المسجد ، ثم يخرج الصوت إلى أهل الوادي ، حتى يبلغ الأبطح ، فيرتج بها أهل الأبطح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وكلام الله أفضل الذكر ، وإذا رأيتَ من نفسك إقبالاً ، فزِدْ فيها أعمالاً.</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     إِذَا هَبَّتْ رِيَاحُكَ فَاغْتَنِمْهَا   **    فَإِنَّ لِكُلِّ عَاصِفَةٍ سُكُون</w:t>
      </w:r>
    </w:p>
    <w:p w:rsidR="00596EEF" w:rsidRPr="004C6BD2" w:rsidRDefault="00596EEF" w:rsidP="00596EEF">
      <w:pPr>
        <w:spacing w:after="240"/>
        <w:rPr>
          <w:rFonts w:ascii="Traditional Arabic" w:hAnsi="Traditional Arabic"/>
          <w:b/>
          <w:bCs/>
          <w:sz w:val="44"/>
          <w:szCs w:val="44"/>
          <w:rtl/>
        </w:rPr>
      </w:pPr>
      <w:r w:rsidRPr="004C6BD2">
        <w:rPr>
          <w:rFonts w:ascii="Traditional Arabic" w:hAnsi="Traditional Arabic"/>
          <w:b/>
          <w:bCs/>
          <w:sz w:val="44"/>
          <w:szCs w:val="44"/>
          <w:rtl/>
        </w:rPr>
        <w:t xml:space="preserve">     وَلاَ تَغْفُلْ عَنِ الإِحْسَانِ فِيهَا **   فَمَا تَدْرِي السُّكُونُ مَتَى يَكُون</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حج عمر بن الخطاب فنظر إلى الناس يتسابقون يوم عرفة مع الغروب إلى مزدلفة وهو يدعو ويتضرع ويقول: لا والله ليس السابق اليوم من سبق جواده وبعيره، إن السابق اليوم من غفر له.</w:t>
      </w:r>
    </w:p>
    <w:p w:rsidR="00596EEF" w:rsidRDefault="00596EEF" w:rsidP="00596EEF">
      <w:pPr>
        <w:rPr>
          <w:rFonts w:ascii="Traditional Arabic" w:hAnsi="Traditional Arabic" w:hint="cs"/>
          <w:b/>
          <w:bCs/>
          <w:sz w:val="44"/>
          <w:szCs w:val="44"/>
          <w:rtl/>
        </w:rPr>
      </w:pPr>
      <w:r w:rsidRPr="004C6BD2">
        <w:rPr>
          <w:rFonts w:ascii="Traditional Arabic" w:hAnsi="Traditional Arabic"/>
          <w:b/>
          <w:bCs/>
          <w:sz w:val="44"/>
          <w:szCs w:val="44"/>
          <w:rtl/>
        </w:rPr>
        <w:t>ومن لم يتسنى له اللحاق مع ركب الحجاج فإن الله جل جلاله جوادُ كريم، وعطاءه جزيل، وكرمه عميم، قد هيئ أيامًا عشرًا عظامًا ، وأجوراً جساما  هي أيام عشر ذي الحجة، ينال المتعبد فيها والساعي في وجوه الخير أجرًا عظيمًا وفوزًا كبيرًا قال من لا ينطق عن الهوى «مَا العَمَلُ فِي أَيَّامٍ أَفْضَلَ مِنْهَا فِي هَذِهِ العشر» قَالُوا: وَلاَ الجِهَادُ؟ قَالَ: «وَلاَ الجِهَادُ، إِلَّا رَجُلٌ خَرَجَ يُخَاطِرُ بِنَفْسِهِ وَمَالِهِ، فَلَمْ يَرْجِعْ بِشَيْءٍ» أخرجه البخاري.</w:t>
      </w:r>
    </w:p>
    <w:p w:rsidR="00596EEF" w:rsidRPr="004C6BD2" w:rsidRDefault="00596EEF" w:rsidP="00596EEF">
      <w:pPr>
        <w:spacing w:after="240"/>
        <w:rPr>
          <w:rFonts w:ascii="Traditional Arabic" w:hAnsi="Traditional Arabic"/>
          <w:b/>
          <w:bCs/>
          <w:sz w:val="44"/>
          <w:szCs w:val="44"/>
          <w:rtl/>
        </w:rPr>
      </w:pPr>
    </w:p>
    <w:p w:rsidR="00596EEF" w:rsidRPr="004C6BD2" w:rsidRDefault="00596EEF" w:rsidP="00596EEF">
      <w:pPr>
        <w:spacing w:after="240"/>
        <w:rPr>
          <w:rFonts w:ascii="Traditional Arabic" w:hAnsi="Traditional Arabic"/>
          <w:b/>
          <w:bCs/>
          <w:sz w:val="44"/>
          <w:szCs w:val="44"/>
          <w:rtl/>
        </w:rPr>
      </w:pPr>
      <w:r w:rsidRPr="004C6BD2">
        <w:rPr>
          <w:rFonts w:ascii="Traditional Arabic" w:hAnsi="Traditional Arabic"/>
          <w:b/>
          <w:bCs/>
          <w:sz w:val="44"/>
          <w:szCs w:val="44"/>
          <w:rtl/>
        </w:rPr>
        <w:lastRenderedPageBreak/>
        <w:t xml:space="preserve">وأبواب الخير وطرق البر لا حصر لها ، وأبواب الجنة مشرعة لكل مؤمن يفعل الخير ويرجوا ثوابه ( دخلت بغي الجنة بشربة ماء سقتها كلب، ورأى النبي صلى الله عليه وسلم رجلاً يتقلب في الجنة بغصن شوك أزاحه عن طريق المسلمين ) هذا بمن أزاح غصن شوك فكيف بمن يزيح أذى الدين ، وسيئ الأخلاق عن المسلمين بالاحتساب والامر بالمعروف والنهي عن المنكر ؟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التَحَابُ فِي اللهِ وَالتَّزَاوُرُ عَمَلٌ صَالِحٌ، وَجَزَاؤُه: "مَنْ عَادَ مَرِيضًا، أَوْ زَارَ أَخًا لَهُ فِي اللَّهِ، نَادَاهُ مُنَادٍ أَنْ طِبْتَ وَطَابَ مَمْشَاكَ وَتَبَوَّأْتَ مِنْ الْجَنَّةِ مَنْزِلاً"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البَشَاشَةُ لِلنَّاسِ، حَسَنَاتٌ دَارَّاتٌ لِأَهْلِهَا،: "وَتَبَسُّمُكَ فِي وَجْهِ أَخِيكَ صَدَقَةٌ".</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"والسَّاعِي عَلَى الْأَرْمَلَةِ وَالْمِسْكِينِ كَالْمُجَاهِدِ فِي سَبِيلِ اللَّهِ ، ودل الطريق صدقة ، وحملك الرجل في الطريق صدقة .</w:t>
      </w:r>
      <w:r w:rsidRPr="004C6BD2">
        <w:rPr>
          <w:rFonts w:ascii="Traditional Arabic" w:hAnsi="Traditional Arabic"/>
          <w:sz w:val="44"/>
          <w:szCs w:val="44"/>
          <w:rtl/>
        </w:rPr>
        <w:t xml:space="preserve"> </w:t>
      </w:r>
      <w:proofErr w:type="spellStart"/>
      <w:r w:rsidRPr="004C6BD2">
        <w:rPr>
          <w:rFonts w:ascii="Traditional Arabic" w:hAnsi="Traditional Arabic"/>
          <w:b/>
          <w:bCs/>
          <w:sz w:val="44"/>
          <w:szCs w:val="44"/>
          <w:rtl/>
        </w:rPr>
        <w:t>و«صِلَةُ</w:t>
      </w:r>
      <w:proofErr w:type="spellEnd"/>
      <w:r w:rsidRPr="004C6BD2">
        <w:rPr>
          <w:rFonts w:ascii="Traditional Arabic" w:hAnsi="Traditional Arabic"/>
          <w:b/>
          <w:bCs/>
          <w:sz w:val="44"/>
          <w:szCs w:val="44"/>
          <w:rtl/>
        </w:rPr>
        <w:t xml:space="preserve"> الرَّحِمِ، وَحُسْنُ الْخُلُقُ؛ ورعاية الأسرة والتربية الحسنة يُعَمِّرْنَ الدِّيَارَ، وَيَزِدْنَ فِي الأَرزاق».</w:t>
      </w:r>
    </w:p>
    <w:p w:rsidR="00596EEF" w:rsidRPr="004C6BD2" w:rsidRDefault="00596EEF" w:rsidP="00596EEF">
      <w:pPr>
        <w:autoSpaceDE w:val="0"/>
        <w:autoSpaceDN w:val="0"/>
        <w:adjustRightInd w:val="0"/>
        <w:rPr>
          <w:rFonts w:ascii="Traditional Arabic" w:hAnsi="Traditional Arabic"/>
          <w:b/>
          <w:bCs/>
          <w:sz w:val="44"/>
          <w:szCs w:val="44"/>
          <w:rtl/>
        </w:rPr>
      </w:pPr>
      <w:r w:rsidRPr="004C6BD2">
        <w:rPr>
          <w:rFonts w:ascii="Traditional Arabic" w:hAnsi="Traditional Arabic"/>
          <w:b/>
          <w:bCs/>
          <w:sz w:val="44"/>
          <w:szCs w:val="44"/>
          <w:rtl/>
        </w:rPr>
        <w:t xml:space="preserve">في صحيح مسلم قَالَ عليه الصلاة والسلام يوماً لأصحابه: «مَنْ أَصْبَحَ مِنْكُمُ الْيَوْمَ صَائِمًا؟» قَالَ أَبُو بَكْرٍ: أَنَا، قَالَ: «فَمَنْ تَبِعَ مِنْكُمُ الْيَوْمَ جَنَازَةً؟» قَالَ أَبُو بَكْرٍ: أَنَا، قَالَ: «فَمَنْ أَطْعَمَ مِنْكُمُ الْيَوْمَ مِسْكِينًا؟» قَالَ أَبُو بَكْرٍ: أَنَا، قَالَ: «فَمَنْ عَادَ مِنْكُمُ الْيَوْمَ مَرِيضًا؟» قَالَ أَبُو بَكْرٍ: أَنَا، فَقَالَ رَسُولُ اللهِ </w:t>
      </w:r>
      <w:r w:rsidRPr="004C6BD2">
        <w:rPr>
          <w:rFonts w:ascii="Traditional Arabic" w:hAnsi="Traditional Arabic"/>
          <w:b/>
          <w:bCs/>
          <w:sz w:val="44"/>
          <w:szCs w:val="44"/>
        </w:rPr>
        <w:sym w:font="AGA Arabesque" w:char="F072"/>
      </w:r>
      <w:r w:rsidRPr="004C6BD2">
        <w:rPr>
          <w:rFonts w:ascii="Traditional Arabic" w:hAnsi="Traditional Arabic"/>
          <w:b/>
          <w:bCs/>
          <w:sz w:val="44"/>
          <w:szCs w:val="44"/>
          <w:rtl/>
        </w:rPr>
        <w:t>: «مَا اجْتَمَعْنَ فِي امْرِئٍ، إِلَّا دَخَلَ الْجَنَّةَ»</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 </w:t>
      </w:r>
      <w:proofErr w:type="spellStart"/>
      <w:r w:rsidRPr="004C6BD2">
        <w:rPr>
          <w:rFonts w:ascii="Traditional Arabic" w:hAnsi="Traditional Arabic"/>
          <w:b/>
          <w:bCs/>
          <w:sz w:val="44"/>
          <w:szCs w:val="44"/>
          <w:rtl/>
        </w:rPr>
        <w:t>و«كُلُّ</w:t>
      </w:r>
      <w:proofErr w:type="spellEnd"/>
      <w:r w:rsidRPr="004C6BD2">
        <w:rPr>
          <w:rFonts w:ascii="Traditional Arabic" w:hAnsi="Traditional Arabic"/>
          <w:b/>
          <w:bCs/>
          <w:sz w:val="44"/>
          <w:szCs w:val="44"/>
          <w:rtl/>
        </w:rPr>
        <w:t xml:space="preserve"> مَعْرُوفٍ صَدَقَةٌ»</w:t>
      </w:r>
      <w:r w:rsidRPr="004C6BD2">
        <w:rPr>
          <w:rFonts w:ascii="Traditional Arabic" w:hAnsi="Traditional Arabic"/>
          <w:sz w:val="44"/>
          <w:szCs w:val="44"/>
          <w:rtl/>
        </w:rPr>
        <w:t xml:space="preserve">  </w:t>
      </w:r>
      <w:r w:rsidRPr="004C6BD2">
        <w:rPr>
          <w:rFonts w:ascii="Traditional Arabic" w:hAnsi="Traditional Arabic"/>
          <w:b/>
          <w:bCs/>
          <w:sz w:val="44"/>
          <w:szCs w:val="44"/>
          <w:rtl/>
        </w:rPr>
        <w:t>«فلا تَحْقِرَنَّ مِنَ الْمَعْرُوفِ شَيْئًا" فلا تدي أي عمل يدخلك الجنة، فاضرب بكل بسهم ، والله لا يضيع أجر من أحسن عملاً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نستغفر الله العظيم الذي لا إله إلا هو الحي القيوم ونتوب إليه ، واستغفروا ربكم إنه كان غفارا.</w:t>
      </w:r>
    </w:p>
    <w:p w:rsidR="00596EEF" w:rsidRPr="004C6BD2" w:rsidRDefault="00596EEF" w:rsidP="00596EEF">
      <w:pPr>
        <w:rPr>
          <w:rFonts w:ascii="Traditional Arabic" w:hAnsi="Traditional Arabic"/>
          <w:b/>
          <w:bCs/>
          <w:sz w:val="44"/>
          <w:szCs w:val="44"/>
          <w:rtl/>
        </w:rPr>
      </w:pPr>
    </w:p>
    <w:p w:rsidR="00596EEF" w:rsidRPr="004C6BD2" w:rsidRDefault="00596EEF" w:rsidP="00596EEF">
      <w:pPr>
        <w:rPr>
          <w:rFonts w:ascii="Traditional Arabic" w:hAnsi="Traditional Arabic"/>
          <w:b/>
          <w:bCs/>
          <w:sz w:val="44"/>
          <w:szCs w:val="44"/>
          <w:rtl/>
        </w:rPr>
      </w:pP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lastRenderedPageBreak/>
        <w:t xml:space="preserve">الخطبة الثانية... </w:t>
      </w:r>
      <w:proofErr w:type="spellStart"/>
      <w:r w:rsidRPr="004C6BD2">
        <w:rPr>
          <w:rFonts w:ascii="Traditional Arabic" w:hAnsi="Traditional Arabic"/>
          <w:b/>
          <w:bCs/>
          <w:sz w:val="44"/>
          <w:szCs w:val="44"/>
          <w:rtl/>
        </w:rPr>
        <w:t>الحمدلله</w:t>
      </w:r>
      <w:proofErr w:type="spellEnd"/>
      <w:r w:rsidRPr="004C6BD2">
        <w:rPr>
          <w:rFonts w:ascii="Traditional Arabic" w:hAnsi="Traditional Arabic"/>
          <w:b/>
          <w:bCs/>
          <w:sz w:val="44"/>
          <w:szCs w:val="44"/>
          <w:rtl/>
        </w:rPr>
        <w:t xml:space="preserve"> على إحسانه والشكر له على توفيقه وامتنانه وصلى الله وسلم على عبده ورسوله الداعي إلى رضوانه . اما بعد</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xml:space="preserve">في زماننا فتن عظيمة،  وبلايا كبيرة، ومحن جسيمة، لا يثبت فيها على الدين، إلا من وفقه الله للعمل الصالح والعلم المتين، وابعد نفسه وأهله عن مواطن العطن، قال عليه الصلاة والسلام «بَادِرُوا بِالْأَعْمَالِ فِتَنًا كَقِطَعِ اللَّيْلِ الْمُظْلِمِ، يُصْبِحُ الرَّجُلُ مُؤْمِنًا وَيُمْسِي كَافِرًا، أَوْ يُمْسِي مُؤْمِنًا وَيُصْبِحُ كَافِرًا، يَبِيعُ دِينَهُ بِعَرَضٍ مِنَ الدُّنْيَا» أخرجه مسلم. </w:t>
      </w:r>
    </w:p>
    <w:p w:rsidR="00596EEF" w:rsidRPr="004C6BD2" w:rsidRDefault="00596EEF" w:rsidP="00596EEF">
      <w:pPr>
        <w:autoSpaceDE w:val="0"/>
        <w:autoSpaceDN w:val="0"/>
        <w:adjustRightInd w:val="0"/>
        <w:rPr>
          <w:rFonts w:ascii="Simplified Arabic" w:hAnsi="Simplified Arabic" w:cs="Simplified Arabic"/>
          <w:sz w:val="28"/>
          <w:szCs w:val="28"/>
          <w:rtl/>
        </w:rPr>
      </w:pPr>
      <w:r w:rsidRPr="004C6BD2">
        <w:rPr>
          <w:rFonts w:ascii="Traditional Arabic" w:hAnsi="Traditional Arabic"/>
          <w:b/>
          <w:bCs/>
          <w:sz w:val="44"/>
          <w:szCs w:val="44"/>
          <w:rtl/>
        </w:rPr>
        <w:t>ومن الخسران أن يخسر الأنسان حسنات جمعها ، أو أوقات فاضلة يفرط فيها في سياحة لبلادٍ حتماً ستسمع أذناه المحرم أو تبصر عيناه مالا يحل نظره ، أو أسرة يضيعها «وَالرَّجُلُ رَاعٍ فِي أَهْلِهِ وَهُوَ مَسْئُولٌ عَنْ رَعِيَّتِهِ، وَالمَرْأَةُ رَاعِيَةٌ فِي بَيْتِ زَوْجِهَا وَمَسْئُولَةٌ عَنْ رَعِيَّتِهَا »</w:t>
      </w:r>
      <w:r w:rsidRPr="004C6BD2">
        <w:rPr>
          <w:rFonts w:ascii="Simplified Arabic" w:hAnsi="Simplified Arabic" w:cs="Simplified Arabic"/>
          <w:sz w:val="28"/>
          <w:szCs w:val="28"/>
          <w:rtl/>
        </w:rPr>
        <w:t xml:space="preserve"> </w:t>
      </w:r>
    </w:p>
    <w:p w:rsidR="00596EEF" w:rsidRPr="004C6BD2" w:rsidRDefault="00596EEF" w:rsidP="00596EEF">
      <w:pPr>
        <w:autoSpaceDE w:val="0"/>
        <w:autoSpaceDN w:val="0"/>
        <w:adjustRightInd w:val="0"/>
        <w:rPr>
          <w:rFonts w:ascii="Simplified Arabic" w:hAnsi="Simplified Arabic" w:cs="Simplified Arabic"/>
          <w:sz w:val="28"/>
          <w:szCs w:val="28"/>
          <w:rtl/>
        </w:rPr>
      </w:pPr>
      <w:r w:rsidRPr="004C6BD2">
        <w:rPr>
          <w:rFonts w:ascii="Traditional Arabic" w:hAnsi="Traditional Arabic"/>
          <w:b/>
          <w:bCs/>
          <w:sz w:val="44"/>
          <w:szCs w:val="44"/>
          <w:rtl/>
        </w:rPr>
        <w:t xml:space="preserve">وإياكم ومحقرات الذنوب فإنها تجتمع على العبد حتى تهلكه ،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والإسبال والكذب والغيبة والحسد وظلم النفس والناس مهلكات أجارنا الله واياكم منها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ومَن أراد أنْ يُضحِّي فيجب عليه أنْ يُمسِك عن شعره وأظفاره، فلا يأخُذ منه شيئًا؛ كما ثبت ذلك في صحيح مسلمٌ ، وأخذ اللحيةٍ محرم على الدوام ، وكان نبيكم صلى الله عليه وسلم كث اللحية . سُئل البراء رضي الله عنه بما كنتم تعرفون قراءة النبي صلى الله عليه وسلم في الظهر قال باضطراب لحيته.</w:t>
      </w:r>
      <w:r w:rsidRPr="004C6BD2">
        <w:rPr>
          <w:rFonts w:ascii="Traditional Arabic" w:hAnsi="Traditional Arabic"/>
          <w:sz w:val="44"/>
          <w:szCs w:val="44"/>
          <w:rtl/>
        </w:rPr>
        <w:t xml:space="preserve">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 ربنا هب لنا من أزواجنا وذرياتنا قرة أعين واجعلنا للمتقين إماما.</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ربنا تقبل منا إنك أنت السميع العليم ..</w:t>
      </w:r>
    </w:p>
    <w:p w:rsidR="00596EEF" w:rsidRPr="004C6BD2" w:rsidRDefault="00596EEF" w:rsidP="00596EEF">
      <w:pPr>
        <w:rPr>
          <w:rFonts w:ascii="Traditional Arabic" w:hAnsi="Traditional Arabic"/>
          <w:b/>
          <w:bCs/>
          <w:sz w:val="44"/>
          <w:szCs w:val="44"/>
          <w:rtl/>
        </w:rPr>
      </w:pPr>
      <w:r w:rsidRPr="004C6BD2">
        <w:rPr>
          <w:rFonts w:ascii="Traditional Arabic" w:hAnsi="Traditional Arabic"/>
          <w:b/>
          <w:bCs/>
          <w:sz w:val="44"/>
          <w:szCs w:val="44"/>
          <w:rtl/>
        </w:rPr>
        <w:t>اللهم آمنا في دورنا وأصلح ولاة أمورنا ..</w:t>
      </w:r>
    </w:p>
    <w:p w:rsidR="00950E9C" w:rsidRPr="00596EEF" w:rsidRDefault="00596EEF" w:rsidP="00596EEF">
      <w:pPr>
        <w:rPr>
          <w:rFonts w:ascii="Traditional Arabic" w:hAnsi="Traditional Arabic"/>
          <w:b/>
          <w:bCs/>
          <w:sz w:val="44"/>
          <w:szCs w:val="44"/>
        </w:rPr>
      </w:pPr>
      <w:r w:rsidRPr="004C6BD2">
        <w:rPr>
          <w:rFonts w:ascii="Traditional Arabic" w:hAnsi="Traditional Arabic"/>
          <w:b/>
          <w:bCs/>
          <w:sz w:val="44"/>
          <w:szCs w:val="44"/>
          <w:rtl/>
        </w:rPr>
        <w:t>اللهم صل وسلم على عبدك ورسولك نبينا محمد ..</w:t>
      </w:r>
    </w:p>
    <w:sectPr w:rsidR="00950E9C" w:rsidRPr="00596EEF" w:rsidSect="00A03768">
      <w:footerReference w:type="default" r:id="rId8"/>
      <w:pgSz w:w="11906" w:h="16838"/>
      <w:pgMar w:top="567" w:right="282" w:bottom="709"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3A1" w:rsidRDefault="00EB33A1" w:rsidP="00730E5F">
      <w:r>
        <w:separator/>
      </w:r>
    </w:p>
  </w:endnote>
  <w:endnote w:type="continuationSeparator" w:id="0">
    <w:p w:rsidR="00EB33A1" w:rsidRDefault="00EB33A1" w:rsidP="007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7342596"/>
      <w:docPartObj>
        <w:docPartGallery w:val="Page Numbers (Bottom of Page)"/>
        <w:docPartUnique/>
      </w:docPartObj>
    </w:sdtPr>
    <w:sdtEndPr/>
    <w:sdtContent>
      <w:p w:rsidR="00730E5F" w:rsidRDefault="00730E5F">
        <w:pPr>
          <w:pStyle w:val="afc"/>
          <w:jc w:val="center"/>
        </w:pPr>
        <w:r>
          <w:fldChar w:fldCharType="begin"/>
        </w:r>
        <w:r>
          <w:instrText>PAGE   \* MERGEFORMAT</w:instrText>
        </w:r>
        <w:r>
          <w:fldChar w:fldCharType="separate"/>
        </w:r>
        <w:r w:rsidR="00596EEF" w:rsidRPr="00596EEF">
          <w:rPr>
            <w:noProof/>
            <w:rtl/>
            <w:lang w:val="ar-SA"/>
          </w:rPr>
          <w:t>1</w:t>
        </w:r>
        <w:r>
          <w:fldChar w:fldCharType="end"/>
        </w:r>
      </w:p>
    </w:sdtContent>
  </w:sdt>
  <w:p w:rsidR="00730E5F" w:rsidRDefault="00730E5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3A1" w:rsidRDefault="00EB33A1" w:rsidP="00730E5F">
      <w:r>
        <w:separator/>
      </w:r>
    </w:p>
  </w:footnote>
  <w:footnote w:type="continuationSeparator" w:id="0">
    <w:p w:rsidR="00EB33A1" w:rsidRDefault="00EB33A1" w:rsidP="0073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1122"/>
    <w:rsid w:val="0002540F"/>
    <w:rsid w:val="0003625E"/>
    <w:rsid w:val="000414A3"/>
    <w:rsid w:val="00051AF1"/>
    <w:rsid w:val="00075B92"/>
    <w:rsid w:val="000762B5"/>
    <w:rsid w:val="00083E2A"/>
    <w:rsid w:val="00092E7D"/>
    <w:rsid w:val="00097DCB"/>
    <w:rsid w:val="00097FFE"/>
    <w:rsid w:val="000A1451"/>
    <w:rsid w:val="000A4F6E"/>
    <w:rsid w:val="000A5BA4"/>
    <w:rsid w:val="000B19E2"/>
    <w:rsid w:val="000C08E4"/>
    <w:rsid w:val="000C74DE"/>
    <w:rsid w:val="000D202C"/>
    <w:rsid w:val="000D59D4"/>
    <w:rsid w:val="000E243F"/>
    <w:rsid w:val="000E2621"/>
    <w:rsid w:val="000F66E4"/>
    <w:rsid w:val="001068B1"/>
    <w:rsid w:val="001128A7"/>
    <w:rsid w:val="0012166D"/>
    <w:rsid w:val="00135BB4"/>
    <w:rsid w:val="0013606A"/>
    <w:rsid w:val="00141577"/>
    <w:rsid w:val="001565A6"/>
    <w:rsid w:val="00161864"/>
    <w:rsid w:val="00165496"/>
    <w:rsid w:val="00166094"/>
    <w:rsid w:val="00176051"/>
    <w:rsid w:val="001866DC"/>
    <w:rsid w:val="00191F47"/>
    <w:rsid w:val="001B3220"/>
    <w:rsid w:val="001D052F"/>
    <w:rsid w:val="001D481B"/>
    <w:rsid w:val="001E4C5C"/>
    <w:rsid w:val="00211079"/>
    <w:rsid w:val="00247F6A"/>
    <w:rsid w:val="00251DDA"/>
    <w:rsid w:val="0027116D"/>
    <w:rsid w:val="00282EE2"/>
    <w:rsid w:val="00285302"/>
    <w:rsid w:val="002976C5"/>
    <w:rsid w:val="002A02E6"/>
    <w:rsid w:val="002A0D2D"/>
    <w:rsid w:val="002A3707"/>
    <w:rsid w:val="002B0C36"/>
    <w:rsid w:val="002B1856"/>
    <w:rsid w:val="002C0C10"/>
    <w:rsid w:val="002C46BD"/>
    <w:rsid w:val="002E311F"/>
    <w:rsid w:val="002E5CEC"/>
    <w:rsid w:val="00305526"/>
    <w:rsid w:val="00314FD4"/>
    <w:rsid w:val="003165EB"/>
    <w:rsid w:val="003342E2"/>
    <w:rsid w:val="00336EC0"/>
    <w:rsid w:val="003414A0"/>
    <w:rsid w:val="00354155"/>
    <w:rsid w:val="00355E33"/>
    <w:rsid w:val="00391DDF"/>
    <w:rsid w:val="00396E40"/>
    <w:rsid w:val="003A21AB"/>
    <w:rsid w:val="003A3AF3"/>
    <w:rsid w:val="003B1D08"/>
    <w:rsid w:val="003C33C3"/>
    <w:rsid w:val="003D17BC"/>
    <w:rsid w:val="003D7B61"/>
    <w:rsid w:val="003E4A2F"/>
    <w:rsid w:val="003E7979"/>
    <w:rsid w:val="004217A4"/>
    <w:rsid w:val="00422567"/>
    <w:rsid w:val="004234E4"/>
    <w:rsid w:val="00425F91"/>
    <w:rsid w:val="00433495"/>
    <w:rsid w:val="0044073E"/>
    <w:rsid w:val="00440BC1"/>
    <w:rsid w:val="004437DB"/>
    <w:rsid w:val="004445F8"/>
    <w:rsid w:val="0045329C"/>
    <w:rsid w:val="00456458"/>
    <w:rsid w:val="00473EFB"/>
    <w:rsid w:val="004767EE"/>
    <w:rsid w:val="004768CC"/>
    <w:rsid w:val="004820A1"/>
    <w:rsid w:val="004A3F44"/>
    <w:rsid w:val="004B0F2B"/>
    <w:rsid w:val="004C7A32"/>
    <w:rsid w:val="004D35AB"/>
    <w:rsid w:val="004E6159"/>
    <w:rsid w:val="00512C46"/>
    <w:rsid w:val="005164DD"/>
    <w:rsid w:val="005379B1"/>
    <w:rsid w:val="00543501"/>
    <w:rsid w:val="00561CB4"/>
    <w:rsid w:val="00562912"/>
    <w:rsid w:val="00573BFF"/>
    <w:rsid w:val="00587B82"/>
    <w:rsid w:val="00596EEF"/>
    <w:rsid w:val="005A3B6C"/>
    <w:rsid w:val="005C7D9D"/>
    <w:rsid w:val="005D233E"/>
    <w:rsid w:val="006029AC"/>
    <w:rsid w:val="00623B4A"/>
    <w:rsid w:val="00624373"/>
    <w:rsid w:val="0064321A"/>
    <w:rsid w:val="00644574"/>
    <w:rsid w:val="00661053"/>
    <w:rsid w:val="00661D0A"/>
    <w:rsid w:val="006722CA"/>
    <w:rsid w:val="00681F3F"/>
    <w:rsid w:val="00682808"/>
    <w:rsid w:val="00682EBD"/>
    <w:rsid w:val="0068596A"/>
    <w:rsid w:val="006A2708"/>
    <w:rsid w:val="006A77D5"/>
    <w:rsid w:val="006B52A0"/>
    <w:rsid w:val="006D4B68"/>
    <w:rsid w:val="006E234E"/>
    <w:rsid w:val="006E2FAD"/>
    <w:rsid w:val="006E6B72"/>
    <w:rsid w:val="006E6BA2"/>
    <w:rsid w:val="006F187C"/>
    <w:rsid w:val="006F4CA7"/>
    <w:rsid w:val="00711551"/>
    <w:rsid w:val="00730E5F"/>
    <w:rsid w:val="0074520F"/>
    <w:rsid w:val="00771398"/>
    <w:rsid w:val="00777673"/>
    <w:rsid w:val="007844DD"/>
    <w:rsid w:val="00793F74"/>
    <w:rsid w:val="0079503E"/>
    <w:rsid w:val="00797F6D"/>
    <w:rsid w:val="007A02C9"/>
    <w:rsid w:val="007B10E0"/>
    <w:rsid w:val="007B5D2B"/>
    <w:rsid w:val="007F645E"/>
    <w:rsid w:val="007F6C56"/>
    <w:rsid w:val="007F6F87"/>
    <w:rsid w:val="00801900"/>
    <w:rsid w:val="00807F8F"/>
    <w:rsid w:val="00813D9D"/>
    <w:rsid w:val="00814528"/>
    <w:rsid w:val="0082045D"/>
    <w:rsid w:val="00843F40"/>
    <w:rsid w:val="008452E1"/>
    <w:rsid w:val="00864216"/>
    <w:rsid w:val="00866CFC"/>
    <w:rsid w:val="00872830"/>
    <w:rsid w:val="00875E98"/>
    <w:rsid w:val="00882282"/>
    <w:rsid w:val="008840D2"/>
    <w:rsid w:val="00890336"/>
    <w:rsid w:val="008D58F0"/>
    <w:rsid w:val="008F42FA"/>
    <w:rsid w:val="008F484F"/>
    <w:rsid w:val="008F4869"/>
    <w:rsid w:val="00900775"/>
    <w:rsid w:val="00912E13"/>
    <w:rsid w:val="00916095"/>
    <w:rsid w:val="00917373"/>
    <w:rsid w:val="00924E0D"/>
    <w:rsid w:val="00950E9C"/>
    <w:rsid w:val="0096703C"/>
    <w:rsid w:val="00973646"/>
    <w:rsid w:val="00991E40"/>
    <w:rsid w:val="00997E9A"/>
    <w:rsid w:val="009A7ACE"/>
    <w:rsid w:val="009B682D"/>
    <w:rsid w:val="009B7238"/>
    <w:rsid w:val="009C5804"/>
    <w:rsid w:val="009D2CD6"/>
    <w:rsid w:val="009F26D1"/>
    <w:rsid w:val="00A02CBC"/>
    <w:rsid w:val="00A03768"/>
    <w:rsid w:val="00A271F2"/>
    <w:rsid w:val="00A310E7"/>
    <w:rsid w:val="00A342DF"/>
    <w:rsid w:val="00A44C74"/>
    <w:rsid w:val="00A47E38"/>
    <w:rsid w:val="00A65CAD"/>
    <w:rsid w:val="00A7500A"/>
    <w:rsid w:val="00A77F53"/>
    <w:rsid w:val="00A90D28"/>
    <w:rsid w:val="00AC075B"/>
    <w:rsid w:val="00AC1483"/>
    <w:rsid w:val="00AD4E8E"/>
    <w:rsid w:val="00AD526D"/>
    <w:rsid w:val="00AE3B27"/>
    <w:rsid w:val="00AF1D90"/>
    <w:rsid w:val="00AF41E5"/>
    <w:rsid w:val="00B102E1"/>
    <w:rsid w:val="00B21FA7"/>
    <w:rsid w:val="00B26F80"/>
    <w:rsid w:val="00B2707E"/>
    <w:rsid w:val="00B37171"/>
    <w:rsid w:val="00B432B8"/>
    <w:rsid w:val="00B471E9"/>
    <w:rsid w:val="00B54AD5"/>
    <w:rsid w:val="00B91940"/>
    <w:rsid w:val="00B935F4"/>
    <w:rsid w:val="00B95729"/>
    <w:rsid w:val="00BA0A3F"/>
    <w:rsid w:val="00BA6292"/>
    <w:rsid w:val="00BC59DE"/>
    <w:rsid w:val="00BC6176"/>
    <w:rsid w:val="00C126BD"/>
    <w:rsid w:val="00C17607"/>
    <w:rsid w:val="00C4607C"/>
    <w:rsid w:val="00C52CE4"/>
    <w:rsid w:val="00C5563F"/>
    <w:rsid w:val="00CA081E"/>
    <w:rsid w:val="00CB6B30"/>
    <w:rsid w:val="00CC2130"/>
    <w:rsid w:val="00CD470B"/>
    <w:rsid w:val="00CD709D"/>
    <w:rsid w:val="00CE4C14"/>
    <w:rsid w:val="00CF312A"/>
    <w:rsid w:val="00CF451D"/>
    <w:rsid w:val="00CF6003"/>
    <w:rsid w:val="00D076DC"/>
    <w:rsid w:val="00D10A08"/>
    <w:rsid w:val="00D2016D"/>
    <w:rsid w:val="00D213EB"/>
    <w:rsid w:val="00D21550"/>
    <w:rsid w:val="00D31122"/>
    <w:rsid w:val="00D36320"/>
    <w:rsid w:val="00D404E6"/>
    <w:rsid w:val="00D46CB6"/>
    <w:rsid w:val="00D557E2"/>
    <w:rsid w:val="00D63D87"/>
    <w:rsid w:val="00D67B73"/>
    <w:rsid w:val="00D8507A"/>
    <w:rsid w:val="00DA2616"/>
    <w:rsid w:val="00DB31DB"/>
    <w:rsid w:val="00DB5214"/>
    <w:rsid w:val="00DB5871"/>
    <w:rsid w:val="00DC3A33"/>
    <w:rsid w:val="00DE4C74"/>
    <w:rsid w:val="00DE4F90"/>
    <w:rsid w:val="00E07A76"/>
    <w:rsid w:val="00E11D81"/>
    <w:rsid w:val="00E143F7"/>
    <w:rsid w:val="00E40ACF"/>
    <w:rsid w:val="00E40F6C"/>
    <w:rsid w:val="00E44DBA"/>
    <w:rsid w:val="00E46069"/>
    <w:rsid w:val="00E54FD6"/>
    <w:rsid w:val="00E61427"/>
    <w:rsid w:val="00E62947"/>
    <w:rsid w:val="00E777A9"/>
    <w:rsid w:val="00E86378"/>
    <w:rsid w:val="00EB33A1"/>
    <w:rsid w:val="00EC24AF"/>
    <w:rsid w:val="00EC5007"/>
    <w:rsid w:val="00ED6969"/>
    <w:rsid w:val="00EE0FE9"/>
    <w:rsid w:val="00F033F4"/>
    <w:rsid w:val="00F04B3F"/>
    <w:rsid w:val="00F11507"/>
    <w:rsid w:val="00F1412A"/>
    <w:rsid w:val="00F20C25"/>
    <w:rsid w:val="00F34AE0"/>
    <w:rsid w:val="00F61602"/>
    <w:rsid w:val="00F70AF8"/>
    <w:rsid w:val="00F762DE"/>
    <w:rsid w:val="00F8044D"/>
    <w:rsid w:val="00F97628"/>
    <w:rsid w:val="00FA2C9F"/>
    <w:rsid w:val="00FA737D"/>
    <w:rsid w:val="00FB4F82"/>
    <w:rsid w:val="00FB6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30E5F"/>
    <w:pPr>
      <w:tabs>
        <w:tab w:val="center" w:pos="4153"/>
        <w:tab w:val="right" w:pos="8306"/>
      </w:tabs>
    </w:pPr>
  </w:style>
  <w:style w:type="character" w:customStyle="1" w:styleId="Char">
    <w:name w:val="تذييل الصفحة Char"/>
    <w:basedOn w:val="a0"/>
    <w:link w:val="afc"/>
    <w:uiPriority w:val="99"/>
    <w:rsid w:val="00730E5F"/>
    <w:rPr>
      <w:rFonts w:cs="Traditional Arabic"/>
      <w:color w:val="000000"/>
      <w:sz w:val="36"/>
      <w:szCs w:val="36"/>
      <w:lang w:eastAsia="ar-SA"/>
    </w:rPr>
  </w:style>
  <w:style w:type="paragraph" w:styleId="afd">
    <w:name w:val="Normal (Web)"/>
    <w:basedOn w:val="a"/>
    <w:rsid w:val="00E07A76"/>
    <w:pPr>
      <w:widowControl/>
      <w:bidi w:val="0"/>
      <w:spacing w:before="100" w:beforeAutospacing="1" w:after="100" w:afterAutospacing="1"/>
      <w:ind w:firstLine="0"/>
      <w:jc w:val="left"/>
    </w:pPr>
    <w:rPr>
      <w:rFonts w:eastAsia="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4675</TotalTime>
  <Pages>5</Pages>
  <Words>1144</Words>
  <Characters>6526</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64</cp:revision>
  <cp:lastPrinted>2024-01-26T08:47:00Z</cp:lastPrinted>
  <dcterms:created xsi:type="dcterms:W3CDTF">2019-07-26T07:16:00Z</dcterms:created>
  <dcterms:modified xsi:type="dcterms:W3CDTF">2024-06-06T11:37:00Z</dcterms:modified>
</cp:coreProperties>
</file>