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33999" w14:textId="77777777" w:rsidR="00BB448A" w:rsidRPr="00BC6598" w:rsidRDefault="00BB448A" w:rsidP="008509A9">
      <w:pPr>
        <w:ind w:left="85" w:firstLine="0"/>
        <w:jc w:val="center"/>
        <w:outlineLvl w:val="0"/>
        <w:rPr>
          <w:rFonts w:ascii="Traditional Arabic" w:hAnsi="Traditional Arabic" w:cs="Traditional Arabic"/>
          <w:b/>
          <w:bCs/>
          <w:sz w:val="30"/>
          <w:szCs w:val="30"/>
          <w:rtl/>
        </w:rPr>
      </w:pPr>
      <w:r w:rsidRPr="00BC6598">
        <w:rPr>
          <w:rFonts w:ascii="Traditional Arabic" w:hAnsi="Traditional Arabic" w:cs="Traditional Arabic"/>
          <w:b/>
          <w:bCs/>
          <w:sz w:val="30"/>
          <w:szCs w:val="30"/>
          <w:rtl/>
        </w:rPr>
        <w:t xml:space="preserve">الخطبة </w:t>
      </w:r>
      <w:r w:rsidR="003E0D43" w:rsidRPr="00BC6598">
        <w:rPr>
          <w:rFonts w:ascii="Traditional Arabic" w:hAnsi="Traditional Arabic" w:cs="Traditional Arabic"/>
          <w:b/>
          <w:bCs/>
          <w:sz w:val="30"/>
          <w:szCs w:val="30"/>
          <w:rtl/>
        </w:rPr>
        <w:t>الأولى</w:t>
      </w:r>
    </w:p>
    <w:p w14:paraId="1C13399A" w14:textId="77777777" w:rsidR="00267391" w:rsidRPr="00BC6598" w:rsidRDefault="00267391" w:rsidP="001517C7">
      <w:pPr>
        <w:ind w:left="0" w:firstLine="0"/>
        <w:rPr>
          <w:rFonts w:ascii="Traditional Arabic" w:hAnsi="Traditional Arabic" w:cs="Traditional Arabic"/>
          <w:sz w:val="30"/>
          <w:szCs w:val="30"/>
          <w:rtl/>
        </w:rPr>
      </w:pPr>
      <w:r w:rsidRPr="00BC6598">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إلـٰه إِلَّا اللَّهُ وَحْدَهُ لَا شَرِيكَ لَهُ، وَأَشْهَدُ أَنَّ مُحَمَّدًا عَبْدُهُ وَرَسُولُهُ.</w:t>
      </w:r>
    </w:p>
    <w:p w14:paraId="1C13399B" w14:textId="77777777" w:rsidR="00267391" w:rsidRPr="00BC6598" w:rsidRDefault="00267391" w:rsidP="001517C7">
      <w:pPr>
        <w:spacing w:before="0"/>
        <w:ind w:left="0" w:firstLine="0"/>
        <w:rPr>
          <w:rFonts w:ascii="Traditional Arabic" w:hAnsi="Traditional Arabic" w:cs="Traditional Arabic"/>
          <w:sz w:val="30"/>
          <w:szCs w:val="30"/>
          <w:rtl/>
        </w:rPr>
      </w:pPr>
      <w:r w:rsidRPr="00BC6598">
        <w:rPr>
          <w:rFonts w:ascii="Traditional Arabic" w:hAnsi="Traditional Arabic" w:cs="Traditional Arabic"/>
          <w:sz w:val="30"/>
          <w:szCs w:val="30"/>
          <w:rtl/>
        </w:rPr>
        <w:t>أما بعد، فإن خير الكلام كلام الله، وخير الهدي هدي محمد صلى الله عليه وسلم، وشر الأمور محدثاتها، وكل محدثة بدعة، وكل بدعة ضلالة، وكل ضلالة في النار.</w:t>
      </w:r>
    </w:p>
    <w:p w14:paraId="1C13399C" w14:textId="77777777" w:rsidR="0075754A" w:rsidRPr="00BC6598" w:rsidRDefault="0075754A" w:rsidP="0075754A">
      <w:pPr>
        <w:spacing w:before="0"/>
        <w:ind w:left="0" w:firstLine="0"/>
        <w:rPr>
          <w:rFonts w:ascii="Traditional Arabic" w:hAnsi="Traditional Arabic" w:cs="Traditional Arabic"/>
          <w:sz w:val="30"/>
          <w:szCs w:val="30"/>
          <w:rtl/>
        </w:rPr>
      </w:pPr>
      <w:r w:rsidRPr="00BC6598">
        <w:rPr>
          <w:rFonts w:ascii="Traditional Arabic" w:hAnsi="Traditional Arabic" w:cs="Traditional Arabic"/>
          <w:sz w:val="30"/>
          <w:szCs w:val="30"/>
          <w:rtl/>
        </w:rPr>
        <w:t>(يَا أَيُّهَا الَّذِينَ آمَنُواْ اتَّقُواْ اللّهَ حَقَّ تُقَاتِهِ وَلاَ تَمُوتُنَّ إِلاَّ وَأَنتُم مُّسْلِمُون).</w:t>
      </w:r>
    </w:p>
    <w:p w14:paraId="1C13399D" w14:textId="77777777" w:rsidR="0075754A" w:rsidRPr="00BC6598" w:rsidRDefault="0075754A" w:rsidP="0075754A">
      <w:pPr>
        <w:spacing w:before="0"/>
        <w:ind w:left="0" w:firstLine="0"/>
        <w:rPr>
          <w:rFonts w:ascii="Traditional Arabic" w:hAnsi="Traditional Arabic" w:cs="Traditional Arabic"/>
          <w:sz w:val="30"/>
          <w:szCs w:val="30"/>
          <w:rtl/>
        </w:rPr>
      </w:pPr>
      <w:r w:rsidRPr="00BC6598">
        <w:rPr>
          <w:rFonts w:ascii="Traditional Arabic" w:hAnsi="Traditional Arabic" w:cs="Traditional Arabic"/>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1C13399E" w14:textId="77777777" w:rsidR="0075754A" w:rsidRPr="00BC6598" w:rsidRDefault="0075754A" w:rsidP="0075754A">
      <w:pPr>
        <w:spacing w:before="0"/>
        <w:ind w:left="0" w:firstLine="0"/>
        <w:rPr>
          <w:rFonts w:ascii="Traditional Arabic" w:hAnsi="Traditional Arabic" w:cs="Traditional Arabic"/>
          <w:sz w:val="30"/>
          <w:szCs w:val="30"/>
        </w:rPr>
      </w:pPr>
      <w:r w:rsidRPr="00BC6598">
        <w:rPr>
          <w:rFonts w:ascii="Traditional Arabic" w:hAnsi="Traditional Arabic" w:cs="Traditional Arabic"/>
          <w:sz w:val="30"/>
          <w:szCs w:val="30"/>
          <w:rtl/>
        </w:rPr>
        <w:t>(يَا أَيُّهَا الَّذِينَ آمَنُوا اتَّقُوا اللَّهَ وَقُولُوا قَوْلاً سَدِيداً * يُصْلِحْ لَكُمْ أَعْمَالَكُمْ وَيَغْفِرْ لَكُمْ ذُنُوبَكُمْ وَمَن يُطِعْ اللَّهَ وَرَسُولَهُ فَقَدْ فَازَ فَوْزاً عَظِيما).</w:t>
      </w:r>
    </w:p>
    <w:p w14:paraId="1C13399F" w14:textId="77777777" w:rsidR="00C32A1D" w:rsidRPr="00BC6598" w:rsidRDefault="00543597" w:rsidP="008D4AB0">
      <w:pPr>
        <w:pStyle w:val="ListParagraph"/>
        <w:numPr>
          <w:ilvl w:val="0"/>
          <w:numId w:val="15"/>
        </w:numPr>
        <w:tabs>
          <w:tab w:val="left" w:pos="368"/>
        </w:tabs>
        <w:spacing w:after="0"/>
        <w:ind w:left="0" w:firstLine="0"/>
        <w:contextualSpacing w:val="0"/>
        <w:jc w:val="both"/>
        <w:outlineLvl w:val="0"/>
        <w:rPr>
          <w:rFonts w:ascii="Traditional Arabic" w:hAnsi="Traditional Arabic" w:cs="Traditional Arabic"/>
          <w:b/>
          <w:bCs/>
          <w:sz w:val="30"/>
          <w:szCs w:val="30"/>
          <w:rtl/>
        </w:rPr>
      </w:pPr>
      <w:r w:rsidRPr="00BC6598">
        <w:rPr>
          <w:rFonts w:ascii="Traditional Arabic" w:hAnsi="Traditional Arabic" w:cs="Traditional Arabic"/>
          <w:sz w:val="30"/>
          <w:szCs w:val="30"/>
          <w:rtl/>
        </w:rPr>
        <w:t>أيها المسلمون</w:t>
      </w:r>
      <w:r w:rsidR="009906E2" w:rsidRPr="00BC6598">
        <w:rPr>
          <w:rFonts w:ascii="Traditional Arabic" w:hAnsi="Traditional Arabic" w:cs="Traditional Arabic"/>
          <w:sz w:val="30"/>
          <w:szCs w:val="30"/>
          <w:rtl/>
        </w:rPr>
        <w:t>،</w:t>
      </w:r>
      <w:r w:rsidRPr="00BC6598">
        <w:rPr>
          <w:rFonts w:ascii="Traditional Arabic" w:hAnsi="Traditional Arabic" w:cs="Traditional Arabic"/>
          <w:sz w:val="30"/>
          <w:szCs w:val="30"/>
          <w:rtl/>
        </w:rPr>
        <w:t xml:space="preserve"> </w:t>
      </w:r>
      <w:r w:rsidR="00BB448A" w:rsidRPr="00BC6598">
        <w:rPr>
          <w:rFonts w:ascii="Traditional Arabic" w:hAnsi="Traditional Arabic" w:cs="Traditional Arabic"/>
          <w:sz w:val="30"/>
          <w:szCs w:val="30"/>
          <w:rtl/>
        </w:rPr>
        <w:t>اتقوا الله تعالى</w:t>
      </w:r>
      <w:r w:rsidR="00A03606" w:rsidRPr="00BC6598">
        <w:rPr>
          <w:rFonts w:ascii="Traditional Arabic" w:hAnsi="Traditional Arabic" w:cs="Traditional Arabic"/>
          <w:sz w:val="30"/>
          <w:szCs w:val="30"/>
          <w:rtl/>
        </w:rPr>
        <w:t xml:space="preserve"> واحذروه</w:t>
      </w:r>
      <w:r w:rsidR="00BB448A" w:rsidRPr="00BC6598">
        <w:rPr>
          <w:rFonts w:ascii="Traditional Arabic" w:hAnsi="Traditional Arabic" w:cs="Traditional Arabic"/>
          <w:sz w:val="30"/>
          <w:szCs w:val="30"/>
          <w:rtl/>
        </w:rPr>
        <w:t xml:space="preserve">، </w:t>
      </w:r>
      <w:r w:rsidR="00DF72DD" w:rsidRPr="00BC6598">
        <w:rPr>
          <w:rFonts w:ascii="Traditional Arabic" w:hAnsi="Traditional Arabic" w:cs="Traditional Arabic"/>
          <w:sz w:val="30"/>
          <w:szCs w:val="30"/>
          <w:rtl/>
        </w:rPr>
        <w:t xml:space="preserve">وأطيعوه ولا تعصوه، </w:t>
      </w:r>
      <w:r w:rsidR="00C255FF" w:rsidRPr="00BC6598">
        <w:rPr>
          <w:rFonts w:ascii="Traditional Arabic" w:hAnsi="Traditional Arabic" w:cs="Traditional Arabic"/>
          <w:sz w:val="30"/>
          <w:szCs w:val="30"/>
          <w:rtl/>
        </w:rPr>
        <w:t xml:space="preserve">واعلموا </w:t>
      </w:r>
      <w:r w:rsidR="00121F3D" w:rsidRPr="00BC6598">
        <w:rPr>
          <w:rFonts w:ascii="Traditional Arabic" w:hAnsi="Traditional Arabic" w:cs="Traditional Arabic"/>
          <w:sz w:val="30"/>
          <w:szCs w:val="30"/>
          <w:rtl/>
        </w:rPr>
        <w:t xml:space="preserve">أن </w:t>
      </w:r>
      <w:r w:rsidR="00C32A1D" w:rsidRPr="00BC6598">
        <w:rPr>
          <w:rFonts w:ascii="Traditional Arabic" w:hAnsi="Traditional Arabic" w:cs="Traditional Arabic"/>
          <w:sz w:val="30"/>
          <w:szCs w:val="30"/>
          <w:rtl/>
        </w:rPr>
        <w:t xml:space="preserve">في الصلاة على النبي </w:t>
      </w:r>
      <w:r w:rsidR="003E296F" w:rsidRPr="00BC6598">
        <w:rPr>
          <w:rFonts w:ascii="Traditional Arabic" w:hAnsi="Traditional Arabic" w:cs="Traditional Arabic"/>
          <w:sz w:val="30"/>
          <w:szCs w:val="30"/>
          <w:rtl/>
        </w:rPr>
        <w:t>(صلى الله عليه وسلم)</w:t>
      </w:r>
      <w:r w:rsidR="00C32A1D" w:rsidRPr="00BC6598">
        <w:rPr>
          <w:rFonts w:ascii="Traditional Arabic" w:hAnsi="Traditional Arabic" w:cs="Traditional Arabic"/>
          <w:b/>
          <w:bCs/>
          <w:sz w:val="30"/>
          <w:szCs w:val="30"/>
          <w:rtl/>
        </w:rPr>
        <w:t xml:space="preserve"> عشر</w:t>
      </w:r>
      <w:r w:rsidR="000C0FCA" w:rsidRPr="00BC6598">
        <w:rPr>
          <w:rFonts w:ascii="Traditional Arabic" w:hAnsi="Traditional Arabic" w:cs="Traditional Arabic"/>
          <w:b/>
          <w:bCs/>
          <w:sz w:val="30"/>
          <w:szCs w:val="30"/>
          <w:rtl/>
        </w:rPr>
        <w:t>ة</w:t>
      </w:r>
      <w:r w:rsidR="00C32A1D" w:rsidRPr="00BC6598">
        <w:rPr>
          <w:rFonts w:ascii="Traditional Arabic" w:hAnsi="Traditional Arabic" w:cs="Traditional Arabic"/>
          <w:b/>
          <w:bCs/>
          <w:sz w:val="30"/>
          <w:szCs w:val="30"/>
          <w:rtl/>
        </w:rPr>
        <w:t xml:space="preserve"> فوائد</w:t>
      </w:r>
      <w:r w:rsidR="000C0FCA" w:rsidRPr="00BC6598">
        <w:rPr>
          <w:rFonts w:ascii="Traditional Arabic" w:hAnsi="Traditional Arabic" w:cs="Traditional Arabic"/>
          <w:b/>
          <w:bCs/>
          <w:sz w:val="30"/>
          <w:szCs w:val="30"/>
          <w:rtl/>
        </w:rPr>
        <w:t>:</w:t>
      </w:r>
      <w:r w:rsidR="00C32A1D" w:rsidRPr="00BC6598">
        <w:rPr>
          <w:rFonts w:ascii="Traditional Arabic" w:hAnsi="Traditional Arabic" w:cs="Traditional Arabic"/>
          <w:b/>
          <w:bCs/>
          <w:sz w:val="30"/>
          <w:szCs w:val="30"/>
          <w:rtl/>
        </w:rPr>
        <w:t xml:space="preserve"> </w:t>
      </w:r>
    </w:p>
    <w:p w14:paraId="1C1339A0" w14:textId="77777777" w:rsidR="00C32A1D" w:rsidRPr="00BC6598" w:rsidRDefault="00C32A1D" w:rsidP="00022348">
      <w:pPr>
        <w:spacing w:after="0"/>
        <w:ind w:left="0" w:firstLine="0"/>
        <w:rPr>
          <w:rFonts w:ascii="Traditional Arabic" w:hAnsi="Traditional Arabic" w:cs="Traditional Arabic"/>
          <w:sz w:val="30"/>
          <w:szCs w:val="30"/>
          <w:rtl/>
        </w:rPr>
      </w:pPr>
      <w:r w:rsidRPr="00BC6598">
        <w:rPr>
          <w:rFonts w:ascii="Traditional Arabic" w:hAnsi="Traditional Arabic" w:cs="Traditional Arabic"/>
          <w:b/>
          <w:bCs/>
          <w:sz w:val="30"/>
          <w:szCs w:val="30"/>
          <w:rtl/>
        </w:rPr>
        <w:t>الأولى:</w:t>
      </w:r>
      <w:r w:rsidRPr="00BC6598">
        <w:rPr>
          <w:rFonts w:ascii="Traditional Arabic" w:hAnsi="Traditional Arabic" w:cs="Traditional Arabic"/>
          <w:sz w:val="30"/>
          <w:szCs w:val="30"/>
          <w:rtl/>
        </w:rPr>
        <w:t xml:space="preserve"> </w:t>
      </w:r>
      <w:r w:rsidRPr="00BC6598">
        <w:rPr>
          <w:rFonts w:ascii="Traditional Arabic" w:hAnsi="Traditional Arabic" w:cs="Traditional Arabic"/>
          <w:b/>
          <w:bCs/>
          <w:sz w:val="30"/>
          <w:szCs w:val="30"/>
          <w:rtl/>
        </w:rPr>
        <w:t>امتثال أمر الله تعالى بالصلاة والسلام عليه</w:t>
      </w:r>
      <w:r w:rsidRPr="00BC6598">
        <w:rPr>
          <w:rFonts w:ascii="Traditional Arabic" w:hAnsi="Traditional Arabic" w:cs="Traditional Arabic"/>
          <w:sz w:val="30"/>
          <w:szCs w:val="30"/>
          <w:rtl/>
        </w:rPr>
        <w:t xml:space="preserve"> الوارد في قوله تعالى </w:t>
      </w:r>
      <w:r w:rsidRPr="00BC6598">
        <w:rPr>
          <w:rFonts w:ascii="Traditional Arabic" w:hAnsi="Traditional Arabic" w:cs="Traditional Arabic"/>
          <w:sz w:val="30"/>
          <w:szCs w:val="30"/>
        </w:rPr>
        <w:sym w:font="AGA Arabesque" w:char="F05D"/>
      </w:r>
      <w:r w:rsidRPr="00BC6598">
        <w:rPr>
          <w:rFonts w:ascii="Traditional Arabic" w:hAnsi="Traditional Arabic" w:cs="Traditional Arabic"/>
          <w:sz w:val="30"/>
          <w:szCs w:val="30"/>
          <w:rtl/>
        </w:rPr>
        <w:t>يا أيها الذين آمنوا صلوا عليه وسلموا تسليما</w:t>
      </w:r>
      <w:r w:rsidRPr="00BC6598">
        <w:rPr>
          <w:rFonts w:ascii="Traditional Arabic" w:hAnsi="Traditional Arabic" w:cs="Traditional Arabic"/>
          <w:sz w:val="30"/>
          <w:szCs w:val="30"/>
        </w:rPr>
        <w:sym w:font="AGA Arabesque" w:char="F05B"/>
      </w:r>
      <w:r w:rsidR="00022348" w:rsidRPr="00BC6598">
        <w:rPr>
          <w:rFonts w:ascii="Traditional Arabic" w:hAnsi="Traditional Arabic" w:cs="Traditional Arabic"/>
          <w:sz w:val="30"/>
          <w:szCs w:val="30"/>
          <w:rtl/>
        </w:rPr>
        <w:t>.</w:t>
      </w:r>
    </w:p>
    <w:p w14:paraId="1C1339A1" w14:textId="77777777" w:rsidR="00C32A1D" w:rsidRPr="00BC6598" w:rsidRDefault="00C32A1D" w:rsidP="00C32A1D">
      <w:pPr>
        <w:spacing w:after="0"/>
        <w:ind w:left="0" w:firstLine="0"/>
        <w:rPr>
          <w:rFonts w:ascii="Traditional Arabic" w:hAnsi="Traditional Arabic" w:cs="Traditional Arabic"/>
          <w:sz w:val="30"/>
          <w:szCs w:val="30"/>
          <w:rtl/>
        </w:rPr>
      </w:pPr>
      <w:r w:rsidRPr="0020289C">
        <w:rPr>
          <w:rFonts w:ascii="Traditional Arabic" w:hAnsi="Traditional Arabic" w:cs="Traditional Arabic"/>
          <w:b/>
          <w:bCs/>
          <w:sz w:val="30"/>
          <w:szCs w:val="30"/>
          <w:rtl/>
        </w:rPr>
        <w:t xml:space="preserve">الفائدة الثانية: </w:t>
      </w:r>
      <w:r w:rsidRPr="0020289C">
        <w:rPr>
          <w:rFonts w:ascii="Traditional Arabic" w:hAnsi="Traditional Arabic" w:cs="Traditional Arabic"/>
          <w:sz w:val="30"/>
          <w:szCs w:val="30"/>
          <w:rtl/>
        </w:rPr>
        <w:t xml:space="preserve">أن صلاة العبد على النبي </w:t>
      </w:r>
      <w:r w:rsidR="003E296F" w:rsidRPr="0020289C">
        <w:rPr>
          <w:rFonts w:ascii="Traditional Arabic" w:hAnsi="Traditional Arabic" w:cs="Traditional Arabic"/>
          <w:sz w:val="30"/>
          <w:szCs w:val="30"/>
          <w:rtl/>
        </w:rPr>
        <w:t>(صلى الله عليه وسلم)</w:t>
      </w:r>
      <w:r w:rsidRPr="0020289C">
        <w:rPr>
          <w:rFonts w:ascii="Traditional Arabic" w:hAnsi="Traditional Arabic" w:cs="Traditional Arabic"/>
          <w:sz w:val="30"/>
          <w:szCs w:val="30"/>
          <w:rtl/>
        </w:rPr>
        <w:t xml:space="preserve"> </w:t>
      </w:r>
      <w:r w:rsidRPr="0020289C">
        <w:rPr>
          <w:rFonts w:ascii="Traditional Arabic" w:hAnsi="Traditional Arabic" w:cs="Traditional Arabic"/>
          <w:b/>
          <w:bCs/>
          <w:sz w:val="30"/>
          <w:szCs w:val="30"/>
          <w:rtl/>
        </w:rPr>
        <w:t>دعاء، والدعاء عبادة مستقلة</w:t>
      </w:r>
      <w:r w:rsidRPr="0020289C">
        <w:rPr>
          <w:rFonts w:ascii="Traditional Arabic" w:hAnsi="Traditional Arabic" w:cs="Traditional Arabic"/>
          <w:sz w:val="30"/>
          <w:szCs w:val="30"/>
          <w:rtl/>
        </w:rPr>
        <w:t>، أمر بها الله،</w:t>
      </w:r>
      <w:r w:rsidRPr="00BC6598">
        <w:rPr>
          <w:rFonts w:ascii="Traditional Arabic" w:hAnsi="Traditional Arabic" w:cs="Traditional Arabic"/>
          <w:sz w:val="30"/>
          <w:szCs w:val="30"/>
          <w:rtl/>
        </w:rPr>
        <w:t xml:space="preserve"> ورتب عليها الأجر والثواب.</w:t>
      </w:r>
    </w:p>
    <w:p w14:paraId="0FDCA48E" w14:textId="77777777" w:rsidR="00050294" w:rsidRDefault="00C32A1D" w:rsidP="000D25F6">
      <w:pPr>
        <w:tabs>
          <w:tab w:val="num" w:pos="386"/>
          <w:tab w:val="num" w:pos="540"/>
        </w:tabs>
        <w:spacing w:before="60" w:after="0"/>
        <w:ind w:left="0" w:firstLine="0"/>
        <w:rPr>
          <w:rFonts w:ascii="Traditional Arabic" w:hAnsi="Traditional Arabic" w:cs="Traditional Arabic"/>
          <w:sz w:val="30"/>
          <w:szCs w:val="30"/>
          <w:rtl/>
        </w:rPr>
      </w:pPr>
      <w:r w:rsidRPr="00BC6598">
        <w:rPr>
          <w:rFonts w:ascii="Traditional Arabic" w:hAnsi="Traditional Arabic" w:cs="Traditional Arabic"/>
          <w:b/>
          <w:bCs/>
          <w:sz w:val="30"/>
          <w:szCs w:val="30"/>
          <w:rtl/>
        </w:rPr>
        <w:t>الفائدة الثالثة:</w:t>
      </w:r>
      <w:r w:rsidRPr="00BC6598">
        <w:rPr>
          <w:rFonts w:ascii="Traditional Arabic" w:hAnsi="Traditional Arabic" w:cs="Traditional Arabic"/>
          <w:sz w:val="30"/>
          <w:szCs w:val="30"/>
          <w:rtl/>
        </w:rPr>
        <w:t xml:space="preserve"> </w:t>
      </w:r>
      <w:r w:rsidRPr="00BC6598">
        <w:rPr>
          <w:rFonts w:ascii="Traditional Arabic" w:hAnsi="Traditional Arabic" w:cs="Traditional Arabic"/>
          <w:b/>
          <w:bCs/>
          <w:sz w:val="30"/>
          <w:szCs w:val="30"/>
          <w:rtl/>
        </w:rPr>
        <w:t>حصول عشر صلوات من الله على من صلى على النبي صلاة واحدة</w:t>
      </w:r>
      <w:r w:rsidRPr="00BC6598">
        <w:rPr>
          <w:rFonts w:ascii="Traditional Arabic" w:hAnsi="Traditional Arabic" w:cs="Traditional Arabic"/>
          <w:sz w:val="30"/>
          <w:szCs w:val="30"/>
          <w:rtl/>
        </w:rPr>
        <w:t xml:space="preserve">، كما قال </w:t>
      </w:r>
      <w:r w:rsidR="003E296F" w:rsidRPr="00BC6598">
        <w:rPr>
          <w:rFonts w:ascii="Traditional Arabic" w:hAnsi="Traditional Arabic" w:cs="Traditional Arabic"/>
          <w:sz w:val="30"/>
          <w:szCs w:val="30"/>
          <w:rtl/>
        </w:rPr>
        <w:t>(صلى الله عليه وسلم)</w:t>
      </w:r>
      <w:r w:rsidR="00B757F4" w:rsidRPr="00BC6598">
        <w:rPr>
          <w:rFonts w:ascii="Traditional Arabic" w:hAnsi="Traditional Arabic" w:cs="Traditional Arabic"/>
          <w:sz w:val="30"/>
          <w:szCs w:val="30"/>
          <w:rtl/>
        </w:rPr>
        <w:t>:</w:t>
      </w:r>
      <w:r w:rsidRPr="00BC6598">
        <w:rPr>
          <w:rFonts w:ascii="Traditional Arabic" w:hAnsi="Traditional Arabic" w:cs="Traditional Arabic"/>
          <w:sz w:val="30"/>
          <w:szCs w:val="30"/>
          <w:rtl/>
        </w:rPr>
        <w:t xml:space="preserve"> من صلى عليَّ صلاة؛ صلى الله عليه بها عشراً.</w:t>
      </w:r>
      <w:r w:rsidR="000D25F6" w:rsidRPr="00BC6598">
        <w:rPr>
          <w:rStyle w:val="FootnoteReference"/>
          <w:rFonts w:ascii="Traditional Arabic" w:hAnsi="Traditional Arabic" w:cs="Traditional Arabic"/>
          <w:sz w:val="30"/>
          <w:szCs w:val="30"/>
          <w:rtl/>
        </w:rPr>
        <w:footnoteReference w:id="1"/>
      </w:r>
      <w:r w:rsidRPr="00BC6598">
        <w:rPr>
          <w:rFonts w:ascii="Traditional Arabic" w:hAnsi="Traditional Arabic" w:cs="Traditional Arabic"/>
          <w:sz w:val="30"/>
          <w:szCs w:val="30"/>
          <w:rtl/>
        </w:rPr>
        <w:t xml:space="preserve"> </w:t>
      </w:r>
    </w:p>
    <w:p w14:paraId="1C1339A2" w14:textId="6C40DFF5" w:rsidR="00C32A1D" w:rsidRPr="00BC6598" w:rsidRDefault="00C32A1D" w:rsidP="000D25F6">
      <w:pPr>
        <w:tabs>
          <w:tab w:val="num" w:pos="386"/>
          <w:tab w:val="num" w:pos="540"/>
        </w:tabs>
        <w:spacing w:before="60" w:after="0"/>
        <w:ind w:left="0" w:firstLine="0"/>
        <w:rPr>
          <w:rFonts w:ascii="Traditional Arabic" w:hAnsi="Traditional Arabic" w:cs="Traditional Arabic"/>
          <w:sz w:val="30"/>
          <w:szCs w:val="30"/>
        </w:rPr>
      </w:pPr>
      <w:r w:rsidRPr="00BC6598">
        <w:rPr>
          <w:rFonts w:ascii="Traditional Arabic" w:hAnsi="Traditional Arabic" w:cs="Traditional Arabic"/>
          <w:sz w:val="30"/>
          <w:szCs w:val="30"/>
          <w:rtl/>
        </w:rPr>
        <w:t xml:space="preserve">والجزاء من جنس العمل، فمن أثنى على رسول الله </w:t>
      </w:r>
      <w:r w:rsidR="003E296F" w:rsidRPr="00BC6598">
        <w:rPr>
          <w:rFonts w:ascii="Traditional Arabic" w:hAnsi="Traditional Arabic" w:cs="Traditional Arabic"/>
          <w:sz w:val="30"/>
          <w:szCs w:val="30"/>
          <w:rtl/>
        </w:rPr>
        <w:t>(صلى الله عليه وسلم)</w:t>
      </w:r>
      <w:r w:rsidRPr="00BC6598">
        <w:rPr>
          <w:rFonts w:ascii="Traditional Arabic" w:hAnsi="Traditional Arabic" w:cs="Traditional Arabic"/>
          <w:sz w:val="30"/>
          <w:szCs w:val="30"/>
          <w:rtl/>
        </w:rPr>
        <w:t>؛ جزاه الله من جنس عمله، بأن يثني عليه ويزيد</w:t>
      </w:r>
      <w:r w:rsidR="00C018F2" w:rsidRPr="00BC6598">
        <w:rPr>
          <w:rFonts w:ascii="Traditional Arabic" w:hAnsi="Traditional Arabic" w:cs="Traditional Arabic" w:hint="cs"/>
          <w:sz w:val="30"/>
          <w:szCs w:val="30"/>
          <w:rtl/>
        </w:rPr>
        <w:t>ُ</w:t>
      </w:r>
      <w:r w:rsidRPr="00BC6598">
        <w:rPr>
          <w:rFonts w:ascii="Traditional Arabic" w:hAnsi="Traditional Arabic" w:cs="Traditional Arabic"/>
          <w:sz w:val="30"/>
          <w:szCs w:val="30"/>
          <w:rtl/>
        </w:rPr>
        <w:t xml:space="preserve"> تشريفه وتكريمه.</w:t>
      </w:r>
    </w:p>
    <w:p w14:paraId="1C1339A3" w14:textId="0F8D14AE" w:rsidR="00C32A1D" w:rsidRPr="00BC6598" w:rsidRDefault="00C32A1D" w:rsidP="00FB55C3">
      <w:pPr>
        <w:spacing w:after="0"/>
        <w:ind w:left="0" w:firstLine="0"/>
        <w:rPr>
          <w:rFonts w:ascii="Traditional Arabic" w:hAnsi="Traditional Arabic" w:cs="Traditional Arabic"/>
          <w:sz w:val="30"/>
          <w:szCs w:val="30"/>
          <w:rtl/>
        </w:rPr>
      </w:pPr>
      <w:r w:rsidRPr="00BC6598">
        <w:rPr>
          <w:rFonts w:ascii="Traditional Arabic" w:hAnsi="Traditional Arabic" w:cs="Traditional Arabic"/>
          <w:b/>
          <w:bCs/>
          <w:sz w:val="30"/>
          <w:szCs w:val="30"/>
          <w:rtl/>
        </w:rPr>
        <w:t>الفائدة الرابعة:</w:t>
      </w:r>
      <w:r w:rsidRPr="00BC6598">
        <w:rPr>
          <w:rFonts w:ascii="Traditional Arabic" w:hAnsi="Traditional Arabic" w:cs="Traditional Arabic"/>
          <w:sz w:val="30"/>
          <w:szCs w:val="30"/>
          <w:rtl/>
        </w:rPr>
        <w:t xml:space="preserve"> </w:t>
      </w:r>
      <w:r w:rsidR="00842EAD" w:rsidRPr="00CA217C">
        <w:rPr>
          <w:rFonts w:ascii="Traditional Arabic" w:hAnsi="Traditional Arabic" w:cs="Traditional Arabic"/>
          <w:sz w:val="32"/>
          <w:szCs w:val="32"/>
          <w:rtl/>
        </w:rPr>
        <w:t>أن</w:t>
      </w:r>
      <w:r w:rsidR="00842EAD">
        <w:rPr>
          <w:rFonts w:ascii="Traditional Arabic" w:hAnsi="Traditional Arabic" w:cs="Traditional Arabic" w:hint="cs"/>
          <w:sz w:val="32"/>
          <w:szCs w:val="32"/>
          <w:rtl/>
        </w:rPr>
        <w:t xml:space="preserve"> من صلى على النبي </w:t>
      </w:r>
      <w:r w:rsidR="00842EAD" w:rsidRPr="00CA217C">
        <w:rPr>
          <w:rFonts w:ascii="Traditional Arabic" w:hAnsi="Traditional Arabic" w:cs="Traditional Arabic"/>
          <w:sz w:val="32"/>
          <w:szCs w:val="32"/>
        </w:rPr>
        <w:sym w:font="AGA Arabesque" w:char="F072"/>
      </w:r>
      <w:r w:rsidR="00842EAD">
        <w:rPr>
          <w:rFonts w:ascii="Traditional Arabic" w:hAnsi="Traditional Arabic" w:cs="Traditional Arabic" w:hint="cs"/>
          <w:sz w:val="32"/>
          <w:szCs w:val="32"/>
          <w:rtl/>
        </w:rPr>
        <w:t xml:space="preserve"> صلاة واحدة فإن</w:t>
      </w:r>
      <w:r w:rsidR="00842EAD" w:rsidRPr="00CA217C">
        <w:rPr>
          <w:rFonts w:ascii="Traditional Arabic" w:hAnsi="Traditional Arabic" w:cs="Traditional Arabic"/>
          <w:sz w:val="32"/>
          <w:szCs w:val="32"/>
          <w:rtl/>
        </w:rPr>
        <w:t xml:space="preserve">ه </w:t>
      </w:r>
      <w:r w:rsidRPr="00BC6598">
        <w:rPr>
          <w:rFonts w:ascii="Traditional Arabic" w:hAnsi="Traditional Arabic" w:cs="Traditional Arabic"/>
          <w:b/>
          <w:bCs/>
          <w:sz w:val="30"/>
          <w:szCs w:val="30"/>
          <w:rtl/>
        </w:rPr>
        <w:t xml:space="preserve">يُـرفع عــشر درجات، </w:t>
      </w:r>
      <w:r w:rsidR="00022348" w:rsidRPr="00BC6598">
        <w:rPr>
          <w:rFonts w:ascii="Traditional Arabic" w:hAnsi="Traditional Arabic" w:cs="Traditional Arabic"/>
          <w:b/>
          <w:bCs/>
          <w:sz w:val="30"/>
          <w:szCs w:val="30"/>
          <w:rtl/>
        </w:rPr>
        <w:t>و</w:t>
      </w:r>
      <w:r w:rsidR="00C873A2">
        <w:rPr>
          <w:rFonts w:ascii="Traditional Arabic" w:hAnsi="Traditional Arabic" w:cs="Traditional Arabic" w:hint="cs"/>
          <w:b/>
          <w:bCs/>
          <w:sz w:val="30"/>
          <w:szCs w:val="30"/>
          <w:rtl/>
        </w:rPr>
        <w:t>يُ</w:t>
      </w:r>
      <w:r w:rsidR="00022348" w:rsidRPr="00BC6598">
        <w:rPr>
          <w:rFonts w:ascii="Traditional Arabic" w:hAnsi="Traditional Arabic" w:cs="Traditional Arabic"/>
          <w:b/>
          <w:bCs/>
          <w:sz w:val="30"/>
          <w:szCs w:val="30"/>
          <w:rtl/>
        </w:rPr>
        <w:t>كتبُ</w:t>
      </w:r>
      <w:r w:rsidRPr="00BC6598">
        <w:rPr>
          <w:rFonts w:ascii="Traditional Arabic" w:hAnsi="Traditional Arabic" w:cs="Traditional Arabic"/>
          <w:b/>
          <w:bCs/>
          <w:sz w:val="30"/>
          <w:szCs w:val="30"/>
          <w:rtl/>
        </w:rPr>
        <w:t xml:space="preserve"> له عــشر </w:t>
      </w:r>
      <w:r w:rsidRPr="0020289C">
        <w:rPr>
          <w:rFonts w:ascii="Traditional Arabic" w:hAnsi="Traditional Arabic" w:cs="Traditional Arabic"/>
          <w:b/>
          <w:bCs/>
          <w:sz w:val="30"/>
          <w:szCs w:val="30"/>
          <w:rtl/>
        </w:rPr>
        <w:t>حسنات، ويُـمح</w:t>
      </w:r>
      <w:r w:rsidR="00BC4736" w:rsidRPr="0020289C">
        <w:rPr>
          <w:rFonts w:ascii="Traditional Arabic" w:hAnsi="Traditional Arabic" w:cs="Traditional Arabic" w:hint="cs"/>
          <w:b/>
          <w:bCs/>
          <w:sz w:val="30"/>
          <w:szCs w:val="30"/>
          <w:rtl/>
        </w:rPr>
        <w:t>َ</w:t>
      </w:r>
      <w:r w:rsidR="00FB55C3" w:rsidRPr="0020289C">
        <w:rPr>
          <w:rFonts w:ascii="Traditional Arabic" w:hAnsi="Traditional Arabic" w:cs="Traditional Arabic"/>
          <w:b/>
          <w:bCs/>
          <w:sz w:val="30"/>
          <w:szCs w:val="30"/>
          <w:rtl/>
        </w:rPr>
        <w:t>ـ</w:t>
      </w:r>
      <w:r w:rsidRPr="0020289C">
        <w:rPr>
          <w:rFonts w:ascii="Traditional Arabic" w:hAnsi="Traditional Arabic" w:cs="Traditional Arabic"/>
          <w:b/>
          <w:bCs/>
          <w:sz w:val="30"/>
          <w:szCs w:val="30"/>
          <w:rtl/>
        </w:rPr>
        <w:t>ى عنه عشر</w:t>
      </w:r>
      <w:r w:rsidRPr="0020289C">
        <w:rPr>
          <w:rFonts w:ascii="Traditional Arabic" w:hAnsi="Traditional Arabic" w:cs="Traditional Arabic"/>
          <w:sz w:val="30"/>
          <w:szCs w:val="30"/>
          <w:rtl/>
        </w:rPr>
        <w:t xml:space="preserve"> </w:t>
      </w:r>
      <w:r w:rsidRPr="0020289C">
        <w:rPr>
          <w:rFonts w:ascii="Traditional Arabic" w:hAnsi="Traditional Arabic" w:cs="Traditional Arabic"/>
          <w:b/>
          <w:bCs/>
          <w:sz w:val="30"/>
          <w:szCs w:val="30"/>
          <w:rtl/>
        </w:rPr>
        <w:t>سيئات</w:t>
      </w:r>
      <w:r w:rsidRPr="0020289C">
        <w:rPr>
          <w:rFonts w:ascii="Traditional Arabic" w:hAnsi="Traditional Arabic" w:cs="Traditional Arabic"/>
          <w:sz w:val="30"/>
          <w:szCs w:val="30"/>
          <w:rtl/>
        </w:rPr>
        <w:t>، ف</w:t>
      </w:r>
      <w:r w:rsidR="00FB55C3" w:rsidRPr="0020289C">
        <w:rPr>
          <w:rFonts w:ascii="Traditional Arabic" w:hAnsi="Traditional Arabic" w:cs="Traditional Arabic"/>
          <w:sz w:val="30"/>
          <w:szCs w:val="30"/>
          <w:rtl/>
        </w:rPr>
        <w:t>ـــــ</w:t>
      </w:r>
      <w:r w:rsidRPr="0020289C">
        <w:rPr>
          <w:rFonts w:ascii="Traditional Arabic" w:hAnsi="Traditional Arabic" w:cs="Traditional Arabic"/>
          <w:sz w:val="30"/>
          <w:szCs w:val="30"/>
          <w:rtl/>
        </w:rPr>
        <w:t xml:space="preserve">عن </w:t>
      </w:r>
      <w:r w:rsidR="00FB55C3" w:rsidRPr="0020289C">
        <w:rPr>
          <w:rFonts w:ascii="Traditional Arabic" w:hAnsi="Traditional Arabic" w:cs="Traditional Arabic"/>
          <w:sz w:val="30"/>
          <w:szCs w:val="30"/>
          <w:rtl/>
        </w:rPr>
        <w:t>عبد الله بن عمرو رضي الله عنه</w:t>
      </w:r>
      <w:r w:rsidRPr="0020289C">
        <w:rPr>
          <w:rFonts w:ascii="Traditional Arabic" w:hAnsi="Traditional Arabic" w:cs="Traditional Arabic"/>
          <w:sz w:val="30"/>
          <w:szCs w:val="30"/>
          <w:rtl/>
        </w:rPr>
        <w:t xml:space="preserve"> قال: قال رسول الله </w:t>
      </w:r>
      <w:r w:rsidR="003E296F" w:rsidRPr="0020289C">
        <w:rPr>
          <w:rFonts w:ascii="Traditional Arabic" w:hAnsi="Traditional Arabic" w:cs="Traditional Arabic"/>
          <w:sz w:val="30"/>
          <w:szCs w:val="30"/>
          <w:rtl/>
        </w:rPr>
        <w:t>(صلى الله</w:t>
      </w:r>
      <w:r w:rsidR="003E296F" w:rsidRPr="00BC6598">
        <w:rPr>
          <w:rFonts w:ascii="Traditional Arabic" w:hAnsi="Traditional Arabic" w:cs="Traditional Arabic"/>
          <w:sz w:val="30"/>
          <w:szCs w:val="30"/>
          <w:rtl/>
        </w:rPr>
        <w:t xml:space="preserve"> </w:t>
      </w:r>
      <w:r w:rsidR="003E296F" w:rsidRPr="00BC6598">
        <w:rPr>
          <w:rFonts w:ascii="Traditional Arabic" w:hAnsi="Traditional Arabic" w:cs="Traditional Arabic"/>
          <w:sz w:val="30"/>
          <w:szCs w:val="30"/>
          <w:rtl/>
        </w:rPr>
        <w:lastRenderedPageBreak/>
        <w:t>عليه وسلم)</w:t>
      </w:r>
      <w:r w:rsidR="00B757F4" w:rsidRPr="00BC6598">
        <w:rPr>
          <w:rFonts w:ascii="Traditional Arabic" w:hAnsi="Traditional Arabic" w:cs="Traditional Arabic"/>
          <w:sz w:val="30"/>
          <w:szCs w:val="30"/>
          <w:rtl/>
        </w:rPr>
        <w:t>:</w:t>
      </w:r>
      <w:r w:rsidRPr="00BC6598">
        <w:rPr>
          <w:rFonts w:ascii="Traditional Arabic" w:hAnsi="Traditional Arabic" w:cs="Traditional Arabic"/>
          <w:sz w:val="30"/>
          <w:szCs w:val="30"/>
          <w:rtl/>
        </w:rPr>
        <w:t xml:space="preserve"> من صلى علي صلاة واحدة صلى الله عليه عشر صلوات، وحُـط</w:t>
      </w:r>
      <w:r w:rsidR="00F51024">
        <w:rPr>
          <w:rFonts w:ascii="Traditional Arabic" w:hAnsi="Traditional Arabic" w:cs="Traditional Arabic" w:hint="cs"/>
          <w:sz w:val="30"/>
          <w:szCs w:val="30"/>
          <w:rtl/>
        </w:rPr>
        <w:t>َّ</w:t>
      </w:r>
      <w:r w:rsidRPr="00BC6598">
        <w:rPr>
          <w:rFonts w:ascii="Traditional Arabic" w:hAnsi="Traditional Arabic" w:cs="Traditional Arabic"/>
          <w:sz w:val="30"/>
          <w:szCs w:val="30"/>
          <w:rtl/>
        </w:rPr>
        <w:t>ت عنه عشر خطيئات، ورفعت له عشر درجات.</w:t>
      </w:r>
      <w:r w:rsidRPr="00BC6598">
        <w:rPr>
          <w:rStyle w:val="FootnoteReference"/>
          <w:rFonts w:ascii="Traditional Arabic" w:hAnsi="Traditional Arabic" w:cs="Traditional Arabic"/>
          <w:sz w:val="30"/>
          <w:szCs w:val="30"/>
          <w:rtl/>
        </w:rPr>
        <w:footnoteReference w:id="2"/>
      </w:r>
    </w:p>
    <w:p w14:paraId="1C1339A4" w14:textId="71FE8345" w:rsidR="00C32A1D" w:rsidRPr="00BC6598" w:rsidRDefault="00C32A1D" w:rsidP="007C0B4E">
      <w:pPr>
        <w:spacing w:after="0"/>
        <w:ind w:left="0" w:firstLine="0"/>
        <w:rPr>
          <w:rFonts w:ascii="Traditional Arabic" w:hAnsi="Traditional Arabic" w:cs="Traditional Arabic"/>
          <w:sz w:val="30"/>
          <w:szCs w:val="30"/>
        </w:rPr>
      </w:pPr>
      <w:r w:rsidRPr="00BC6598">
        <w:rPr>
          <w:rFonts w:ascii="Traditional Arabic" w:hAnsi="Traditional Arabic" w:cs="Traditional Arabic"/>
          <w:b/>
          <w:bCs/>
          <w:sz w:val="30"/>
          <w:szCs w:val="30"/>
          <w:rtl/>
        </w:rPr>
        <w:t>الفائدة الخامسة: أنها سبب لمغفرة الذنوب وكفاية العبد م</w:t>
      </w:r>
      <w:r w:rsidR="009D0490" w:rsidRPr="00BC6598">
        <w:rPr>
          <w:rFonts w:ascii="Traditional Arabic" w:hAnsi="Traditional Arabic" w:cs="Traditional Arabic" w:hint="cs"/>
          <w:b/>
          <w:bCs/>
          <w:sz w:val="30"/>
          <w:szCs w:val="30"/>
          <w:rtl/>
        </w:rPr>
        <w:t>ِم</w:t>
      </w:r>
      <w:r w:rsidRPr="00BC6598">
        <w:rPr>
          <w:rFonts w:ascii="Traditional Arabic" w:hAnsi="Traditional Arabic" w:cs="Traditional Arabic"/>
          <w:b/>
          <w:bCs/>
          <w:sz w:val="30"/>
          <w:szCs w:val="30"/>
          <w:rtl/>
        </w:rPr>
        <w:t>ا أهمه</w:t>
      </w:r>
      <w:r w:rsidRPr="00BC6598">
        <w:rPr>
          <w:rFonts w:ascii="Traditional Arabic" w:hAnsi="Traditional Arabic" w:cs="Traditional Arabic"/>
          <w:sz w:val="30"/>
          <w:szCs w:val="30"/>
          <w:rtl/>
        </w:rPr>
        <w:t>، فعن</w:t>
      </w:r>
      <w:r w:rsidRPr="00BC6598">
        <w:rPr>
          <w:rFonts w:ascii="Traditional Arabic" w:hAnsi="Traditional Arabic" w:cs="Traditional Arabic"/>
          <w:b/>
          <w:bCs/>
          <w:sz w:val="30"/>
          <w:szCs w:val="30"/>
          <w:rtl/>
        </w:rPr>
        <w:t xml:space="preserve"> </w:t>
      </w:r>
      <w:r w:rsidRPr="00BC6598">
        <w:rPr>
          <w:rFonts w:ascii="Traditional Arabic" w:hAnsi="Traditional Arabic" w:cs="Traditional Arabic"/>
          <w:sz w:val="30"/>
          <w:szCs w:val="30"/>
          <w:rtl/>
        </w:rPr>
        <w:t>أ</w:t>
      </w:r>
      <w:r w:rsidR="00022348" w:rsidRPr="00BC6598">
        <w:rPr>
          <w:rFonts w:ascii="Traditional Arabic" w:hAnsi="Traditional Arabic" w:cs="Traditional Arabic"/>
          <w:sz w:val="30"/>
          <w:szCs w:val="30"/>
          <w:rtl/>
        </w:rPr>
        <w:t>ُ</w:t>
      </w:r>
      <w:r w:rsidRPr="00BC6598">
        <w:rPr>
          <w:rFonts w:ascii="Traditional Arabic" w:hAnsi="Traditional Arabic" w:cs="Traditional Arabic"/>
          <w:sz w:val="30"/>
          <w:szCs w:val="30"/>
          <w:rtl/>
        </w:rPr>
        <w:t>ب</w:t>
      </w:r>
      <w:r w:rsidR="00022348" w:rsidRPr="00BC6598">
        <w:rPr>
          <w:rFonts w:ascii="Traditional Arabic" w:hAnsi="Traditional Arabic" w:cs="Traditional Arabic"/>
          <w:sz w:val="30"/>
          <w:szCs w:val="30"/>
          <w:rtl/>
        </w:rPr>
        <w:t>َـــ</w:t>
      </w:r>
      <w:r w:rsidRPr="00BC6598">
        <w:rPr>
          <w:rFonts w:ascii="Traditional Arabic" w:hAnsi="Traditional Arabic" w:cs="Traditional Arabic"/>
          <w:sz w:val="30"/>
          <w:szCs w:val="30"/>
          <w:rtl/>
        </w:rPr>
        <w:t>ي</w:t>
      </w:r>
      <w:r w:rsidR="00022348" w:rsidRPr="00BC6598">
        <w:rPr>
          <w:rFonts w:ascii="Traditional Arabic" w:hAnsi="Traditional Arabic" w:cs="Traditional Arabic"/>
          <w:sz w:val="30"/>
          <w:szCs w:val="30"/>
          <w:rtl/>
        </w:rPr>
        <w:t>ِّ</w:t>
      </w:r>
      <w:r w:rsidRPr="00BC6598">
        <w:rPr>
          <w:rFonts w:ascii="Traditional Arabic" w:hAnsi="Traditional Arabic" w:cs="Traditional Arabic"/>
          <w:sz w:val="30"/>
          <w:szCs w:val="30"/>
          <w:rtl/>
        </w:rPr>
        <w:t xml:space="preserve"> بن كعب </w:t>
      </w:r>
      <w:r w:rsidR="00022348" w:rsidRPr="00BC6598">
        <w:rPr>
          <w:rFonts w:ascii="Traditional Arabic" w:hAnsi="Traditional Arabic" w:cs="Traditional Arabic"/>
          <w:sz w:val="30"/>
          <w:szCs w:val="30"/>
          <w:rtl/>
        </w:rPr>
        <w:t xml:space="preserve">رضي الله عنه </w:t>
      </w:r>
      <w:r w:rsidRPr="00BC6598">
        <w:rPr>
          <w:rFonts w:ascii="Traditional Arabic" w:hAnsi="Traditional Arabic" w:cs="Traditional Arabic"/>
          <w:sz w:val="30"/>
          <w:szCs w:val="30"/>
          <w:rtl/>
        </w:rPr>
        <w:t xml:space="preserve">قال: كان رســول الله </w:t>
      </w:r>
      <w:r w:rsidR="003E296F" w:rsidRPr="00BC6598">
        <w:rPr>
          <w:rFonts w:ascii="Traditional Arabic" w:hAnsi="Traditional Arabic" w:cs="Traditional Arabic"/>
          <w:sz w:val="30"/>
          <w:szCs w:val="30"/>
          <w:rtl/>
        </w:rPr>
        <w:t>(صلى الله عليه وسلم)</w:t>
      </w:r>
      <w:r w:rsidRPr="00BC6598">
        <w:rPr>
          <w:rFonts w:ascii="Traditional Arabic" w:hAnsi="Traditional Arabic" w:cs="Traditional Arabic"/>
          <w:sz w:val="30"/>
          <w:szCs w:val="30"/>
          <w:rtl/>
        </w:rPr>
        <w:t xml:space="preserve"> إذا ذهب ثلثا الليل قام فقال: </w:t>
      </w:r>
    </w:p>
    <w:p w14:paraId="1C1339A5" w14:textId="77777777" w:rsidR="00C32A1D" w:rsidRPr="00BC6598" w:rsidRDefault="00C32A1D" w:rsidP="00C32A1D">
      <w:pPr>
        <w:tabs>
          <w:tab w:val="num" w:pos="386"/>
        </w:tabs>
        <w:spacing w:before="60" w:after="0"/>
        <w:ind w:left="0" w:firstLine="0"/>
        <w:rPr>
          <w:rFonts w:ascii="Traditional Arabic" w:hAnsi="Traditional Arabic" w:cs="Traditional Arabic"/>
          <w:sz w:val="30"/>
          <w:szCs w:val="30"/>
          <w:rtl/>
        </w:rPr>
      </w:pPr>
      <w:r w:rsidRPr="00BC6598">
        <w:rPr>
          <w:rFonts w:ascii="Traditional Arabic" w:hAnsi="Traditional Arabic" w:cs="Traditional Arabic"/>
          <w:sz w:val="30"/>
          <w:szCs w:val="30"/>
          <w:rtl/>
        </w:rPr>
        <w:t>يا أيها الناس، اذكروا الله، اذكروا الله، جاءت الراجفة، تتبعها الرادفة، جاء الموت بما فيه، جاء الموت بما فيه.</w:t>
      </w:r>
    </w:p>
    <w:p w14:paraId="1C1339A6" w14:textId="1C25C95B" w:rsidR="00C32A1D" w:rsidRPr="00BC6598" w:rsidRDefault="00C32A1D" w:rsidP="00C32A1D">
      <w:pPr>
        <w:tabs>
          <w:tab w:val="num" w:pos="386"/>
        </w:tabs>
        <w:spacing w:before="60" w:after="0"/>
        <w:ind w:left="0" w:firstLine="0"/>
        <w:rPr>
          <w:rFonts w:ascii="Traditional Arabic" w:hAnsi="Traditional Arabic" w:cs="Traditional Arabic"/>
          <w:sz w:val="30"/>
          <w:szCs w:val="30"/>
          <w:rtl/>
        </w:rPr>
      </w:pPr>
      <w:r w:rsidRPr="00BC6598">
        <w:rPr>
          <w:rFonts w:ascii="Traditional Arabic" w:hAnsi="Traditional Arabic" w:cs="Traditional Arabic"/>
          <w:sz w:val="30"/>
          <w:szCs w:val="30"/>
          <w:rtl/>
        </w:rPr>
        <w:t xml:space="preserve">قال أُبَـي: قلت يا رسول الله، إني </w:t>
      </w:r>
      <w:r w:rsidR="00A4652D" w:rsidRPr="00BC6598">
        <w:rPr>
          <w:rFonts w:ascii="Traditional Arabic" w:hAnsi="Traditional Arabic" w:cs="Traditional Arabic"/>
          <w:sz w:val="32"/>
          <w:szCs w:val="32"/>
          <w:rtl/>
        </w:rPr>
        <w:t>أ</w:t>
      </w:r>
      <w:r w:rsidR="00A4652D" w:rsidRPr="00BC6598">
        <w:rPr>
          <w:rFonts w:ascii="Traditional Arabic" w:hAnsi="Traditional Arabic" w:cs="Traditional Arabic" w:hint="cs"/>
          <w:sz w:val="32"/>
          <w:szCs w:val="32"/>
          <w:rtl/>
        </w:rPr>
        <w:t>ُ</w:t>
      </w:r>
      <w:r w:rsidR="00A4652D" w:rsidRPr="00BC6598">
        <w:rPr>
          <w:rFonts w:ascii="Traditional Arabic" w:hAnsi="Traditional Arabic" w:cs="Traditional Arabic"/>
          <w:sz w:val="32"/>
          <w:szCs w:val="32"/>
          <w:rtl/>
        </w:rPr>
        <w:t>كث</w:t>
      </w:r>
      <w:r w:rsidR="00A4652D" w:rsidRPr="00BC6598">
        <w:rPr>
          <w:rFonts w:ascii="Traditional Arabic" w:hAnsi="Traditional Arabic" w:cs="Traditional Arabic" w:hint="cs"/>
          <w:sz w:val="32"/>
          <w:szCs w:val="32"/>
          <w:rtl/>
        </w:rPr>
        <w:t>ِ</w:t>
      </w:r>
      <w:r w:rsidR="00A4652D" w:rsidRPr="00BC6598">
        <w:rPr>
          <w:rFonts w:ascii="Traditional Arabic" w:hAnsi="Traditional Arabic" w:cs="Traditional Arabic"/>
          <w:sz w:val="32"/>
          <w:szCs w:val="32"/>
          <w:rtl/>
        </w:rPr>
        <w:t xml:space="preserve">ر </w:t>
      </w:r>
      <w:r w:rsidRPr="00BC6598">
        <w:rPr>
          <w:rFonts w:ascii="Traditional Arabic" w:hAnsi="Traditional Arabic" w:cs="Traditional Arabic"/>
          <w:sz w:val="30"/>
          <w:szCs w:val="30"/>
          <w:rtl/>
        </w:rPr>
        <w:t>الصلاة عليك، فكم أجعل لك من صلاتي؟</w:t>
      </w:r>
    </w:p>
    <w:p w14:paraId="1C1339A7" w14:textId="2217C843" w:rsidR="00C32A1D" w:rsidRPr="00BC6598" w:rsidRDefault="00C32A1D" w:rsidP="00C32A1D">
      <w:pPr>
        <w:tabs>
          <w:tab w:val="num" w:pos="386"/>
        </w:tabs>
        <w:spacing w:before="60" w:after="0"/>
        <w:ind w:left="0" w:firstLine="0"/>
        <w:rPr>
          <w:rFonts w:ascii="Traditional Arabic" w:hAnsi="Traditional Arabic" w:cs="Traditional Arabic"/>
          <w:sz w:val="30"/>
          <w:szCs w:val="30"/>
          <w:rtl/>
        </w:rPr>
      </w:pPr>
      <w:r w:rsidRPr="00BC6598">
        <w:rPr>
          <w:rFonts w:ascii="Traditional Arabic" w:hAnsi="Traditional Arabic" w:cs="Traditional Arabic"/>
          <w:sz w:val="30"/>
          <w:szCs w:val="30"/>
          <w:rtl/>
        </w:rPr>
        <w:t xml:space="preserve">فقال: ما شئت. قال: قلت: الربع؟ قال: ما شئت، فإن زدت فهو خير لك. قلت: النصف؟ قال: ما شئت، فإن زدت فهو خير لك. قال: قلت: فالثلثين؟ قال: ما شئت، فإن زدت فهو خير لك. قلت: أجعل لك </w:t>
      </w:r>
      <w:r w:rsidRPr="00631087">
        <w:rPr>
          <w:rFonts w:ascii="Traditional Arabic" w:hAnsi="Traditional Arabic" w:cs="Traditional Arabic"/>
          <w:sz w:val="30"/>
          <w:szCs w:val="30"/>
          <w:rtl/>
        </w:rPr>
        <w:t>صلاتي كلها؟ قال: إذاً</w:t>
      </w:r>
      <w:r w:rsidRPr="00631087">
        <w:rPr>
          <w:rFonts w:ascii="Traditional Arabic" w:hAnsi="Traditional Arabic" w:cs="Traditional Arabic"/>
          <w:b/>
          <w:bCs/>
          <w:sz w:val="30"/>
          <w:szCs w:val="30"/>
          <w:rtl/>
        </w:rPr>
        <w:t xml:space="preserve"> تُكفى </w:t>
      </w:r>
      <w:r w:rsidR="007433D8" w:rsidRPr="00631087">
        <w:rPr>
          <w:rFonts w:ascii="Traditional Arabic" w:hAnsi="Traditional Arabic" w:cs="Traditional Arabic"/>
          <w:b/>
          <w:bCs/>
          <w:sz w:val="32"/>
          <w:szCs w:val="32"/>
          <w:rtl/>
        </w:rPr>
        <w:t>هم</w:t>
      </w:r>
      <w:r w:rsidR="007433D8" w:rsidRPr="00631087">
        <w:rPr>
          <w:rFonts w:ascii="Traditional Arabic" w:hAnsi="Traditional Arabic" w:cs="Traditional Arabic" w:hint="cs"/>
          <w:b/>
          <w:bCs/>
          <w:sz w:val="32"/>
          <w:szCs w:val="32"/>
          <w:rtl/>
        </w:rPr>
        <w:t>َّ</w:t>
      </w:r>
      <w:r w:rsidR="007433D8" w:rsidRPr="00631087">
        <w:rPr>
          <w:rFonts w:ascii="Traditional Arabic" w:hAnsi="Traditional Arabic" w:cs="Traditional Arabic"/>
          <w:b/>
          <w:bCs/>
          <w:sz w:val="32"/>
          <w:szCs w:val="32"/>
          <w:rtl/>
        </w:rPr>
        <w:t>ك</w:t>
      </w:r>
      <w:r w:rsidRPr="00631087">
        <w:rPr>
          <w:rFonts w:ascii="Traditional Arabic" w:hAnsi="Traditional Arabic" w:cs="Traditional Arabic"/>
          <w:sz w:val="30"/>
          <w:szCs w:val="30"/>
          <w:rtl/>
        </w:rPr>
        <w:t>، ويُغفر لك ذنب</w:t>
      </w:r>
      <w:r w:rsidR="007433D8" w:rsidRPr="00631087">
        <w:rPr>
          <w:rFonts w:ascii="Traditional Arabic" w:hAnsi="Traditional Arabic" w:cs="Traditional Arabic" w:hint="cs"/>
          <w:sz w:val="30"/>
          <w:szCs w:val="30"/>
          <w:rtl/>
        </w:rPr>
        <w:t>ُ</w:t>
      </w:r>
      <w:r w:rsidRPr="00631087">
        <w:rPr>
          <w:rFonts w:ascii="Traditional Arabic" w:hAnsi="Traditional Arabic" w:cs="Traditional Arabic"/>
          <w:sz w:val="30"/>
          <w:szCs w:val="30"/>
          <w:rtl/>
        </w:rPr>
        <w:t>ك.</w:t>
      </w:r>
      <w:r w:rsidRPr="00631087">
        <w:rPr>
          <w:rStyle w:val="FootnoteReference"/>
          <w:rFonts w:ascii="Traditional Arabic" w:hAnsi="Traditional Arabic" w:cs="Traditional Arabic"/>
          <w:sz w:val="30"/>
          <w:szCs w:val="30"/>
          <w:rtl/>
        </w:rPr>
        <w:footnoteReference w:id="3"/>
      </w:r>
      <w:r w:rsidRPr="00631087">
        <w:rPr>
          <w:rFonts w:ascii="Traditional Arabic" w:hAnsi="Traditional Arabic" w:cs="Traditional Arabic"/>
          <w:sz w:val="30"/>
          <w:szCs w:val="30"/>
          <w:rtl/>
        </w:rPr>
        <w:t xml:space="preserve"> قال الترمذي: هذا حديث حسن صحيح.</w:t>
      </w:r>
      <w:r w:rsidRPr="00BC6598">
        <w:rPr>
          <w:rFonts w:ascii="Traditional Arabic" w:hAnsi="Traditional Arabic" w:cs="Traditional Arabic"/>
          <w:sz w:val="30"/>
          <w:szCs w:val="30"/>
          <w:rtl/>
        </w:rPr>
        <w:t xml:space="preserve"> </w:t>
      </w:r>
    </w:p>
    <w:p w14:paraId="1C1339A8" w14:textId="77777777" w:rsidR="00C32A1D" w:rsidRPr="00BC6598" w:rsidRDefault="00C32A1D" w:rsidP="00FB55C3">
      <w:pPr>
        <w:tabs>
          <w:tab w:val="num" w:pos="386"/>
        </w:tabs>
        <w:spacing w:before="60" w:after="0"/>
        <w:ind w:left="0" w:firstLine="0"/>
        <w:rPr>
          <w:rFonts w:ascii="Traditional Arabic" w:hAnsi="Traditional Arabic" w:cs="Traditional Arabic"/>
          <w:sz w:val="30"/>
          <w:szCs w:val="30"/>
          <w:rtl/>
        </w:rPr>
      </w:pPr>
      <w:r w:rsidRPr="00BC6598">
        <w:rPr>
          <w:rFonts w:ascii="Traditional Arabic" w:hAnsi="Traditional Arabic" w:cs="Traditional Arabic"/>
          <w:sz w:val="30"/>
          <w:szCs w:val="30"/>
          <w:rtl/>
        </w:rPr>
        <w:t xml:space="preserve">قال شيخ الإسلام ابن تيمية رحمه الله: هذا </w:t>
      </w:r>
      <w:r w:rsidR="00ED2646" w:rsidRPr="00BC6598">
        <w:rPr>
          <w:rFonts w:ascii="Traditional Arabic" w:hAnsi="Traditional Arabic" w:cs="Traditional Arabic"/>
          <w:sz w:val="30"/>
          <w:szCs w:val="30"/>
          <w:rtl/>
        </w:rPr>
        <w:t xml:space="preserve">(أي </w:t>
      </w:r>
      <w:r w:rsidR="00FB55C3" w:rsidRPr="00BC6598">
        <w:rPr>
          <w:rFonts w:ascii="Traditional Arabic" w:hAnsi="Traditional Arabic" w:cs="Traditional Arabic"/>
          <w:sz w:val="30"/>
          <w:szCs w:val="30"/>
          <w:rtl/>
        </w:rPr>
        <w:t>أُبـــي بن كعب</w:t>
      </w:r>
      <w:r w:rsidR="00ED2646" w:rsidRPr="00BC6598">
        <w:rPr>
          <w:rFonts w:ascii="Traditional Arabic" w:hAnsi="Traditional Arabic" w:cs="Traditional Arabic"/>
          <w:sz w:val="30"/>
          <w:szCs w:val="30"/>
          <w:rtl/>
        </w:rPr>
        <w:t xml:space="preserve">) </w:t>
      </w:r>
      <w:r w:rsidRPr="00BC6598">
        <w:rPr>
          <w:rFonts w:ascii="Traditional Arabic" w:hAnsi="Traditional Arabic" w:cs="Traditional Arabic"/>
          <w:sz w:val="30"/>
          <w:szCs w:val="30"/>
          <w:rtl/>
        </w:rPr>
        <w:t xml:space="preserve">كان له دعاء يدعو به، فإذا جعل مكان دعائه الصلاة على النبي </w:t>
      </w:r>
      <w:r w:rsidR="003E296F" w:rsidRPr="00BC6598">
        <w:rPr>
          <w:rFonts w:ascii="Traditional Arabic" w:hAnsi="Traditional Arabic" w:cs="Traditional Arabic"/>
          <w:b/>
          <w:bCs/>
          <w:sz w:val="30"/>
          <w:szCs w:val="30"/>
          <w:rtl/>
        </w:rPr>
        <w:t>(صلى الله عليه وسلم)</w:t>
      </w:r>
      <w:r w:rsidRPr="00BC6598">
        <w:rPr>
          <w:rFonts w:ascii="Traditional Arabic" w:hAnsi="Traditional Arabic" w:cs="Traditional Arabic"/>
          <w:sz w:val="30"/>
          <w:szCs w:val="30"/>
          <w:rtl/>
        </w:rPr>
        <w:t xml:space="preserve"> كفاه الله ما أهـمه من أمر دنياه وآخرته، فإنه كلما صلى عليه مرة صلى الله عليه عشرا، وهو لو دعا لآحاد المؤمنين لقالت الملائكة: (آمين، ولك بمثله)، فدعاؤه للنبي </w:t>
      </w:r>
      <w:r w:rsidR="003E296F" w:rsidRPr="00BC6598">
        <w:rPr>
          <w:rFonts w:ascii="Traditional Arabic" w:hAnsi="Traditional Arabic" w:cs="Traditional Arabic"/>
          <w:b/>
          <w:bCs/>
          <w:sz w:val="30"/>
          <w:szCs w:val="30"/>
          <w:rtl/>
        </w:rPr>
        <w:t>(صلى الله عليه وسلم)</w:t>
      </w:r>
      <w:r w:rsidRPr="00BC6598">
        <w:rPr>
          <w:rFonts w:ascii="Traditional Arabic" w:hAnsi="Traditional Arabic" w:cs="Traditional Arabic"/>
          <w:sz w:val="30"/>
          <w:szCs w:val="30"/>
          <w:rtl/>
        </w:rPr>
        <w:t xml:space="preserve"> أولى بذلك.</w:t>
      </w:r>
      <w:r w:rsidRPr="00BC6598">
        <w:rPr>
          <w:rStyle w:val="FootnoteReference"/>
          <w:rFonts w:ascii="Traditional Arabic" w:hAnsi="Traditional Arabic" w:cs="Traditional Arabic"/>
          <w:sz w:val="30"/>
          <w:szCs w:val="30"/>
          <w:rtl/>
        </w:rPr>
        <w:footnoteReference w:id="4"/>
      </w:r>
      <w:r w:rsidRPr="00BC6598">
        <w:rPr>
          <w:rFonts w:ascii="Traditional Arabic" w:hAnsi="Traditional Arabic" w:cs="Traditional Arabic"/>
          <w:sz w:val="30"/>
          <w:szCs w:val="30"/>
          <w:rtl/>
        </w:rPr>
        <w:t xml:space="preserve"> انتهى كلامه رحمه الله.</w:t>
      </w:r>
    </w:p>
    <w:p w14:paraId="1C1339A9" w14:textId="36CF6E63" w:rsidR="00C32A1D" w:rsidRPr="00BC6598" w:rsidRDefault="00D1432B" w:rsidP="00BE475E">
      <w:pPr>
        <w:spacing w:after="0"/>
        <w:ind w:left="0" w:firstLine="0"/>
        <w:rPr>
          <w:rFonts w:ascii="Traditional Arabic" w:hAnsi="Traditional Arabic" w:cs="Traditional Arabic"/>
          <w:sz w:val="30"/>
          <w:szCs w:val="30"/>
          <w:rtl/>
        </w:rPr>
      </w:pPr>
      <w:r>
        <w:rPr>
          <w:rFonts w:ascii="Traditional Arabic" w:hAnsi="Traditional Arabic" w:cs="Traditional Arabic" w:hint="cs"/>
          <w:b/>
          <w:bCs/>
          <w:sz w:val="30"/>
          <w:szCs w:val="30"/>
          <w:rtl/>
        </w:rPr>
        <w:t xml:space="preserve">عباد الله، </w:t>
      </w:r>
      <w:r w:rsidR="00C32A1D" w:rsidRPr="00BC6598">
        <w:rPr>
          <w:rFonts w:ascii="Traditional Arabic" w:hAnsi="Traditional Arabic" w:cs="Traditional Arabic"/>
          <w:b/>
          <w:bCs/>
          <w:sz w:val="30"/>
          <w:szCs w:val="30"/>
          <w:rtl/>
        </w:rPr>
        <w:t>الفائدة السادسة</w:t>
      </w:r>
      <w:r w:rsidR="00BE4C63" w:rsidRPr="00BC6598">
        <w:rPr>
          <w:rFonts w:ascii="Traditional Arabic" w:hAnsi="Traditional Arabic" w:cs="Traditional Arabic"/>
          <w:b/>
          <w:bCs/>
          <w:sz w:val="30"/>
          <w:szCs w:val="30"/>
          <w:rtl/>
        </w:rPr>
        <w:t xml:space="preserve"> من فوائد الصلاة على النبي </w:t>
      </w:r>
      <w:r w:rsidR="003E296F" w:rsidRPr="00BC6598">
        <w:rPr>
          <w:rFonts w:ascii="Traditional Arabic" w:hAnsi="Traditional Arabic" w:cs="Traditional Arabic"/>
          <w:b/>
          <w:bCs/>
          <w:sz w:val="30"/>
          <w:szCs w:val="30"/>
          <w:rtl/>
        </w:rPr>
        <w:t>(صلى الله عليه وسلم)</w:t>
      </w:r>
      <w:r w:rsidR="00B757F4" w:rsidRPr="00BC6598">
        <w:rPr>
          <w:rFonts w:ascii="Traditional Arabic" w:hAnsi="Traditional Arabic" w:cs="Traditional Arabic"/>
          <w:b/>
          <w:bCs/>
          <w:sz w:val="30"/>
          <w:szCs w:val="30"/>
          <w:rtl/>
        </w:rPr>
        <w:t>:</w:t>
      </w:r>
      <w:r w:rsidR="00C32A1D" w:rsidRPr="00BC6598">
        <w:rPr>
          <w:rFonts w:ascii="Traditional Arabic" w:hAnsi="Traditional Arabic" w:cs="Traditional Arabic"/>
          <w:b/>
          <w:bCs/>
          <w:sz w:val="30"/>
          <w:szCs w:val="30"/>
          <w:rtl/>
        </w:rPr>
        <w:t xml:space="preserve"> أنها سبب لشفاعته إذا قرنها الداعي بسؤال الوسيلة له، </w:t>
      </w:r>
      <w:r w:rsidR="00C32A1D" w:rsidRPr="00BC6598">
        <w:rPr>
          <w:rFonts w:ascii="Traditional Arabic" w:hAnsi="Traditional Arabic" w:cs="Traditional Arabic"/>
          <w:sz w:val="30"/>
          <w:szCs w:val="30"/>
          <w:rtl/>
        </w:rPr>
        <w:t xml:space="preserve">فعن عبد الله بن عمرو رضي الله عنه أنه سمع النبي </w:t>
      </w:r>
      <w:r w:rsidR="003E296F" w:rsidRPr="00BC6598">
        <w:rPr>
          <w:rFonts w:ascii="Traditional Arabic" w:hAnsi="Traditional Arabic" w:cs="Traditional Arabic"/>
          <w:sz w:val="30"/>
          <w:szCs w:val="30"/>
          <w:rtl/>
        </w:rPr>
        <w:t>(صلى الله عليه وسلم)</w:t>
      </w:r>
      <w:r w:rsidR="00C32A1D" w:rsidRPr="00BC6598">
        <w:rPr>
          <w:rFonts w:ascii="Traditional Arabic" w:hAnsi="Traditional Arabic" w:cs="Traditional Arabic"/>
          <w:sz w:val="30"/>
          <w:szCs w:val="30"/>
          <w:rtl/>
        </w:rPr>
        <w:t xml:space="preserve"> يقول: إذا سمعتم المؤذن فقولوا مثل ما يقول، ثم </w:t>
      </w:r>
      <w:r w:rsidR="00C32A1D" w:rsidRPr="00BC6598">
        <w:rPr>
          <w:rFonts w:ascii="Traditional Arabic" w:hAnsi="Traditional Arabic" w:cs="Traditional Arabic"/>
          <w:b/>
          <w:bCs/>
          <w:sz w:val="30"/>
          <w:szCs w:val="30"/>
          <w:rtl/>
        </w:rPr>
        <w:t>صلوا علي</w:t>
      </w:r>
      <w:r w:rsidR="00C32A1D" w:rsidRPr="00BC6598">
        <w:rPr>
          <w:rFonts w:ascii="Traditional Arabic" w:hAnsi="Traditional Arabic" w:cs="Traditional Arabic"/>
          <w:sz w:val="30"/>
          <w:szCs w:val="30"/>
          <w:rtl/>
        </w:rPr>
        <w:t xml:space="preserve">، فإنه من صلى عليَّ صلاة؛ صلى الله عليه بها عشراً، ثم </w:t>
      </w:r>
      <w:r w:rsidR="00C32A1D" w:rsidRPr="00BC6598">
        <w:rPr>
          <w:rFonts w:ascii="Traditional Arabic" w:hAnsi="Traditional Arabic" w:cs="Traditional Arabic"/>
          <w:b/>
          <w:bCs/>
          <w:sz w:val="30"/>
          <w:szCs w:val="30"/>
          <w:rtl/>
        </w:rPr>
        <w:t>سلوا الله لي الوسيلة</w:t>
      </w:r>
      <w:r w:rsidR="00C32A1D" w:rsidRPr="00BC6598">
        <w:rPr>
          <w:rFonts w:ascii="Traditional Arabic" w:hAnsi="Traditional Arabic" w:cs="Traditional Arabic"/>
          <w:sz w:val="30"/>
          <w:szCs w:val="30"/>
          <w:rtl/>
        </w:rPr>
        <w:t xml:space="preserve">، فإنها منـزلة في الجنة لا تنبغي إلا لعبد من عباد الله، وأرجو أن أكون أنا هو، فمن سأل لي </w:t>
      </w:r>
      <w:r w:rsidR="00C32A1D" w:rsidRPr="00BC6598">
        <w:rPr>
          <w:rFonts w:ascii="Traditional Arabic" w:hAnsi="Traditional Arabic" w:cs="Traditional Arabic"/>
          <w:b/>
          <w:bCs/>
          <w:sz w:val="30"/>
          <w:szCs w:val="30"/>
          <w:rtl/>
        </w:rPr>
        <w:t xml:space="preserve">الوسيلة حلت </w:t>
      </w:r>
      <w:r w:rsidR="00BE475E" w:rsidRPr="00BC6598">
        <w:rPr>
          <w:rFonts w:ascii="Traditional Arabic" w:hAnsi="Traditional Arabic" w:cs="Traditional Arabic"/>
          <w:b/>
          <w:bCs/>
          <w:sz w:val="30"/>
          <w:szCs w:val="30"/>
          <w:rtl/>
        </w:rPr>
        <w:t>له</w:t>
      </w:r>
      <w:r w:rsidR="00C32A1D" w:rsidRPr="00BC6598">
        <w:rPr>
          <w:rFonts w:ascii="Traditional Arabic" w:hAnsi="Traditional Arabic" w:cs="Traditional Arabic"/>
          <w:b/>
          <w:bCs/>
          <w:sz w:val="30"/>
          <w:szCs w:val="30"/>
          <w:rtl/>
        </w:rPr>
        <w:t xml:space="preserve"> الشفاعة</w:t>
      </w:r>
      <w:r w:rsidR="00C32A1D" w:rsidRPr="00BC6598">
        <w:rPr>
          <w:rFonts w:ascii="Traditional Arabic" w:hAnsi="Traditional Arabic" w:cs="Traditional Arabic"/>
          <w:sz w:val="30"/>
          <w:szCs w:val="30"/>
          <w:rtl/>
        </w:rPr>
        <w:t>.</w:t>
      </w:r>
      <w:r w:rsidR="00C32A1D" w:rsidRPr="00BC6598">
        <w:rPr>
          <w:rStyle w:val="FootnoteReference"/>
          <w:rFonts w:ascii="Traditional Arabic" w:hAnsi="Traditional Arabic" w:cs="Traditional Arabic"/>
          <w:sz w:val="30"/>
          <w:szCs w:val="30"/>
          <w:rtl/>
        </w:rPr>
        <w:footnoteReference w:id="5"/>
      </w:r>
    </w:p>
    <w:p w14:paraId="1C1339AA" w14:textId="5A6783E9" w:rsidR="00C32A1D" w:rsidRPr="00BC6598" w:rsidRDefault="00C32A1D" w:rsidP="00577FC2">
      <w:pPr>
        <w:spacing w:after="0"/>
        <w:ind w:left="0" w:firstLine="0"/>
        <w:rPr>
          <w:rFonts w:ascii="Traditional Arabic" w:hAnsi="Traditional Arabic" w:cs="Traditional Arabic"/>
          <w:sz w:val="30"/>
          <w:szCs w:val="30"/>
          <w:rtl/>
        </w:rPr>
      </w:pPr>
      <w:r w:rsidRPr="00BC6598">
        <w:rPr>
          <w:rFonts w:ascii="Traditional Arabic" w:hAnsi="Traditional Arabic" w:cs="Traditional Arabic"/>
          <w:b/>
          <w:bCs/>
          <w:sz w:val="30"/>
          <w:szCs w:val="30"/>
          <w:rtl/>
        </w:rPr>
        <w:t xml:space="preserve">الفائدة السابعة: أنه </w:t>
      </w:r>
      <w:r w:rsidR="00F57CD2" w:rsidRPr="00BC6598">
        <w:rPr>
          <w:rFonts w:ascii="Traditional Arabic" w:hAnsi="Traditional Arabic" w:cs="Traditional Arabic"/>
          <w:b/>
          <w:bCs/>
          <w:sz w:val="30"/>
          <w:szCs w:val="30"/>
          <w:rtl/>
        </w:rPr>
        <w:t>تُـرجى</w:t>
      </w:r>
      <w:r w:rsidRPr="00BC6598">
        <w:rPr>
          <w:rFonts w:ascii="Traditional Arabic" w:hAnsi="Traditional Arabic" w:cs="Traditional Arabic"/>
          <w:b/>
          <w:bCs/>
          <w:sz w:val="30"/>
          <w:szCs w:val="30"/>
          <w:rtl/>
        </w:rPr>
        <w:t xml:space="preserve"> إجابة دعا</w:t>
      </w:r>
      <w:r w:rsidR="00C01640">
        <w:rPr>
          <w:rFonts w:ascii="Traditional Arabic" w:hAnsi="Traditional Arabic" w:cs="Traditional Arabic" w:hint="cs"/>
          <w:b/>
          <w:bCs/>
          <w:sz w:val="30"/>
          <w:szCs w:val="30"/>
          <w:rtl/>
        </w:rPr>
        <w:t>ء الداعي</w:t>
      </w:r>
      <w:r w:rsidRPr="00BC6598">
        <w:rPr>
          <w:rFonts w:ascii="Traditional Arabic" w:hAnsi="Traditional Arabic" w:cs="Traditional Arabic"/>
          <w:b/>
          <w:bCs/>
          <w:sz w:val="30"/>
          <w:szCs w:val="30"/>
          <w:rtl/>
        </w:rPr>
        <w:t xml:space="preserve"> إذا قد</w:t>
      </w:r>
      <w:r w:rsidR="00577FC2" w:rsidRPr="00BC6598">
        <w:rPr>
          <w:rFonts w:ascii="Traditional Arabic" w:hAnsi="Traditional Arabic" w:cs="Traditional Arabic"/>
          <w:b/>
          <w:bCs/>
          <w:sz w:val="30"/>
          <w:szCs w:val="30"/>
          <w:rtl/>
        </w:rPr>
        <w:t>َّ</w:t>
      </w:r>
      <w:r w:rsidRPr="00BC6598">
        <w:rPr>
          <w:rFonts w:ascii="Traditional Arabic" w:hAnsi="Traditional Arabic" w:cs="Traditional Arabic"/>
          <w:b/>
          <w:bCs/>
          <w:sz w:val="30"/>
          <w:szCs w:val="30"/>
          <w:rtl/>
        </w:rPr>
        <w:t xml:space="preserve">م </w:t>
      </w:r>
      <w:r w:rsidR="00577FC2" w:rsidRPr="00BC6598">
        <w:rPr>
          <w:rFonts w:ascii="Traditional Arabic" w:hAnsi="Traditional Arabic" w:cs="Traditional Arabic"/>
          <w:b/>
          <w:bCs/>
          <w:sz w:val="30"/>
          <w:szCs w:val="30"/>
          <w:rtl/>
        </w:rPr>
        <w:t>بين يديه</w:t>
      </w:r>
      <w:r w:rsidRPr="00BC6598">
        <w:rPr>
          <w:rFonts w:ascii="Traditional Arabic" w:hAnsi="Traditional Arabic" w:cs="Traditional Arabic"/>
          <w:b/>
          <w:bCs/>
          <w:sz w:val="30"/>
          <w:szCs w:val="30"/>
          <w:rtl/>
        </w:rPr>
        <w:t xml:space="preserve"> الصلاة على النبي </w:t>
      </w:r>
      <w:r w:rsidR="003E296F" w:rsidRPr="00BC6598">
        <w:rPr>
          <w:rFonts w:ascii="Traditional Arabic" w:hAnsi="Traditional Arabic" w:cs="Traditional Arabic"/>
          <w:sz w:val="30"/>
          <w:szCs w:val="30"/>
          <w:rtl/>
        </w:rPr>
        <w:t>(صلى الله عليه وسلم)</w:t>
      </w:r>
      <w:r w:rsidRPr="00BC6598">
        <w:rPr>
          <w:rFonts w:ascii="Traditional Arabic" w:hAnsi="Traditional Arabic" w:cs="Traditional Arabic"/>
          <w:b/>
          <w:bCs/>
          <w:sz w:val="30"/>
          <w:szCs w:val="30"/>
          <w:rtl/>
        </w:rPr>
        <w:t xml:space="preserve">، فهي تُـصاعِد الدعاء إلى رب العالمين، </w:t>
      </w:r>
      <w:r w:rsidRPr="00BC6598">
        <w:rPr>
          <w:rFonts w:ascii="Traditional Arabic" w:hAnsi="Traditional Arabic" w:cs="Traditional Arabic"/>
          <w:sz w:val="30"/>
          <w:szCs w:val="30"/>
          <w:rtl/>
        </w:rPr>
        <w:t>فعن عمر بن الخطاب رضي الله عنه قال: إن الدعاء موقوف بين السماء والأرض، لا ي</w:t>
      </w:r>
      <w:r w:rsidR="00F57CD2" w:rsidRPr="00BC6598">
        <w:rPr>
          <w:rFonts w:ascii="Traditional Arabic" w:hAnsi="Traditional Arabic" w:cs="Traditional Arabic"/>
          <w:sz w:val="30"/>
          <w:szCs w:val="30"/>
          <w:rtl/>
        </w:rPr>
        <w:t>َ</w:t>
      </w:r>
      <w:r w:rsidRPr="00BC6598">
        <w:rPr>
          <w:rFonts w:ascii="Traditional Arabic" w:hAnsi="Traditional Arabic" w:cs="Traditional Arabic"/>
          <w:sz w:val="30"/>
          <w:szCs w:val="30"/>
          <w:rtl/>
        </w:rPr>
        <w:t xml:space="preserve">صعد منه شيء، حتى </w:t>
      </w:r>
      <w:r w:rsidRPr="00631087">
        <w:rPr>
          <w:rFonts w:ascii="Traditional Arabic" w:hAnsi="Traditional Arabic" w:cs="Traditional Arabic"/>
          <w:b/>
          <w:bCs/>
          <w:sz w:val="30"/>
          <w:szCs w:val="30"/>
          <w:rtl/>
        </w:rPr>
        <w:t xml:space="preserve">تصلي على نبيك </w:t>
      </w:r>
      <w:r w:rsidR="003E296F" w:rsidRPr="00631087">
        <w:rPr>
          <w:rFonts w:ascii="Traditional Arabic" w:hAnsi="Traditional Arabic" w:cs="Traditional Arabic"/>
          <w:b/>
          <w:bCs/>
          <w:sz w:val="30"/>
          <w:szCs w:val="30"/>
          <w:rtl/>
        </w:rPr>
        <w:t>(صلى الله عليه وسلم)</w:t>
      </w:r>
      <w:r w:rsidR="00B757F4" w:rsidRPr="00BC6598">
        <w:rPr>
          <w:rFonts w:ascii="Traditional Arabic" w:hAnsi="Traditional Arabic" w:cs="Traditional Arabic"/>
          <w:sz w:val="30"/>
          <w:szCs w:val="30"/>
          <w:rtl/>
        </w:rPr>
        <w:t>.</w:t>
      </w:r>
      <w:r w:rsidRPr="00BC6598">
        <w:rPr>
          <w:rFonts w:ascii="Traditional Arabic" w:eastAsia="Calibri" w:hAnsi="Traditional Arabic" w:cs="Traditional Arabic"/>
          <w:sz w:val="30"/>
          <w:szCs w:val="30"/>
          <w:vertAlign w:val="superscript"/>
          <w:rtl/>
        </w:rPr>
        <w:footnoteReference w:id="6"/>
      </w:r>
    </w:p>
    <w:p w14:paraId="1C1339AB" w14:textId="683279C1" w:rsidR="00C32A1D" w:rsidRPr="00BC6598" w:rsidRDefault="00C32A1D" w:rsidP="009242AE">
      <w:pPr>
        <w:spacing w:after="0"/>
        <w:ind w:left="0" w:firstLine="0"/>
        <w:rPr>
          <w:rFonts w:ascii="Traditional Arabic" w:hAnsi="Traditional Arabic" w:cs="Traditional Arabic"/>
          <w:sz w:val="30"/>
          <w:szCs w:val="30"/>
          <w:rtl/>
        </w:rPr>
      </w:pPr>
      <w:r w:rsidRPr="00BC6598">
        <w:rPr>
          <w:rFonts w:ascii="Traditional Arabic" w:hAnsi="Traditional Arabic" w:cs="Traditional Arabic"/>
          <w:b/>
          <w:bCs/>
          <w:sz w:val="30"/>
          <w:szCs w:val="30"/>
          <w:rtl/>
        </w:rPr>
        <w:lastRenderedPageBreak/>
        <w:t xml:space="preserve">الفائدة الثامنة: أنها سبب لعرض صلاة المصلي </w:t>
      </w:r>
      <w:r w:rsidR="00B6438D">
        <w:rPr>
          <w:rFonts w:ascii="Traditional Arabic" w:hAnsi="Traditional Arabic" w:cs="Traditional Arabic" w:hint="cs"/>
          <w:b/>
          <w:bCs/>
          <w:sz w:val="30"/>
          <w:szCs w:val="30"/>
          <w:rtl/>
        </w:rPr>
        <w:t xml:space="preserve">عليه </w:t>
      </w:r>
      <w:r w:rsidRPr="00BC6598">
        <w:rPr>
          <w:rFonts w:ascii="Traditional Arabic" w:hAnsi="Traditional Arabic" w:cs="Traditional Arabic"/>
          <w:b/>
          <w:bCs/>
          <w:sz w:val="30"/>
          <w:szCs w:val="30"/>
          <w:rtl/>
        </w:rPr>
        <w:t>عل</w:t>
      </w:r>
      <w:r w:rsidR="0078396D">
        <w:rPr>
          <w:rFonts w:ascii="Traditional Arabic" w:hAnsi="Traditional Arabic" w:cs="Traditional Arabic" w:hint="cs"/>
          <w:b/>
          <w:bCs/>
          <w:sz w:val="30"/>
          <w:szCs w:val="30"/>
          <w:rtl/>
        </w:rPr>
        <w:t>ى النبي</w:t>
      </w:r>
      <w:r w:rsidRPr="00BC6598">
        <w:rPr>
          <w:rFonts w:ascii="Traditional Arabic" w:hAnsi="Traditional Arabic" w:cs="Traditional Arabic"/>
          <w:b/>
          <w:bCs/>
          <w:sz w:val="30"/>
          <w:szCs w:val="30"/>
          <w:rtl/>
        </w:rPr>
        <w:t xml:space="preserve"> </w:t>
      </w:r>
      <w:r w:rsidR="003E296F" w:rsidRPr="00BC6598">
        <w:rPr>
          <w:rFonts w:ascii="Traditional Arabic" w:hAnsi="Traditional Arabic" w:cs="Traditional Arabic"/>
          <w:b/>
          <w:bCs/>
          <w:sz w:val="30"/>
          <w:szCs w:val="30"/>
          <w:rtl/>
        </w:rPr>
        <w:t>(صلى الله عليه وسلم)</w:t>
      </w:r>
      <w:r w:rsidRPr="00BC6598">
        <w:rPr>
          <w:rFonts w:ascii="Traditional Arabic" w:hAnsi="Traditional Arabic" w:cs="Traditional Arabic"/>
          <w:b/>
          <w:bCs/>
          <w:sz w:val="30"/>
          <w:szCs w:val="30"/>
          <w:rtl/>
        </w:rPr>
        <w:t xml:space="preserve">، </w:t>
      </w:r>
      <w:r w:rsidR="009242AE" w:rsidRPr="00BC6598">
        <w:rPr>
          <w:rFonts w:ascii="Traditional Arabic" w:hAnsi="Traditional Arabic" w:cs="Traditional Arabic"/>
          <w:sz w:val="30"/>
          <w:szCs w:val="30"/>
          <w:rtl/>
        </w:rPr>
        <w:t>كما دل على هذا قوله</w:t>
      </w:r>
      <w:r w:rsidRPr="00BC6598">
        <w:rPr>
          <w:rFonts w:ascii="Traditional Arabic" w:hAnsi="Traditional Arabic" w:cs="Traditional Arabic"/>
          <w:sz w:val="30"/>
          <w:szCs w:val="30"/>
          <w:rtl/>
        </w:rPr>
        <w:t>: (إن صلاتكم معروضة علي)</w:t>
      </w:r>
      <w:r w:rsidR="00FA7142" w:rsidRPr="00BC6598">
        <w:rPr>
          <w:rFonts w:ascii="Traditional Arabic" w:eastAsia="Calibri" w:hAnsi="Traditional Arabic" w:cs="Traditional Arabic"/>
          <w:sz w:val="30"/>
          <w:szCs w:val="30"/>
          <w:vertAlign w:val="superscript"/>
          <w:rtl/>
        </w:rPr>
        <w:footnoteReference w:id="7"/>
      </w:r>
      <w:r w:rsidRPr="00BC6598">
        <w:rPr>
          <w:rFonts w:ascii="Traditional Arabic" w:hAnsi="Traditional Arabic" w:cs="Traditional Arabic"/>
          <w:sz w:val="30"/>
          <w:szCs w:val="30"/>
          <w:rtl/>
        </w:rPr>
        <w:t>، وكفى بالعبد شرفا أن ت</w:t>
      </w:r>
      <w:r w:rsidR="00AA58BD" w:rsidRPr="00BC6598">
        <w:rPr>
          <w:rFonts w:ascii="Traditional Arabic" w:hAnsi="Traditional Arabic" w:cs="Traditional Arabic" w:hint="cs"/>
          <w:sz w:val="30"/>
          <w:szCs w:val="30"/>
          <w:rtl/>
        </w:rPr>
        <w:t>ُ</w:t>
      </w:r>
      <w:r w:rsidRPr="00BC6598">
        <w:rPr>
          <w:rFonts w:ascii="Traditional Arabic" w:hAnsi="Traditional Arabic" w:cs="Traditional Arabic"/>
          <w:sz w:val="30"/>
          <w:szCs w:val="30"/>
          <w:rtl/>
        </w:rPr>
        <w:t xml:space="preserve">عرض صلاته على رسول الله </w:t>
      </w:r>
      <w:r w:rsidR="003E296F" w:rsidRPr="00BC6598">
        <w:rPr>
          <w:rFonts w:ascii="Traditional Arabic" w:hAnsi="Traditional Arabic" w:cs="Traditional Arabic"/>
          <w:sz w:val="30"/>
          <w:szCs w:val="30"/>
          <w:rtl/>
        </w:rPr>
        <w:t>(صلى الله عليه وسلم)</w:t>
      </w:r>
      <w:r w:rsidR="00B757F4" w:rsidRPr="00BC6598">
        <w:rPr>
          <w:rFonts w:ascii="Traditional Arabic" w:hAnsi="Traditional Arabic" w:cs="Traditional Arabic"/>
          <w:sz w:val="30"/>
          <w:szCs w:val="30"/>
          <w:rtl/>
        </w:rPr>
        <w:t>.</w:t>
      </w:r>
    </w:p>
    <w:p w14:paraId="1C1339AC" w14:textId="02E8870D" w:rsidR="00C32A1D" w:rsidRPr="00BC6598" w:rsidRDefault="00C32A1D" w:rsidP="00A97669">
      <w:pPr>
        <w:spacing w:after="0"/>
        <w:ind w:left="0" w:firstLine="0"/>
        <w:rPr>
          <w:rFonts w:ascii="Traditional Arabic" w:hAnsi="Traditional Arabic" w:cs="Traditional Arabic"/>
          <w:sz w:val="30"/>
          <w:szCs w:val="30"/>
          <w:rtl/>
        </w:rPr>
      </w:pPr>
      <w:r w:rsidRPr="00BC6598">
        <w:rPr>
          <w:rFonts w:ascii="Traditional Arabic" w:hAnsi="Traditional Arabic" w:cs="Traditional Arabic"/>
          <w:b/>
          <w:bCs/>
          <w:sz w:val="30"/>
          <w:szCs w:val="30"/>
          <w:rtl/>
        </w:rPr>
        <w:t>الفائدة التاسعة: أنها سبب ل</w:t>
      </w:r>
      <w:r w:rsidR="009242AE" w:rsidRPr="00BC6598">
        <w:rPr>
          <w:rFonts w:ascii="Traditional Arabic" w:hAnsi="Traditional Arabic" w:cs="Traditional Arabic"/>
          <w:b/>
          <w:bCs/>
          <w:sz w:val="30"/>
          <w:szCs w:val="30"/>
          <w:rtl/>
        </w:rPr>
        <w:t>ِ</w:t>
      </w:r>
      <w:r w:rsidRPr="00BC6598">
        <w:rPr>
          <w:rFonts w:ascii="Traditional Arabic" w:hAnsi="Traditional Arabic" w:cs="Traditional Arabic"/>
          <w:b/>
          <w:bCs/>
          <w:sz w:val="30"/>
          <w:szCs w:val="30"/>
          <w:rtl/>
        </w:rPr>
        <w:t>ط</w:t>
      </w:r>
      <w:r w:rsidR="009242AE" w:rsidRPr="00BC6598">
        <w:rPr>
          <w:rFonts w:ascii="Traditional Arabic" w:hAnsi="Traditional Arabic" w:cs="Traditional Arabic"/>
          <w:b/>
          <w:bCs/>
          <w:sz w:val="30"/>
          <w:szCs w:val="30"/>
          <w:rtl/>
        </w:rPr>
        <w:t>ِــ</w:t>
      </w:r>
      <w:r w:rsidRPr="00BC6598">
        <w:rPr>
          <w:rFonts w:ascii="Traditional Arabic" w:hAnsi="Traditional Arabic" w:cs="Traditional Arabic"/>
          <w:b/>
          <w:bCs/>
          <w:sz w:val="30"/>
          <w:szCs w:val="30"/>
          <w:rtl/>
        </w:rPr>
        <w:t>يب</w:t>
      </w:r>
      <w:r w:rsidR="009242AE" w:rsidRPr="00BC6598">
        <w:rPr>
          <w:rFonts w:ascii="Traditional Arabic" w:hAnsi="Traditional Arabic" w:cs="Traditional Arabic"/>
          <w:b/>
          <w:bCs/>
          <w:sz w:val="30"/>
          <w:szCs w:val="30"/>
          <w:rtl/>
        </w:rPr>
        <w:t>ِ</w:t>
      </w:r>
      <w:r w:rsidRPr="00BC6598">
        <w:rPr>
          <w:rFonts w:ascii="Traditional Arabic" w:hAnsi="Traditional Arabic" w:cs="Traditional Arabic"/>
          <w:b/>
          <w:bCs/>
          <w:sz w:val="30"/>
          <w:szCs w:val="30"/>
          <w:rtl/>
        </w:rPr>
        <w:t xml:space="preserve"> المجلس وزكاته، </w:t>
      </w:r>
      <w:r w:rsidRPr="00BC6598">
        <w:rPr>
          <w:rFonts w:ascii="Traditional Arabic" w:hAnsi="Traditional Arabic" w:cs="Traditional Arabic"/>
          <w:sz w:val="30"/>
          <w:szCs w:val="30"/>
          <w:rtl/>
        </w:rPr>
        <w:t xml:space="preserve">بخلاف المجلس الذي لا يصلى فيه على النبي </w:t>
      </w:r>
      <w:r w:rsidR="003E296F" w:rsidRPr="00BC6598">
        <w:rPr>
          <w:rFonts w:ascii="Traditional Arabic" w:hAnsi="Traditional Arabic" w:cs="Traditional Arabic"/>
          <w:sz w:val="30"/>
          <w:szCs w:val="30"/>
          <w:rtl/>
        </w:rPr>
        <w:t>(صلى الله عليه وسلم)</w:t>
      </w:r>
      <w:r w:rsidRPr="00BC6598">
        <w:rPr>
          <w:rFonts w:ascii="Traditional Arabic" w:hAnsi="Traditional Arabic" w:cs="Traditional Arabic"/>
          <w:sz w:val="30"/>
          <w:szCs w:val="30"/>
          <w:rtl/>
        </w:rPr>
        <w:t xml:space="preserve"> فإنه يعود حسرة على أهله يوم القيامة، </w:t>
      </w:r>
      <w:r w:rsidR="00A97669" w:rsidRPr="00BC6598">
        <w:rPr>
          <w:rFonts w:ascii="Traditional Arabic" w:hAnsi="Traditional Arabic" w:cs="Traditional Arabic"/>
          <w:sz w:val="30"/>
          <w:szCs w:val="30"/>
          <w:rtl/>
        </w:rPr>
        <w:t>فعن</w:t>
      </w:r>
      <w:r w:rsidRPr="00BC6598">
        <w:rPr>
          <w:rFonts w:ascii="Traditional Arabic" w:hAnsi="Traditional Arabic" w:cs="Traditional Arabic"/>
          <w:sz w:val="30"/>
          <w:szCs w:val="30"/>
          <w:rtl/>
        </w:rPr>
        <w:t xml:space="preserve"> أبي هريرة رضي الله قال: قال رسول الله </w:t>
      </w:r>
      <w:r w:rsidR="003E296F" w:rsidRPr="00BC6598">
        <w:rPr>
          <w:rFonts w:ascii="Traditional Arabic" w:hAnsi="Traditional Arabic" w:cs="Traditional Arabic"/>
          <w:sz w:val="30"/>
          <w:szCs w:val="30"/>
          <w:rtl/>
        </w:rPr>
        <w:t>(صلى الله عليه وسلم)</w:t>
      </w:r>
      <w:r w:rsidR="00B757F4" w:rsidRPr="00BC6598">
        <w:rPr>
          <w:rFonts w:ascii="Traditional Arabic" w:hAnsi="Traditional Arabic" w:cs="Traditional Arabic"/>
          <w:sz w:val="30"/>
          <w:szCs w:val="30"/>
          <w:rtl/>
        </w:rPr>
        <w:t>:</w:t>
      </w:r>
      <w:r w:rsidRPr="00BC6598">
        <w:rPr>
          <w:rFonts w:ascii="Traditional Arabic" w:hAnsi="Traditional Arabic" w:cs="Traditional Arabic"/>
          <w:sz w:val="30"/>
          <w:szCs w:val="30"/>
          <w:rtl/>
        </w:rPr>
        <w:t xml:space="preserve"> ما جلس قوم مجلساً فلم يذكروا الله </w:t>
      </w:r>
      <w:r w:rsidRPr="00D3575A">
        <w:rPr>
          <w:rFonts w:ascii="Traditional Arabic" w:hAnsi="Traditional Arabic" w:cs="Traditional Arabic"/>
          <w:b/>
          <w:bCs/>
          <w:sz w:val="30"/>
          <w:szCs w:val="30"/>
          <w:rtl/>
        </w:rPr>
        <w:t xml:space="preserve">ولم يصلوا على نبيه </w:t>
      </w:r>
      <w:r w:rsidR="003E296F" w:rsidRPr="00D3575A">
        <w:rPr>
          <w:rFonts w:ascii="Traditional Arabic" w:hAnsi="Traditional Arabic" w:cs="Traditional Arabic"/>
          <w:b/>
          <w:bCs/>
          <w:sz w:val="30"/>
          <w:szCs w:val="30"/>
          <w:rtl/>
        </w:rPr>
        <w:t>(صلى الله عليه وسلم)</w:t>
      </w:r>
      <w:r w:rsidRPr="00BC6598">
        <w:rPr>
          <w:rFonts w:ascii="Traditional Arabic" w:hAnsi="Traditional Arabic" w:cs="Traditional Arabic"/>
          <w:sz w:val="30"/>
          <w:szCs w:val="30"/>
          <w:rtl/>
        </w:rPr>
        <w:t xml:space="preserve"> إلا كان مجلسهم عليهم ت</w:t>
      </w:r>
      <w:r w:rsidR="00894DAC" w:rsidRPr="00BC6598">
        <w:rPr>
          <w:rFonts w:ascii="Traditional Arabic" w:hAnsi="Traditional Arabic" w:cs="Traditional Arabic" w:hint="cs"/>
          <w:sz w:val="30"/>
          <w:szCs w:val="30"/>
          <w:rtl/>
        </w:rPr>
        <w:t>ِــــ</w:t>
      </w:r>
      <w:r w:rsidRPr="00BC6598">
        <w:rPr>
          <w:rFonts w:ascii="Traditional Arabic" w:hAnsi="Traditional Arabic" w:cs="Traditional Arabic"/>
          <w:sz w:val="30"/>
          <w:szCs w:val="30"/>
          <w:rtl/>
        </w:rPr>
        <w:t>رة</w:t>
      </w:r>
      <w:r w:rsidRPr="00BC6598">
        <w:rPr>
          <w:rStyle w:val="FootnoteReference"/>
          <w:rFonts w:ascii="Traditional Arabic" w:hAnsi="Traditional Arabic" w:cs="Traditional Arabic"/>
          <w:sz w:val="30"/>
          <w:szCs w:val="30"/>
          <w:rtl/>
        </w:rPr>
        <w:footnoteReference w:id="8"/>
      </w:r>
      <w:r w:rsidRPr="00BC6598">
        <w:rPr>
          <w:rFonts w:ascii="Traditional Arabic" w:hAnsi="Traditional Arabic" w:cs="Traditional Arabic"/>
          <w:sz w:val="30"/>
          <w:szCs w:val="30"/>
          <w:rtl/>
        </w:rPr>
        <w:t xml:space="preserve"> يوم القيامة، إن شاء عفا عنهم، وإن شاء آخذَهم.</w:t>
      </w:r>
      <w:r w:rsidRPr="00BC6598">
        <w:rPr>
          <w:rFonts w:ascii="Traditional Arabic" w:eastAsia="Calibri" w:hAnsi="Traditional Arabic" w:cs="Traditional Arabic"/>
          <w:sz w:val="30"/>
          <w:szCs w:val="30"/>
          <w:vertAlign w:val="superscript"/>
          <w:rtl/>
        </w:rPr>
        <w:footnoteReference w:id="9"/>
      </w:r>
    </w:p>
    <w:p w14:paraId="1C1339AD" w14:textId="0A27C467" w:rsidR="00C32A1D" w:rsidRPr="00BC6598" w:rsidRDefault="00C32A1D" w:rsidP="00A97669">
      <w:pPr>
        <w:tabs>
          <w:tab w:val="num" w:pos="540"/>
        </w:tabs>
        <w:spacing w:after="0"/>
        <w:ind w:left="0" w:firstLine="0"/>
        <w:rPr>
          <w:rFonts w:ascii="Traditional Arabic" w:hAnsi="Traditional Arabic" w:cs="Traditional Arabic"/>
          <w:sz w:val="30"/>
          <w:szCs w:val="30"/>
          <w:rtl/>
        </w:rPr>
      </w:pPr>
      <w:r w:rsidRPr="00BC6598">
        <w:rPr>
          <w:rFonts w:ascii="Traditional Arabic" w:hAnsi="Traditional Arabic" w:cs="Traditional Arabic"/>
          <w:b/>
          <w:bCs/>
          <w:sz w:val="30"/>
          <w:szCs w:val="30"/>
          <w:rtl/>
        </w:rPr>
        <w:t>الفائدة العاشرة:</w:t>
      </w:r>
      <w:r w:rsidRPr="00BC6598">
        <w:rPr>
          <w:rFonts w:ascii="Traditional Arabic" w:hAnsi="Traditional Arabic" w:cs="Traditional Arabic"/>
          <w:sz w:val="30"/>
          <w:szCs w:val="30"/>
          <w:rtl/>
        </w:rPr>
        <w:t xml:space="preserve"> </w:t>
      </w:r>
      <w:r w:rsidRPr="00C71272">
        <w:rPr>
          <w:rFonts w:ascii="Traditional Arabic" w:hAnsi="Traditional Arabic" w:cs="Traditional Arabic"/>
          <w:b/>
          <w:bCs/>
          <w:sz w:val="30"/>
          <w:szCs w:val="30"/>
          <w:rtl/>
        </w:rPr>
        <w:t>أنها سبب لدوام</w:t>
      </w:r>
      <w:r w:rsidR="00A97669" w:rsidRPr="00C71272">
        <w:rPr>
          <w:rFonts w:ascii="Traditional Arabic" w:hAnsi="Traditional Arabic" w:cs="Traditional Arabic"/>
          <w:b/>
          <w:bCs/>
          <w:sz w:val="30"/>
          <w:szCs w:val="30"/>
          <w:rtl/>
        </w:rPr>
        <w:t xml:space="preserve"> محبة</w:t>
      </w:r>
      <w:r w:rsidRPr="00C71272">
        <w:rPr>
          <w:rFonts w:ascii="Traditional Arabic" w:hAnsi="Traditional Arabic" w:cs="Traditional Arabic"/>
          <w:b/>
          <w:bCs/>
          <w:sz w:val="30"/>
          <w:szCs w:val="30"/>
          <w:rtl/>
        </w:rPr>
        <w:t xml:space="preserve"> </w:t>
      </w:r>
      <w:r w:rsidR="00A97669" w:rsidRPr="00C71272">
        <w:rPr>
          <w:rFonts w:ascii="Traditional Arabic" w:hAnsi="Traditional Arabic" w:cs="Traditional Arabic"/>
          <w:b/>
          <w:bCs/>
          <w:sz w:val="30"/>
          <w:szCs w:val="30"/>
          <w:rtl/>
        </w:rPr>
        <w:t>ا</w:t>
      </w:r>
      <w:r w:rsidRPr="00C71272">
        <w:rPr>
          <w:rFonts w:ascii="Traditional Arabic" w:hAnsi="Traditional Arabic" w:cs="Traditional Arabic"/>
          <w:b/>
          <w:bCs/>
          <w:sz w:val="30"/>
          <w:szCs w:val="30"/>
          <w:rtl/>
        </w:rPr>
        <w:t xml:space="preserve">لرسول </w:t>
      </w:r>
      <w:r w:rsidR="003E296F" w:rsidRPr="00C71272">
        <w:rPr>
          <w:rFonts w:ascii="Traditional Arabic" w:hAnsi="Traditional Arabic" w:cs="Traditional Arabic"/>
          <w:b/>
          <w:bCs/>
          <w:sz w:val="30"/>
          <w:szCs w:val="30"/>
          <w:rtl/>
        </w:rPr>
        <w:t>(صلى الله عليه وسلم)</w:t>
      </w:r>
      <w:r w:rsidR="00A97669" w:rsidRPr="00C71272">
        <w:rPr>
          <w:rFonts w:ascii="Traditional Arabic" w:hAnsi="Traditional Arabic" w:cs="Traditional Arabic"/>
          <w:b/>
          <w:bCs/>
          <w:sz w:val="30"/>
          <w:szCs w:val="30"/>
          <w:rtl/>
        </w:rPr>
        <w:t xml:space="preserve"> وزيادتها</w:t>
      </w:r>
      <w:r w:rsidRPr="00BC6598">
        <w:rPr>
          <w:rFonts w:ascii="Traditional Arabic" w:hAnsi="Traditional Arabic" w:cs="Traditional Arabic"/>
          <w:sz w:val="30"/>
          <w:szCs w:val="30"/>
          <w:rtl/>
        </w:rPr>
        <w:t>، وذلك عقد من عقود الإيمان الذي لا يتم إلا به، لأن العبد كلما أكثر من ذ</w:t>
      </w:r>
      <w:r w:rsidR="00A97669" w:rsidRPr="00BC6598">
        <w:rPr>
          <w:rFonts w:ascii="Traditional Arabic" w:hAnsi="Traditional Arabic" w:cs="Traditional Arabic"/>
          <w:sz w:val="30"/>
          <w:szCs w:val="30"/>
          <w:rtl/>
        </w:rPr>
        <w:t>ِ</w:t>
      </w:r>
      <w:r w:rsidRPr="00BC6598">
        <w:rPr>
          <w:rFonts w:ascii="Traditional Arabic" w:hAnsi="Traditional Arabic" w:cs="Traditional Arabic"/>
          <w:sz w:val="30"/>
          <w:szCs w:val="30"/>
          <w:rtl/>
        </w:rPr>
        <w:t>ك</w:t>
      </w:r>
      <w:r w:rsidR="00A97669" w:rsidRPr="00BC6598">
        <w:rPr>
          <w:rFonts w:ascii="Traditional Arabic" w:hAnsi="Traditional Arabic" w:cs="Traditional Arabic"/>
          <w:sz w:val="30"/>
          <w:szCs w:val="30"/>
          <w:rtl/>
        </w:rPr>
        <w:t>ْــ</w:t>
      </w:r>
      <w:r w:rsidRPr="00BC6598">
        <w:rPr>
          <w:rFonts w:ascii="Traditional Arabic" w:hAnsi="Traditional Arabic" w:cs="Traditional Arabic"/>
          <w:sz w:val="30"/>
          <w:szCs w:val="30"/>
          <w:rtl/>
        </w:rPr>
        <w:t>ر</w:t>
      </w:r>
      <w:r w:rsidR="00A97669" w:rsidRPr="00BC6598">
        <w:rPr>
          <w:rFonts w:ascii="Traditional Arabic" w:hAnsi="Traditional Arabic" w:cs="Traditional Arabic"/>
          <w:sz w:val="30"/>
          <w:szCs w:val="30"/>
          <w:rtl/>
        </w:rPr>
        <w:t>ِ</w:t>
      </w:r>
      <w:r w:rsidRPr="00BC6598">
        <w:rPr>
          <w:rFonts w:ascii="Traditional Arabic" w:hAnsi="Traditional Arabic" w:cs="Traditional Arabic"/>
          <w:sz w:val="30"/>
          <w:szCs w:val="30"/>
          <w:rtl/>
        </w:rPr>
        <w:t xml:space="preserve"> المحبوب واستحضار محاسنه ومعانيه الجالبة لحبه؛ ت</w:t>
      </w:r>
      <w:r w:rsidR="0046661E" w:rsidRPr="00BC6598">
        <w:rPr>
          <w:rFonts w:ascii="Traditional Arabic" w:hAnsi="Traditional Arabic" w:cs="Traditional Arabic" w:hint="cs"/>
          <w:sz w:val="30"/>
          <w:szCs w:val="30"/>
          <w:rtl/>
        </w:rPr>
        <w:t>َ</w:t>
      </w:r>
      <w:r w:rsidRPr="00BC6598">
        <w:rPr>
          <w:rFonts w:ascii="Traditional Arabic" w:hAnsi="Traditional Arabic" w:cs="Traditional Arabic"/>
          <w:sz w:val="30"/>
          <w:szCs w:val="30"/>
          <w:rtl/>
        </w:rPr>
        <w:t>ضاع</w:t>
      </w:r>
      <w:r w:rsidR="0046661E" w:rsidRPr="00BC6598">
        <w:rPr>
          <w:rFonts w:ascii="Traditional Arabic" w:hAnsi="Traditional Arabic" w:cs="Traditional Arabic" w:hint="cs"/>
          <w:sz w:val="30"/>
          <w:szCs w:val="30"/>
          <w:rtl/>
        </w:rPr>
        <w:t>َ</w:t>
      </w:r>
      <w:r w:rsidRPr="00BC6598">
        <w:rPr>
          <w:rFonts w:ascii="Traditional Arabic" w:hAnsi="Traditional Arabic" w:cs="Traditional Arabic"/>
          <w:sz w:val="30"/>
          <w:szCs w:val="30"/>
          <w:rtl/>
        </w:rPr>
        <w:t xml:space="preserve">ف حبه له، وتزايد شوقه إليه، واستولى على جميع قلبه. </w:t>
      </w:r>
    </w:p>
    <w:p w14:paraId="1C1339AE" w14:textId="7C296E73" w:rsidR="00C32A1D" w:rsidRPr="00BC6598" w:rsidRDefault="00C32A1D" w:rsidP="009A6016">
      <w:pPr>
        <w:tabs>
          <w:tab w:val="num" w:pos="540"/>
        </w:tabs>
        <w:spacing w:after="0"/>
        <w:ind w:left="0" w:firstLine="0"/>
        <w:rPr>
          <w:rFonts w:ascii="Traditional Arabic" w:hAnsi="Traditional Arabic" w:cs="Traditional Arabic"/>
          <w:sz w:val="30"/>
          <w:szCs w:val="30"/>
          <w:rtl/>
        </w:rPr>
      </w:pPr>
      <w:r w:rsidRPr="00BC6598">
        <w:rPr>
          <w:rFonts w:ascii="Traditional Arabic" w:hAnsi="Traditional Arabic" w:cs="Traditional Arabic"/>
          <w:sz w:val="30"/>
          <w:szCs w:val="30"/>
          <w:rtl/>
        </w:rPr>
        <w:t xml:space="preserve">وإذا أعرض </w:t>
      </w:r>
      <w:r w:rsidR="00FF74EA">
        <w:rPr>
          <w:rFonts w:ascii="Traditional Arabic" w:hAnsi="Traditional Arabic" w:cs="Traditional Arabic" w:hint="cs"/>
          <w:sz w:val="30"/>
          <w:szCs w:val="30"/>
          <w:rtl/>
        </w:rPr>
        <w:t xml:space="preserve">العبد </w:t>
      </w:r>
      <w:r w:rsidRPr="00BC6598">
        <w:rPr>
          <w:rFonts w:ascii="Traditional Arabic" w:hAnsi="Traditional Arabic" w:cs="Traditional Arabic"/>
          <w:sz w:val="30"/>
          <w:szCs w:val="30"/>
          <w:rtl/>
        </w:rPr>
        <w:t>عن ذ</w:t>
      </w:r>
      <w:r w:rsidR="000C0FCA" w:rsidRPr="00BC6598">
        <w:rPr>
          <w:rFonts w:ascii="Traditional Arabic" w:hAnsi="Traditional Arabic" w:cs="Traditional Arabic"/>
          <w:sz w:val="30"/>
          <w:szCs w:val="30"/>
          <w:rtl/>
        </w:rPr>
        <w:t>ِ</w:t>
      </w:r>
      <w:r w:rsidRPr="00BC6598">
        <w:rPr>
          <w:rFonts w:ascii="Traditional Arabic" w:hAnsi="Traditional Arabic" w:cs="Traditional Arabic"/>
          <w:sz w:val="30"/>
          <w:szCs w:val="30"/>
          <w:rtl/>
        </w:rPr>
        <w:t>ك</w:t>
      </w:r>
      <w:r w:rsidR="000C0FCA" w:rsidRPr="00BC6598">
        <w:rPr>
          <w:rFonts w:ascii="Traditional Arabic" w:hAnsi="Traditional Arabic" w:cs="Traditional Arabic"/>
          <w:sz w:val="30"/>
          <w:szCs w:val="30"/>
          <w:rtl/>
        </w:rPr>
        <w:t>ْ</w:t>
      </w:r>
      <w:r w:rsidRPr="00BC6598">
        <w:rPr>
          <w:rFonts w:ascii="Traditional Arabic" w:hAnsi="Traditional Arabic" w:cs="Traditional Arabic"/>
          <w:sz w:val="30"/>
          <w:szCs w:val="30"/>
          <w:rtl/>
        </w:rPr>
        <w:t>ر</w:t>
      </w:r>
      <w:r w:rsidR="000C0FCA" w:rsidRPr="00BC6598">
        <w:rPr>
          <w:rFonts w:ascii="Traditional Arabic" w:hAnsi="Traditional Arabic" w:cs="Traditional Arabic"/>
          <w:sz w:val="30"/>
          <w:szCs w:val="30"/>
          <w:rtl/>
        </w:rPr>
        <w:t>ِ</w:t>
      </w:r>
      <w:r w:rsidRPr="00BC6598">
        <w:rPr>
          <w:rFonts w:ascii="Traditional Arabic" w:hAnsi="Traditional Arabic" w:cs="Traditional Arabic"/>
          <w:sz w:val="30"/>
          <w:szCs w:val="30"/>
          <w:rtl/>
        </w:rPr>
        <w:t>ه وإحضار محاسنه بقلبه؛ نقص حبه من قلبه، ولا شيء أقر لعين العبد المحب من رؤية محبوبه.</w:t>
      </w:r>
      <w:r w:rsidR="00B32D41" w:rsidRPr="00BC6598">
        <w:rPr>
          <w:rFonts w:ascii="Traditional Arabic" w:hAnsi="Traditional Arabic" w:cs="Traditional Arabic"/>
          <w:sz w:val="30"/>
          <w:szCs w:val="30"/>
          <w:rtl/>
        </w:rPr>
        <w:t xml:space="preserve"> </w:t>
      </w:r>
    </w:p>
    <w:p w14:paraId="1C1339AF" w14:textId="49B6EEBC" w:rsidR="008D4AB0" w:rsidRPr="00BC6598" w:rsidRDefault="00FF74EA" w:rsidP="00917678">
      <w:pPr>
        <w:tabs>
          <w:tab w:val="num" w:pos="540"/>
        </w:tabs>
        <w:spacing w:after="0"/>
        <w:ind w:left="0" w:firstLine="0"/>
        <w:rPr>
          <w:rFonts w:ascii="Traditional Arabic" w:hAnsi="Traditional Arabic" w:cs="Traditional Arabic"/>
          <w:sz w:val="30"/>
          <w:szCs w:val="30"/>
        </w:rPr>
      </w:pPr>
      <w:r>
        <w:rPr>
          <w:rFonts w:ascii="Traditional Arabic" w:hAnsi="Traditional Arabic" w:cs="Traditional Arabic" w:hint="cs"/>
          <w:sz w:val="30"/>
          <w:szCs w:val="30"/>
          <w:rtl/>
        </w:rPr>
        <w:t xml:space="preserve">وبعد عباد الله، </w:t>
      </w:r>
      <w:r w:rsidR="00F81601" w:rsidRPr="00BC6598">
        <w:rPr>
          <w:rFonts w:ascii="Traditional Arabic" w:hAnsi="Traditional Arabic" w:cs="Traditional Arabic"/>
          <w:sz w:val="30"/>
          <w:szCs w:val="30"/>
          <w:rtl/>
        </w:rPr>
        <w:t xml:space="preserve">فهذه عشرة </w:t>
      </w:r>
      <w:r w:rsidR="00C32A1D" w:rsidRPr="00BC6598">
        <w:rPr>
          <w:rFonts w:ascii="Traditional Arabic" w:hAnsi="Traditional Arabic" w:cs="Traditional Arabic"/>
          <w:sz w:val="30"/>
          <w:szCs w:val="30"/>
          <w:rtl/>
        </w:rPr>
        <w:t>فوائد في</w:t>
      </w:r>
      <w:r w:rsidR="00F81601" w:rsidRPr="00BC6598">
        <w:rPr>
          <w:rFonts w:ascii="Traditional Arabic" w:hAnsi="Traditional Arabic" w:cs="Traditional Arabic"/>
          <w:sz w:val="30"/>
          <w:szCs w:val="30"/>
          <w:rtl/>
        </w:rPr>
        <w:t xml:space="preserve"> الصلاة على النبي </w:t>
      </w:r>
      <w:r w:rsidR="003E296F" w:rsidRPr="00BC6598">
        <w:rPr>
          <w:rFonts w:ascii="Traditional Arabic" w:hAnsi="Traditional Arabic" w:cs="Traditional Arabic"/>
          <w:sz w:val="30"/>
          <w:szCs w:val="30"/>
          <w:rtl/>
        </w:rPr>
        <w:t>(صلى الله عليه وسلم)</w:t>
      </w:r>
      <w:r w:rsidR="00C32A1D" w:rsidRPr="00BC6598">
        <w:rPr>
          <w:rFonts w:ascii="Traditional Arabic" w:hAnsi="Traditional Arabic" w:cs="Traditional Arabic"/>
          <w:sz w:val="30"/>
          <w:szCs w:val="30"/>
          <w:rtl/>
        </w:rPr>
        <w:t xml:space="preserve">، </w:t>
      </w:r>
      <w:r w:rsidR="008D4AB0" w:rsidRPr="00BC6598">
        <w:rPr>
          <w:rFonts w:ascii="Traditional Arabic" w:hAnsi="Traditional Arabic" w:cs="Traditional Arabic"/>
          <w:sz w:val="30"/>
          <w:szCs w:val="30"/>
          <w:rtl/>
        </w:rPr>
        <w:t xml:space="preserve">ملخصة من كتاب «جلاء الأفهام في فضل الصلاة والسلام على خير الأنام </w:t>
      </w:r>
      <w:r w:rsidR="003E296F" w:rsidRPr="00BC6598">
        <w:rPr>
          <w:rFonts w:ascii="Traditional Arabic" w:hAnsi="Traditional Arabic" w:cs="Traditional Arabic"/>
          <w:sz w:val="30"/>
          <w:szCs w:val="30"/>
          <w:rtl/>
        </w:rPr>
        <w:t>(صلى الله عليه وسلم)</w:t>
      </w:r>
      <w:r w:rsidR="008D4AB0" w:rsidRPr="00BC6598">
        <w:rPr>
          <w:rFonts w:ascii="Traditional Arabic" w:hAnsi="Traditional Arabic" w:cs="Traditional Arabic"/>
          <w:sz w:val="30"/>
          <w:szCs w:val="30"/>
          <w:rtl/>
        </w:rPr>
        <w:t>»، لابن القيم رحمه الله.</w:t>
      </w:r>
    </w:p>
    <w:p w14:paraId="1C1339B0" w14:textId="77777777" w:rsidR="004E6E33" w:rsidRPr="00BC6598" w:rsidRDefault="004E6E33" w:rsidP="008D4AB0">
      <w:pPr>
        <w:pStyle w:val="ListParagraph"/>
        <w:numPr>
          <w:ilvl w:val="0"/>
          <w:numId w:val="12"/>
        </w:numPr>
        <w:tabs>
          <w:tab w:val="num" w:pos="386"/>
        </w:tabs>
        <w:spacing w:before="60" w:after="0"/>
        <w:ind w:left="0" w:firstLine="0"/>
        <w:contextualSpacing w:val="0"/>
        <w:jc w:val="both"/>
        <w:rPr>
          <w:rFonts w:ascii="Traditional Arabic" w:hAnsi="Traditional Arabic" w:cs="Traditional Arabic"/>
          <w:sz w:val="30"/>
          <w:szCs w:val="30"/>
        </w:rPr>
      </w:pPr>
      <w:r w:rsidRPr="00BC6598">
        <w:rPr>
          <w:rFonts w:ascii="Traditional Arabic" w:hAnsi="Traditional Arabic" w:cs="Traditional Arabic"/>
          <w:sz w:val="30"/>
          <w:szCs w:val="30"/>
          <w:rtl/>
        </w:rPr>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14:paraId="1C1339B1" w14:textId="77777777" w:rsidR="004E6E33" w:rsidRPr="00BC6598" w:rsidRDefault="004E6E33" w:rsidP="008509A9">
      <w:pPr>
        <w:ind w:left="85" w:firstLine="0"/>
        <w:jc w:val="center"/>
        <w:outlineLvl w:val="0"/>
        <w:rPr>
          <w:rFonts w:ascii="Traditional Arabic" w:hAnsi="Traditional Arabic" w:cs="Traditional Arabic"/>
          <w:b/>
          <w:bCs/>
          <w:sz w:val="30"/>
          <w:szCs w:val="30"/>
          <w:rtl/>
        </w:rPr>
      </w:pPr>
      <w:r w:rsidRPr="00BC6598">
        <w:rPr>
          <w:rFonts w:ascii="Traditional Arabic" w:hAnsi="Traditional Arabic" w:cs="Traditional Arabic"/>
          <w:b/>
          <w:bCs/>
          <w:sz w:val="30"/>
          <w:szCs w:val="30"/>
          <w:rtl/>
        </w:rPr>
        <w:t>الخطبة الثانية</w:t>
      </w:r>
    </w:p>
    <w:p w14:paraId="1C1339B2" w14:textId="40BE1308" w:rsidR="0080608E" w:rsidRPr="00BC6598" w:rsidRDefault="004E6E33" w:rsidP="00384788">
      <w:pPr>
        <w:spacing w:after="0"/>
        <w:ind w:left="0" w:firstLine="0"/>
        <w:rPr>
          <w:rFonts w:ascii="Traditional Arabic" w:hAnsi="Traditional Arabic" w:cs="Traditional Arabic"/>
          <w:sz w:val="30"/>
          <w:szCs w:val="30"/>
        </w:rPr>
      </w:pPr>
      <w:r w:rsidRPr="00BC6598">
        <w:rPr>
          <w:rFonts w:ascii="Traditional Arabic" w:hAnsi="Traditional Arabic" w:cs="Traditional Arabic"/>
          <w:sz w:val="30"/>
          <w:szCs w:val="30"/>
          <w:rtl/>
        </w:rPr>
        <w:t xml:space="preserve">الحمد لله وكفى، وسلام على عباده الذين اصطفى، أما بعد، </w:t>
      </w:r>
      <w:r w:rsidR="00294CB6" w:rsidRPr="00BC6598">
        <w:rPr>
          <w:rFonts w:ascii="Traditional Arabic" w:hAnsi="Traditional Arabic" w:cs="Traditional Arabic"/>
          <w:sz w:val="30"/>
          <w:szCs w:val="30"/>
          <w:rtl/>
        </w:rPr>
        <w:t>ف</w:t>
      </w:r>
      <w:r w:rsidR="00924979">
        <w:rPr>
          <w:rFonts w:ascii="Traditional Arabic" w:hAnsi="Traditional Arabic" w:cs="Traditional Arabic" w:hint="cs"/>
          <w:sz w:val="30"/>
          <w:szCs w:val="30"/>
          <w:rtl/>
        </w:rPr>
        <w:t xml:space="preserve">اتقوا الله عباد الله، واعلموا أنه </w:t>
      </w:r>
      <w:r w:rsidR="000D25F6" w:rsidRPr="00BC6598">
        <w:rPr>
          <w:rFonts w:ascii="Traditional Arabic" w:hAnsi="Traditional Arabic" w:cs="Traditional Arabic"/>
          <w:sz w:val="30"/>
          <w:szCs w:val="30"/>
          <w:rtl/>
        </w:rPr>
        <w:t xml:space="preserve">مما يُلحق بالصلاة على النبي </w:t>
      </w:r>
      <w:r w:rsidR="003E296F" w:rsidRPr="00BC6598">
        <w:rPr>
          <w:rFonts w:ascii="Traditional Arabic" w:eastAsia="Calibri" w:hAnsi="Traditional Arabic" w:cs="Traditional Arabic"/>
          <w:sz w:val="30"/>
          <w:szCs w:val="30"/>
          <w:rtl/>
        </w:rPr>
        <w:t>(صلى الله عليه وسلم)</w:t>
      </w:r>
      <w:r w:rsidR="000F6EB7" w:rsidRPr="00BC6598">
        <w:rPr>
          <w:rFonts w:ascii="Traditional Arabic" w:hAnsi="Traditional Arabic" w:cs="Traditional Arabic"/>
          <w:sz w:val="30"/>
          <w:szCs w:val="30"/>
          <w:rtl/>
        </w:rPr>
        <w:t xml:space="preserve">؛ </w:t>
      </w:r>
      <w:r w:rsidR="0080608E" w:rsidRPr="00BC6598">
        <w:rPr>
          <w:rFonts w:ascii="Traditional Arabic" w:hAnsi="Traditional Arabic" w:cs="Traditional Arabic"/>
          <w:sz w:val="30"/>
          <w:szCs w:val="30"/>
          <w:rtl/>
        </w:rPr>
        <w:t xml:space="preserve">الدعاء له بالوسيلة والفضيلة، </w:t>
      </w:r>
      <w:r w:rsidR="00A27B88" w:rsidRPr="00BC6598">
        <w:rPr>
          <w:rFonts w:ascii="Traditional Arabic" w:hAnsi="Traditional Arabic" w:cs="Traditional Arabic"/>
          <w:sz w:val="30"/>
          <w:szCs w:val="30"/>
          <w:rtl/>
        </w:rPr>
        <w:t xml:space="preserve">وأن يبعثه مقاما محمودا الذي وعده، </w:t>
      </w:r>
      <w:r w:rsidR="00724A58" w:rsidRPr="00BC6598">
        <w:rPr>
          <w:rFonts w:ascii="Traditional Arabic" w:hAnsi="Traditional Arabic" w:cs="Traditional Arabic"/>
          <w:sz w:val="30"/>
          <w:szCs w:val="30"/>
          <w:rtl/>
        </w:rPr>
        <w:t xml:space="preserve">لأنه من الدعاء له </w:t>
      </w:r>
      <w:r w:rsidR="00724A58" w:rsidRPr="00924979">
        <w:rPr>
          <w:rFonts w:ascii="Traditional Arabic" w:hAnsi="Traditional Arabic" w:cs="Traditional Arabic"/>
          <w:sz w:val="30"/>
          <w:szCs w:val="30"/>
          <w:rtl/>
        </w:rPr>
        <w:t xml:space="preserve">بالرفعة والثناء، الذي هو معنى الصلاة عليه، </w:t>
      </w:r>
      <w:r w:rsidR="0080608E" w:rsidRPr="00924979">
        <w:rPr>
          <w:rFonts w:ascii="Traditional Arabic" w:hAnsi="Traditional Arabic" w:cs="Traditional Arabic"/>
          <w:sz w:val="30"/>
          <w:szCs w:val="30"/>
          <w:rtl/>
        </w:rPr>
        <w:t>والأصل في هذ</w:t>
      </w:r>
      <w:r w:rsidR="00B00711" w:rsidRPr="00924979">
        <w:rPr>
          <w:rFonts w:ascii="Traditional Arabic" w:hAnsi="Traditional Arabic" w:cs="Traditional Arabic" w:hint="cs"/>
          <w:sz w:val="30"/>
          <w:szCs w:val="30"/>
          <w:rtl/>
        </w:rPr>
        <w:t>ا</w:t>
      </w:r>
      <w:r w:rsidR="0080608E" w:rsidRPr="00924979">
        <w:rPr>
          <w:rFonts w:ascii="Traditional Arabic" w:hAnsi="Traditional Arabic" w:cs="Traditional Arabic"/>
          <w:sz w:val="30"/>
          <w:szCs w:val="30"/>
          <w:rtl/>
        </w:rPr>
        <w:t xml:space="preserve"> حديث جابر بن عبد الله رضي الله عنه</w:t>
      </w:r>
      <w:r w:rsidR="00384788" w:rsidRPr="00924979">
        <w:rPr>
          <w:rFonts w:ascii="Traditional Arabic" w:hAnsi="Traditional Arabic" w:cs="Traditional Arabic"/>
          <w:sz w:val="30"/>
          <w:szCs w:val="30"/>
          <w:rtl/>
        </w:rPr>
        <w:t>ما</w:t>
      </w:r>
      <w:r w:rsidR="0080608E" w:rsidRPr="00924979">
        <w:rPr>
          <w:rFonts w:ascii="Traditional Arabic" w:hAnsi="Traditional Arabic" w:cs="Traditional Arabic"/>
          <w:sz w:val="30"/>
          <w:szCs w:val="30"/>
          <w:rtl/>
        </w:rPr>
        <w:t xml:space="preserve"> أن</w:t>
      </w:r>
      <w:r w:rsidR="0080608E" w:rsidRPr="00BC6598">
        <w:rPr>
          <w:rFonts w:ascii="Traditional Arabic" w:hAnsi="Traditional Arabic" w:cs="Traditional Arabic"/>
          <w:sz w:val="30"/>
          <w:szCs w:val="30"/>
          <w:rtl/>
        </w:rPr>
        <w:t xml:space="preserve"> رسول الله </w:t>
      </w:r>
      <w:r w:rsidR="003E296F" w:rsidRPr="00BC6598">
        <w:rPr>
          <w:rFonts w:ascii="Traditional Arabic" w:hAnsi="Traditional Arabic" w:cs="Traditional Arabic"/>
          <w:sz w:val="30"/>
          <w:szCs w:val="30"/>
          <w:rtl/>
        </w:rPr>
        <w:t>(صلى الله عليه وسلم)</w:t>
      </w:r>
      <w:r w:rsidR="0080608E" w:rsidRPr="00BC6598">
        <w:rPr>
          <w:rFonts w:ascii="Traditional Arabic" w:hAnsi="Traditional Arabic" w:cs="Traditional Arabic"/>
          <w:sz w:val="30"/>
          <w:szCs w:val="30"/>
          <w:rtl/>
        </w:rPr>
        <w:t xml:space="preserve"> قال: من قال حين يسمع النداء: (اللهم رب هذه الدعوة التامة والصلاة القائمة</w:t>
      </w:r>
      <w:r w:rsidR="00A7169D" w:rsidRPr="00BC6598">
        <w:rPr>
          <w:rFonts w:ascii="Traditional Arabic" w:hAnsi="Traditional Arabic" w:cs="Traditional Arabic" w:hint="cs"/>
          <w:sz w:val="30"/>
          <w:szCs w:val="30"/>
          <w:rtl/>
        </w:rPr>
        <w:t>،</w:t>
      </w:r>
      <w:r w:rsidR="0080608E" w:rsidRPr="00BC6598">
        <w:rPr>
          <w:rFonts w:ascii="Traditional Arabic" w:hAnsi="Traditional Arabic" w:cs="Traditional Arabic"/>
          <w:sz w:val="30"/>
          <w:szCs w:val="30"/>
          <w:rtl/>
        </w:rPr>
        <w:t xml:space="preserve"> آتِ محمدا </w:t>
      </w:r>
      <w:r w:rsidR="0080608E" w:rsidRPr="00BC6598">
        <w:rPr>
          <w:rStyle w:val="srch1"/>
          <w:rFonts w:ascii="Traditional Arabic" w:hAnsi="Traditional Arabic" w:hint="default"/>
          <w:b/>
          <w:bCs/>
          <w:color w:val="auto"/>
          <w:sz w:val="30"/>
          <w:szCs w:val="30"/>
          <w:rtl/>
        </w:rPr>
        <w:t>الوسيلة والفضيلة</w:t>
      </w:r>
      <w:r w:rsidR="0080608E" w:rsidRPr="00BC6598">
        <w:rPr>
          <w:rStyle w:val="srch1"/>
          <w:rFonts w:ascii="Traditional Arabic" w:hAnsi="Traditional Arabic" w:hint="default"/>
          <w:color w:val="auto"/>
          <w:sz w:val="30"/>
          <w:szCs w:val="30"/>
          <w:rtl/>
        </w:rPr>
        <w:t xml:space="preserve">، </w:t>
      </w:r>
      <w:r w:rsidR="0080608E" w:rsidRPr="00BC6598">
        <w:rPr>
          <w:rFonts w:ascii="Traditional Arabic" w:hAnsi="Traditional Arabic" w:cs="Traditional Arabic"/>
          <w:b/>
          <w:bCs/>
          <w:sz w:val="30"/>
          <w:szCs w:val="30"/>
          <w:rtl/>
        </w:rPr>
        <w:t>وابعثه مقاما محمودا</w:t>
      </w:r>
      <w:r w:rsidR="0080608E" w:rsidRPr="00BC6598">
        <w:rPr>
          <w:rFonts w:ascii="Traditional Arabic" w:hAnsi="Traditional Arabic" w:cs="Traditional Arabic"/>
          <w:sz w:val="30"/>
          <w:szCs w:val="30"/>
          <w:rtl/>
        </w:rPr>
        <w:t xml:space="preserve"> الذي وعدته)؛ حلت له شفاعتي يوم القيامة.</w:t>
      </w:r>
      <w:r w:rsidR="0080608E" w:rsidRPr="00BC6598">
        <w:rPr>
          <w:rStyle w:val="FootnoteReference"/>
          <w:rFonts w:ascii="Traditional Arabic" w:hAnsi="Traditional Arabic" w:cs="Traditional Arabic"/>
          <w:sz w:val="30"/>
          <w:szCs w:val="30"/>
          <w:rtl/>
        </w:rPr>
        <w:footnoteReference w:id="10"/>
      </w:r>
    </w:p>
    <w:p w14:paraId="1C1339B3" w14:textId="6BB57229" w:rsidR="0080608E" w:rsidRPr="00BC6598" w:rsidRDefault="0080608E" w:rsidP="00B469D4">
      <w:pPr>
        <w:spacing w:after="0"/>
        <w:ind w:left="0" w:firstLine="0"/>
        <w:rPr>
          <w:rFonts w:ascii="Traditional Arabic" w:hAnsi="Traditional Arabic" w:cs="Traditional Arabic"/>
          <w:sz w:val="30"/>
          <w:szCs w:val="30"/>
          <w:rtl/>
        </w:rPr>
      </w:pPr>
      <w:r w:rsidRPr="00BC6598">
        <w:rPr>
          <w:rFonts w:ascii="Traditional Arabic" w:hAnsi="Traditional Arabic" w:cs="Traditional Arabic"/>
          <w:sz w:val="30"/>
          <w:szCs w:val="30"/>
          <w:rtl/>
        </w:rPr>
        <w:lastRenderedPageBreak/>
        <w:t>وعن عبد الله بن عمرو بن العاص رضي الله عنه</w:t>
      </w:r>
      <w:r w:rsidR="00384788" w:rsidRPr="00BC6598">
        <w:rPr>
          <w:rFonts w:ascii="Traditional Arabic" w:hAnsi="Traditional Arabic" w:cs="Traditional Arabic"/>
          <w:sz w:val="30"/>
          <w:szCs w:val="30"/>
          <w:rtl/>
        </w:rPr>
        <w:t>ما</w:t>
      </w:r>
      <w:r w:rsidRPr="00BC6598">
        <w:rPr>
          <w:rFonts w:ascii="Traditional Arabic" w:hAnsi="Traditional Arabic" w:cs="Traditional Arabic"/>
          <w:sz w:val="30"/>
          <w:szCs w:val="30"/>
          <w:rtl/>
        </w:rPr>
        <w:t xml:space="preserve"> أنه سمع النبي </w:t>
      </w:r>
      <w:r w:rsidR="003E296F" w:rsidRPr="00BC6598">
        <w:rPr>
          <w:rFonts w:ascii="Traditional Arabic" w:hAnsi="Traditional Arabic" w:cs="Traditional Arabic"/>
          <w:sz w:val="30"/>
          <w:szCs w:val="30"/>
          <w:rtl/>
        </w:rPr>
        <w:t>(صلى الله عليه وسلم)</w:t>
      </w:r>
      <w:r w:rsidRPr="00BC6598">
        <w:rPr>
          <w:rFonts w:ascii="Traditional Arabic" w:hAnsi="Traditional Arabic" w:cs="Traditional Arabic"/>
          <w:sz w:val="30"/>
          <w:szCs w:val="30"/>
          <w:rtl/>
        </w:rPr>
        <w:t xml:space="preserve"> يقول: إذا سـمعتم المؤذن فقولوا مثل ما يقول، ثم صلوا علي، فإنه من صلى عليَّ صلاة؛ صلى الله عليه بها عشراً، </w:t>
      </w:r>
      <w:r w:rsidRPr="00BC6598">
        <w:rPr>
          <w:rFonts w:ascii="Traditional Arabic" w:hAnsi="Traditional Arabic" w:cs="Traditional Arabic"/>
          <w:b/>
          <w:bCs/>
          <w:sz w:val="30"/>
          <w:szCs w:val="30"/>
          <w:rtl/>
        </w:rPr>
        <w:t>ثم سلوا الله لي الوسيلة</w:t>
      </w:r>
      <w:r w:rsidR="00B469D4" w:rsidRPr="00BC6598">
        <w:rPr>
          <w:rFonts w:ascii="Traditional Arabic" w:hAnsi="Traditional Arabic" w:cs="Traditional Arabic"/>
          <w:sz w:val="30"/>
          <w:szCs w:val="30"/>
          <w:rtl/>
        </w:rPr>
        <w:t>، فإنها منـزلة في الجنة لا تنبغي إلا لعبد من عباد الله، وأرجو أن أكون أنا هو</w:t>
      </w:r>
      <w:r w:rsidR="00A27986" w:rsidRPr="00BC6598">
        <w:rPr>
          <w:rFonts w:ascii="Traditional Arabic" w:hAnsi="Traditional Arabic" w:cs="Traditional Arabic" w:hint="eastAsia"/>
          <w:sz w:val="30"/>
          <w:szCs w:val="30"/>
          <w:rtl/>
        </w:rPr>
        <w:t>،</w:t>
      </w:r>
      <w:r w:rsidR="00A27986" w:rsidRPr="00BC6598">
        <w:rPr>
          <w:rFonts w:ascii="Traditional Arabic" w:hAnsi="Traditional Arabic" w:cs="Traditional Arabic"/>
          <w:sz w:val="30"/>
          <w:szCs w:val="30"/>
          <w:rtl/>
        </w:rPr>
        <w:t xml:space="preserve"> </w:t>
      </w:r>
      <w:r w:rsidR="00A27986" w:rsidRPr="00BC6598">
        <w:rPr>
          <w:rFonts w:ascii="Traditional Arabic" w:hAnsi="Traditional Arabic" w:cs="Traditional Arabic"/>
          <w:sz w:val="32"/>
          <w:szCs w:val="32"/>
          <w:rtl/>
        </w:rPr>
        <w:t xml:space="preserve">فمن سأل لي الوسيلة </w:t>
      </w:r>
      <w:r w:rsidR="00A27986" w:rsidRPr="00BC0231">
        <w:rPr>
          <w:rFonts w:ascii="Traditional Arabic" w:hAnsi="Traditional Arabic" w:cs="Traditional Arabic"/>
          <w:sz w:val="32"/>
          <w:szCs w:val="32"/>
          <w:rtl/>
        </w:rPr>
        <w:t xml:space="preserve">حلت </w:t>
      </w:r>
      <w:r w:rsidR="007D0BD3" w:rsidRPr="00BC0231">
        <w:rPr>
          <w:rFonts w:ascii="Traditional Arabic" w:hAnsi="Traditional Arabic" w:cs="Traditional Arabic" w:hint="cs"/>
          <w:sz w:val="32"/>
          <w:szCs w:val="32"/>
          <w:rtl/>
        </w:rPr>
        <w:t>له</w:t>
      </w:r>
      <w:r w:rsidR="00A27986" w:rsidRPr="00BC0231">
        <w:rPr>
          <w:rFonts w:ascii="Traditional Arabic" w:hAnsi="Traditional Arabic" w:cs="Traditional Arabic"/>
          <w:sz w:val="32"/>
          <w:szCs w:val="32"/>
          <w:rtl/>
        </w:rPr>
        <w:t xml:space="preserve"> الشفاعة</w:t>
      </w:r>
      <w:r w:rsidRPr="00BC0231">
        <w:rPr>
          <w:rFonts w:ascii="Traditional Arabic" w:hAnsi="Traditional Arabic" w:cs="Traditional Arabic"/>
          <w:sz w:val="30"/>
          <w:szCs w:val="30"/>
          <w:rtl/>
        </w:rPr>
        <w:t>.</w:t>
      </w:r>
      <w:r w:rsidRPr="00BC0231">
        <w:rPr>
          <w:rFonts w:ascii="Traditional Arabic" w:eastAsia="Calibri" w:hAnsi="Traditional Arabic" w:cs="Traditional Arabic"/>
          <w:sz w:val="30"/>
          <w:szCs w:val="30"/>
          <w:vertAlign w:val="superscript"/>
          <w:rtl/>
        </w:rPr>
        <w:footnoteReference w:id="11"/>
      </w:r>
    </w:p>
    <w:p w14:paraId="1C1339B4" w14:textId="77777777" w:rsidR="00951ABD" w:rsidRPr="00BC6598" w:rsidRDefault="0080608E" w:rsidP="00576FCA">
      <w:pPr>
        <w:spacing w:before="0" w:after="0"/>
        <w:ind w:left="0" w:firstLine="0"/>
        <w:rPr>
          <w:rStyle w:val="srch1"/>
          <w:rFonts w:ascii="Traditional Arabic" w:hAnsi="Traditional Arabic" w:hint="default"/>
          <w:color w:val="auto"/>
          <w:sz w:val="30"/>
          <w:szCs w:val="30"/>
          <w:rtl/>
        </w:rPr>
      </w:pPr>
      <w:r w:rsidRPr="00BC6598">
        <w:rPr>
          <w:rStyle w:val="style11"/>
          <w:rFonts w:ascii="Traditional Arabic" w:hAnsi="Traditional Arabic" w:hint="default"/>
          <w:color w:val="auto"/>
          <w:sz w:val="30"/>
          <w:szCs w:val="30"/>
          <w:rtl/>
        </w:rPr>
        <w:t xml:space="preserve">فالوسيلة </w:t>
      </w:r>
      <w:r w:rsidRPr="00BC6598">
        <w:rPr>
          <w:rStyle w:val="srch1"/>
          <w:rFonts w:ascii="Traditional Arabic" w:hAnsi="Traditional Arabic" w:hint="default"/>
          <w:color w:val="auto"/>
          <w:sz w:val="30"/>
          <w:szCs w:val="30"/>
          <w:rtl/>
        </w:rPr>
        <w:t>منزلة عالية في الجنة</w:t>
      </w:r>
      <w:r w:rsidR="00951ABD" w:rsidRPr="00BC6598">
        <w:rPr>
          <w:rStyle w:val="srch1"/>
          <w:rFonts w:ascii="Traditional Arabic" w:hAnsi="Traditional Arabic" w:hint="default"/>
          <w:color w:val="auto"/>
          <w:sz w:val="30"/>
          <w:szCs w:val="30"/>
          <w:rtl/>
        </w:rPr>
        <w:t>.</w:t>
      </w:r>
    </w:p>
    <w:p w14:paraId="1C1339B5" w14:textId="77777777" w:rsidR="00951ABD" w:rsidRPr="00BC6598" w:rsidRDefault="00B469D4" w:rsidP="00576FCA">
      <w:pPr>
        <w:spacing w:before="0" w:after="0"/>
        <w:ind w:left="0" w:firstLine="0"/>
        <w:rPr>
          <w:rStyle w:val="srch1"/>
          <w:rFonts w:ascii="Traditional Arabic" w:hAnsi="Traditional Arabic" w:hint="default"/>
          <w:color w:val="auto"/>
          <w:sz w:val="30"/>
          <w:szCs w:val="30"/>
          <w:rtl/>
        </w:rPr>
      </w:pPr>
      <w:r w:rsidRPr="00BC6598">
        <w:rPr>
          <w:rFonts w:ascii="Traditional Arabic" w:hAnsi="Traditional Arabic" w:cs="Traditional Arabic"/>
          <w:sz w:val="30"/>
          <w:szCs w:val="30"/>
          <w:rtl/>
        </w:rPr>
        <w:t>و</w:t>
      </w:r>
      <w:r w:rsidR="0080608E" w:rsidRPr="00BC6598">
        <w:rPr>
          <w:rStyle w:val="srch1"/>
          <w:rFonts w:ascii="Traditional Arabic" w:hAnsi="Traditional Arabic" w:hint="default"/>
          <w:color w:val="auto"/>
          <w:sz w:val="30"/>
          <w:szCs w:val="30"/>
          <w:rtl/>
        </w:rPr>
        <w:t>الفضيلة</w:t>
      </w:r>
      <w:r w:rsidR="00951ABD" w:rsidRPr="00BC6598">
        <w:rPr>
          <w:rStyle w:val="srch1"/>
          <w:rFonts w:ascii="Traditional Arabic" w:hAnsi="Traditional Arabic" w:hint="default"/>
          <w:color w:val="auto"/>
          <w:sz w:val="30"/>
          <w:szCs w:val="30"/>
          <w:rtl/>
        </w:rPr>
        <w:t xml:space="preserve"> </w:t>
      </w:r>
      <w:r w:rsidR="0080608E" w:rsidRPr="00BC6598">
        <w:rPr>
          <w:rStyle w:val="srch1"/>
          <w:rFonts w:ascii="Traditional Arabic" w:hAnsi="Traditional Arabic" w:hint="default"/>
          <w:color w:val="auto"/>
          <w:sz w:val="30"/>
          <w:szCs w:val="30"/>
          <w:rtl/>
        </w:rPr>
        <w:t xml:space="preserve">هي عموم </w:t>
      </w:r>
      <w:r w:rsidRPr="00BC6598">
        <w:rPr>
          <w:rStyle w:val="srch1"/>
          <w:rFonts w:ascii="Traditional Arabic" w:hAnsi="Traditional Arabic" w:hint="default"/>
          <w:color w:val="auto"/>
          <w:sz w:val="30"/>
          <w:szCs w:val="30"/>
          <w:rtl/>
        </w:rPr>
        <w:t>الفضل و</w:t>
      </w:r>
      <w:r w:rsidR="0080608E" w:rsidRPr="00BC6598">
        <w:rPr>
          <w:rFonts w:ascii="Traditional Arabic" w:hAnsi="Traditional Arabic" w:cs="Traditional Arabic"/>
          <w:sz w:val="30"/>
          <w:szCs w:val="30"/>
          <w:rtl/>
        </w:rPr>
        <w:t>البركة</w:t>
      </w:r>
      <w:r w:rsidR="0080608E" w:rsidRPr="00BC6598">
        <w:rPr>
          <w:rStyle w:val="srch1"/>
          <w:rFonts w:ascii="Traditional Arabic" w:hAnsi="Traditional Arabic" w:hint="default"/>
          <w:color w:val="auto"/>
          <w:sz w:val="30"/>
          <w:szCs w:val="30"/>
          <w:rtl/>
        </w:rPr>
        <w:t xml:space="preserve"> والخير</w:t>
      </w:r>
      <w:r w:rsidR="00951ABD" w:rsidRPr="00BC6598">
        <w:rPr>
          <w:rStyle w:val="srch1"/>
          <w:rFonts w:ascii="Traditional Arabic" w:hAnsi="Traditional Arabic" w:hint="default"/>
          <w:color w:val="auto"/>
          <w:sz w:val="30"/>
          <w:szCs w:val="30"/>
          <w:rtl/>
        </w:rPr>
        <w:t>.</w:t>
      </w:r>
    </w:p>
    <w:p w14:paraId="1C1339B6" w14:textId="77777777" w:rsidR="0080608E" w:rsidRPr="00BC6598" w:rsidRDefault="00E44E74" w:rsidP="00576FCA">
      <w:pPr>
        <w:spacing w:before="0" w:after="0"/>
        <w:ind w:left="0" w:firstLine="0"/>
        <w:rPr>
          <w:rStyle w:val="srch1"/>
          <w:rFonts w:ascii="Traditional Arabic" w:hAnsi="Traditional Arabic" w:hint="default"/>
          <w:color w:val="auto"/>
          <w:sz w:val="30"/>
          <w:szCs w:val="30"/>
          <w:rtl/>
        </w:rPr>
      </w:pPr>
      <w:r w:rsidRPr="00BC6598">
        <w:rPr>
          <w:rStyle w:val="style11"/>
          <w:rFonts w:ascii="Traditional Arabic" w:hAnsi="Traditional Arabic" w:hint="default"/>
          <w:sz w:val="30"/>
          <w:szCs w:val="30"/>
          <w:rtl/>
        </w:rPr>
        <w:t>و</w:t>
      </w:r>
      <w:r w:rsidR="0080608E" w:rsidRPr="00BC6598">
        <w:rPr>
          <w:rStyle w:val="style11"/>
          <w:rFonts w:ascii="Traditional Arabic" w:hAnsi="Traditional Arabic" w:hint="default"/>
          <w:sz w:val="30"/>
          <w:szCs w:val="30"/>
          <w:rtl/>
        </w:rPr>
        <w:t xml:space="preserve">قوله (مقاما </w:t>
      </w:r>
      <w:r w:rsidR="0080608E" w:rsidRPr="00BC6598">
        <w:rPr>
          <w:rFonts w:ascii="Traditional Arabic" w:hAnsi="Traditional Arabic" w:cs="Traditional Arabic"/>
          <w:sz w:val="30"/>
          <w:szCs w:val="30"/>
          <w:rtl/>
        </w:rPr>
        <w:t>محمودا</w:t>
      </w:r>
      <w:r w:rsidR="0080608E" w:rsidRPr="00BC6598">
        <w:rPr>
          <w:rStyle w:val="style11"/>
          <w:rFonts w:ascii="Traditional Arabic" w:hAnsi="Traditional Arabic" w:hint="default"/>
          <w:sz w:val="30"/>
          <w:szCs w:val="30"/>
          <w:rtl/>
        </w:rPr>
        <w:t>)، أي يُحمد القائم فيه</w:t>
      </w:r>
      <w:r w:rsidR="0080608E" w:rsidRPr="00BC6598">
        <w:rPr>
          <w:rStyle w:val="FootnoteReference"/>
          <w:rFonts w:ascii="Traditional Arabic" w:hAnsi="Traditional Arabic" w:cs="Traditional Arabic"/>
          <w:color w:val="000000"/>
          <w:sz w:val="30"/>
          <w:szCs w:val="30"/>
          <w:rtl/>
        </w:rPr>
        <w:footnoteReference w:id="12"/>
      </w:r>
      <w:r w:rsidR="0080608E" w:rsidRPr="00BC6598">
        <w:rPr>
          <w:rStyle w:val="style11"/>
          <w:rFonts w:ascii="Traditional Arabic" w:hAnsi="Traditional Arabic" w:hint="default"/>
          <w:sz w:val="30"/>
          <w:szCs w:val="30"/>
          <w:rtl/>
        </w:rPr>
        <w:t>، والمقام</w:t>
      </w:r>
      <w:r w:rsidR="00082D7A" w:rsidRPr="00BC6598">
        <w:rPr>
          <w:rStyle w:val="style11"/>
          <w:rFonts w:ascii="Traditional Arabic" w:hAnsi="Traditional Arabic" w:hint="default"/>
          <w:sz w:val="30"/>
          <w:szCs w:val="30"/>
          <w:rtl/>
        </w:rPr>
        <w:t xml:space="preserve"> هو الشفاعة الكبرى لأهل الموقف </w:t>
      </w:r>
      <w:r w:rsidR="0080608E" w:rsidRPr="00BC6598">
        <w:rPr>
          <w:rStyle w:val="style11"/>
          <w:rFonts w:ascii="Traditional Arabic" w:hAnsi="Traditional Arabic" w:hint="default"/>
          <w:sz w:val="30"/>
          <w:szCs w:val="30"/>
          <w:rtl/>
        </w:rPr>
        <w:t xml:space="preserve">لبدء الحساب، والقائم </w:t>
      </w:r>
      <w:r w:rsidR="0080608E" w:rsidRPr="00BC6598">
        <w:rPr>
          <w:rStyle w:val="style11"/>
          <w:rFonts w:ascii="Traditional Arabic" w:hAnsi="Traditional Arabic" w:hint="default"/>
          <w:color w:val="auto"/>
          <w:sz w:val="30"/>
          <w:szCs w:val="30"/>
          <w:rtl/>
        </w:rPr>
        <w:t xml:space="preserve">هو النبي </w:t>
      </w:r>
      <w:r w:rsidR="003E296F" w:rsidRPr="00BC6598">
        <w:rPr>
          <w:rStyle w:val="style11"/>
          <w:rFonts w:ascii="Traditional Arabic" w:hAnsi="Traditional Arabic" w:hint="default"/>
          <w:color w:val="auto"/>
          <w:sz w:val="30"/>
          <w:szCs w:val="30"/>
          <w:rtl/>
        </w:rPr>
        <w:t>(صلى الله عليه وسلم)</w:t>
      </w:r>
      <w:r w:rsidR="0080608E" w:rsidRPr="00BC6598">
        <w:rPr>
          <w:rStyle w:val="style11"/>
          <w:rFonts w:ascii="Traditional Arabic" w:hAnsi="Traditional Arabic" w:hint="default"/>
          <w:color w:val="auto"/>
          <w:sz w:val="30"/>
          <w:szCs w:val="30"/>
          <w:rtl/>
        </w:rPr>
        <w:t xml:space="preserve">، ودليل ذلك حديث </w:t>
      </w:r>
      <w:r w:rsidR="0080608E" w:rsidRPr="00BC6598">
        <w:rPr>
          <w:rFonts w:ascii="Traditional Arabic" w:hAnsi="Traditional Arabic" w:cs="Traditional Arabic"/>
          <w:sz w:val="30"/>
          <w:szCs w:val="30"/>
          <w:rtl/>
        </w:rPr>
        <w:t xml:space="preserve">أبي هريرة رضي الله عنه قال: قال رسول الله </w:t>
      </w:r>
      <w:r w:rsidR="003E296F" w:rsidRPr="00BC6598">
        <w:rPr>
          <w:rFonts w:ascii="Traditional Arabic" w:hAnsi="Traditional Arabic" w:cs="Traditional Arabic"/>
          <w:b/>
          <w:bCs/>
          <w:sz w:val="30"/>
          <w:szCs w:val="30"/>
          <w:rtl/>
        </w:rPr>
        <w:t>(صلى الله عليه وسلم)</w:t>
      </w:r>
      <w:r w:rsidR="00B757F4" w:rsidRPr="00BC6598">
        <w:rPr>
          <w:rFonts w:ascii="Traditional Arabic" w:hAnsi="Traditional Arabic" w:cs="Traditional Arabic"/>
          <w:sz w:val="30"/>
          <w:szCs w:val="30"/>
          <w:rtl/>
        </w:rPr>
        <w:t>:</w:t>
      </w:r>
      <w:r w:rsidR="0080608E" w:rsidRPr="00BC6598">
        <w:rPr>
          <w:rFonts w:ascii="Traditional Arabic" w:hAnsi="Traditional Arabic" w:cs="Traditional Arabic"/>
          <w:sz w:val="30"/>
          <w:szCs w:val="30"/>
          <w:rtl/>
        </w:rPr>
        <w:t xml:space="preserve"> </w:t>
      </w:r>
      <w:r w:rsidR="0080608E" w:rsidRPr="00BC6598">
        <w:rPr>
          <w:rStyle w:val="srch1"/>
          <w:rFonts w:ascii="Traditional Arabic" w:hAnsi="Traditional Arabic" w:hint="default"/>
          <w:color w:val="auto"/>
          <w:sz w:val="30"/>
          <w:szCs w:val="30"/>
          <w:rtl/>
        </w:rPr>
        <w:t>المقام المحمود؛ الشفاعة.</w:t>
      </w:r>
      <w:r w:rsidR="0080608E" w:rsidRPr="00BC6598">
        <w:rPr>
          <w:rStyle w:val="FootnoteReference"/>
          <w:rFonts w:ascii="Traditional Arabic" w:hAnsi="Traditional Arabic" w:cs="Traditional Arabic"/>
          <w:sz w:val="30"/>
          <w:szCs w:val="30"/>
          <w:rtl/>
        </w:rPr>
        <w:footnoteReference w:id="13"/>
      </w:r>
    </w:p>
    <w:p w14:paraId="1C1339B7" w14:textId="0C0B4837" w:rsidR="0080608E" w:rsidRPr="00BC6598" w:rsidRDefault="0080608E" w:rsidP="00E9029E">
      <w:pPr>
        <w:spacing w:after="0"/>
        <w:ind w:left="0" w:firstLine="0"/>
        <w:rPr>
          <w:rStyle w:val="style11"/>
          <w:rFonts w:ascii="Traditional Arabic" w:hAnsi="Traditional Arabic" w:hint="default"/>
          <w:sz w:val="30"/>
          <w:szCs w:val="30"/>
          <w:rtl/>
        </w:rPr>
      </w:pPr>
      <w:r w:rsidRPr="00C74CB9">
        <w:rPr>
          <w:rStyle w:val="style11"/>
          <w:rFonts w:ascii="Traditional Arabic" w:hAnsi="Traditional Arabic" w:hint="default"/>
          <w:sz w:val="30"/>
          <w:szCs w:val="30"/>
          <w:rtl/>
        </w:rPr>
        <w:t xml:space="preserve">وقوله في آخر الحديث: (حلت له </w:t>
      </w:r>
      <w:r w:rsidR="00D86040" w:rsidRPr="00C74CB9">
        <w:rPr>
          <w:rStyle w:val="style11"/>
          <w:rFonts w:ascii="Traditional Arabic" w:hAnsi="Traditional Arabic" w:hint="default"/>
          <w:sz w:val="30"/>
          <w:szCs w:val="30"/>
          <w:rtl/>
        </w:rPr>
        <w:t>الشفاعة</w:t>
      </w:r>
      <w:r w:rsidRPr="00C74CB9">
        <w:rPr>
          <w:rStyle w:val="style11"/>
          <w:rFonts w:ascii="Traditional Arabic" w:hAnsi="Traditional Arabic" w:hint="default"/>
          <w:sz w:val="30"/>
          <w:szCs w:val="30"/>
          <w:rtl/>
        </w:rPr>
        <w:t xml:space="preserve">)؛ هذا من الجزاء بالمثل، فلما دعا الداعي للنبي </w:t>
      </w:r>
      <w:r w:rsidR="003E296F" w:rsidRPr="00C74CB9">
        <w:rPr>
          <w:rStyle w:val="style11"/>
          <w:rFonts w:ascii="Traditional Arabic" w:hAnsi="Traditional Arabic" w:hint="default"/>
          <w:sz w:val="30"/>
          <w:szCs w:val="30"/>
          <w:rtl/>
        </w:rPr>
        <w:t>(صلى الله عليه</w:t>
      </w:r>
      <w:r w:rsidR="003E296F" w:rsidRPr="00BC6598">
        <w:rPr>
          <w:rStyle w:val="style11"/>
          <w:rFonts w:ascii="Traditional Arabic" w:hAnsi="Traditional Arabic" w:hint="default"/>
          <w:sz w:val="30"/>
          <w:szCs w:val="30"/>
          <w:rtl/>
        </w:rPr>
        <w:t xml:space="preserve"> وسلم)</w:t>
      </w:r>
      <w:r w:rsidRPr="00BC6598">
        <w:rPr>
          <w:rStyle w:val="style11"/>
          <w:rFonts w:ascii="Traditional Arabic" w:hAnsi="Traditional Arabic" w:hint="default"/>
          <w:sz w:val="30"/>
          <w:szCs w:val="30"/>
          <w:rtl/>
        </w:rPr>
        <w:t xml:space="preserve"> أن يبعثه </w:t>
      </w:r>
      <w:r w:rsidRPr="00BC6598">
        <w:rPr>
          <w:rFonts w:ascii="Traditional Arabic" w:hAnsi="Traditional Arabic" w:cs="Traditional Arabic"/>
          <w:sz w:val="30"/>
          <w:szCs w:val="30"/>
          <w:rtl/>
        </w:rPr>
        <w:t>المقام</w:t>
      </w:r>
      <w:r w:rsidR="00E9029E" w:rsidRPr="00BC6598">
        <w:rPr>
          <w:rStyle w:val="style11"/>
          <w:rFonts w:ascii="Traditional Arabic" w:hAnsi="Traditional Arabic" w:hint="default"/>
          <w:sz w:val="30"/>
          <w:szCs w:val="30"/>
          <w:rtl/>
        </w:rPr>
        <w:t xml:space="preserve"> المحمود؛ </w:t>
      </w:r>
      <w:r w:rsidRPr="00BC6598">
        <w:rPr>
          <w:rStyle w:val="style11"/>
          <w:rFonts w:ascii="Traditional Arabic" w:hAnsi="Traditional Arabic" w:hint="default"/>
          <w:sz w:val="30"/>
          <w:szCs w:val="30"/>
          <w:rtl/>
        </w:rPr>
        <w:t xml:space="preserve">استحق بذلك أن يكون ممن يشفع لهم النبي في تكفير السيئات ورفع الدرجات، فاللهم اجعلنا ممن تدركه شفاعة نبيك </w:t>
      </w:r>
      <w:r w:rsidR="003E296F" w:rsidRPr="00BC6598">
        <w:rPr>
          <w:rStyle w:val="style11"/>
          <w:rFonts w:ascii="Traditional Arabic" w:hAnsi="Traditional Arabic" w:hint="default"/>
          <w:sz w:val="30"/>
          <w:szCs w:val="30"/>
          <w:rtl/>
        </w:rPr>
        <w:t>(صلى الله عليه وسلم)</w:t>
      </w:r>
      <w:r w:rsidR="00B757F4" w:rsidRPr="00BC6598">
        <w:rPr>
          <w:rStyle w:val="style11"/>
          <w:rFonts w:ascii="Traditional Arabic" w:hAnsi="Traditional Arabic" w:hint="default"/>
          <w:sz w:val="30"/>
          <w:szCs w:val="30"/>
          <w:rtl/>
        </w:rPr>
        <w:t>.</w:t>
      </w:r>
    </w:p>
    <w:p w14:paraId="1C1339B8" w14:textId="77777777" w:rsidR="00576FCA" w:rsidRPr="00BC6598" w:rsidRDefault="002D1F81" w:rsidP="00B32D41">
      <w:pPr>
        <w:spacing w:after="0"/>
        <w:ind w:left="0" w:firstLine="0"/>
        <w:rPr>
          <w:rFonts w:ascii="Traditional Arabic" w:hAnsi="Traditional Arabic" w:cs="Traditional Arabic"/>
          <w:sz w:val="30"/>
          <w:szCs w:val="30"/>
          <w:rtl/>
        </w:rPr>
      </w:pPr>
      <w:r w:rsidRPr="00BC6598">
        <w:rPr>
          <w:rFonts w:ascii="Traditional Arabic" w:hAnsi="Traditional Arabic" w:cs="Traditional Arabic"/>
          <w:sz w:val="30"/>
          <w:szCs w:val="30"/>
          <w:rtl/>
        </w:rPr>
        <w:t xml:space="preserve">ثم </w:t>
      </w:r>
      <w:r w:rsidR="00047A3D" w:rsidRPr="00BC6598">
        <w:rPr>
          <w:rFonts w:ascii="Traditional Arabic" w:hAnsi="Traditional Arabic" w:cs="Traditional Arabic"/>
          <w:sz w:val="30"/>
          <w:szCs w:val="30"/>
          <w:rtl/>
        </w:rPr>
        <w:t xml:space="preserve">اعلموا رحمكم الله </w:t>
      </w:r>
      <w:r w:rsidR="006A7719" w:rsidRPr="00BC6598">
        <w:rPr>
          <w:rFonts w:ascii="Traditional Arabic" w:hAnsi="Traditional Arabic" w:cs="Traditional Arabic"/>
          <w:sz w:val="30"/>
          <w:szCs w:val="30"/>
          <w:rtl/>
        </w:rPr>
        <w:t xml:space="preserve">أن </w:t>
      </w:r>
      <w:r w:rsidR="003E0D43" w:rsidRPr="00BC6598">
        <w:rPr>
          <w:rFonts w:ascii="Traditional Arabic" w:hAnsi="Traditional Arabic" w:cs="Traditional Arabic"/>
          <w:sz w:val="30"/>
          <w:szCs w:val="30"/>
          <w:rtl/>
        </w:rPr>
        <w:t>الله سبحانه وتعالى أمركم بأمر عظيم</w:t>
      </w:r>
      <w:r w:rsidR="00944996" w:rsidRPr="00BC6598">
        <w:rPr>
          <w:rFonts w:ascii="Traditional Arabic" w:hAnsi="Traditional Arabic" w:cs="Traditional Arabic"/>
          <w:sz w:val="30"/>
          <w:szCs w:val="30"/>
          <w:rtl/>
        </w:rPr>
        <w:t xml:space="preserve"> فقال (إن </w:t>
      </w:r>
      <w:r w:rsidR="00F96F33" w:rsidRPr="00BC6598">
        <w:rPr>
          <w:rFonts w:ascii="Traditional Arabic" w:hAnsi="Traditional Arabic" w:cs="Traditional Arabic"/>
          <w:sz w:val="30"/>
          <w:szCs w:val="30"/>
          <w:rtl/>
        </w:rPr>
        <w:t>ا</w:t>
      </w:r>
      <w:r w:rsidR="003E0D43" w:rsidRPr="00BC6598">
        <w:rPr>
          <w:rFonts w:ascii="Traditional Arabic" w:hAnsi="Traditional Arabic" w:cs="Traditional Arabic"/>
          <w:sz w:val="30"/>
          <w:szCs w:val="30"/>
          <w:rtl/>
        </w:rPr>
        <w:t xml:space="preserve">للَّهَ وَمَلَائِكَتَهُ يُصَلُّونَ عَلَى النَّبِيِّ يَا أَيُّهَا الَّذِينَ آمَنُوا صَلُّوا عَلَيْهِ وَسَلِّمُوا </w:t>
      </w:r>
      <w:r w:rsidR="00944996" w:rsidRPr="00BC6598">
        <w:rPr>
          <w:rFonts w:ascii="Traditional Arabic" w:hAnsi="Traditional Arabic" w:cs="Traditional Arabic"/>
          <w:sz w:val="30"/>
          <w:szCs w:val="30"/>
          <w:rtl/>
        </w:rPr>
        <w:t xml:space="preserve">تسليما)، </w:t>
      </w:r>
      <w:r w:rsidR="00B32D41" w:rsidRPr="00BC6598">
        <w:rPr>
          <w:rFonts w:ascii="Traditional Arabic" w:hAnsi="Traditional Arabic" w:cs="Traditional Arabic"/>
          <w:sz w:val="30"/>
          <w:szCs w:val="30"/>
          <w:rtl/>
        </w:rPr>
        <w:t xml:space="preserve">فما مِن عبد مُسلم أكثَرَ الصلاة على مُحَمّد عليه الصلاة والسلام، إلاّ نوَّر الله قلبه، وغفر ذنبه، وشرح صدره، ويسَّر أمره، فأكثِروا مَنَ الصلاة والسلام عليه. </w:t>
      </w:r>
      <w:r w:rsidR="00944996" w:rsidRPr="00BC6598">
        <w:rPr>
          <w:rFonts w:ascii="Traditional Arabic" w:hAnsi="Traditional Arabic" w:cs="Traditional Arabic"/>
          <w:sz w:val="30"/>
          <w:szCs w:val="30"/>
          <w:rtl/>
        </w:rPr>
        <w:t>اللهم</w:t>
      </w:r>
      <w:r w:rsidR="003E0D43" w:rsidRPr="00BC6598">
        <w:rPr>
          <w:rFonts w:ascii="Traditional Arabic" w:hAnsi="Traditional Arabic" w:cs="Traditional Arabic"/>
          <w:sz w:val="30"/>
          <w:szCs w:val="30"/>
          <w:rtl/>
        </w:rPr>
        <w:t xml:space="preserve"> صل وسلم على عبدك ورسولك محمد</w:t>
      </w:r>
      <w:r w:rsidR="00F144D5" w:rsidRPr="00BC6598">
        <w:rPr>
          <w:rFonts w:ascii="Traditional Arabic" w:hAnsi="Traditional Arabic" w:cs="Traditional Arabic"/>
          <w:sz w:val="30"/>
          <w:szCs w:val="30"/>
          <w:rtl/>
        </w:rPr>
        <w:t>،</w:t>
      </w:r>
      <w:r w:rsidR="003E0D43" w:rsidRPr="00BC6598">
        <w:rPr>
          <w:rFonts w:ascii="Traditional Arabic" w:hAnsi="Traditional Arabic" w:cs="Traditional Arabic"/>
          <w:sz w:val="30"/>
          <w:szCs w:val="30"/>
          <w:rtl/>
        </w:rPr>
        <w:t xml:space="preserve"> وارض عن أصحابه الخلفاء، وارض عن التابعين و</w:t>
      </w:r>
      <w:r w:rsidR="00EC4ACA" w:rsidRPr="00BC6598">
        <w:rPr>
          <w:rFonts w:ascii="Traditional Arabic" w:hAnsi="Traditional Arabic" w:cs="Traditional Arabic"/>
          <w:sz w:val="30"/>
          <w:szCs w:val="30"/>
          <w:rtl/>
        </w:rPr>
        <w:t>من تبعهم بإحسان إلى يوم الدين</w:t>
      </w:r>
      <w:r w:rsidR="00F144D5" w:rsidRPr="00BC6598">
        <w:rPr>
          <w:rFonts w:ascii="Traditional Arabic" w:hAnsi="Traditional Arabic" w:cs="Traditional Arabic"/>
          <w:sz w:val="30"/>
          <w:szCs w:val="30"/>
          <w:rtl/>
        </w:rPr>
        <w:t>.</w:t>
      </w:r>
      <w:r w:rsidR="00E379F9" w:rsidRPr="00BC6598">
        <w:rPr>
          <w:rFonts w:ascii="Traditional Arabic" w:hAnsi="Traditional Arabic" w:cs="Traditional Arabic"/>
          <w:sz w:val="30"/>
          <w:szCs w:val="30"/>
          <w:rtl/>
        </w:rPr>
        <w:t xml:space="preserve"> </w:t>
      </w:r>
    </w:p>
    <w:p w14:paraId="1C1339B9" w14:textId="77777777" w:rsidR="00576FCA" w:rsidRPr="00BC6598" w:rsidRDefault="003E0D43" w:rsidP="00B32D41">
      <w:pPr>
        <w:spacing w:after="0"/>
        <w:ind w:left="0" w:firstLine="0"/>
        <w:rPr>
          <w:rFonts w:ascii="Traditional Arabic" w:hAnsi="Traditional Arabic" w:cs="Traditional Arabic"/>
          <w:sz w:val="30"/>
          <w:szCs w:val="30"/>
          <w:rtl/>
        </w:rPr>
      </w:pPr>
      <w:r w:rsidRPr="00BC6598">
        <w:rPr>
          <w:rFonts w:ascii="Traditional Arabic" w:hAnsi="Traditional Arabic" w:cs="Traditional Arabic"/>
          <w:sz w:val="30"/>
          <w:szCs w:val="30"/>
          <w:rtl/>
        </w:rPr>
        <w:t>اللهم أعز الإسلام والمسلمين، وأذل الشرك والمشركين، ودمر أعداءك أعداء الدين، وانصر عبادك الموحدين</w:t>
      </w:r>
      <w:r w:rsidR="00A117D4" w:rsidRPr="00BC6598">
        <w:rPr>
          <w:rFonts w:ascii="Traditional Arabic" w:hAnsi="Traditional Arabic" w:cs="Traditional Arabic"/>
          <w:sz w:val="30"/>
          <w:szCs w:val="30"/>
          <w:rtl/>
        </w:rPr>
        <w:t>.</w:t>
      </w:r>
      <w:r w:rsidR="00E379F9" w:rsidRPr="00BC6598">
        <w:rPr>
          <w:rFonts w:ascii="Traditional Arabic" w:hAnsi="Traditional Arabic" w:cs="Traditional Arabic"/>
          <w:sz w:val="30"/>
          <w:szCs w:val="30"/>
          <w:rtl/>
        </w:rPr>
        <w:t xml:space="preserve"> </w:t>
      </w:r>
      <w:r w:rsidRPr="00BC6598">
        <w:rPr>
          <w:rFonts w:ascii="Traditional Arabic" w:hAnsi="Traditional Arabic" w:cs="Traditional Arabic"/>
          <w:sz w:val="30"/>
          <w:szCs w:val="30"/>
          <w:rtl/>
        </w:rPr>
        <w:t>اللهم آمنا في أوطاننا، وأصلح أئمتنا وولاة أمورنا، واجعلهم هداة مهتدين</w:t>
      </w:r>
      <w:r w:rsidR="00A117D4" w:rsidRPr="00BC6598">
        <w:rPr>
          <w:rFonts w:ascii="Traditional Arabic" w:hAnsi="Traditional Arabic" w:cs="Traditional Arabic"/>
          <w:sz w:val="30"/>
          <w:szCs w:val="30"/>
          <w:rtl/>
        </w:rPr>
        <w:t>.</w:t>
      </w:r>
      <w:r w:rsidR="00E379F9" w:rsidRPr="00BC6598">
        <w:rPr>
          <w:rFonts w:ascii="Traditional Arabic" w:hAnsi="Traditional Arabic" w:cs="Traditional Arabic"/>
          <w:sz w:val="30"/>
          <w:szCs w:val="30"/>
          <w:rtl/>
        </w:rPr>
        <w:t xml:space="preserve"> </w:t>
      </w:r>
    </w:p>
    <w:p w14:paraId="1C1339BA" w14:textId="77777777" w:rsidR="00576FCA" w:rsidRPr="00BC6598" w:rsidRDefault="006966DA" w:rsidP="00B32D41">
      <w:pPr>
        <w:spacing w:after="0"/>
        <w:ind w:left="0" w:firstLine="0"/>
        <w:rPr>
          <w:rFonts w:ascii="Traditional Arabic" w:hAnsi="Traditional Arabic" w:cs="Traditional Arabic"/>
          <w:sz w:val="30"/>
          <w:szCs w:val="30"/>
          <w:rtl/>
        </w:rPr>
      </w:pPr>
      <w:r w:rsidRPr="00BC6598">
        <w:rPr>
          <w:rFonts w:ascii="Traditional Arabic" w:hAnsi="Traditional Arabic" w:cs="Traditional Arabic"/>
          <w:sz w:val="30"/>
          <w:szCs w:val="30"/>
          <w:rtl/>
        </w:rPr>
        <w:t xml:space="preserve">اللهم وفق جميع ولاة المسلمين لتحكيم كتابك، وإعزاز دينك، واجعلهم رحمة على رعاياهم. </w:t>
      </w:r>
      <w:r w:rsidR="003E0D43" w:rsidRPr="00BC6598">
        <w:rPr>
          <w:rFonts w:ascii="Traditional Arabic" w:hAnsi="Traditional Arabic" w:cs="Traditional Arabic"/>
          <w:sz w:val="30"/>
          <w:szCs w:val="30"/>
          <w:rtl/>
        </w:rPr>
        <w:t>اللهم من أرادنا وأراد الإسلام والمسلمين بشر ف</w:t>
      </w:r>
      <w:r w:rsidR="00D575D0" w:rsidRPr="00BC6598">
        <w:rPr>
          <w:rFonts w:ascii="Traditional Arabic" w:hAnsi="Traditional Arabic" w:cs="Traditional Arabic"/>
          <w:sz w:val="30"/>
          <w:szCs w:val="30"/>
          <w:rtl/>
        </w:rPr>
        <w:t>ا</w:t>
      </w:r>
      <w:r w:rsidR="003E0D43" w:rsidRPr="00BC6598">
        <w:rPr>
          <w:rFonts w:ascii="Traditional Arabic" w:hAnsi="Traditional Arabic" w:cs="Traditional Arabic"/>
          <w:sz w:val="30"/>
          <w:szCs w:val="30"/>
          <w:rtl/>
        </w:rPr>
        <w:t>شغ</w:t>
      </w:r>
      <w:r w:rsidR="000D4855" w:rsidRPr="00BC6598">
        <w:rPr>
          <w:rFonts w:ascii="Traditional Arabic" w:hAnsi="Traditional Arabic" w:cs="Traditional Arabic"/>
          <w:sz w:val="30"/>
          <w:szCs w:val="30"/>
          <w:rtl/>
        </w:rPr>
        <w:t>َ</w:t>
      </w:r>
      <w:r w:rsidR="003E0D43" w:rsidRPr="00BC6598">
        <w:rPr>
          <w:rFonts w:ascii="Traditional Arabic" w:hAnsi="Traditional Arabic" w:cs="Traditional Arabic"/>
          <w:sz w:val="30"/>
          <w:szCs w:val="30"/>
          <w:rtl/>
        </w:rPr>
        <w:t xml:space="preserve">له في نفسه، </w:t>
      </w:r>
      <w:r w:rsidR="00EC4ACA" w:rsidRPr="00BC6598">
        <w:rPr>
          <w:rFonts w:ascii="Traditional Arabic" w:hAnsi="Traditional Arabic" w:cs="Traditional Arabic"/>
          <w:sz w:val="30"/>
          <w:szCs w:val="30"/>
          <w:rtl/>
        </w:rPr>
        <w:t>ورد</w:t>
      </w:r>
      <w:r w:rsidR="003E0D43" w:rsidRPr="00BC6598">
        <w:rPr>
          <w:rFonts w:ascii="Traditional Arabic" w:hAnsi="Traditional Arabic" w:cs="Traditional Arabic"/>
          <w:sz w:val="30"/>
          <w:szCs w:val="30"/>
          <w:rtl/>
        </w:rPr>
        <w:t xml:space="preserve"> كيده في نحره</w:t>
      </w:r>
      <w:r w:rsidR="00A117D4" w:rsidRPr="00BC6598">
        <w:rPr>
          <w:rFonts w:ascii="Traditional Arabic" w:hAnsi="Traditional Arabic" w:cs="Traditional Arabic"/>
          <w:sz w:val="30"/>
          <w:szCs w:val="30"/>
          <w:rtl/>
        </w:rPr>
        <w:t>.</w:t>
      </w:r>
      <w:r w:rsidR="00CB2BE2" w:rsidRPr="00BC6598">
        <w:rPr>
          <w:rFonts w:ascii="Traditional Arabic" w:hAnsi="Traditional Arabic" w:cs="Traditional Arabic"/>
          <w:sz w:val="30"/>
          <w:szCs w:val="30"/>
          <w:rtl/>
        </w:rPr>
        <w:t xml:space="preserve"> </w:t>
      </w:r>
    </w:p>
    <w:p w14:paraId="1C1339BC" w14:textId="77777777" w:rsidR="00AC0B33" w:rsidRPr="00BC6598" w:rsidRDefault="00162F13" w:rsidP="00B32D41">
      <w:pPr>
        <w:spacing w:after="0"/>
        <w:ind w:left="0" w:firstLine="0"/>
        <w:rPr>
          <w:rFonts w:ascii="Traditional Arabic" w:hAnsi="Traditional Arabic" w:cs="Traditional Arabic"/>
          <w:sz w:val="30"/>
          <w:szCs w:val="30"/>
          <w:rtl/>
        </w:rPr>
      </w:pPr>
      <w:r w:rsidRPr="00BC6598">
        <w:rPr>
          <w:rFonts w:ascii="Traditional Arabic" w:hAnsi="Traditional Arabic" w:cs="Traditional Arabic"/>
          <w:sz w:val="30"/>
          <w:szCs w:val="30"/>
          <w:rtl/>
        </w:rPr>
        <w:t>سبحان ربنا رب العزة عما يصفون، وسلام على المرسلين، والحمد لله رب العالمين.</w:t>
      </w:r>
    </w:p>
    <w:p w14:paraId="7B6F9749" w14:textId="77777777" w:rsidR="00F4356A" w:rsidRDefault="00AC0B33" w:rsidP="00F4356A">
      <w:pPr>
        <w:ind w:left="84" w:firstLine="1"/>
        <w:rPr>
          <w:rFonts w:ascii="Traditional Arabic" w:hAnsi="Traditional Arabic" w:cs="Traditional Arabic"/>
          <w:sz w:val="32"/>
          <w:szCs w:val="32"/>
          <w:rtl/>
        </w:rPr>
      </w:pPr>
      <w:r w:rsidRPr="00BC6598">
        <w:rPr>
          <w:rFonts w:ascii="Traditional Arabic" w:hAnsi="Traditional Arabic" w:cs="Traditional Arabic"/>
          <w:sz w:val="30"/>
          <w:szCs w:val="30"/>
          <w:rtl/>
        </w:rPr>
        <w:t xml:space="preserve">أعد الخطبة: ماجد بن سليمان الرسي، في </w:t>
      </w:r>
      <w:r w:rsidR="0075754A" w:rsidRPr="00BC6598">
        <w:rPr>
          <w:rFonts w:ascii="Traditional Arabic" w:hAnsi="Traditional Arabic" w:cs="Traditional Arabic"/>
          <w:sz w:val="30"/>
          <w:szCs w:val="30"/>
          <w:rtl/>
        </w:rPr>
        <w:t>الثلاثين</w:t>
      </w:r>
      <w:r w:rsidR="00744550" w:rsidRPr="00BC6598">
        <w:rPr>
          <w:rFonts w:ascii="Traditional Arabic" w:hAnsi="Traditional Arabic" w:cs="Traditional Arabic"/>
          <w:sz w:val="30"/>
          <w:szCs w:val="30"/>
          <w:rtl/>
        </w:rPr>
        <w:t xml:space="preserve"> </w:t>
      </w:r>
      <w:r w:rsidR="00C4126C" w:rsidRPr="00BC6598">
        <w:rPr>
          <w:rFonts w:ascii="Traditional Arabic" w:hAnsi="Traditional Arabic" w:cs="Traditional Arabic"/>
          <w:sz w:val="30"/>
          <w:szCs w:val="30"/>
          <w:rtl/>
        </w:rPr>
        <w:t>من شهر جمادى الآخرة</w:t>
      </w:r>
      <w:r w:rsidRPr="00BC6598">
        <w:rPr>
          <w:rFonts w:ascii="Traditional Arabic" w:hAnsi="Traditional Arabic" w:cs="Traditional Arabic"/>
          <w:sz w:val="30"/>
          <w:szCs w:val="30"/>
          <w:rtl/>
        </w:rPr>
        <w:t xml:space="preserve"> لعام 144</w:t>
      </w:r>
      <w:r w:rsidR="009D6FD9" w:rsidRPr="00BC6598">
        <w:rPr>
          <w:rFonts w:ascii="Traditional Arabic" w:hAnsi="Traditional Arabic" w:cs="Traditional Arabic"/>
          <w:sz w:val="30"/>
          <w:szCs w:val="30"/>
          <w:rtl/>
        </w:rPr>
        <w:t>2</w:t>
      </w:r>
      <w:r w:rsidR="00C255FF" w:rsidRPr="00BC6598">
        <w:rPr>
          <w:rFonts w:ascii="Traditional Arabic" w:hAnsi="Traditional Arabic" w:cs="Traditional Arabic"/>
          <w:sz w:val="30"/>
          <w:szCs w:val="30"/>
          <w:rtl/>
        </w:rPr>
        <w:t>،</w:t>
      </w:r>
      <w:r w:rsidRPr="00BC6598">
        <w:rPr>
          <w:rFonts w:ascii="Traditional Arabic" w:hAnsi="Traditional Arabic" w:cs="Traditional Arabic"/>
          <w:sz w:val="30"/>
          <w:szCs w:val="30"/>
          <w:rtl/>
        </w:rPr>
        <w:t xml:space="preserve"> في مدينة الجبيل، في المملكة العربية السعودية</w:t>
      </w:r>
      <w:r w:rsidR="00434CD0" w:rsidRPr="00BC6598">
        <w:rPr>
          <w:rFonts w:ascii="Traditional Arabic" w:hAnsi="Traditional Arabic" w:cs="Traditional Arabic"/>
          <w:sz w:val="30"/>
          <w:szCs w:val="30"/>
          <w:rtl/>
        </w:rPr>
        <w:t>، واتس: 00966505906761</w:t>
      </w:r>
      <w:r w:rsidR="00F4356A">
        <w:rPr>
          <w:rFonts w:ascii="Traditional Arabic" w:hAnsi="Traditional Arabic" w:cs="Traditional Arabic" w:hint="cs"/>
          <w:sz w:val="32"/>
          <w:szCs w:val="32"/>
          <w:rtl/>
        </w:rPr>
        <w:t>، وهي منشورة في:</w:t>
      </w:r>
    </w:p>
    <w:p w14:paraId="1C1339BD" w14:textId="728FE38F" w:rsidR="00AC0B33" w:rsidRPr="00F4356A" w:rsidRDefault="00F4356A" w:rsidP="00F4356A">
      <w:pPr>
        <w:ind w:left="84" w:firstLine="1"/>
        <w:rPr>
          <w:rFonts w:ascii="Traditional Arabic" w:hAnsi="Traditional Arabic" w:cs="Traditional Arabic"/>
          <w:sz w:val="30"/>
          <w:szCs w:val="30"/>
          <w:rtl/>
        </w:rPr>
      </w:pPr>
      <w:hyperlink r:id="rId8" w:history="1">
        <w:r w:rsidRPr="000A5111">
          <w:rPr>
            <w:rStyle w:val="Hyperlink"/>
            <w:rFonts w:ascii="Traditional Arabic" w:hAnsi="Traditional Arabic" w:cs="Traditional Arabic"/>
            <w:sz w:val="32"/>
            <w:szCs w:val="32"/>
          </w:rPr>
          <w:t>www.saaid.net/kutob</w:t>
        </w:r>
      </w:hyperlink>
      <w:r>
        <w:rPr>
          <w:rFonts w:ascii="Traditional Arabic" w:hAnsi="Traditional Arabic" w:cs="Traditional Arabic" w:hint="cs"/>
          <w:sz w:val="32"/>
          <w:szCs w:val="32"/>
          <w:rtl/>
        </w:rPr>
        <w:t xml:space="preserve"> ، </w:t>
      </w:r>
      <w:hyperlink r:id="rId9" w:history="1">
        <w:r w:rsidRPr="001B6B90">
          <w:rPr>
            <w:rStyle w:val="Hyperlink"/>
            <w:rFonts w:ascii="Traditional Arabic" w:hAnsi="Traditional Arabic" w:cs="Traditional Arabic" w:hint="cs"/>
            <w:sz w:val="32"/>
            <w:szCs w:val="32"/>
          </w:rPr>
          <w:t>https://t.me/jumah_sermons</w:t>
        </w:r>
      </w:hyperlink>
      <w:bookmarkStart w:id="0" w:name="_GoBack"/>
      <w:bookmarkEnd w:id="0"/>
    </w:p>
    <w:sectPr w:rsidR="00AC0B33" w:rsidRPr="00F4356A" w:rsidSect="00EC4ACA">
      <w:headerReference w:type="default" r:id="rId10"/>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C5FAD" w14:textId="77777777" w:rsidR="00D62580" w:rsidRDefault="00D62580" w:rsidP="00F36D56">
      <w:pPr>
        <w:spacing w:before="0" w:after="0"/>
      </w:pPr>
      <w:r>
        <w:separator/>
      </w:r>
    </w:p>
  </w:endnote>
  <w:endnote w:type="continuationSeparator" w:id="0">
    <w:p w14:paraId="6B11397E" w14:textId="77777777" w:rsidR="00D62580" w:rsidRDefault="00D62580"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22918" w14:textId="77777777" w:rsidR="00D62580" w:rsidRDefault="00D62580" w:rsidP="00F36D56">
      <w:pPr>
        <w:spacing w:before="0" w:after="0"/>
      </w:pPr>
      <w:r>
        <w:separator/>
      </w:r>
    </w:p>
  </w:footnote>
  <w:footnote w:type="continuationSeparator" w:id="0">
    <w:p w14:paraId="0A97F69E" w14:textId="77777777" w:rsidR="00D62580" w:rsidRDefault="00D62580" w:rsidP="00F36D56">
      <w:pPr>
        <w:spacing w:before="0" w:after="0"/>
      </w:pPr>
      <w:r>
        <w:continuationSeparator/>
      </w:r>
    </w:p>
  </w:footnote>
  <w:footnote w:id="1">
    <w:p w14:paraId="1C1339C4" w14:textId="77777777" w:rsidR="000D25F6" w:rsidRPr="0095528B" w:rsidRDefault="000D25F6" w:rsidP="000D25F6">
      <w:pPr>
        <w:pStyle w:val="FootnoteText"/>
        <w:ind w:left="180" w:hanging="180"/>
        <w:jc w:val="both"/>
        <w:rPr>
          <w:rFonts w:ascii="Traditional Arabic" w:hAnsi="Traditional Arabic" w:cs="Traditional Arabic"/>
          <w:sz w:val="24"/>
          <w:rtl/>
        </w:rPr>
      </w:pPr>
      <w:r w:rsidRPr="0095528B">
        <w:rPr>
          <w:rStyle w:val="FootnoteReference"/>
          <w:rFonts w:ascii="Traditional Arabic" w:hAnsi="Traditional Arabic" w:cs="Traditional Arabic"/>
          <w:sz w:val="24"/>
        </w:rPr>
        <w:footnoteRef/>
      </w:r>
      <w:r w:rsidRPr="0095528B">
        <w:rPr>
          <w:rFonts w:ascii="Traditional Arabic" w:hAnsi="Traditional Arabic" w:cs="Traditional Arabic"/>
          <w:sz w:val="24"/>
          <w:rtl/>
        </w:rPr>
        <w:t xml:space="preserve"> رواه مسلم (384).</w:t>
      </w:r>
    </w:p>
  </w:footnote>
  <w:footnote w:id="2">
    <w:p w14:paraId="1C1339C5" w14:textId="77777777" w:rsidR="00C32A1D" w:rsidRPr="0095528B" w:rsidRDefault="00C32A1D" w:rsidP="00FB55C3">
      <w:pPr>
        <w:pStyle w:val="FootnoteText"/>
        <w:ind w:left="180" w:hanging="180"/>
        <w:jc w:val="both"/>
        <w:rPr>
          <w:rFonts w:ascii="Traditional Arabic" w:hAnsi="Traditional Arabic" w:cs="Traditional Arabic"/>
          <w:sz w:val="24"/>
          <w:rtl/>
        </w:rPr>
      </w:pPr>
      <w:r w:rsidRPr="0095528B">
        <w:rPr>
          <w:rFonts w:ascii="Traditional Arabic" w:hAnsi="Traditional Arabic" w:cs="Traditional Arabic"/>
          <w:sz w:val="24"/>
          <w:vertAlign w:val="superscript"/>
        </w:rPr>
        <w:footnoteRef/>
      </w:r>
      <w:r w:rsidRPr="0095528B">
        <w:rPr>
          <w:rFonts w:ascii="Traditional Arabic" w:hAnsi="Traditional Arabic" w:cs="Traditional Arabic"/>
          <w:sz w:val="24"/>
          <w:rtl/>
        </w:rPr>
        <w:t xml:space="preserve"> </w:t>
      </w:r>
      <w:r w:rsidRPr="0095528B">
        <w:rPr>
          <w:rFonts w:ascii="Traditional Arabic" w:hAnsi="Traditional Arabic" w:cs="Traditional Arabic"/>
          <w:sz w:val="24"/>
          <w:rtl/>
        </w:rPr>
        <w:t xml:space="preserve">رواه </w:t>
      </w:r>
      <w:r w:rsidRPr="0095528B">
        <w:rPr>
          <w:rFonts w:ascii="Traditional Arabic" w:hAnsi="Traditional Arabic" w:cs="Traditional Arabic"/>
          <w:sz w:val="24"/>
          <w:rtl/>
        </w:rPr>
        <w:t xml:space="preserve">النسائي </w:t>
      </w:r>
      <w:r w:rsidR="00E2583F">
        <w:rPr>
          <w:rFonts w:ascii="Traditional Arabic" w:hAnsi="Traditional Arabic" w:cs="Traditional Arabic" w:hint="cs"/>
          <w:sz w:val="24"/>
          <w:rtl/>
        </w:rPr>
        <w:t>في «السنن الكبرى</w:t>
      </w:r>
      <w:r w:rsidR="00E2583F">
        <w:rPr>
          <w:rFonts w:ascii="Traditional Arabic" w:hAnsi="Traditional Arabic" w:cs="Traditional Arabic" w:hint="eastAsia"/>
          <w:sz w:val="24"/>
          <w:rtl/>
        </w:rPr>
        <w:t xml:space="preserve">» </w:t>
      </w:r>
      <w:r w:rsidR="00FB55C3">
        <w:rPr>
          <w:rFonts w:ascii="Traditional Arabic" w:hAnsi="Traditional Arabic" w:cs="Traditional Arabic" w:hint="cs"/>
          <w:sz w:val="24"/>
          <w:rtl/>
        </w:rPr>
        <w:t>برقم (1221) وغيره</w:t>
      </w:r>
      <w:r w:rsidR="00BE475E">
        <w:rPr>
          <w:rFonts w:ascii="Traditional Arabic" w:hAnsi="Traditional Arabic" w:cs="Traditional Arabic" w:hint="cs"/>
          <w:sz w:val="24"/>
          <w:rtl/>
        </w:rPr>
        <w:t>.</w:t>
      </w:r>
    </w:p>
  </w:footnote>
  <w:footnote w:id="3">
    <w:p w14:paraId="1C1339C6" w14:textId="77777777" w:rsidR="00C32A1D" w:rsidRPr="0095528B" w:rsidRDefault="00C32A1D" w:rsidP="00C32A1D">
      <w:pPr>
        <w:pStyle w:val="FootnoteText"/>
        <w:ind w:left="180" w:hanging="180"/>
        <w:jc w:val="both"/>
        <w:rPr>
          <w:rFonts w:ascii="Traditional Arabic" w:hAnsi="Traditional Arabic" w:cs="Traditional Arabic"/>
          <w:sz w:val="24"/>
          <w:rtl/>
        </w:rPr>
      </w:pPr>
      <w:r w:rsidRPr="0095528B">
        <w:rPr>
          <w:rStyle w:val="FootnoteReference"/>
          <w:rFonts w:ascii="Traditional Arabic" w:hAnsi="Traditional Arabic" w:cs="Traditional Arabic"/>
          <w:sz w:val="24"/>
        </w:rPr>
        <w:footnoteRef/>
      </w:r>
      <w:r w:rsidRPr="0095528B">
        <w:rPr>
          <w:rFonts w:ascii="Traditional Arabic" w:hAnsi="Traditional Arabic" w:cs="Traditional Arabic"/>
          <w:sz w:val="24"/>
          <w:rtl/>
        </w:rPr>
        <w:t xml:space="preserve"> </w:t>
      </w:r>
      <w:r w:rsidRPr="0095528B">
        <w:rPr>
          <w:rFonts w:ascii="Traditional Arabic" w:hAnsi="Traditional Arabic" w:cs="Traditional Arabic"/>
          <w:sz w:val="24"/>
          <w:rtl/>
        </w:rPr>
        <w:t xml:space="preserve">رواه الترمــذي (2457)، وإسماعيل القــاضي في «فــــضل الصلاة على النبي </w:t>
      </w:r>
      <w:r w:rsidR="003E296F">
        <w:rPr>
          <w:rFonts w:ascii="Traditional Arabic" w:hAnsi="Traditional Arabic" w:cs="Traditional Arabic"/>
          <w:sz w:val="24"/>
          <w:rtl/>
        </w:rPr>
        <w:t>(صلى الله عليه وسلم)</w:t>
      </w:r>
      <w:r w:rsidRPr="0095528B">
        <w:rPr>
          <w:rFonts w:ascii="Traditional Arabic" w:hAnsi="Traditional Arabic" w:cs="Traditional Arabic"/>
          <w:sz w:val="24"/>
          <w:rtl/>
        </w:rPr>
        <w:t xml:space="preserve"> » (14) بنحوه، وأحمد (5/136) مختصرا، وحسنه الألباني رحمه الله كما في «الصحيحة» (954).</w:t>
      </w:r>
    </w:p>
  </w:footnote>
  <w:footnote w:id="4">
    <w:p w14:paraId="1C1339C7" w14:textId="77777777" w:rsidR="00C32A1D" w:rsidRPr="0095528B" w:rsidRDefault="00C32A1D" w:rsidP="00C32A1D">
      <w:pPr>
        <w:pStyle w:val="FootnoteText"/>
        <w:ind w:left="180" w:hanging="180"/>
        <w:jc w:val="both"/>
        <w:rPr>
          <w:rFonts w:ascii="Traditional Arabic" w:hAnsi="Traditional Arabic" w:cs="Traditional Arabic"/>
          <w:sz w:val="24"/>
          <w:rtl/>
        </w:rPr>
      </w:pPr>
      <w:r w:rsidRPr="0095528B">
        <w:rPr>
          <w:rStyle w:val="FootnoteReference"/>
          <w:rFonts w:ascii="Traditional Arabic" w:hAnsi="Traditional Arabic" w:cs="Traditional Arabic"/>
          <w:sz w:val="24"/>
        </w:rPr>
        <w:footnoteRef/>
      </w:r>
      <w:r w:rsidRPr="0095528B">
        <w:rPr>
          <w:rFonts w:ascii="Traditional Arabic" w:hAnsi="Traditional Arabic" w:cs="Traditional Arabic"/>
          <w:sz w:val="24"/>
          <w:rtl/>
        </w:rPr>
        <w:t xml:space="preserve"> </w:t>
      </w:r>
      <w:r w:rsidRPr="0095528B">
        <w:rPr>
          <w:rFonts w:ascii="Traditional Arabic" w:hAnsi="Traditional Arabic" w:cs="Traditional Arabic" w:hint="cs"/>
          <w:sz w:val="24"/>
          <w:rtl/>
        </w:rPr>
        <w:t>«</w:t>
      </w:r>
      <w:r w:rsidRPr="0095528B">
        <w:rPr>
          <w:rFonts w:ascii="Traditional Arabic" w:hAnsi="Traditional Arabic" w:cs="Traditional Arabic"/>
          <w:sz w:val="24"/>
          <w:rtl/>
        </w:rPr>
        <w:t xml:space="preserve">مجموع </w:t>
      </w:r>
      <w:r w:rsidRPr="0095528B">
        <w:rPr>
          <w:rFonts w:ascii="Traditional Arabic" w:hAnsi="Traditional Arabic" w:cs="Traditional Arabic"/>
          <w:sz w:val="24"/>
          <w:rtl/>
        </w:rPr>
        <w:t>الفتاوى</w:t>
      </w:r>
      <w:r w:rsidRPr="0095528B">
        <w:rPr>
          <w:rFonts w:ascii="Traditional Arabic" w:hAnsi="Traditional Arabic" w:cs="Traditional Arabic" w:hint="cs"/>
          <w:sz w:val="24"/>
          <w:rtl/>
        </w:rPr>
        <w:t>»</w:t>
      </w:r>
      <w:r w:rsidRPr="0095528B">
        <w:rPr>
          <w:rFonts w:ascii="Traditional Arabic" w:hAnsi="Traditional Arabic" w:cs="Traditional Arabic"/>
          <w:sz w:val="24"/>
          <w:rtl/>
        </w:rPr>
        <w:t xml:space="preserve"> (1/193)</w:t>
      </w:r>
      <w:r w:rsidRPr="0095528B">
        <w:rPr>
          <w:rFonts w:ascii="Traditional Arabic" w:hAnsi="Traditional Arabic" w:cs="Traditional Arabic" w:hint="cs"/>
          <w:sz w:val="24"/>
          <w:rtl/>
        </w:rPr>
        <w:t>.</w:t>
      </w:r>
    </w:p>
  </w:footnote>
  <w:footnote w:id="5">
    <w:p w14:paraId="1C1339C8" w14:textId="77777777" w:rsidR="00C32A1D" w:rsidRPr="0095528B" w:rsidRDefault="00C32A1D" w:rsidP="00C32A1D">
      <w:pPr>
        <w:pStyle w:val="FootnoteText"/>
        <w:ind w:left="180" w:hanging="180"/>
        <w:jc w:val="both"/>
        <w:rPr>
          <w:rFonts w:ascii="Traditional Arabic" w:hAnsi="Traditional Arabic" w:cs="Traditional Arabic"/>
          <w:sz w:val="24"/>
          <w:rtl/>
        </w:rPr>
      </w:pPr>
      <w:r w:rsidRPr="0095528B">
        <w:rPr>
          <w:rStyle w:val="FootnoteReference"/>
          <w:rFonts w:ascii="Traditional Arabic" w:hAnsi="Traditional Arabic" w:cs="Traditional Arabic"/>
          <w:sz w:val="24"/>
        </w:rPr>
        <w:footnoteRef/>
      </w:r>
      <w:r w:rsidRPr="0095528B">
        <w:rPr>
          <w:rFonts w:ascii="Traditional Arabic" w:hAnsi="Traditional Arabic" w:cs="Traditional Arabic"/>
          <w:sz w:val="24"/>
          <w:rtl/>
        </w:rPr>
        <w:t xml:space="preserve"> </w:t>
      </w:r>
      <w:r w:rsidRPr="0095528B">
        <w:rPr>
          <w:rFonts w:ascii="Traditional Arabic" w:hAnsi="Traditional Arabic" w:cs="Traditional Arabic"/>
          <w:sz w:val="24"/>
          <w:rtl/>
        </w:rPr>
        <w:t>رواه مسلم (384).</w:t>
      </w:r>
    </w:p>
  </w:footnote>
  <w:footnote w:id="6">
    <w:p w14:paraId="1C1339C9" w14:textId="77777777" w:rsidR="00C32A1D" w:rsidRPr="00CA217C" w:rsidRDefault="00C32A1D" w:rsidP="00C32A1D">
      <w:pPr>
        <w:pStyle w:val="FootnoteText"/>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w:t>
      </w:r>
      <w:r w:rsidRPr="00CA217C">
        <w:rPr>
          <w:rFonts w:ascii="Traditional Arabic" w:hAnsi="Traditional Arabic" w:cs="Traditional Arabic"/>
          <w:sz w:val="24"/>
          <w:rtl/>
        </w:rPr>
        <w:t xml:space="preserve">رواه </w:t>
      </w:r>
      <w:r w:rsidRPr="00CA217C">
        <w:rPr>
          <w:rFonts w:ascii="Traditional Arabic" w:hAnsi="Traditional Arabic" w:cs="Traditional Arabic"/>
          <w:sz w:val="24"/>
          <w:rtl/>
        </w:rPr>
        <w:t>الترمذي (486)</w:t>
      </w:r>
      <w:r>
        <w:rPr>
          <w:rFonts w:ascii="Traditional Arabic" w:hAnsi="Traditional Arabic" w:cs="Traditional Arabic"/>
          <w:sz w:val="24"/>
          <w:rtl/>
        </w:rPr>
        <w:t>،</w:t>
      </w:r>
      <w:r w:rsidRPr="00CA217C">
        <w:rPr>
          <w:rFonts w:ascii="Traditional Arabic" w:hAnsi="Traditional Arabic" w:cs="Traditional Arabic"/>
          <w:sz w:val="24"/>
          <w:rtl/>
        </w:rPr>
        <w:t xml:space="preserve"> وصححه الألباني رحمه الله.</w:t>
      </w:r>
    </w:p>
  </w:footnote>
  <w:footnote w:id="7">
    <w:p w14:paraId="1C1339CA" w14:textId="77777777" w:rsidR="00FA7142" w:rsidRPr="00CA217C" w:rsidRDefault="00FA7142" w:rsidP="00FA7142">
      <w:pPr>
        <w:pStyle w:val="FootnoteText"/>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w:t>
      </w:r>
      <w:r>
        <w:rPr>
          <w:rFonts w:ascii="Traditional Arabic" w:hAnsi="Traditional Arabic" w:cs="Traditional Arabic" w:hint="cs"/>
          <w:sz w:val="24"/>
          <w:rtl/>
        </w:rPr>
        <w:t xml:space="preserve">قطعة </w:t>
      </w:r>
      <w:r>
        <w:rPr>
          <w:rFonts w:ascii="Traditional Arabic" w:hAnsi="Traditional Arabic" w:cs="Traditional Arabic" w:hint="cs"/>
          <w:sz w:val="24"/>
          <w:rtl/>
        </w:rPr>
        <w:t>من حديث رواه أحمد (4/8) وغيره عن أوس بن أبي أوس رضي الله عنه، وصححه محققو «المسند» (16162).</w:t>
      </w:r>
    </w:p>
  </w:footnote>
  <w:footnote w:id="8">
    <w:p w14:paraId="1C1339CB" w14:textId="6690E3E9" w:rsidR="00C32A1D" w:rsidRPr="0095528B" w:rsidRDefault="00C32A1D" w:rsidP="00C32A1D">
      <w:pPr>
        <w:pStyle w:val="FootnoteText"/>
        <w:ind w:left="180" w:hanging="180"/>
        <w:jc w:val="both"/>
        <w:rPr>
          <w:rFonts w:ascii="Traditional Arabic" w:hAnsi="Traditional Arabic" w:cs="Traditional Arabic"/>
          <w:sz w:val="24"/>
          <w:rtl/>
        </w:rPr>
      </w:pPr>
      <w:r w:rsidRPr="0095528B">
        <w:rPr>
          <w:rFonts w:ascii="Traditional Arabic" w:hAnsi="Traditional Arabic" w:cs="Traditional Arabic"/>
          <w:sz w:val="24"/>
          <w:vertAlign w:val="superscript"/>
        </w:rPr>
        <w:footnoteRef/>
      </w:r>
      <w:r w:rsidRPr="0095528B">
        <w:rPr>
          <w:rFonts w:ascii="Traditional Arabic" w:hAnsi="Traditional Arabic" w:cs="Traditional Arabic"/>
          <w:sz w:val="24"/>
          <w:rtl/>
        </w:rPr>
        <w:t xml:space="preserve"> </w:t>
      </w:r>
      <w:r w:rsidR="00C6616E">
        <w:rPr>
          <w:rFonts w:ascii="Traditional Arabic" w:hAnsi="Traditional Arabic" w:cs="Traditional Arabic" w:hint="cs"/>
          <w:sz w:val="24"/>
          <w:rtl/>
        </w:rPr>
        <w:t xml:space="preserve">تِرة </w:t>
      </w:r>
      <w:r w:rsidRPr="0095528B">
        <w:rPr>
          <w:rFonts w:ascii="Traditional Arabic" w:hAnsi="Traditional Arabic" w:cs="Traditional Arabic"/>
          <w:sz w:val="24"/>
          <w:rtl/>
        </w:rPr>
        <w:t>أي نَقص. انظر «النهاية».</w:t>
      </w:r>
    </w:p>
  </w:footnote>
  <w:footnote w:id="9">
    <w:p w14:paraId="1C1339CC" w14:textId="77777777" w:rsidR="00C32A1D" w:rsidRPr="00CA217C" w:rsidRDefault="00C32A1D" w:rsidP="00C972BB">
      <w:pPr>
        <w:pStyle w:val="FootnoteText"/>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w:t>
      </w:r>
      <w:r w:rsidRPr="00CA217C">
        <w:rPr>
          <w:rFonts w:ascii="Traditional Arabic" w:hAnsi="Traditional Arabic" w:cs="Traditional Arabic"/>
          <w:sz w:val="24"/>
          <w:rtl/>
        </w:rPr>
        <w:t xml:space="preserve">رواه </w:t>
      </w:r>
      <w:r w:rsidRPr="00CA217C">
        <w:rPr>
          <w:rFonts w:ascii="Traditional Arabic" w:hAnsi="Traditional Arabic" w:cs="Traditional Arabic"/>
          <w:sz w:val="24"/>
          <w:rtl/>
        </w:rPr>
        <w:t xml:space="preserve">أحمد (2/484) </w:t>
      </w:r>
      <w:r w:rsidR="00C972BB">
        <w:rPr>
          <w:rFonts w:ascii="Traditional Arabic" w:hAnsi="Traditional Arabic" w:cs="Traditional Arabic" w:hint="cs"/>
          <w:sz w:val="24"/>
          <w:rtl/>
        </w:rPr>
        <w:t xml:space="preserve">وغيره، </w:t>
      </w:r>
      <w:r w:rsidRPr="00CA217C">
        <w:rPr>
          <w:rFonts w:ascii="Traditional Arabic" w:hAnsi="Traditional Arabic" w:cs="Traditional Arabic"/>
          <w:sz w:val="24"/>
          <w:rtl/>
        </w:rPr>
        <w:t>وصححه محققو «المسند»</w:t>
      </w:r>
      <w:r w:rsidR="00C972BB">
        <w:rPr>
          <w:rFonts w:ascii="Traditional Arabic" w:hAnsi="Traditional Arabic" w:cs="Traditional Arabic" w:hint="cs"/>
          <w:sz w:val="24"/>
          <w:rtl/>
        </w:rPr>
        <w:t xml:space="preserve"> (10277)</w:t>
      </w:r>
      <w:r>
        <w:rPr>
          <w:rFonts w:ascii="Traditional Arabic" w:hAnsi="Traditional Arabic" w:cs="Traditional Arabic"/>
          <w:sz w:val="24"/>
          <w:rtl/>
        </w:rPr>
        <w:t>،</w:t>
      </w:r>
      <w:r w:rsidRPr="00CA217C">
        <w:rPr>
          <w:rFonts w:ascii="Traditional Arabic" w:hAnsi="Traditional Arabic" w:cs="Traditional Arabic"/>
          <w:sz w:val="24"/>
          <w:rtl/>
        </w:rPr>
        <w:t xml:space="preserve"> والألباني كما في «السلسة الصحيحة» (1/156).</w:t>
      </w:r>
    </w:p>
  </w:footnote>
  <w:footnote w:id="10">
    <w:p w14:paraId="1C1339CD" w14:textId="77777777" w:rsidR="0080608E" w:rsidRDefault="0080608E" w:rsidP="0080608E">
      <w:pPr>
        <w:pStyle w:val="FootnoteText"/>
        <w:ind w:left="180" w:hanging="180"/>
        <w:jc w:val="both"/>
        <w:rPr>
          <w:sz w:val="24"/>
          <w:rtl/>
        </w:rPr>
      </w:pPr>
      <w:r>
        <w:rPr>
          <w:rStyle w:val="FootnoteReference"/>
          <w:rFonts w:ascii="Traditional Arabic" w:hAnsi="Traditional Arabic" w:cs="Traditional Arabic"/>
          <w:sz w:val="24"/>
        </w:rPr>
        <w:footnoteRef/>
      </w:r>
      <w:r>
        <w:rPr>
          <w:rFonts w:ascii="Traditional Arabic" w:hAnsi="Traditional Arabic" w:cs="Traditional Arabic"/>
          <w:sz w:val="24"/>
          <w:rtl/>
        </w:rPr>
        <w:t xml:space="preserve"> </w:t>
      </w:r>
      <w:r>
        <w:rPr>
          <w:rFonts w:ascii="Traditional Arabic" w:hAnsi="Traditional Arabic" w:cs="Traditional Arabic"/>
          <w:sz w:val="24"/>
          <w:rtl/>
        </w:rPr>
        <w:t xml:space="preserve">رواه </w:t>
      </w:r>
      <w:r>
        <w:rPr>
          <w:rFonts w:ascii="Traditional Arabic" w:hAnsi="Traditional Arabic" w:cs="Traditional Arabic"/>
          <w:sz w:val="24"/>
          <w:rtl/>
        </w:rPr>
        <w:t>البخاري (614).</w:t>
      </w:r>
    </w:p>
  </w:footnote>
  <w:footnote w:id="11">
    <w:p w14:paraId="1C1339CE" w14:textId="77777777" w:rsidR="0080608E" w:rsidRDefault="0080608E" w:rsidP="0080608E">
      <w:pPr>
        <w:pStyle w:val="FootnoteText"/>
        <w:ind w:left="180" w:hanging="180"/>
        <w:jc w:val="both"/>
        <w:rPr>
          <w:rFonts w:ascii="Traditional Arabic" w:hAnsi="Traditional Arabic" w:cs="Traditional Arabic"/>
          <w:sz w:val="24"/>
          <w:rtl/>
        </w:rPr>
      </w:pPr>
      <w:r>
        <w:rPr>
          <w:rStyle w:val="FootnoteReference"/>
          <w:rFonts w:ascii="Traditional Arabic" w:hAnsi="Traditional Arabic" w:cs="Traditional Arabic"/>
          <w:sz w:val="24"/>
        </w:rPr>
        <w:footnoteRef/>
      </w:r>
      <w:r>
        <w:rPr>
          <w:rFonts w:ascii="Traditional Arabic" w:hAnsi="Traditional Arabic" w:cs="Traditional Arabic"/>
          <w:sz w:val="24"/>
          <w:rtl/>
        </w:rPr>
        <w:t xml:space="preserve"> </w:t>
      </w:r>
      <w:r w:rsidR="00A4599A">
        <w:rPr>
          <w:rFonts w:ascii="Traditional Arabic" w:hAnsi="Traditional Arabic" w:cs="Traditional Arabic" w:hint="cs"/>
          <w:sz w:val="24"/>
          <w:rtl/>
        </w:rPr>
        <w:t xml:space="preserve">تقدم </w:t>
      </w:r>
      <w:r w:rsidR="00A4599A">
        <w:rPr>
          <w:rFonts w:ascii="Traditional Arabic" w:hAnsi="Traditional Arabic" w:cs="Traditional Arabic" w:hint="cs"/>
          <w:sz w:val="24"/>
          <w:rtl/>
        </w:rPr>
        <w:t>تخريجه.</w:t>
      </w:r>
    </w:p>
  </w:footnote>
  <w:footnote w:id="12">
    <w:p w14:paraId="1C1339CF" w14:textId="77777777" w:rsidR="0080608E" w:rsidRDefault="0080608E" w:rsidP="0080608E">
      <w:pPr>
        <w:pStyle w:val="FootnoteText"/>
        <w:ind w:left="180" w:hanging="180"/>
        <w:jc w:val="both"/>
        <w:rPr>
          <w:rFonts w:ascii="Traditional Arabic" w:hAnsi="Traditional Arabic" w:cs="Traditional Arabic"/>
          <w:sz w:val="24"/>
          <w:rtl/>
        </w:rPr>
      </w:pPr>
      <w:r>
        <w:rPr>
          <w:rStyle w:val="FootnoteReference"/>
          <w:rFonts w:ascii="Traditional Arabic" w:hAnsi="Traditional Arabic" w:cs="Traditional Arabic"/>
          <w:sz w:val="24"/>
        </w:rPr>
        <w:footnoteRef/>
      </w:r>
      <w:r>
        <w:rPr>
          <w:rFonts w:ascii="Traditional Arabic" w:hAnsi="Traditional Arabic" w:cs="Traditional Arabic"/>
          <w:sz w:val="24"/>
          <w:rtl/>
        </w:rPr>
        <w:t xml:space="preserve"> </w:t>
      </w:r>
      <w:r>
        <w:rPr>
          <w:rFonts w:ascii="Traditional Arabic" w:hAnsi="Traditional Arabic" w:cs="Traditional Arabic" w:hint="cs"/>
          <w:sz w:val="24"/>
          <w:rtl/>
        </w:rPr>
        <w:t xml:space="preserve">قاله </w:t>
      </w:r>
      <w:r>
        <w:rPr>
          <w:rFonts w:ascii="Traditional Arabic" w:hAnsi="Traditional Arabic" w:cs="Traditional Arabic" w:hint="cs"/>
          <w:sz w:val="24"/>
          <w:rtl/>
        </w:rPr>
        <w:t>ابن حجر في «فتح الباري» عند شرح الحديث المذكور.</w:t>
      </w:r>
    </w:p>
  </w:footnote>
  <w:footnote w:id="13">
    <w:p w14:paraId="1C1339D0" w14:textId="77777777" w:rsidR="0080608E" w:rsidRDefault="0080608E" w:rsidP="0080608E">
      <w:pPr>
        <w:pStyle w:val="FootnoteText"/>
        <w:ind w:left="170" w:hanging="170"/>
        <w:jc w:val="both"/>
        <w:rPr>
          <w:rFonts w:ascii="Traditional Arabic" w:hAnsi="Traditional Arabic" w:cs="Traditional Arabic"/>
          <w:sz w:val="24"/>
          <w:rtl/>
        </w:rPr>
      </w:pPr>
      <w:r>
        <w:rPr>
          <w:rStyle w:val="FootnoteReference"/>
          <w:rFonts w:ascii="Traditional Arabic" w:hAnsi="Traditional Arabic" w:cs="Traditional Arabic"/>
          <w:sz w:val="24"/>
        </w:rPr>
        <w:footnoteRef/>
      </w:r>
      <w:r>
        <w:rPr>
          <w:rFonts w:ascii="Traditional Arabic" w:hAnsi="Traditional Arabic" w:cs="Traditional Arabic"/>
          <w:sz w:val="24"/>
          <w:rtl/>
        </w:rPr>
        <w:t xml:space="preserve"> </w:t>
      </w:r>
      <w:r>
        <w:rPr>
          <w:rFonts w:ascii="Traditional Arabic" w:hAnsi="Traditional Arabic" w:cs="Traditional Arabic"/>
          <w:sz w:val="24"/>
          <w:rtl/>
        </w:rPr>
        <w:t xml:space="preserve">رواه </w:t>
      </w:r>
      <w:r>
        <w:rPr>
          <w:rFonts w:ascii="Traditional Arabic" w:hAnsi="Traditional Arabic" w:cs="Traditional Arabic"/>
          <w:sz w:val="24"/>
          <w:rtl/>
        </w:rPr>
        <w:t xml:space="preserve">أحمد (2/478)، وقال محققو «المسند»: حسن لغيره، وكذا رواه ابن جرير في تفسير سورة الإسراء، تفسير قوله تعالى </w:t>
      </w:r>
      <w:r>
        <w:rPr>
          <w:rFonts w:ascii="Traditional Arabic" w:hAnsi="Traditional Arabic" w:cs="Traditional Arabic"/>
          <w:sz w:val="24"/>
        </w:rPr>
        <w:sym w:font="AGA Arabesque" w:char="005D"/>
      </w:r>
      <w:r>
        <w:rPr>
          <w:rFonts w:ascii="Traditional Arabic" w:hAnsi="Traditional Arabic" w:cs="Traditional Arabic"/>
          <w:sz w:val="24"/>
          <w:rtl/>
        </w:rPr>
        <w:t>عسى أن يبعثك ربك مقاما محمودا</w:t>
      </w:r>
      <w:r>
        <w:rPr>
          <w:rFonts w:ascii="Traditional Arabic" w:hAnsi="Traditional Arabic" w:cs="Traditional Arabic"/>
          <w:sz w:val="24"/>
        </w:rPr>
        <w:sym w:font="AGA Arabesque" w:char="005B"/>
      </w:r>
      <w:r>
        <w:rPr>
          <w:rFonts w:ascii="Traditional Arabic" w:hAnsi="Traditional Arabic" w:cs="Traditional Arabic"/>
          <w:sz w:val="24"/>
          <w:rtl/>
        </w:rPr>
        <w:t>، آية 79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39C2" w14:textId="77777777" w:rsidR="00A03606" w:rsidRDefault="00CB2BE2" w:rsidP="00FF0554">
    <w:pPr>
      <w:ind w:left="0" w:firstLine="0"/>
      <w:jc w:val="left"/>
      <w:outlineLvl w:val="0"/>
      <w:rPr>
        <w:rtl/>
      </w:rPr>
    </w:pPr>
    <w:r w:rsidRPr="00660CC8">
      <w:rPr>
        <w:rFonts w:ascii="Traditional Arabic" w:hAnsi="Traditional Arabic" w:cs="Traditional Arabic" w:hint="cs"/>
        <w:b/>
        <w:bCs/>
        <w:sz w:val="32"/>
        <w:szCs w:val="32"/>
        <w:rtl/>
      </w:rPr>
      <w:t xml:space="preserve">موضوع الخطبة: </w:t>
    </w:r>
    <w:r w:rsidR="00004A7C">
      <w:rPr>
        <w:rFonts w:ascii="Traditional Arabic" w:hAnsi="Traditional Arabic" w:cs="Traditional Arabic" w:hint="cs"/>
        <w:b/>
        <w:bCs/>
        <w:sz w:val="32"/>
        <w:szCs w:val="32"/>
        <w:rtl/>
      </w:rPr>
      <w:t>فوائد الصلاة على النبي صلى الله عليه وسل</w:t>
    </w:r>
    <w:r w:rsidR="00FF0554">
      <w:rPr>
        <w:rFonts w:ascii="Traditional Arabic" w:hAnsi="Traditional Arabic" w:cs="Traditional Arabic" w:hint="cs"/>
        <w:b/>
        <w:bCs/>
        <w:sz w:val="32"/>
        <w:szCs w:val="32"/>
        <w:rtl/>
      </w:rPr>
      <w:t>م</w:t>
    </w:r>
    <w:r w:rsidR="00AF4325">
      <w:t xml:space="preserve"> </w:t>
    </w:r>
  </w:p>
  <w:p w14:paraId="1C1339C3" w14:textId="77777777" w:rsidR="00A03606" w:rsidRDefault="00A036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2536"/>
    <w:multiLevelType w:val="hybridMultilevel"/>
    <w:tmpl w:val="805EFCBA"/>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 w15:restartNumberingAfterBreak="0">
    <w:nsid w:val="12D777A8"/>
    <w:multiLevelType w:val="hybridMultilevel"/>
    <w:tmpl w:val="7E46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470EF"/>
    <w:multiLevelType w:val="hybridMultilevel"/>
    <w:tmpl w:val="87C4F53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252C3A40"/>
    <w:multiLevelType w:val="hybridMultilevel"/>
    <w:tmpl w:val="F026984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2C2300EF"/>
    <w:multiLevelType w:val="hybridMultilevel"/>
    <w:tmpl w:val="F2BCD5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2931F5"/>
    <w:multiLevelType w:val="hybridMultilevel"/>
    <w:tmpl w:val="7A42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06D126E"/>
    <w:multiLevelType w:val="hybridMultilevel"/>
    <w:tmpl w:val="6D16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1"/>
  </w:num>
  <w:num w:numId="10">
    <w:abstractNumId w:val="0"/>
  </w:num>
  <w:num w:numId="11">
    <w:abstractNumId w:val="2"/>
  </w:num>
  <w:num w:numId="12">
    <w:abstractNumId w:val="3"/>
  </w:num>
  <w:num w:numId="13">
    <w:abstractNumId w:val="9"/>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43597"/>
    <w:rsid w:val="00001B99"/>
    <w:rsid w:val="00002396"/>
    <w:rsid w:val="0000298A"/>
    <w:rsid w:val="00002DA7"/>
    <w:rsid w:val="00003C92"/>
    <w:rsid w:val="00004A57"/>
    <w:rsid w:val="00004A7C"/>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92"/>
    <w:rsid w:val="000202EF"/>
    <w:rsid w:val="0002070F"/>
    <w:rsid w:val="000219E3"/>
    <w:rsid w:val="00022348"/>
    <w:rsid w:val="00022858"/>
    <w:rsid w:val="00024FBC"/>
    <w:rsid w:val="000251DD"/>
    <w:rsid w:val="00025234"/>
    <w:rsid w:val="00025274"/>
    <w:rsid w:val="00025623"/>
    <w:rsid w:val="000259F4"/>
    <w:rsid w:val="0002607D"/>
    <w:rsid w:val="000269AB"/>
    <w:rsid w:val="000269B9"/>
    <w:rsid w:val="00027C17"/>
    <w:rsid w:val="00030374"/>
    <w:rsid w:val="000311A3"/>
    <w:rsid w:val="000316A2"/>
    <w:rsid w:val="000331AF"/>
    <w:rsid w:val="0003387D"/>
    <w:rsid w:val="00033D47"/>
    <w:rsid w:val="00034130"/>
    <w:rsid w:val="000365D2"/>
    <w:rsid w:val="000367B0"/>
    <w:rsid w:val="00040660"/>
    <w:rsid w:val="000416E0"/>
    <w:rsid w:val="0004280F"/>
    <w:rsid w:val="0004357F"/>
    <w:rsid w:val="00043593"/>
    <w:rsid w:val="00043AF9"/>
    <w:rsid w:val="00043E01"/>
    <w:rsid w:val="00043F1F"/>
    <w:rsid w:val="00044586"/>
    <w:rsid w:val="00044BDB"/>
    <w:rsid w:val="00045749"/>
    <w:rsid w:val="000459E3"/>
    <w:rsid w:val="00045CA1"/>
    <w:rsid w:val="00047A3D"/>
    <w:rsid w:val="00047AC3"/>
    <w:rsid w:val="00050294"/>
    <w:rsid w:val="0005145C"/>
    <w:rsid w:val="00052099"/>
    <w:rsid w:val="0005225A"/>
    <w:rsid w:val="000529B6"/>
    <w:rsid w:val="00052C34"/>
    <w:rsid w:val="000534B0"/>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2D7A"/>
    <w:rsid w:val="00084C0A"/>
    <w:rsid w:val="00084CF0"/>
    <w:rsid w:val="00084D6A"/>
    <w:rsid w:val="0008645E"/>
    <w:rsid w:val="00086EEC"/>
    <w:rsid w:val="00090679"/>
    <w:rsid w:val="00090A1D"/>
    <w:rsid w:val="0009159B"/>
    <w:rsid w:val="0009175B"/>
    <w:rsid w:val="00091974"/>
    <w:rsid w:val="00091C61"/>
    <w:rsid w:val="00092472"/>
    <w:rsid w:val="00093C1D"/>
    <w:rsid w:val="00094049"/>
    <w:rsid w:val="000945B2"/>
    <w:rsid w:val="00094B5E"/>
    <w:rsid w:val="00094EF1"/>
    <w:rsid w:val="000951A0"/>
    <w:rsid w:val="00095659"/>
    <w:rsid w:val="000956AD"/>
    <w:rsid w:val="00095A3F"/>
    <w:rsid w:val="000967A6"/>
    <w:rsid w:val="0009681B"/>
    <w:rsid w:val="00097029"/>
    <w:rsid w:val="000978A8"/>
    <w:rsid w:val="00097AD4"/>
    <w:rsid w:val="00097B12"/>
    <w:rsid w:val="000A030C"/>
    <w:rsid w:val="000A0339"/>
    <w:rsid w:val="000A03D1"/>
    <w:rsid w:val="000A0C67"/>
    <w:rsid w:val="000A16A3"/>
    <w:rsid w:val="000A254C"/>
    <w:rsid w:val="000A2B3C"/>
    <w:rsid w:val="000A2D0B"/>
    <w:rsid w:val="000A2F2F"/>
    <w:rsid w:val="000A37B9"/>
    <w:rsid w:val="000A41BF"/>
    <w:rsid w:val="000A650A"/>
    <w:rsid w:val="000A6AB6"/>
    <w:rsid w:val="000A6E60"/>
    <w:rsid w:val="000A7504"/>
    <w:rsid w:val="000A7714"/>
    <w:rsid w:val="000B0495"/>
    <w:rsid w:val="000B131A"/>
    <w:rsid w:val="000B1AD1"/>
    <w:rsid w:val="000B1AFF"/>
    <w:rsid w:val="000B1F6A"/>
    <w:rsid w:val="000B24F6"/>
    <w:rsid w:val="000B3DF1"/>
    <w:rsid w:val="000B62F0"/>
    <w:rsid w:val="000B77A5"/>
    <w:rsid w:val="000B7AA9"/>
    <w:rsid w:val="000C09B8"/>
    <w:rsid w:val="000C0EB7"/>
    <w:rsid w:val="000C0FCA"/>
    <w:rsid w:val="000C142C"/>
    <w:rsid w:val="000C1495"/>
    <w:rsid w:val="000C368C"/>
    <w:rsid w:val="000C3921"/>
    <w:rsid w:val="000C3D3E"/>
    <w:rsid w:val="000C3F87"/>
    <w:rsid w:val="000C5C66"/>
    <w:rsid w:val="000C5CC7"/>
    <w:rsid w:val="000C5F02"/>
    <w:rsid w:val="000C6D17"/>
    <w:rsid w:val="000C718A"/>
    <w:rsid w:val="000C75E5"/>
    <w:rsid w:val="000C7621"/>
    <w:rsid w:val="000D0166"/>
    <w:rsid w:val="000D06FD"/>
    <w:rsid w:val="000D1C3A"/>
    <w:rsid w:val="000D25F6"/>
    <w:rsid w:val="000D2D11"/>
    <w:rsid w:val="000D4242"/>
    <w:rsid w:val="000D4855"/>
    <w:rsid w:val="000D538C"/>
    <w:rsid w:val="000D57CF"/>
    <w:rsid w:val="000D5972"/>
    <w:rsid w:val="000D7244"/>
    <w:rsid w:val="000D7823"/>
    <w:rsid w:val="000D7A99"/>
    <w:rsid w:val="000E05A7"/>
    <w:rsid w:val="000E09A3"/>
    <w:rsid w:val="000E0A64"/>
    <w:rsid w:val="000E1B73"/>
    <w:rsid w:val="000E2417"/>
    <w:rsid w:val="000E36F5"/>
    <w:rsid w:val="000E3C4F"/>
    <w:rsid w:val="000E48EA"/>
    <w:rsid w:val="000E4F11"/>
    <w:rsid w:val="000E6539"/>
    <w:rsid w:val="000E6EC9"/>
    <w:rsid w:val="000E71D7"/>
    <w:rsid w:val="000F27FA"/>
    <w:rsid w:val="000F327C"/>
    <w:rsid w:val="000F5139"/>
    <w:rsid w:val="000F58E3"/>
    <w:rsid w:val="000F5D1F"/>
    <w:rsid w:val="000F6276"/>
    <w:rsid w:val="000F6EB7"/>
    <w:rsid w:val="000F6F6F"/>
    <w:rsid w:val="000F74E4"/>
    <w:rsid w:val="000F7629"/>
    <w:rsid w:val="000F7B5B"/>
    <w:rsid w:val="000F7C16"/>
    <w:rsid w:val="001005B2"/>
    <w:rsid w:val="00100712"/>
    <w:rsid w:val="001010F5"/>
    <w:rsid w:val="0010113C"/>
    <w:rsid w:val="00101857"/>
    <w:rsid w:val="0010190F"/>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1F3D"/>
    <w:rsid w:val="0012335B"/>
    <w:rsid w:val="0012389A"/>
    <w:rsid w:val="00125332"/>
    <w:rsid w:val="00125775"/>
    <w:rsid w:val="00125DBF"/>
    <w:rsid w:val="001267A4"/>
    <w:rsid w:val="00127653"/>
    <w:rsid w:val="00127BD3"/>
    <w:rsid w:val="001302C4"/>
    <w:rsid w:val="00130781"/>
    <w:rsid w:val="00130891"/>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8F8"/>
    <w:rsid w:val="00152F52"/>
    <w:rsid w:val="00154830"/>
    <w:rsid w:val="00154E85"/>
    <w:rsid w:val="00155018"/>
    <w:rsid w:val="00155147"/>
    <w:rsid w:val="00155C7A"/>
    <w:rsid w:val="001564BF"/>
    <w:rsid w:val="00156F5C"/>
    <w:rsid w:val="001570BB"/>
    <w:rsid w:val="00157530"/>
    <w:rsid w:val="00157B46"/>
    <w:rsid w:val="00157F39"/>
    <w:rsid w:val="00161129"/>
    <w:rsid w:val="00161D7A"/>
    <w:rsid w:val="00161EEF"/>
    <w:rsid w:val="001624F5"/>
    <w:rsid w:val="001625C6"/>
    <w:rsid w:val="00162B91"/>
    <w:rsid w:val="00162F13"/>
    <w:rsid w:val="00163D90"/>
    <w:rsid w:val="0016562B"/>
    <w:rsid w:val="00165CD4"/>
    <w:rsid w:val="001667F7"/>
    <w:rsid w:val="00166A78"/>
    <w:rsid w:val="001676DF"/>
    <w:rsid w:val="00170470"/>
    <w:rsid w:val="001704D3"/>
    <w:rsid w:val="00170C40"/>
    <w:rsid w:val="00171104"/>
    <w:rsid w:val="0017298E"/>
    <w:rsid w:val="00172AA2"/>
    <w:rsid w:val="00172C9F"/>
    <w:rsid w:val="00172D39"/>
    <w:rsid w:val="00172D42"/>
    <w:rsid w:val="001731D0"/>
    <w:rsid w:val="00173EC2"/>
    <w:rsid w:val="00174B16"/>
    <w:rsid w:val="0017589B"/>
    <w:rsid w:val="00177B92"/>
    <w:rsid w:val="00180588"/>
    <w:rsid w:val="00181961"/>
    <w:rsid w:val="00181BEB"/>
    <w:rsid w:val="00182943"/>
    <w:rsid w:val="00183419"/>
    <w:rsid w:val="001843AE"/>
    <w:rsid w:val="00184BD4"/>
    <w:rsid w:val="00184DFB"/>
    <w:rsid w:val="00184F8B"/>
    <w:rsid w:val="00185CC9"/>
    <w:rsid w:val="001866D7"/>
    <w:rsid w:val="001871D8"/>
    <w:rsid w:val="00190118"/>
    <w:rsid w:val="00191196"/>
    <w:rsid w:val="0019385C"/>
    <w:rsid w:val="001938D9"/>
    <w:rsid w:val="00194271"/>
    <w:rsid w:val="00194C08"/>
    <w:rsid w:val="00194C31"/>
    <w:rsid w:val="00195187"/>
    <w:rsid w:val="00195973"/>
    <w:rsid w:val="00195D67"/>
    <w:rsid w:val="001A1DCE"/>
    <w:rsid w:val="001A20E3"/>
    <w:rsid w:val="001A3CA8"/>
    <w:rsid w:val="001A41A4"/>
    <w:rsid w:val="001A45A7"/>
    <w:rsid w:val="001A5134"/>
    <w:rsid w:val="001A549E"/>
    <w:rsid w:val="001A6138"/>
    <w:rsid w:val="001A664F"/>
    <w:rsid w:val="001A6822"/>
    <w:rsid w:val="001A7AEF"/>
    <w:rsid w:val="001B1086"/>
    <w:rsid w:val="001B143B"/>
    <w:rsid w:val="001B147B"/>
    <w:rsid w:val="001B1A84"/>
    <w:rsid w:val="001B33BE"/>
    <w:rsid w:val="001B357E"/>
    <w:rsid w:val="001B471A"/>
    <w:rsid w:val="001B5366"/>
    <w:rsid w:val="001B53F8"/>
    <w:rsid w:val="001B5879"/>
    <w:rsid w:val="001B5C9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479"/>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3CD1"/>
    <w:rsid w:val="001E4113"/>
    <w:rsid w:val="001E44A8"/>
    <w:rsid w:val="001E4692"/>
    <w:rsid w:val="001E5C16"/>
    <w:rsid w:val="001E6596"/>
    <w:rsid w:val="001E6660"/>
    <w:rsid w:val="001E6789"/>
    <w:rsid w:val="001E6E1C"/>
    <w:rsid w:val="001E6F07"/>
    <w:rsid w:val="001E6F48"/>
    <w:rsid w:val="001F034A"/>
    <w:rsid w:val="001F150D"/>
    <w:rsid w:val="001F22C3"/>
    <w:rsid w:val="001F2635"/>
    <w:rsid w:val="001F4A11"/>
    <w:rsid w:val="001F4AD3"/>
    <w:rsid w:val="001F5454"/>
    <w:rsid w:val="001F551E"/>
    <w:rsid w:val="001F55E5"/>
    <w:rsid w:val="001F585B"/>
    <w:rsid w:val="001F6CFE"/>
    <w:rsid w:val="001F6DB9"/>
    <w:rsid w:val="001F6DCB"/>
    <w:rsid w:val="001F7255"/>
    <w:rsid w:val="001F7987"/>
    <w:rsid w:val="00200224"/>
    <w:rsid w:val="00200AE4"/>
    <w:rsid w:val="00201B27"/>
    <w:rsid w:val="00201BF9"/>
    <w:rsid w:val="0020289C"/>
    <w:rsid w:val="002037AE"/>
    <w:rsid w:val="0020609C"/>
    <w:rsid w:val="00206981"/>
    <w:rsid w:val="00206985"/>
    <w:rsid w:val="00210677"/>
    <w:rsid w:val="00210B51"/>
    <w:rsid w:val="00212DCD"/>
    <w:rsid w:val="00213A56"/>
    <w:rsid w:val="00213DA7"/>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41C8"/>
    <w:rsid w:val="002450F9"/>
    <w:rsid w:val="0024521A"/>
    <w:rsid w:val="002452BE"/>
    <w:rsid w:val="0024677A"/>
    <w:rsid w:val="00246821"/>
    <w:rsid w:val="00246D44"/>
    <w:rsid w:val="00251791"/>
    <w:rsid w:val="002529CC"/>
    <w:rsid w:val="00252E3D"/>
    <w:rsid w:val="00253488"/>
    <w:rsid w:val="00254549"/>
    <w:rsid w:val="00254964"/>
    <w:rsid w:val="00255840"/>
    <w:rsid w:val="0025739C"/>
    <w:rsid w:val="0025740E"/>
    <w:rsid w:val="0025756C"/>
    <w:rsid w:val="002576A0"/>
    <w:rsid w:val="00257F30"/>
    <w:rsid w:val="002603DA"/>
    <w:rsid w:val="002613AB"/>
    <w:rsid w:val="00261DCE"/>
    <w:rsid w:val="00262D94"/>
    <w:rsid w:val="002632AA"/>
    <w:rsid w:val="0026345A"/>
    <w:rsid w:val="00264B00"/>
    <w:rsid w:val="00265717"/>
    <w:rsid w:val="002657A3"/>
    <w:rsid w:val="002668B9"/>
    <w:rsid w:val="00267391"/>
    <w:rsid w:val="00267BE0"/>
    <w:rsid w:val="002705DF"/>
    <w:rsid w:val="00270623"/>
    <w:rsid w:val="00270FE1"/>
    <w:rsid w:val="0027154C"/>
    <w:rsid w:val="00271697"/>
    <w:rsid w:val="00271764"/>
    <w:rsid w:val="002717D7"/>
    <w:rsid w:val="002729B5"/>
    <w:rsid w:val="00273145"/>
    <w:rsid w:val="00273149"/>
    <w:rsid w:val="00273A43"/>
    <w:rsid w:val="00273FA8"/>
    <w:rsid w:val="00275D4D"/>
    <w:rsid w:val="00275D83"/>
    <w:rsid w:val="00275DF5"/>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4CB6"/>
    <w:rsid w:val="00295397"/>
    <w:rsid w:val="00296A82"/>
    <w:rsid w:val="00297E92"/>
    <w:rsid w:val="002A1E12"/>
    <w:rsid w:val="002A2041"/>
    <w:rsid w:val="002A21AA"/>
    <w:rsid w:val="002A3E50"/>
    <w:rsid w:val="002A3EAC"/>
    <w:rsid w:val="002A44E7"/>
    <w:rsid w:val="002A47A2"/>
    <w:rsid w:val="002A549A"/>
    <w:rsid w:val="002A6D21"/>
    <w:rsid w:val="002B0DD8"/>
    <w:rsid w:val="002B1167"/>
    <w:rsid w:val="002B1EC2"/>
    <w:rsid w:val="002B207E"/>
    <w:rsid w:val="002B2176"/>
    <w:rsid w:val="002B3B86"/>
    <w:rsid w:val="002B58D6"/>
    <w:rsid w:val="002B5EB9"/>
    <w:rsid w:val="002B67C3"/>
    <w:rsid w:val="002B7829"/>
    <w:rsid w:val="002C0093"/>
    <w:rsid w:val="002C319D"/>
    <w:rsid w:val="002C33A0"/>
    <w:rsid w:val="002C4321"/>
    <w:rsid w:val="002C484C"/>
    <w:rsid w:val="002C6E59"/>
    <w:rsid w:val="002C75EE"/>
    <w:rsid w:val="002D1ACC"/>
    <w:rsid w:val="002D1F81"/>
    <w:rsid w:val="002D22B0"/>
    <w:rsid w:val="002D259F"/>
    <w:rsid w:val="002D29CD"/>
    <w:rsid w:val="002D29E3"/>
    <w:rsid w:val="002D2B1C"/>
    <w:rsid w:val="002D2D17"/>
    <w:rsid w:val="002D2EBB"/>
    <w:rsid w:val="002D3ACA"/>
    <w:rsid w:val="002D4356"/>
    <w:rsid w:val="002D4661"/>
    <w:rsid w:val="002D47EC"/>
    <w:rsid w:val="002D56F6"/>
    <w:rsid w:val="002D57FC"/>
    <w:rsid w:val="002D6951"/>
    <w:rsid w:val="002D6DCE"/>
    <w:rsid w:val="002D75A8"/>
    <w:rsid w:val="002E0203"/>
    <w:rsid w:val="002E0399"/>
    <w:rsid w:val="002E0C0C"/>
    <w:rsid w:val="002E0D40"/>
    <w:rsid w:val="002E2B2D"/>
    <w:rsid w:val="002E3D23"/>
    <w:rsid w:val="002E3D5E"/>
    <w:rsid w:val="002E420B"/>
    <w:rsid w:val="002E44C1"/>
    <w:rsid w:val="002E4791"/>
    <w:rsid w:val="002E5D95"/>
    <w:rsid w:val="002E61F7"/>
    <w:rsid w:val="002E6865"/>
    <w:rsid w:val="002E6C67"/>
    <w:rsid w:val="002E722B"/>
    <w:rsid w:val="002E7272"/>
    <w:rsid w:val="002E7640"/>
    <w:rsid w:val="002E7E0C"/>
    <w:rsid w:val="002F06F3"/>
    <w:rsid w:val="002F0F22"/>
    <w:rsid w:val="002F2AB9"/>
    <w:rsid w:val="002F2B27"/>
    <w:rsid w:val="002F2CEF"/>
    <w:rsid w:val="002F2EA2"/>
    <w:rsid w:val="002F31D8"/>
    <w:rsid w:val="002F6480"/>
    <w:rsid w:val="002F6A69"/>
    <w:rsid w:val="002F6FA3"/>
    <w:rsid w:val="002F7A8C"/>
    <w:rsid w:val="002F7AE5"/>
    <w:rsid w:val="002F7B93"/>
    <w:rsid w:val="00300908"/>
    <w:rsid w:val="00300A72"/>
    <w:rsid w:val="00301CCE"/>
    <w:rsid w:val="00301E69"/>
    <w:rsid w:val="00303287"/>
    <w:rsid w:val="00305C96"/>
    <w:rsid w:val="00305FD0"/>
    <w:rsid w:val="00307147"/>
    <w:rsid w:val="00307E8F"/>
    <w:rsid w:val="00310669"/>
    <w:rsid w:val="0031096E"/>
    <w:rsid w:val="00311187"/>
    <w:rsid w:val="00311B11"/>
    <w:rsid w:val="003123A6"/>
    <w:rsid w:val="00312FBB"/>
    <w:rsid w:val="00313180"/>
    <w:rsid w:val="00313D15"/>
    <w:rsid w:val="00314ACA"/>
    <w:rsid w:val="00314BE0"/>
    <w:rsid w:val="003152B0"/>
    <w:rsid w:val="00315CF1"/>
    <w:rsid w:val="003170AB"/>
    <w:rsid w:val="00320049"/>
    <w:rsid w:val="0032043A"/>
    <w:rsid w:val="00320777"/>
    <w:rsid w:val="003209BE"/>
    <w:rsid w:val="00323939"/>
    <w:rsid w:val="00326F2D"/>
    <w:rsid w:val="0032778E"/>
    <w:rsid w:val="003306F0"/>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320"/>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50"/>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6741C"/>
    <w:rsid w:val="00370C45"/>
    <w:rsid w:val="0037133E"/>
    <w:rsid w:val="00372158"/>
    <w:rsid w:val="0037222D"/>
    <w:rsid w:val="00372562"/>
    <w:rsid w:val="003729A7"/>
    <w:rsid w:val="003734EA"/>
    <w:rsid w:val="0037459A"/>
    <w:rsid w:val="00375C59"/>
    <w:rsid w:val="003769DD"/>
    <w:rsid w:val="0038021B"/>
    <w:rsid w:val="003823CD"/>
    <w:rsid w:val="003827E4"/>
    <w:rsid w:val="00384788"/>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8A7"/>
    <w:rsid w:val="003B6B0E"/>
    <w:rsid w:val="003C00AF"/>
    <w:rsid w:val="003C0CCB"/>
    <w:rsid w:val="003C1DC9"/>
    <w:rsid w:val="003C373A"/>
    <w:rsid w:val="003C3E13"/>
    <w:rsid w:val="003C4D9C"/>
    <w:rsid w:val="003C56EB"/>
    <w:rsid w:val="003C64BB"/>
    <w:rsid w:val="003C71D7"/>
    <w:rsid w:val="003C76D6"/>
    <w:rsid w:val="003D085D"/>
    <w:rsid w:val="003D124C"/>
    <w:rsid w:val="003D26CE"/>
    <w:rsid w:val="003D4548"/>
    <w:rsid w:val="003D5331"/>
    <w:rsid w:val="003D535E"/>
    <w:rsid w:val="003D6EFA"/>
    <w:rsid w:val="003D78BB"/>
    <w:rsid w:val="003D7A0E"/>
    <w:rsid w:val="003E0D43"/>
    <w:rsid w:val="003E186D"/>
    <w:rsid w:val="003E1ECA"/>
    <w:rsid w:val="003E204F"/>
    <w:rsid w:val="003E296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407E"/>
    <w:rsid w:val="004043B4"/>
    <w:rsid w:val="004047DD"/>
    <w:rsid w:val="00404D8B"/>
    <w:rsid w:val="00405ED6"/>
    <w:rsid w:val="00407644"/>
    <w:rsid w:val="00407ECD"/>
    <w:rsid w:val="004107DB"/>
    <w:rsid w:val="004107ED"/>
    <w:rsid w:val="00411136"/>
    <w:rsid w:val="00411603"/>
    <w:rsid w:val="00411E54"/>
    <w:rsid w:val="00412EFB"/>
    <w:rsid w:val="0041461F"/>
    <w:rsid w:val="00414A10"/>
    <w:rsid w:val="00414BD9"/>
    <w:rsid w:val="00414EEC"/>
    <w:rsid w:val="00415582"/>
    <w:rsid w:val="00415D07"/>
    <w:rsid w:val="00417272"/>
    <w:rsid w:val="004211DC"/>
    <w:rsid w:val="00421FE1"/>
    <w:rsid w:val="004222A2"/>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4CD0"/>
    <w:rsid w:val="004351CF"/>
    <w:rsid w:val="00435A4B"/>
    <w:rsid w:val="004363C2"/>
    <w:rsid w:val="00436598"/>
    <w:rsid w:val="00436BE5"/>
    <w:rsid w:val="00437078"/>
    <w:rsid w:val="004373D2"/>
    <w:rsid w:val="0044028B"/>
    <w:rsid w:val="004404B6"/>
    <w:rsid w:val="004409AB"/>
    <w:rsid w:val="00441B86"/>
    <w:rsid w:val="00441DB8"/>
    <w:rsid w:val="00442093"/>
    <w:rsid w:val="004421F4"/>
    <w:rsid w:val="004432C6"/>
    <w:rsid w:val="00445C3E"/>
    <w:rsid w:val="00446160"/>
    <w:rsid w:val="0044668D"/>
    <w:rsid w:val="00447975"/>
    <w:rsid w:val="00447E88"/>
    <w:rsid w:val="00447F69"/>
    <w:rsid w:val="004500CC"/>
    <w:rsid w:val="004502B2"/>
    <w:rsid w:val="00450E9E"/>
    <w:rsid w:val="004517D2"/>
    <w:rsid w:val="00451805"/>
    <w:rsid w:val="00452109"/>
    <w:rsid w:val="00452253"/>
    <w:rsid w:val="00452403"/>
    <w:rsid w:val="00453342"/>
    <w:rsid w:val="00453A89"/>
    <w:rsid w:val="0045402D"/>
    <w:rsid w:val="00454504"/>
    <w:rsid w:val="004549AD"/>
    <w:rsid w:val="00456EE1"/>
    <w:rsid w:val="00460A04"/>
    <w:rsid w:val="00461BEE"/>
    <w:rsid w:val="00461E9E"/>
    <w:rsid w:val="00462C5E"/>
    <w:rsid w:val="00462F0C"/>
    <w:rsid w:val="00463061"/>
    <w:rsid w:val="0046380D"/>
    <w:rsid w:val="004648F9"/>
    <w:rsid w:val="00464F63"/>
    <w:rsid w:val="00465019"/>
    <w:rsid w:val="004654A9"/>
    <w:rsid w:val="0046661E"/>
    <w:rsid w:val="00467400"/>
    <w:rsid w:val="0046791B"/>
    <w:rsid w:val="004702BF"/>
    <w:rsid w:val="00470706"/>
    <w:rsid w:val="004707B2"/>
    <w:rsid w:val="004725E6"/>
    <w:rsid w:val="00472777"/>
    <w:rsid w:val="00472A6F"/>
    <w:rsid w:val="00472B5B"/>
    <w:rsid w:val="0047325B"/>
    <w:rsid w:val="00473624"/>
    <w:rsid w:val="004736DB"/>
    <w:rsid w:val="00473A39"/>
    <w:rsid w:val="00473D1C"/>
    <w:rsid w:val="004740AB"/>
    <w:rsid w:val="004740E8"/>
    <w:rsid w:val="00474318"/>
    <w:rsid w:val="00474625"/>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E49"/>
    <w:rsid w:val="00485E6F"/>
    <w:rsid w:val="004870F2"/>
    <w:rsid w:val="0048748B"/>
    <w:rsid w:val="004878EC"/>
    <w:rsid w:val="0049130D"/>
    <w:rsid w:val="00491CE1"/>
    <w:rsid w:val="00492079"/>
    <w:rsid w:val="00492636"/>
    <w:rsid w:val="004936EE"/>
    <w:rsid w:val="00493A98"/>
    <w:rsid w:val="00493F0D"/>
    <w:rsid w:val="00495583"/>
    <w:rsid w:val="00496719"/>
    <w:rsid w:val="004969F2"/>
    <w:rsid w:val="00496F67"/>
    <w:rsid w:val="004A03A2"/>
    <w:rsid w:val="004A177B"/>
    <w:rsid w:val="004A1EF7"/>
    <w:rsid w:val="004A3252"/>
    <w:rsid w:val="004A363F"/>
    <w:rsid w:val="004A3E49"/>
    <w:rsid w:val="004A3E53"/>
    <w:rsid w:val="004A435E"/>
    <w:rsid w:val="004A4D55"/>
    <w:rsid w:val="004A5BB6"/>
    <w:rsid w:val="004A5FE8"/>
    <w:rsid w:val="004A644E"/>
    <w:rsid w:val="004A668D"/>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3F92"/>
    <w:rsid w:val="004C496A"/>
    <w:rsid w:val="004C5C8B"/>
    <w:rsid w:val="004C711F"/>
    <w:rsid w:val="004C7734"/>
    <w:rsid w:val="004C7A87"/>
    <w:rsid w:val="004D01CA"/>
    <w:rsid w:val="004D12B4"/>
    <w:rsid w:val="004D1724"/>
    <w:rsid w:val="004D1795"/>
    <w:rsid w:val="004D1A21"/>
    <w:rsid w:val="004D1A9E"/>
    <w:rsid w:val="004D21CE"/>
    <w:rsid w:val="004D2982"/>
    <w:rsid w:val="004D299E"/>
    <w:rsid w:val="004D38DE"/>
    <w:rsid w:val="004D39BA"/>
    <w:rsid w:val="004D3AB8"/>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6E33"/>
    <w:rsid w:val="004E7849"/>
    <w:rsid w:val="004F0043"/>
    <w:rsid w:val="004F267B"/>
    <w:rsid w:val="004F2D2F"/>
    <w:rsid w:val="004F2F2D"/>
    <w:rsid w:val="004F4618"/>
    <w:rsid w:val="004F5D44"/>
    <w:rsid w:val="004F661A"/>
    <w:rsid w:val="004F69D7"/>
    <w:rsid w:val="004F7AA2"/>
    <w:rsid w:val="004F7BCB"/>
    <w:rsid w:val="00500523"/>
    <w:rsid w:val="00502223"/>
    <w:rsid w:val="005022DE"/>
    <w:rsid w:val="00502812"/>
    <w:rsid w:val="00502D1F"/>
    <w:rsid w:val="00502E07"/>
    <w:rsid w:val="00502FFC"/>
    <w:rsid w:val="00503165"/>
    <w:rsid w:val="0050343F"/>
    <w:rsid w:val="005041C1"/>
    <w:rsid w:val="00506234"/>
    <w:rsid w:val="00506878"/>
    <w:rsid w:val="00510C2F"/>
    <w:rsid w:val="00513219"/>
    <w:rsid w:val="005132FF"/>
    <w:rsid w:val="0051414E"/>
    <w:rsid w:val="00514326"/>
    <w:rsid w:val="00514500"/>
    <w:rsid w:val="00514F64"/>
    <w:rsid w:val="005153BA"/>
    <w:rsid w:val="005154AA"/>
    <w:rsid w:val="0051799A"/>
    <w:rsid w:val="005207BE"/>
    <w:rsid w:val="00522077"/>
    <w:rsid w:val="0052456A"/>
    <w:rsid w:val="00524693"/>
    <w:rsid w:val="00525074"/>
    <w:rsid w:val="00525D1D"/>
    <w:rsid w:val="00525E2E"/>
    <w:rsid w:val="00525F3E"/>
    <w:rsid w:val="00526642"/>
    <w:rsid w:val="00526E62"/>
    <w:rsid w:val="00530C1C"/>
    <w:rsid w:val="00530CC3"/>
    <w:rsid w:val="005314D9"/>
    <w:rsid w:val="00531562"/>
    <w:rsid w:val="00531D08"/>
    <w:rsid w:val="005326F0"/>
    <w:rsid w:val="00532847"/>
    <w:rsid w:val="00532A78"/>
    <w:rsid w:val="00534464"/>
    <w:rsid w:val="0053564B"/>
    <w:rsid w:val="005361DA"/>
    <w:rsid w:val="00536669"/>
    <w:rsid w:val="005366A9"/>
    <w:rsid w:val="00536AAB"/>
    <w:rsid w:val="005378F8"/>
    <w:rsid w:val="00540C99"/>
    <w:rsid w:val="005412E1"/>
    <w:rsid w:val="0054169F"/>
    <w:rsid w:val="005418D6"/>
    <w:rsid w:val="00543597"/>
    <w:rsid w:val="00545F04"/>
    <w:rsid w:val="005462A5"/>
    <w:rsid w:val="0054747D"/>
    <w:rsid w:val="00550C31"/>
    <w:rsid w:val="00550D70"/>
    <w:rsid w:val="005516FD"/>
    <w:rsid w:val="005517BD"/>
    <w:rsid w:val="00551B67"/>
    <w:rsid w:val="005526AC"/>
    <w:rsid w:val="005544EE"/>
    <w:rsid w:val="00555AAF"/>
    <w:rsid w:val="00555C54"/>
    <w:rsid w:val="005560DB"/>
    <w:rsid w:val="00556248"/>
    <w:rsid w:val="005563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4F52"/>
    <w:rsid w:val="005755BE"/>
    <w:rsid w:val="00576536"/>
    <w:rsid w:val="00576BB6"/>
    <w:rsid w:val="00576FCA"/>
    <w:rsid w:val="0057707C"/>
    <w:rsid w:val="0057743C"/>
    <w:rsid w:val="00577585"/>
    <w:rsid w:val="00577D53"/>
    <w:rsid w:val="00577FC2"/>
    <w:rsid w:val="00580752"/>
    <w:rsid w:val="00582D00"/>
    <w:rsid w:val="0058324A"/>
    <w:rsid w:val="0058327F"/>
    <w:rsid w:val="0058334F"/>
    <w:rsid w:val="0058343A"/>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086C"/>
    <w:rsid w:val="005A18F6"/>
    <w:rsid w:val="005A24CF"/>
    <w:rsid w:val="005A2E7D"/>
    <w:rsid w:val="005A305A"/>
    <w:rsid w:val="005A38B6"/>
    <w:rsid w:val="005A3A6E"/>
    <w:rsid w:val="005A4A3B"/>
    <w:rsid w:val="005A4D3C"/>
    <w:rsid w:val="005A4F85"/>
    <w:rsid w:val="005A50DB"/>
    <w:rsid w:val="005A555C"/>
    <w:rsid w:val="005A559E"/>
    <w:rsid w:val="005A698E"/>
    <w:rsid w:val="005A6FAB"/>
    <w:rsid w:val="005A7321"/>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08D"/>
    <w:rsid w:val="005D66C6"/>
    <w:rsid w:val="005D7672"/>
    <w:rsid w:val="005E0277"/>
    <w:rsid w:val="005E04C0"/>
    <w:rsid w:val="005E0C1C"/>
    <w:rsid w:val="005E1CF3"/>
    <w:rsid w:val="005E371F"/>
    <w:rsid w:val="005E46EB"/>
    <w:rsid w:val="005E76C4"/>
    <w:rsid w:val="005F0245"/>
    <w:rsid w:val="005F1BED"/>
    <w:rsid w:val="005F20C4"/>
    <w:rsid w:val="005F214C"/>
    <w:rsid w:val="005F2EAA"/>
    <w:rsid w:val="005F3145"/>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101"/>
    <w:rsid w:val="00602DA2"/>
    <w:rsid w:val="006031F5"/>
    <w:rsid w:val="006040CF"/>
    <w:rsid w:val="00604334"/>
    <w:rsid w:val="00605C71"/>
    <w:rsid w:val="0060646B"/>
    <w:rsid w:val="00607141"/>
    <w:rsid w:val="00611788"/>
    <w:rsid w:val="00612FA1"/>
    <w:rsid w:val="00614502"/>
    <w:rsid w:val="00614791"/>
    <w:rsid w:val="00614925"/>
    <w:rsid w:val="00616028"/>
    <w:rsid w:val="006167A4"/>
    <w:rsid w:val="00616BEB"/>
    <w:rsid w:val="006173B8"/>
    <w:rsid w:val="00617750"/>
    <w:rsid w:val="00620D6F"/>
    <w:rsid w:val="006210FC"/>
    <w:rsid w:val="00621FAA"/>
    <w:rsid w:val="00622A80"/>
    <w:rsid w:val="0062355B"/>
    <w:rsid w:val="00623BAC"/>
    <w:rsid w:val="00623BE6"/>
    <w:rsid w:val="006247C3"/>
    <w:rsid w:val="006261F0"/>
    <w:rsid w:val="00626DBD"/>
    <w:rsid w:val="006275D4"/>
    <w:rsid w:val="0062795B"/>
    <w:rsid w:val="00627AD9"/>
    <w:rsid w:val="00630DD4"/>
    <w:rsid w:val="00631087"/>
    <w:rsid w:val="00631DC1"/>
    <w:rsid w:val="00632EF9"/>
    <w:rsid w:val="00632F2B"/>
    <w:rsid w:val="006334F9"/>
    <w:rsid w:val="00633BDD"/>
    <w:rsid w:val="0063503B"/>
    <w:rsid w:val="00635972"/>
    <w:rsid w:val="00636795"/>
    <w:rsid w:val="00637933"/>
    <w:rsid w:val="00637D79"/>
    <w:rsid w:val="006400FF"/>
    <w:rsid w:val="00640505"/>
    <w:rsid w:val="00641324"/>
    <w:rsid w:val="00641550"/>
    <w:rsid w:val="0064179D"/>
    <w:rsid w:val="00642A75"/>
    <w:rsid w:val="0064355D"/>
    <w:rsid w:val="006448A0"/>
    <w:rsid w:val="006449DF"/>
    <w:rsid w:val="00644BD2"/>
    <w:rsid w:val="006453AC"/>
    <w:rsid w:val="006459C6"/>
    <w:rsid w:val="00646417"/>
    <w:rsid w:val="00647C1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0CC8"/>
    <w:rsid w:val="0066157B"/>
    <w:rsid w:val="0066211D"/>
    <w:rsid w:val="00663010"/>
    <w:rsid w:val="006634D9"/>
    <w:rsid w:val="00664287"/>
    <w:rsid w:val="006646F7"/>
    <w:rsid w:val="00664C13"/>
    <w:rsid w:val="00665443"/>
    <w:rsid w:val="0067038D"/>
    <w:rsid w:val="00670424"/>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231"/>
    <w:rsid w:val="006928A1"/>
    <w:rsid w:val="00692974"/>
    <w:rsid w:val="00692B62"/>
    <w:rsid w:val="00692F3E"/>
    <w:rsid w:val="00693024"/>
    <w:rsid w:val="0069358E"/>
    <w:rsid w:val="006966DA"/>
    <w:rsid w:val="00696C74"/>
    <w:rsid w:val="006A0E5D"/>
    <w:rsid w:val="006A0F5D"/>
    <w:rsid w:val="006A20BC"/>
    <w:rsid w:val="006A2578"/>
    <w:rsid w:val="006A3BD1"/>
    <w:rsid w:val="006A404C"/>
    <w:rsid w:val="006A415F"/>
    <w:rsid w:val="006A4AE0"/>
    <w:rsid w:val="006A4EC1"/>
    <w:rsid w:val="006A6275"/>
    <w:rsid w:val="006A7013"/>
    <w:rsid w:val="006A76F3"/>
    <w:rsid w:val="006A7719"/>
    <w:rsid w:val="006B010F"/>
    <w:rsid w:val="006B0416"/>
    <w:rsid w:val="006B05C8"/>
    <w:rsid w:val="006B0B99"/>
    <w:rsid w:val="006B20DC"/>
    <w:rsid w:val="006B2722"/>
    <w:rsid w:val="006B2D91"/>
    <w:rsid w:val="006B3BD5"/>
    <w:rsid w:val="006B49F9"/>
    <w:rsid w:val="006B5D9D"/>
    <w:rsid w:val="006B5E8F"/>
    <w:rsid w:val="006B6156"/>
    <w:rsid w:val="006C132C"/>
    <w:rsid w:val="006C14FA"/>
    <w:rsid w:val="006C2874"/>
    <w:rsid w:val="006C2B6F"/>
    <w:rsid w:val="006C5909"/>
    <w:rsid w:val="006C674A"/>
    <w:rsid w:val="006C6E42"/>
    <w:rsid w:val="006C6F6D"/>
    <w:rsid w:val="006C7695"/>
    <w:rsid w:val="006C7AB4"/>
    <w:rsid w:val="006D039D"/>
    <w:rsid w:val="006D15E9"/>
    <w:rsid w:val="006D1DD4"/>
    <w:rsid w:val="006D2101"/>
    <w:rsid w:val="006D2B1F"/>
    <w:rsid w:val="006D3A3D"/>
    <w:rsid w:val="006D3D6A"/>
    <w:rsid w:val="006D4389"/>
    <w:rsid w:val="006D56A1"/>
    <w:rsid w:val="006D5B8E"/>
    <w:rsid w:val="006D6788"/>
    <w:rsid w:val="006D71B6"/>
    <w:rsid w:val="006D75C5"/>
    <w:rsid w:val="006E0462"/>
    <w:rsid w:val="006E0E29"/>
    <w:rsid w:val="006E25A2"/>
    <w:rsid w:val="006E3245"/>
    <w:rsid w:val="006E3F0E"/>
    <w:rsid w:val="006E5E8C"/>
    <w:rsid w:val="006E6594"/>
    <w:rsid w:val="006E6735"/>
    <w:rsid w:val="006E726B"/>
    <w:rsid w:val="006E7501"/>
    <w:rsid w:val="006E786B"/>
    <w:rsid w:val="006E7C5B"/>
    <w:rsid w:val="006F06A0"/>
    <w:rsid w:val="006F0A45"/>
    <w:rsid w:val="006F118E"/>
    <w:rsid w:val="006F19B1"/>
    <w:rsid w:val="006F1C2E"/>
    <w:rsid w:val="006F2693"/>
    <w:rsid w:val="006F315F"/>
    <w:rsid w:val="006F3162"/>
    <w:rsid w:val="006F3569"/>
    <w:rsid w:val="006F3620"/>
    <w:rsid w:val="006F36B1"/>
    <w:rsid w:val="006F534D"/>
    <w:rsid w:val="006F552A"/>
    <w:rsid w:val="006F70A8"/>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194A"/>
    <w:rsid w:val="00712E23"/>
    <w:rsid w:val="00713AAC"/>
    <w:rsid w:val="00714297"/>
    <w:rsid w:val="007150A1"/>
    <w:rsid w:val="00715840"/>
    <w:rsid w:val="00715864"/>
    <w:rsid w:val="007165BD"/>
    <w:rsid w:val="00721059"/>
    <w:rsid w:val="00721D9E"/>
    <w:rsid w:val="00723334"/>
    <w:rsid w:val="00723428"/>
    <w:rsid w:val="00724356"/>
    <w:rsid w:val="00724A58"/>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33D8"/>
    <w:rsid w:val="00744550"/>
    <w:rsid w:val="00744843"/>
    <w:rsid w:val="0074558D"/>
    <w:rsid w:val="00745625"/>
    <w:rsid w:val="007461EF"/>
    <w:rsid w:val="00746690"/>
    <w:rsid w:val="0074791D"/>
    <w:rsid w:val="007501C8"/>
    <w:rsid w:val="007505C8"/>
    <w:rsid w:val="00750F72"/>
    <w:rsid w:val="00751A65"/>
    <w:rsid w:val="00751B2B"/>
    <w:rsid w:val="00751C1C"/>
    <w:rsid w:val="007526E0"/>
    <w:rsid w:val="00752E81"/>
    <w:rsid w:val="00752F2B"/>
    <w:rsid w:val="00753256"/>
    <w:rsid w:val="00753575"/>
    <w:rsid w:val="00753DF8"/>
    <w:rsid w:val="007541CC"/>
    <w:rsid w:val="007558C6"/>
    <w:rsid w:val="00756D6A"/>
    <w:rsid w:val="0075754A"/>
    <w:rsid w:val="007576A1"/>
    <w:rsid w:val="00761420"/>
    <w:rsid w:val="0076209F"/>
    <w:rsid w:val="0076290A"/>
    <w:rsid w:val="00763545"/>
    <w:rsid w:val="00763920"/>
    <w:rsid w:val="00763C40"/>
    <w:rsid w:val="00763CD2"/>
    <w:rsid w:val="00764B7A"/>
    <w:rsid w:val="0076551E"/>
    <w:rsid w:val="007670BF"/>
    <w:rsid w:val="00767195"/>
    <w:rsid w:val="00767475"/>
    <w:rsid w:val="00770772"/>
    <w:rsid w:val="007708B6"/>
    <w:rsid w:val="007708F4"/>
    <w:rsid w:val="007715F7"/>
    <w:rsid w:val="00772E69"/>
    <w:rsid w:val="007731D6"/>
    <w:rsid w:val="0077392F"/>
    <w:rsid w:val="00773A23"/>
    <w:rsid w:val="007740CD"/>
    <w:rsid w:val="00774AD2"/>
    <w:rsid w:val="007753B1"/>
    <w:rsid w:val="00775991"/>
    <w:rsid w:val="00775E34"/>
    <w:rsid w:val="00776081"/>
    <w:rsid w:val="0077678A"/>
    <w:rsid w:val="00776A3A"/>
    <w:rsid w:val="0078010E"/>
    <w:rsid w:val="00780819"/>
    <w:rsid w:val="007814E0"/>
    <w:rsid w:val="00782786"/>
    <w:rsid w:val="0078373C"/>
    <w:rsid w:val="0078396D"/>
    <w:rsid w:val="00783EAE"/>
    <w:rsid w:val="007846EC"/>
    <w:rsid w:val="00784BCF"/>
    <w:rsid w:val="007858AE"/>
    <w:rsid w:val="00785AA3"/>
    <w:rsid w:val="00785B3A"/>
    <w:rsid w:val="007868B0"/>
    <w:rsid w:val="00786E86"/>
    <w:rsid w:val="00786F68"/>
    <w:rsid w:val="007876A9"/>
    <w:rsid w:val="00787CC2"/>
    <w:rsid w:val="00791D77"/>
    <w:rsid w:val="0079236C"/>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B7CC1"/>
    <w:rsid w:val="007C0B4E"/>
    <w:rsid w:val="007C19AC"/>
    <w:rsid w:val="007C2B46"/>
    <w:rsid w:val="007C31EB"/>
    <w:rsid w:val="007C3240"/>
    <w:rsid w:val="007C4198"/>
    <w:rsid w:val="007C4463"/>
    <w:rsid w:val="007C50E9"/>
    <w:rsid w:val="007C5C38"/>
    <w:rsid w:val="007C64E3"/>
    <w:rsid w:val="007D0068"/>
    <w:rsid w:val="007D09E8"/>
    <w:rsid w:val="007D0BD3"/>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00"/>
    <w:rsid w:val="007E7AD2"/>
    <w:rsid w:val="007F02FA"/>
    <w:rsid w:val="007F05F6"/>
    <w:rsid w:val="007F15E6"/>
    <w:rsid w:val="007F181E"/>
    <w:rsid w:val="007F1C2E"/>
    <w:rsid w:val="007F235B"/>
    <w:rsid w:val="007F243C"/>
    <w:rsid w:val="007F2D60"/>
    <w:rsid w:val="007F2DA7"/>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0608E"/>
    <w:rsid w:val="00806E18"/>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7CC"/>
    <w:rsid w:val="00834DB1"/>
    <w:rsid w:val="00835BD3"/>
    <w:rsid w:val="00836666"/>
    <w:rsid w:val="008374B6"/>
    <w:rsid w:val="00837FD3"/>
    <w:rsid w:val="00841084"/>
    <w:rsid w:val="0084156F"/>
    <w:rsid w:val="00841CC0"/>
    <w:rsid w:val="00841D4B"/>
    <w:rsid w:val="008425CE"/>
    <w:rsid w:val="00842607"/>
    <w:rsid w:val="00842EAD"/>
    <w:rsid w:val="00843FB3"/>
    <w:rsid w:val="00844821"/>
    <w:rsid w:val="00844B40"/>
    <w:rsid w:val="008452A1"/>
    <w:rsid w:val="00845EE5"/>
    <w:rsid w:val="00845F4A"/>
    <w:rsid w:val="008509A9"/>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2FE2"/>
    <w:rsid w:val="008631FB"/>
    <w:rsid w:val="0086571E"/>
    <w:rsid w:val="00866927"/>
    <w:rsid w:val="00866DBB"/>
    <w:rsid w:val="00866DFC"/>
    <w:rsid w:val="008701C5"/>
    <w:rsid w:val="0087044A"/>
    <w:rsid w:val="00871140"/>
    <w:rsid w:val="008712FB"/>
    <w:rsid w:val="00871428"/>
    <w:rsid w:val="00871772"/>
    <w:rsid w:val="0087205B"/>
    <w:rsid w:val="00872556"/>
    <w:rsid w:val="008742BC"/>
    <w:rsid w:val="008746A0"/>
    <w:rsid w:val="00874A84"/>
    <w:rsid w:val="00874B55"/>
    <w:rsid w:val="00874F54"/>
    <w:rsid w:val="00880A95"/>
    <w:rsid w:val="00880CD6"/>
    <w:rsid w:val="008812BE"/>
    <w:rsid w:val="008818C6"/>
    <w:rsid w:val="008822A6"/>
    <w:rsid w:val="008822D3"/>
    <w:rsid w:val="00882832"/>
    <w:rsid w:val="008829E6"/>
    <w:rsid w:val="00882CF2"/>
    <w:rsid w:val="00883299"/>
    <w:rsid w:val="00885896"/>
    <w:rsid w:val="00885B68"/>
    <w:rsid w:val="00886785"/>
    <w:rsid w:val="00886AFE"/>
    <w:rsid w:val="00890711"/>
    <w:rsid w:val="008911DA"/>
    <w:rsid w:val="00891421"/>
    <w:rsid w:val="00892BD3"/>
    <w:rsid w:val="00892FD9"/>
    <w:rsid w:val="00893E32"/>
    <w:rsid w:val="00894418"/>
    <w:rsid w:val="008948A0"/>
    <w:rsid w:val="00894A65"/>
    <w:rsid w:val="00894DAC"/>
    <w:rsid w:val="00894F36"/>
    <w:rsid w:val="0089741E"/>
    <w:rsid w:val="00897AEB"/>
    <w:rsid w:val="008A0139"/>
    <w:rsid w:val="008A03BD"/>
    <w:rsid w:val="008A0564"/>
    <w:rsid w:val="008A1CD2"/>
    <w:rsid w:val="008A2246"/>
    <w:rsid w:val="008A2812"/>
    <w:rsid w:val="008A4340"/>
    <w:rsid w:val="008A4716"/>
    <w:rsid w:val="008A5216"/>
    <w:rsid w:val="008A56A8"/>
    <w:rsid w:val="008A5B59"/>
    <w:rsid w:val="008A5FEC"/>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013"/>
    <w:rsid w:val="008C786A"/>
    <w:rsid w:val="008C7DA6"/>
    <w:rsid w:val="008D0E76"/>
    <w:rsid w:val="008D24A4"/>
    <w:rsid w:val="008D4390"/>
    <w:rsid w:val="008D4AB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9DA"/>
    <w:rsid w:val="008E5A3D"/>
    <w:rsid w:val="008E5B4F"/>
    <w:rsid w:val="008E66CC"/>
    <w:rsid w:val="008E6A84"/>
    <w:rsid w:val="008E749B"/>
    <w:rsid w:val="008E76F0"/>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452"/>
    <w:rsid w:val="009106DE"/>
    <w:rsid w:val="009107C2"/>
    <w:rsid w:val="00910E8C"/>
    <w:rsid w:val="009125C4"/>
    <w:rsid w:val="00913666"/>
    <w:rsid w:val="00913A5A"/>
    <w:rsid w:val="00913AAA"/>
    <w:rsid w:val="00913F96"/>
    <w:rsid w:val="0091456C"/>
    <w:rsid w:val="00914614"/>
    <w:rsid w:val="00915448"/>
    <w:rsid w:val="00916059"/>
    <w:rsid w:val="00916BD2"/>
    <w:rsid w:val="00916D08"/>
    <w:rsid w:val="0091738F"/>
    <w:rsid w:val="00917678"/>
    <w:rsid w:val="00917763"/>
    <w:rsid w:val="00920364"/>
    <w:rsid w:val="009220CD"/>
    <w:rsid w:val="009228F0"/>
    <w:rsid w:val="00922BF2"/>
    <w:rsid w:val="009234EC"/>
    <w:rsid w:val="00923EF3"/>
    <w:rsid w:val="009242AE"/>
    <w:rsid w:val="00924979"/>
    <w:rsid w:val="00924D38"/>
    <w:rsid w:val="00925279"/>
    <w:rsid w:val="00925C59"/>
    <w:rsid w:val="009264F6"/>
    <w:rsid w:val="0092721B"/>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074"/>
    <w:rsid w:val="0094047E"/>
    <w:rsid w:val="0094220D"/>
    <w:rsid w:val="0094292E"/>
    <w:rsid w:val="00942989"/>
    <w:rsid w:val="00944996"/>
    <w:rsid w:val="0094586B"/>
    <w:rsid w:val="009461A9"/>
    <w:rsid w:val="009472FA"/>
    <w:rsid w:val="00947922"/>
    <w:rsid w:val="00950354"/>
    <w:rsid w:val="00950F42"/>
    <w:rsid w:val="009511DE"/>
    <w:rsid w:val="00951ABD"/>
    <w:rsid w:val="00952116"/>
    <w:rsid w:val="0095297F"/>
    <w:rsid w:val="009549B0"/>
    <w:rsid w:val="009550AE"/>
    <w:rsid w:val="00955329"/>
    <w:rsid w:val="00955976"/>
    <w:rsid w:val="00955EB6"/>
    <w:rsid w:val="00956953"/>
    <w:rsid w:val="009577C2"/>
    <w:rsid w:val="00957F2F"/>
    <w:rsid w:val="00960077"/>
    <w:rsid w:val="00960354"/>
    <w:rsid w:val="009609F0"/>
    <w:rsid w:val="00960CDE"/>
    <w:rsid w:val="00962233"/>
    <w:rsid w:val="00962C8C"/>
    <w:rsid w:val="009636F6"/>
    <w:rsid w:val="009645DD"/>
    <w:rsid w:val="00965F04"/>
    <w:rsid w:val="00966B09"/>
    <w:rsid w:val="009723DF"/>
    <w:rsid w:val="00972427"/>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6668"/>
    <w:rsid w:val="00987AF7"/>
    <w:rsid w:val="00990344"/>
    <w:rsid w:val="00990450"/>
    <w:rsid w:val="009906E2"/>
    <w:rsid w:val="009910B0"/>
    <w:rsid w:val="00991533"/>
    <w:rsid w:val="00991797"/>
    <w:rsid w:val="00991D52"/>
    <w:rsid w:val="00991FBA"/>
    <w:rsid w:val="00995543"/>
    <w:rsid w:val="00995DB2"/>
    <w:rsid w:val="00996145"/>
    <w:rsid w:val="00996C8A"/>
    <w:rsid w:val="0099701B"/>
    <w:rsid w:val="009972E4"/>
    <w:rsid w:val="00997442"/>
    <w:rsid w:val="009A0C24"/>
    <w:rsid w:val="009A0EEE"/>
    <w:rsid w:val="009A167D"/>
    <w:rsid w:val="009A1E2B"/>
    <w:rsid w:val="009A2655"/>
    <w:rsid w:val="009A2B56"/>
    <w:rsid w:val="009A3998"/>
    <w:rsid w:val="009A3EA9"/>
    <w:rsid w:val="009A46A4"/>
    <w:rsid w:val="009A5229"/>
    <w:rsid w:val="009A52E6"/>
    <w:rsid w:val="009A5338"/>
    <w:rsid w:val="009A6016"/>
    <w:rsid w:val="009A6C8F"/>
    <w:rsid w:val="009B0C10"/>
    <w:rsid w:val="009B189E"/>
    <w:rsid w:val="009B24A1"/>
    <w:rsid w:val="009B3097"/>
    <w:rsid w:val="009B3177"/>
    <w:rsid w:val="009B360D"/>
    <w:rsid w:val="009B3878"/>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379E"/>
    <w:rsid w:val="009C51C9"/>
    <w:rsid w:val="009C58C2"/>
    <w:rsid w:val="009C6C5C"/>
    <w:rsid w:val="009C6E0E"/>
    <w:rsid w:val="009C721A"/>
    <w:rsid w:val="009C7432"/>
    <w:rsid w:val="009D0490"/>
    <w:rsid w:val="009D06A6"/>
    <w:rsid w:val="009D09BD"/>
    <w:rsid w:val="009D0C52"/>
    <w:rsid w:val="009D1C7C"/>
    <w:rsid w:val="009D2505"/>
    <w:rsid w:val="009D2EC4"/>
    <w:rsid w:val="009D2FFF"/>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E5EF2"/>
    <w:rsid w:val="009E72DD"/>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606"/>
    <w:rsid w:val="00A0374D"/>
    <w:rsid w:val="00A0405A"/>
    <w:rsid w:val="00A047F9"/>
    <w:rsid w:val="00A063D9"/>
    <w:rsid w:val="00A06B59"/>
    <w:rsid w:val="00A076B6"/>
    <w:rsid w:val="00A1068D"/>
    <w:rsid w:val="00A10A4A"/>
    <w:rsid w:val="00A10BE5"/>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27986"/>
    <w:rsid w:val="00A27B88"/>
    <w:rsid w:val="00A308DE"/>
    <w:rsid w:val="00A31464"/>
    <w:rsid w:val="00A317A3"/>
    <w:rsid w:val="00A31CB9"/>
    <w:rsid w:val="00A31EAD"/>
    <w:rsid w:val="00A32399"/>
    <w:rsid w:val="00A323A2"/>
    <w:rsid w:val="00A32B27"/>
    <w:rsid w:val="00A33FE0"/>
    <w:rsid w:val="00A34D2D"/>
    <w:rsid w:val="00A3557B"/>
    <w:rsid w:val="00A35756"/>
    <w:rsid w:val="00A35949"/>
    <w:rsid w:val="00A36D28"/>
    <w:rsid w:val="00A36DC7"/>
    <w:rsid w:val="00A37327"/>
    <w:rsid w:val="00A37607"/>
    <w:rsid w:val="00A37717"/>
    <w:rsid w:val="00A37931"/>
    <w:rsid w:val="00A37EEF"/>
    <w:rsid w:val="00A41118"/>
    <w:rsid w:val="00A4209D"/>
    <w:rsid w:val="00A42428"/>
    <w:rsid w:val="00A44687"/>
    <w:rsid w:val="00A44C5E"/>
    <w:rsid w:val="00A4599A"/>
    <w:rsid w:val="00A4652D"/>
    <w:rsid w:val="00A505D5"/>
    <w:rsid w:val="00A513B3"/>
    <w:rsid w:val="00A52791"/>
    <w:rsid w:val="00A5281C"/>
    <w:rsid w:val="00A52894"/>
    <w:rsid w:val="00A52950"/>
    <w:rsid w:val="00A52AED"/>
    <w:rsid w:val="00A52B7F"/>
    <w:rsid w:val="00A530DA"/>
    <w:rsid w:val="00A53B48"/>
    <w:rsid w:val="00A54FFF"/>
    <w:rsid w:val="00A55EEE"/>
    <w:rsid w:val="00A5607B"/>
    <w:rsid w:val="00A56190"/>
    <w:rsid w:val="00A57200"/>
    <w:rsid w:val="00A6020A"/>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0C82"/>
    <w:rsid w:val="00A7169D"/>
    <w:rsid w:val="00A716DF"/>
    <w:rsid w:val="00A729F1"/>
    <w:rsid w:val="00A74474"/>
    <w:rsid w:val="00A748D9"/>
    <w:rsid w:val="00A757F3"/>
    <w:rsid w:val="00A75F32"/>
    <w:rsid w:val="00A768EB"/>
    <w:rsid w:val="00A76EE7"/>
    <w:rsid w:val="00A80099"/>
    <w:rsid w:val="00A80704"/>
    <w:rsid w:val="00A81D0E"/>
    <w:rsid w:val="00A81DFF"/>
    <w:rsid w:val="00A82BAB"/>
    <w:rsid w:val="00A82F33"/>
    <w:rsid w:val="00A84253"/>
    <w:rsid w:val="00A856F4"/>
    <w:rsid w:val="00A86F5C"/>
    <w:rsid w:val="00A9030F"/>
    <w:rsid w:val="00A908E2"/>
    <w:rsid w:val="00A91073"/>
    <w:rsid w:val="00A92BF9"/>
    <w:rsid w:val="00A92FD9"/>
    <w:rsid w:val="00A93182"/>
    <w:rsid w:val="00A96523"/>
    <w:rsid w:val="00A96685"/>
    <w:rsid w:val="00A96DF0"/>
    <w:rsid w:val="00A97669"/>
    <w:rsid w:val="00A97720"/>
    <w:rsid w:val="00A979E5"/>
    <w:rsid w:val="00AA092E"/>
    <w:rsid w:val="00AA1F86"/>
    <w:rsid w:val="00AA274C"/>
    <w:rsid w:val="00AA3057"/>
    <w:rsid w:val="00AA3C8D"/>
    <w:rsid w:val="00AA417D"/>
    <w:rsid w:val="00AA4E62"/>
    <w:rsid w:val="00AA5464"/>
    <w:rsid w:val="00AA574B"/>
    <w:rsid w:val="00AA58BD"/>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666"/>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104"/>
    <w:rsid w:val="00AE4241"/>
    <w:rsid w:val="00AE4A27"/>
    <w:rsid w:val="00AE4E0A"/>
    <w:rsid w:val="00AE6189"/>
    <w:rsid w:val="00AE689D"/>
    <w:rsid w:val="00AE70D0"/>
    <w:rsid w:val="00AE7676"/>
    <w:rsid w:val="00AE7D2F"/>
    <w:rsid w:val="00AE7D31"/>
    <w:rsid w:val="00AF0818"/>
    <w:rsid w:val="00AF1D45"/>
    <w:rsid w:val="00AF22F9"/>
    <w:rsid w:val="00AF4235"/>
    <w:rsid w:val="00AF4325"/>
    <w:rsid w:val="00AF4456"/>
    <w:rsid w:val="00AF5136"/>
    <w:rsid w:val="00AF53EE"/>
    <w:rsid w:val="00AF5B18"/>
    <w:rsid w:val="00AF5EBA"/>
    <w:rsid w:val="00AF5F81"/>
    <w:rsid w:val="00AF609E"/>
    <w:rsid w:val="00AF6B97"/>
    <w:rsid w:val="00AF6CCA"/>
    <w:rsid w:val="00AF6EB9"/>
    <w:rsid w:val="00AF788F"/>
    <w:rsid w:val="00AF7C08"/>
    <w:rsid w:val="00B0000A"/>
    <w:rsid w:val="00B00711"/>
    <w:rsid w:val="00B00B16"/>
    <w:rsid w:val="00B02AFA"/>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21CB"/>
    <w:rsid w:val="00B32D41"/>
    <w:rsid w:val="00B32E25"/>
    <w:rsid w:val="00B32F74"/>
    <w:rsid w:val="00B34656"/>
    <w:rsid w:val="00B35174"/>
    <w:rsid w:val="00B35941"/>
    <w:rsid w:val="00B35CFB"/>
    <w:rsid w:val="00B37FE6"/>
    <w:rsid w:val="00B40E21"/>
    <w:rsid w:val="00B41259"/>
    <w:rsid w:val="00B41C4D"/>
    <w:rsid w:val="00B420E2"/>
    <w:rsid w:val="00B4234D"/>
    <w:rsid w:val="00B423BE"/>
    <w:rsid w:val="00B4258E"/>
    <w:rsid w:val="00B42C73"/>
    <w:rsid w:val="00B44361"/>
    <w:rsid w:val="00B453EF"/>
    <w:rsid w:val="00B455F3"/>
    <w:rsid w:val="00B464F3"/>
    <w:rsid w:val="00B469D4"/>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38D"/>
    <w:rsid w:val="00B64CD8"/>
    <w:rsid w:val="00B654DE"/>
    <w:rsid w:val="00B6573F"/>
    <w:rsid w:val="00B65E79"/>
    <w:rsid w:val="00B65FD8"/>
    <w:rsid w:val="00B679DE"/>
    <w:rsid w:val="00B710EB"/>
    <w:rsid w:val="00B71AE9"/>
    <w:rsid w:val="00B71F74"/>
    <w:rsid w:val="00B737C7"/>
    <w:rsid w:val="00B73FF1"/>
    <w:rsid w:val="00B757F4"/>
    <w:rsid w:val="00B75AD8"/>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287D"/>
    <w:rsid w:val="00BB3107"/>
    <w:rsid w:val="00BB38A5"/>
    <w:rsid w:val="00BB448A"/>
    <w:rsid w:val="00BB5DF2"/>
    <w:rsid w:val="00BB61B1"/>
    <w:rsid w:val="00BB6968"/>
    <w:rsid w:val="00BB6969"/>
    <w:rsid w:val="00BB7060"/>
    <w:rsid w:val="00BB7F1D"/>
    <w:rsid w:val="00BC0231"/>
    <w:rsid w:val="00BC0C11"/>
    <w:rsid w:val="00BC149B"/>
    <w:rsid w:val="00BC15CA"/>
    <w:rsid w:val="00BC16C0"/>
    <w:rsid w:val="00BC18D9"/>
    <w:rsid w:val="00BC1DBA"/>
    <w:rsid w:val="00BC1E37"/>
    <w:rsid w:val="00BC20EC"/>
    <w:rsid w:val="00BC39D6"/>
    <w:rsid w:val="00BC4692"/>
    <w:rsid w:val="00BC4736"/>
    <w:rsid w:val="00BC522F"/>
    <w:rsid w:val="00BC5BF0"/>
    <w:rsid w:val="00BC6598"/>
    <w:rsid w:val="00BC66EF"/>
    <w:rsid w:val="00BC67D9"/>
    <w:rsid w:val="00BC69BC"/>
    <w:rsid w:val="00BC69FB"/>
    <w:rsid w:val="00BC6D3E"/>
    <w:rsid w:val="00BC6E65"/>
    <w:rsid w:val="00BC6EFB"/>
    <w:rsid w:val="00BC708E"/>
    <w:rsid w:val="00BD0C57"/>
    <w:rsid w:val="00BD1B1E"/>
    <w:rsid w:val="00BD1B4A"/>
    <w:rsid w:val="00BD1E7D"/>
    <w:rsid w:val="00BD3C59"/>
    <w:rsid w:val="00BD3E31"/>
    <w:rsid w:val="00BD400B"/>
    <w:rsid w:val="00BD48B6"/>
    <w:rsid w:val="00BD49E3"/>
    <w:rsid w:val="00BD4B62"/>
    <w:rsid w:val="00BD4FA5"/>
    <w:rsid w:val="00BD4FAA"/>
    <w:rsid w:val="00BD71D6"/>
    <w:rsid w:val="00BD7E82"/>
    <w:rsid w:val="00BE0D66"/>
    <w:rsid w:val="00BE2214"/>
    <w:rsid w:val="00BE22DA"/>
    <w:rsid w:val="00BE2380"/>
    <w:rsid w:val="00BE23AB"/>
    <w:rsid w:val="00BE259D"/>
    <w:rsid w:val="00BE25D8"/>
    <w:rsid w:val="00BE299E"/>
    <w:rsid w:val="00BE30A2"/>
    <w:rsid w:val="00BE3236"/>
    <w:rsid w:val="00BE4596"/>
    <w:rsid w:val="00BE475E"/>
    <w:rsid w:val="00BE4C63"/>
    <w:rsid w:val="00BE4D4D"/>
    <w:rsid w:val="00BE596B"/>
    <w:rsid w:val="00BE6641"/>
    <w:rsid w:val="00BE6670"/>
    <w:rsid w:val="00BE7BFB"/>
    <w:rsid w:val="00BF0CB8"/>
    <w:rsid w:val="00BF0EEA"/>
    <w:rsid w:val="00BF158B"/>
    <w:rsid w:val="00BF166C"/>
    <w:rsid w:val="00BF300D"/>
    <w:rsid w:val="00BF4271"/>
    <w:rsid w:val="00BF4356"/>
    <w:rsid w:val="00BF5019"/>
    <w:rsid w:val="00BF5708"/>
    <w:rsid w:val="00BF6FC5"/>
    <w:rsid w:val="00BF7A10"/>
    <w:rsid w:val="00C002F6"/>
    <w:rsid w:val="00C003BB"/>
    <w:rsid w:val="00C01250"/>
    <w:rsid w:val="00C0128E"/>
    <w:rsid w:val="00C01640"/>
    <w:rsid w:val="00C018F2"/>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109"/>
    <w:rsid w:val="00C30657"/>
    <w:rsid w:val="00C323F1"/>
    <w:rsid w:val="00C32A1D"/>
    <w:rsid w:val="00C32BE7"/>
    <w:rsid w:val="00C32E85"/>
    <w:rsid w:val="00C33B9F"/>
    <w:rsid w:val="00C345BB"/>
    <w:rsid w:val="00C3466D"/>
    <w:rsid w:val="00C351AF"/>
    <w:rsid w:val="00C35C8A"/>
    <w:rsid w:val="00C374BB"/>
    <w:rsid w:val="00C37630"/>
    <w:rsid w:val="00C4005D"/>
    <w:rsid w:val="00C4033E"/>
    <w:rsid w:val="00C40A47"/>
    <w:rsid w:val="00C4126C"/>
    <w:rsid w:val="00C42461"/>
    <w:rsid w:val="00C44480"/>
    <w:rsid w:val="00C446E9"/>
    <w:rsid w:val="00C452CB"/>
    <w:rsid w:val="00C4542B"/>
    <w:rsid w:val="00C4584C"/>
    <w:rsid w:val="00C45F27"/>
    <w:rsid w:val="00C46235"/>
    <w:rsid w:val="00C4769F"/>
    <w:rsid w:val="00C47C04"/>
    <w:rsid w:val="00C50D49"/>
    <w:rsid w:val="00C51A72"/>
    <w:rsid w:val="00C51B66"/>
    <w:rsid w:val="00C524E7"/>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5E92"/>
    <w:rsid w:val="00C6616E"/>
    <w:rsid w:val="00C6716F"/>
    <w:rsid w:val="00C6745B"/>
    <w:rsid w:val="00C6781E"/>
    <w:rsid w:val="00C67908"/>
    <w:rsid w:val="00C7062D"/>
    <w:rsid w:val="00C70FEF"/>
    <w:rsid w:val="00C71272"/>
    <w:rsid w:val="00C72DD8"/>
    <w:rsid w:val="00C73AAB"/>
    <w:rsid w:val="00C746F1"/>
    <w:rsid w:val="00C74CB9"/>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3A2"/>
    <w:rsid w:val="00C87629"/>
    <w:rsid w:val="00C87D92"/>
    <w:rsid w:val="00C907E4"/>
    <w:rsid w:val="00C90AF0"/>
    <w:rsid w:val="00C9293B"/>
    <w:rsid w:val="00C92C12"/>
    <w:rsid w:val="00C93114"/>
    <w:rsid w:val="00C935E2"/>
    <w:rsid w:val="00C93CE7"/>
    <w:rsid w:val="00C94072"/>
    <w:rsid w:val="00C95624"/>
    <w:rsid w:val="00C96522"/>
    <w:rsid w:val="00C97271"/>
    <w:rsid w:val="00C972BB"/>
    <w:rsid w:val="00CA04AC"/>
    <w:rsid w:val="00CA0783"/>
    <w:rsid w:val="00CA193B"/>
    <w:rsid w:val="00CA23F8"/>
    <w:rsid w:val="00CA36CE"/>
    <w:rsid w:val="00CA5235"/>
    <w:rsid w:val="00CA531A"/>
    <w:rsid w:val="00CA5474"/>
    <w:rsid w:val="00CA5579"/>
    <w:rsid w:val="00CA664D"/>
    <w:rsid w:val="00CA75A1"/>
    <w:rsid w:val="00CB03EA"/>
    <w:rsid w:val="00CB0CB0"/>
    <w:rsid w:val="00CB1386"/>
    <w:rsid w:val="00CB15E5"/>
    <w:rsid w:val="00CB17C8"/>
    <w:rsid w:val="00CB25C2"/>
    <w:rsid w:val="00CB27F0"/>
    <w:rsid w:val="00CB2924"/>
    <w:rsid w:val="00CB2BE2"/>
    <w:rsid w:val="00CB2FE0"/>
    <w:rsid w:val="00CB4E21"/>
    <w:rsid w:val="00CB5395"/>
    <w:rsid w:val="00CB67C3"/>
    <w:rsid w:val="00CB74EE"/>
    <w:rsid w:val="00CB7855"/>
    <w:rsid w:val="00CB793E"/>
    <w:rsid w:val="00CC1346"/>
    <w:rsid w:val="00CC14CB"/>
    <w:rsid w:val="00CC1E8E"/>
    <w:rsid w:val="00CC3E7D"/>
    <w:rsid w:val="00CC4BD0"/>
    <w:rsid w:val="00CC4CF8"/>
    <w:rsid w:val="00CC5097"/>
    <w:rsid w:val="00CC533E"/>
    <w:rsid w:val="00CC5783"/>
    <w:rsid w:val="00CC5BDF"/>
    <w:rsid w:val="00CC60B3"/>
    <w:rsid w:val="00CC6707"/>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B11"/>
    <w:rsid w:val="00CE2BAD"/>
    <w:rsid w:val="00CE2D90"/>
    <w:rsid w:val="00CE3306"/>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1EE9"/>
    <w:rsid w:val="00D02474"/>
    <w:rsid w:val="00D02FC0"/>
    <w:rsid w:val="00D03EEA"/>
    <w:rsid w:val="00D04A7C"/>
    <w:rsid w:val="00D0505F"/>
    <w:rsid w:val="00D05320"/>
    <w:rsid w:val="00D0535A"/>
    <w:rsid w:val="00D05D8F"/>
    <w:rsid w:val="00D1149D"/>
    <w:rsid w:val="00D119EB"/>
    <w:rsid w:val="00D11A9D"/>
    <w:rsid w:val="00D11CB3"/>
    <w:rsid w:val="00D1200B"/>
    <w:rsid w:val="00D129E5"/>
    <w:rsid w:val="00D12E94"/>
    <w:rsid w:val="00D13715"/>
    <w:rsid w:val="00D142B5"/>
    <w:rsid w:val="00D1432B"/>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458B"/>
    <w:rsid w:val="00D35026"/>
    <w:rsid w:val="00D3575A"/>
    <w:rsid w:val="00D36E44"/>
    <w:rsid w:val="00D37F7D"/>
    <w:rsid w:val="00D41010"/>
    <w:rsid w:val="00D43F85"/>
    <w:rsid w:val="00D445D5"/>
    <w:rsid w:val="00D458BF"/>
    <w:rsid w:val="00D45A91"/>
    <w:rsid w:val="00D465EE"/>
    <w:rsid w:val="00D466AC"/>
    <w:rsid w:val="00D46774"/>
    <w:rsid w:val="00D47289"/>
    <w:rsid w:val="00D50606"/>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2580"/>
    <w:rsid w:val="00D62BD6"/>
    <w:rsid w:val="00D630D5"/>
    <w:rsid w:val="00D63CA4"/>
    <w:rsid w:val="00D65ADC"/>
    <w:rsid w:val="00D65D62"/>
    <w:rsid w:val="00D65FD0"/>
    <w:rsid w:val="00D65FDA"/>
    <w:rsid w:val="00D66956"/>
    <w:rsid w:val="00D674C1"/>
    <w:rsid w:val="00D67AA1"/>
    <w:rsid w:val="00D707B4"/>
    <w:rsid w:val="00D70D5D"/>
    <w:rsid w:val="00D71848"/>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040"/>
    <w:rsid w:val="00D86C65"/>
    <w:rsid w:val="00D870B4"/>
    <w:rsid w:val="00D87396"/>
    <w:rsid w:val="00D874EB"/>
    <w:rsid w:val="00D90604"/>
    <w:rsid w:val="00D9177A"/>
    <w:rsid w:val="00D91F95"/>
    <w:rsid w:val="00D928DB"/>
    <w:rsid w:val="00D93981"/>
    <w:rsid w:val="00D93E40"/>
    <w:rsid w:val="00D94BDD"/>
    <w:rsid w:val="00D94F6C"/>
    <w:rsid w:val="00D96B4F"/>
    <w:rsid w:val="00D96BCF"/>
    <w:rsid w:val="00D97FBD"/>
    <w:rsid w:val="00DA365E"/>
    <w:rsid w:val="00DA3D79"/>
    <w:rsid w:val="00DA4831"/>
    <w:rsid w:val="00DA5937"/>
    <w:rsid w:val="00DB1B23"/>
    <w:rsid w:val="00DB1ED3"/>
    <w:rsid w:val="00DB2A40"/>
    <w:rsid w:val="00DB39D6"/>
    <w:rsid w:val="00DB48AE"/>
    <w:rsid w:val="00DB5CC2"/>
    <w:rsid w:val="00DB6065"/>
    <w:rsid w:val="00DB6D01"/>
    <w:rsid w:val="00DB7FC9"/>
    <w:rsid w:val="00DC052B"/>
    <w:rsid w:val="00DC148E"/>
    <w:rsid w:val="00DC17B4"/>
    <w:rsid w:val="00DC1848"/>
    <w:rsid w:val="00DC2852"/>
    <w:rsid w:val="00DC2DD7"/>
    <w:rsid w:val="00DC343A"/>
    <w:rsid w:val="00DC3730"/>
    <w:rsid w:val="00DC41B6"/>
    <w:rsid w:val="00DC4C7B"/>
    <w:rsid w:val="00DC4F20"/>
    <w:rsid w:val="00DC685E"/>
    <w:rsid w:val="00DC6BA2"/>
    <w:rsid w:val="00DD2EAF"/>
    <w:rsid w:val="00DD2F9C"/>
    <w:rsid w:val="00DD31B0"/>
    <w:rsid w:val="00DD35AB"/>
    <w:rsid w:val="00DD3F01"/>
    <w:rsid w:val="00DD4177"/>
    <w:rsid w:val="00DD41B2"/>
    <w:rsid w:val="00DD75CF"/>
    <w:rsid w:val="00DD79B5"/>
    <w:rsid w:val="00DE0929"/>
    <w:rsid w:val="00DE193B"/>
    <w:rsid w:val="00DE24C6"/>
    <w:rsid w:val="00DE2EFC"/>
    <w:rsid w:val="00DE36A1"/>
    <w:rsid w:val="00DE3AD1"/>
    <w:rsid w:val="00DE3EF5"/>
    <w:rsid w:val="00DE5285"/>
    <w:rsid w:val="00DE6366"/>
    <w:rsid w:val="00DE6540"/>
    <w:rsid w:val="00DE663F"/>
    <w:rsid w:val="00DE7D13"/>
    <w:rsid w:val="00DF1611"/>
    <w:rsid w:val="00DF1679"/>
    <w:rsid w:val="00DF1D01"/>
    <w:rsid w:val="00DF201D"/>
    <w:rsid w:val="00DF2241"/>
    <w:rsid w:val="00DF34BA"/>
    <w:rsid w:val="00DF3A03"/>
    <w:rsid w:val="00DF445B"/>
    <w:rsid w:val="00DF48A3"/>
    <w:rsid w:val="00DF4F54"/>
    <w:rsid w:val="00DF6032"/>
    <w:rsid w:val="00DF6472"/>
    <w:rsid w:val="00DF72DD"/>
    <w:rsid w:val="00DF73DC"/>
    <w:rsid w:val="00DF74F6"/>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422D"/>
    <w:rsid w:val="00E2583F"/>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4F1C"/>
    <w:rsid w:val="00E35986"/>
    <w:rsid w:val="00E35FB7"/>
    <w:rsid w:val="00E370F4"/>
    <w:rsid w:val="00E379F9"/>
    <w:rsid w:val="00E40016"/>
    <w:rsid w:val="00E40361"/>
    <w:rsid w:val="00E40467"/>
    <w:rsid w:val="00E41410"/>
    <w:rsid w:val="00E41AD4"/>
    <w:rsid w:val="00E41F5A"/>
    <w:rsid w:val="00E41F9D"/>
    <w:rsid w:val="00E42065"/>
    <w:rsid w:val="00E42A38"/>
    <w:rsid w:val="00E43A3A"/>
    <w:rsid w:val="00E44483"/>
    <w:rsid w:val="00E44506"/>
    <w:rsid w:val="00E44E74"/>
    <w:rsid w:val="00E45ABA"/>
    <w:rsid w:val="00E46756"/>
    <w:rsid w:val="00E47943"/>
    <w:rsid w:val="00E520D1"/>
    <w:rsid w:val="00E52F53"/>
    <w:rsid w:val="00E5320C"/>
    <w:rsid w:val="00E53492"/>
    <w:rsid w:val="00E53FCD"/>
    <w:rsid w:val="00E555A6"/>
    <w:rsid w:val="00E5569F"/>
    <w:rsid w:val="00E559F6"/>
    <w:rsid w:val="00E56E73"/>
    <w:rsid w:val="00E600C2"/>
    <w:rsid w:val="00E61039"/>
    <w:rsid w:val="00E63554"/>
    <w:rsid w:val="00E635BD"/>
    <w:rsid w:val="00E63DC2"/>
    <w:rsid w:val="00E64450"/>
    <w:rsid w:val="00E64AA8"/>
    <w:rsid w:val="00E64D02"/>
    <w:rsid w:val="00E651AF"/>
    <w:rsid w:val="00E6525E"/>
    <w:rsid w:val="00E6570C"/>
    <w:rsid w:val="00E66036"/>
    <w:rsid w:val="00E66EB6"/>
    <w:rsid w:val="00E66F20"/>
    <w:rsid w:val="00E6707D"/>
    <w:rsid w:val="00E673AC"/>
    <w:rsid w:val="00E7003F"/>
    <w:rsid w:val="00E70986"/>
    <w:rsid w:val="00E71D38"/>
    <w:rsid w:val="00E73FB0"/>
    <w:rsid w:val="00E74172"/>
    <w:rsid w:val="00E7433B"/>
    <w:rsid w:val="00E755CD"/>
    <w:rsid w:val="00E757C7"/>
    <w:rsid w:val="00E76C8D"/>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5A5F"/>
    <w:rsid w:val="00E868CC"/>
    <w:rsid w:val="00E87D02"/>
    <w:rsid w:val="00E9029E"/>
    <w:rsid w:val="00E90563"/>
    <w:rsid w:val="00E90C57"/>
    <w:rsid w:val="00E90CFF"/>
    <w:rsid w:val="00E91559"/>
    <w:rsid w:val="00E928DC"/>
    <w:rsid w:val="00E9290D"/>
    <w:rsid w:val="00E92DE4"/>
    <w:rsid w:val="00E944DC"/>
    <w:rsid w:val="00E94735"/>
    <w:rsid w:val="00E96B22"/>
    <w:rsid w:val="00E97173"/>
    <w:rsid w:val="00E971FD"/>
    <w:rsid w:val="00EA0039"/>
    <w:rsid w:val="00EA0BDA"/>
    <w:rsid w:val="00EA0C8E"/>
    <w:rsid w:val="00EA0F49"/>
    <w:rsid w:val="00EA2254"/>
    <w:rsid w:val="00EA316C"/>
    <w:rsid w:val="00EA445F"/>
    <w:rsid w:val="00EA47C2"/>
    <w:rsid w:val="00EA4BD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5B1"/>
    <w:rsid w:val="00EB6CDB"/>
    <w:rsid w:val="00EC0D0E"/>
    <w:rsid w:val="00EC1F64"/>
    <w:rsid w:val="00EC2C3B"/>
    <w:rsid w:val="00EC3C59"/>
    <w:rsid w:val="00EC47A9"/>
    <w:rsid w:val="00EC4ACA"/>
    <w:rsid w:val="00EC5051"/>
    <w:rsid w:val="00EC5F8E"/>
    <w:rsid w:val="00EC6696"/>
    <w:rsid w:val="00EC66EE"/>
    <w:rsid w:val="00EC6C49"/>
    <w:rsid w:val="00ED1770"/>
    <w:rsid w:val="00ED1B8D"/>
    <w:rsid w:val="00ED21ED"/>
    <w:rsid w:val="00ED2646"/>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3AB9"/>
    <w:rsid w:val="00EE43B0"/>
    <w:rsid w:val="00EE66A4"/>
    <w:rsid w:val="00EE713D"/>
    <w:rsid w:val="00EE779F"/>
    <w:rsid w:val="00EE7B6C"/>
    <w:rsid w:val="00EE7D04"/>
    <w:rsid w:val="00EF0874"/>
    <w:rsid w:val="00EF14DA"/>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5F81"/>
    <w:rsid w:val="00F0683C"/>
    <w:rsid w:val="00F06B5B"/>
    <w:rsid w:val="00F06CD7"/>
    <w:rsid w:val="00F075E8"/>
    <w:rsid w:val="00F103C3"/>
    <w:rsid w:val="00F108C1"/>
    <w:rsid w:val="00F1107C"/>
    <w:rsid w:val="00F110B1"/>
    <w:rsid w:val="00F11413"/>
    <w:rsid w:val="00F1155D"/>
    <w:rsid w:val="00F11986"/>
    <w:rsid w:val="00F123C4"/>
    <w:rsid w:val="00F1279B"/>
    <w:rsid w:val="00F13BD8"/>
    <w:rsid w:val="00F1427A"/>
    <w:rsid w:val="00F14402"/>
    <w:rsid w:val="00F144D5"/>
    <w:rsid w:val="00F15691"/>
    <w:rsid w:val="00F15C87"/>
    <w:rsid w:val="00F1627A"/>
    <w:rsid w:val="00F206A9"/>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56A"/>
    <w:rsid w:val="00F438A3"/>
    <w:rsid w:val="00F43AD0"/>
    <w:rsid w:val="00F442BC"/>
    <w:rsid w:val="00F448C1"/>
    <w:rsid w:val="00F44962"/>
    <w:rsid w:val="00F4545A"/>
    <w:rsid w:val="00F4609B"/>
    <w:rsid w:val="00F51024"/>
    <w:rsid w:val="00F5157B"/>
    <w:rsid w:val="00F51C95"/>
    <w:rsid w:val="00F52165"/>
    <w:rsid w:val="00F52C1F"/>
    <w:rsid w:val="00F531AE"/>
    <w:rsid w:val="00F53674"/>
    <w:rsid w:val="00F53C64"/>
    <w:rsid w:val="00F54325"/>
    <w:rsid w:val="00F55DF7"/>
    <w:rsid w:val="00F56F64"/>
    <w:rsid w:val="00F575F0"/>
    <w:rsid w:val="00F5772F"/>
    <w:rsid w:val="00F57CD2"/>
    <w:rsid w:val="00F60D30"/>
    <w:rsid w:val="00F60DF2"/>
    <w:rsid w:val="00F6367C"/>
    <w:rsid w:val="00F63994"/>
    <w:rsid w:val="00F63D8B"/>
    <w:rsid w:val="00F63F35"/>
    <w:rsid w:val="00F641DD"/>
    <w:rsid w:val="00F65C2E"/>
    <w:rsid w:val="00F65C5D"/>
    <w:rsid w:val="00F679BF"/>
    <w:rsid w:val="00F70CE2"/>
    <w:rsid w:val="00F71859"/>
    <w:rsid w:val="00F71AEC"/>
    <w:rsid w:val="00F723A8"/>
    <w:rsid w:val="00F723CC"/>
    <w:rsid w:val="00F7284B"/>
    <w:rsid w:val="00F73182"/>
    <w:rsid w:val="00F738C7"/>
    <w:rsid w:val="00F743EF"/>
    <w:rsid w:val="00F7515B"/>
    <w:rsid w:val="00F756C3"/>
    <w:rsid w:val="00F75E04"/>
    <w:rsid w:val="00F75ED8"/>
    <w:rsid w:val="00F76234"/>
    <w:rsid w:val="00F76483"/>
    <w:rsid w:val="00F777D4"/>
    <w:rsid w:val="00F77942"/>
    <w:rsid w:val="00F77FCF"/>
    <w:rsid w:val="00F80308"/>
    <w:rsid w:val="00F80554"/>
    <w:rsid w:val="00F80C2F"/>
    <w:rsid w:val="00F80C4C"/>
    <w:rsid w:val="00F81601"/>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852"/>
    <w:rsid w:val="00F96F33"/>
    <w:rsid w:val="00F97569"/>
    <w:rsid w:val="00F97D04"/>
    <w:rsid w:val="00FA06FC"/>
    <w:rsid w:val="00FA39F4"/>
    <w:rsid w:val="00FA4937"/>
    <w:rsid w:val="00FA5EA2"/>
    <w:rsid w:val="00FA610A"/>
    <w:rsid w:val="00FA6199"/>
    <w:rsid w:val="00FA7129"/>
    <w:rsid w:val="00FA7142"/>
    <w:rsid w:val="00FB0151"/>
    <w:rsid w:val="00FB065F"/>
    <w:rsid w:val="00FB10B0"/>
    <w:rsid w:val="00FB132A"/>
    <w:rsid w:val="00FB2770"/>
    <w:rsid w:val="00FB2FD9"/>
    <w:rsid w:val="00FB37E5"/>
    <w:rsid w:val="00FB55C3"/>
    <w:rsid w:val="00FB56DA"/>
    <w:rsid w:val="00FB5A7D"/>
    <w:rsid w:val="00FB660E"/>
    <w:rsid w:val="00FB7A44"/>
    <w:rsid w:val="00FC01BE"/>
    <w:rsid w:val="00FC03DA"/>
    <w:rsid w:val="00FC12C5"/>
    <w:rsid w:val="00FC147E"/>
    <w:rsid w:val="00FC19AD"/>
    <w:rsid w:val="00FC1EDF"/>
    <w:rsid w:val="00FC2539"/>
    <w:rsid w:val="00FC2A29"/>
    <w:rsid w:val="00FC2A7D"/>
    <w:rsid w:val="00FC4050"/>
    <w:rsid w:val="00FC5014"/>
    <w:rsid w:val="00FC5CF5"/>
    <w:rsid w:val="00FC6481"/>
    <w:rsid w:val="00FC67C4"/>
    <w:rsid w:val="00FC7682"/>
    <w:rsid w:val="00FC776D"/>
    <w:rsid w:val="00FC7D7E"/>
    <w:rsid w:val="00FD00D8"/>
    <w:rsid w:val="00FD1845"/>
    <w:rsid w:val="00FD2058"/>
    <w:rsid w:val="00FD39C4"/>
    <w:rsid w:val="00FD40A5"/>
    <w:rsid w:val="00FD4831"/>
    <w:rsid w:val="00FD52BE"/>
    <w:rsid w:val="00FD5959"/>
    <w:rsid w:val="00FD5EF8"/>
    <w:rsid w:val="00FD611A"/>
    <w:rsid w:val="00FD68AF"/>
    <w:rsid w:val="00FD6E87"/>
    <w:rsid w:val="00FD7A77"/>
    <w:rsid w:val="00FD7E7B"/>
    <w:rsid w:val="00FE07C8"/>
    <w:rsid w:val="00FE0D92"/>
    <w:rsid w:val="00FE1196"/>
    <w:rsid w:val="00FE163E"/>
    <w:rsid w:val="00FE1BD5"/>
    <w:rsid w:val="00FE1E4A"/>
    <w:rsid w:val="00FE28CC"/>
    <w:rsid w:val="00FE3950"/>
    <w:rsid w:val="00FE3AF9"/>
    <w:rsid w:val="00FE5066"/>
    <w:rsid w:val="00FE50DD"/>
    <w:rsid w:val="00FE524D"/>
    <w:rsid w:val="00FE69E1"/>
    <w:rsid w:val="00FE6B63"/>
    <w:rsid w:val="00FE71B0"/>
    <w:rsid w:val="00FE7DD2"/>
    <w:rsid w:val="00FF0554"/>
    <w:rsid w:val="00FF08E2"/>
    <w:rsid w:val="00FF0D8E"/>
    <w:rsid w:val="00FF141C"/>
    <w:rsid w:val="00FF1657"/>
    <w:rsid w:val="00FF1D28"/>
    <w:rsid w:val="00FF372C"/>
    <w:rsid w:val="00FF3931"/>
    <w:rsid w:val="00FF3C2F"/>
    <w:rsid w:val="00FF5392"/>
    <w:rsid w:val="00FF61D0"/>
    <w:rsid w:val="00FF74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33999"/>
  <w15:docId w15:val="{F720B883-1DC5-4C61-9DCE-42DB37F2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paragraph" w:styleId="Heading1">
    <w:name w:val="heading 1"/>
    <w:basedOn w:val="Normal"/>
    <w:next w:val="Normal"/>
    <w:link w:val="Heading1Char"/>
    <w:qFormat/>
    <w:rsid w:val="008A0139"/>
    <w:pPr>
      <w:keepNext/>
      <w:spacing w:before="240" w:after="60"/>
      <w:ind w:left="0" w:firstLine="0"/>
      <w:jc w:val="left"/>
      <w:outlineLvl w:val="0"/>
    </w:pPr>
    <w:rPr>
      <w:rFonts w:ascii="Cambria" w:hAnsi="Cambria"/>
      <w:b/>
      <w:bCs/>
      <w:kern w:val="32"/>
      <w:sz w:val="32"/>
      <w:szCs w:val="32"/>
    </w:rPr>
  </w:style>
  <w:style w:type="paragraph" w:styleId="Heading5">
    <w:name w:val="heading 5"/>
    <w:basedOn w:val="Normal"/>
    <w:next w:val="Normal"/>
    <w:link w:val="Heading5Char"/>
    <w:semiHidden/>
    <w:unhideWhenUsed/>
    <w:qFormat/>
    <w:rsid w:val="00297E9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locked/>
    <w:rsid w:val="00F36D56"/>
    <w:rPr>
      <w:szCs w:val="24"/>
    </w:rPr>
  </w:style>
  <w:style w:type="paragraph" w:styleId="FootnoteText">
    <w:name w:val="footnote text"/>
    <w:aliases w:val="Char, Char"/>
    <w:basedOn w:val="Normal"/>
    <w:link w:val="FootnoteTextChar"/>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character" w:customStyle="1" w:styleId="style11">
    <w:name w:val="style11"/>
    <w:rsid w:val="00DF72DD"/>
    <w:rPr>
      <w:rFonts w:cs="Traditional Arabic" w:hint="cs"/>
      <w:b w:val="0"/>
      <w:bCs w:val="0"/>
      <w:color w:val="000000"/>
      <w:sz w:val="44"/>
      <w:szCs w:val="44"/>
    </w:rPr>
  </w:style>
  <w:style w:type="paragraph" w:styleId="ListParagraph">
    <w:name w:val="List Paragraph"/>
    <w:basedOn w:val="Normal"/>
    <w:qFormat/>
    <w:rsid w:val="00DF72DD"/>
    <w:pPr>
      <w:spacing w:before="0" w:after="200" w:line="276" w:lineRule="auto"/>
      <w:ind w:left="720" w:firstLine="0"/>
      <w:contextualSpacing/>
      <w:jc w:val="left"/>
    </w:pPr>
    <w:rPr>
      <w:rFonts w:ascii="Calibri" w:eastAsia="Calibri" w:hAnsi="Calibri" w:cs="Arial"/>
      <w:sz w:val="22"/>
      <w:szCs w:val="22"/>
    </w:rPr>
  </w:style>
  <w:style w:type="paragraph" w:styleId="Header">
    <w:name w:val="header"/>
    <w:basedOn w:val="Normal"/>
    <w:link w:val="HeaderChar"/>
    <w:uiPriority w:val="99"/>
    <w:rsid w:val="00A03606"/>
    <w:pPr>
      <w:tabs>
        <w:tab w:val="center" w:pos="4153"/>
        <w:tab w:val="right" w:pos="8306"/>
      </w:tabs>
      <w:spacing w:before="0" w:after="0"/>
    </w:pPr>
  </w:style>
  <w:style w:type="character" w:customStyle="1" w:styleId="HeaderChar">
    <w:name w:val="Header Char"/>
    <w:basedOn w:val="DefaultParagraphFont"/>
    <w:link w:val="Header"/>
    <w:uiPriority w:val="99"/>
    <w:rsid w:val="00A03606"/>
    <w:rPr>
      <w:sz w:val="24"/>
      <w:szCs w:val="24"/>
    </w:rPr>
  </w:style>
  <w:style w:type="paragraph" w:styleId="Footer">
    <w:name w:val="footer"/>
    <w:basedOn w:val="Normal"/>
    <w:link w:val="FooterChar"/>
    <w:rsid w:val="00A03606"/>
    <w:pPr>
      <w:tabs>
        <w:tab w:val="center" w:pos="4153"/>
        <w:tab w:val="right" w:pos="8306"/>
      </w:tabs>
      <w:spacing w:before="0" w:after="0"/>
    </w:pPr>
  </w:style>
  <w:style w:type="character" w:customStyle="1" w:styleId="FooterChar">
    <w:name w:val="Footer Char"/>
    <w:basedOn w:val="DefaultParagraphFont"/>
    <w:link w:val="Footer"/>
    <w:rsid w:val="00A03606"/>
    <w:rPr>
      <w:sz w:val="24"/>
      <w:szCs w:val="24"/>
    </w:rPr>
  </w:style>
  <w:style w:type="character" w:styleId="FollowedHyperlink">
    <w:name w:val="FollowedHyperlink"/>
    <w:basedOn w:val="DefaultParagraphFont"/>
    <w:rsid w:val="007B7CC1"/>
    <w:rPr>
      <w:color w:val="800080" w:themeColor="followedHyperlink"/>
      <w:u w:val="single"/>
    </w:rPr>
  </w:style>
  <w:style w:type="character" w:customStyle="1" w:styleId="Heading1Char">
    <w:name w:val="Heading 1 Char"/>
    <w:basedOn w:val="DefaultParagraphFont"/>
    <w:link w:val="Heading1"/>
    <w:rsid w:val="008A0139"/>
    <w:rPr>
      <w:rFonts w:ascii="Cambria" w:hAnsi="Cambria"/>
      <w:b/>
      <w:bCs/>
      <w:kern w:val="32"/>
      <w:sz w:val="32"/>
      <w:szCs w:val="32"/>
    </w:rPr>
  </w:style>
  <w:style w:type="paragraph" w:styleId="BodyTextIndent">
    <w:name w:val="Body Text Indent"/>
    <w:basedOn w:val="Normal"/>
    <w:link w:val="BodyTextIndentChar"/>
    <w:rsid w:val="008A2812"/>
    <w:pPr>
      <w:spacing w:before="0" w:after="0"/>
      <w:ind w:left="548" w:hanging="548"/>
      <w:jc w:val="lowKashida"/>
    </w:pPr>
    <w:rPr>
      <w:b/>
      <w:bCs/>
      <w:sz w:val="28"/>
      <w:szCs w:val="28"/>
      <w:lang w:eastAsia="ar-SA"/>
    </w:rPr>
  </w:style>
  <w:style w:type="character" w:customStyle="1" w:styleId="BodyTextIndentChar">
    <w:name w:val="Body Text Indent Char"/>
    <w:basedOn w:val="DefaultParagraphFont"/>
    <w:link w:val="BodyTextIndent"/>
    <w:rsid w:val="008A2812"/>
    <w:rPr>
      <w:b/>
      <w:bCs/>
      <w:sz w:val="28"/>
      <w:szCs w:val="28"/>
      <w:lang w:eastAsia="ar-SA"/>
    </w:rPr>
  </w:style>
  <w:style w:type="paragraph" w:customStyle="1" w:styleId="a">
    <w:rsid w:val="00CC1E8E"/>
  </w:style>
  <w:style w:type="character" w:styleId="PageNumber">
    <w:name w:val="page number"/>
    <w:basedOn w:val="DefaultParagraphFont"/>
    <w:rsid w:val="00CC1E8E"/>
  </w:style>
  <w:style w:type="character" w:customStyle="1" w:styleId="srch1">
    <w:name w:val="srch1"/>
    <w:rsid w:val="00F206A9"/>
    <w:rPr>
      <w:rFonts w:cs="Traditional Arabic" w:hint="cs"/>
      <w:b w:val="0"/>
      <w:bCs w:val="0"/>
      <w:color w:val="E80000"/>
      <w:sz w:val="44"/>
      <w:szCs w:val="44"/>
    </w:rPr>
  </w:style>
  <w:style w:type="character" w:customStyle="1" w:styleId="Heading5Char">
    <w:name w:val="Heading 5 Char"/>
    <w:basedOn w:val="DefaultParagraphFont"/>
    <w:link w:val="Heading5"/>
    <w:semiHidden/>
    <w:rsid w:val="00297E92"/>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27986"/>
    <w:pPr>
      <w:spacing w:before="0" w:after="0"/>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550980">
      <w:bodyDiv w:val="1"/>
      <w:marLeft w:val="0"/>
      <w:marRight w:val="0"/>
      <w:marTop w:val="0"/>
      <w:marBottom w:val="0"/>
      <w:divBdr>
        <w:top w:val="none" w:sz="0" w:space="0" w:color="auto"/>
        <w:left w:val="none" w:sz="0" w:space="0" w:color="auto"/>
        <w:bottom w:val="none" w:sz="0" w:space="0" w:color="auto"/>
        <w:right w:val="none" w:sz="0" w:space="0" w:color="auto"/>
      </w:divBdr>
    </w:div>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145657685">
      <w:bodyDiv w:val="1"/>
      <w:marLeft w:val="0"/>
      <w:marRight w:val="0"/>
      <w:marTop w:val="0"/>
      <w:marBottom w:val="0"/>
      <w:divBdr>
        <w:top w:val="none" w:sz="0" w:space="0" w:color="auto"/>
        <w:left w:val="none" w:sz="0" w:space="0" w:color="auto"/>
        <w:bottom w:val="none" w:sz="0" w:space="0" w:color="auto"/>
        <w:right w:val="none" w:sz="0" w:space="0" w:color="auto"/>
      </w:divBdr>
    </w:div>
    <w:div w:id="1522208692">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5B2DE-21B4-44A9-AE8C-81AABC39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4</Pages>
  <Words>1125</Words>
  <Characters>6418</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74</cp:revision>
  <cp:lastPrinted>2020-11-05T13:50:00Z</cp:lastPrinted>
  <dcterms:created xsi:type="dcterms:W3CDTF">2021-02-07T12:49:00Z</dcterms:created>
  <dcterms:modified xsi:type="dcterms:W3CDTF">2023-07-09T14:47:00Z</dcterms:modified>
</cp:coreProperties>
</file>