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7F509" w14:textId="77777777" w:rsidR="006A043A" w:rsidRDefault="006A043A" w:rsidP="004E671C">
      <w:pPr>
        <w:pStyle w:val="a3"/>
        <w:rPr>
          <w:rFonts w:ascii="Traditional Arabic" w:hAnsi="Traditional Arabic" w:cs="Traditional Arabic"/>
          <w:b/>
          <w:bCs/>
          <w:color w:val="000000" w:themeColor="text1"/>
          <w:sz w:val="36"/>
          <w:szCs w:val="36"/>
          <w:rtl/>
        </w:rPr>
      </w:pPr>
      <w:r w:rsidRPr="006A043A">
        <w:rPr>
          <w:rFonts w:ascii="Traditional Arabic" w:hAnsi="Traditional Arabic" w:cs="Traditional Arabic"/>
          <w:b/>
          <w:bCs/>
          <w:color w:val="000000" w:themeColor="text1"/>
          <w:sz w:val="36"/>
          <w:szCs w:val="36"/>
          <w:rtl/>
        </w:rPr>
        <w:t>الحمد لله خلق من الماء بشراً فجعله نسباً وصهراً، وأوجب صلة الأرحام وأعظم في ذلك أجراً، وأشهد أن لا إله إلا الله وحده لا شريك له، وأشهد أن محمداً عبده ورسوله صلى الله عليه وعلى آله وأصحابه الذين قاموا بالحق وكانوا به أحرى وعلى التابعين له بإحسان وسلم تسليماً كثيراً.</w:t>
      </w:r>
      <w:r w:rsidRPr="006A043A">
        <w:rPr>
          <w:rFonts w:ascii="Traditional Arabic" w:hAnsi="Traditional Arabic" w:cs="Traditional Arabic"/>
          <w:b/>
          <w:bCs/>
          <w:color w:val="000000" w:themeColor="text1"/>
          <w:sz w:val="36"/>
          <w:szCs w:val="36"/>
          <w:rtl/>
        </w:rPr>
        <w:t xml:space="preserve"> </w:t>
      </w:r>
    </w:p>
    <w:p w14:paraId="2C226811" w14:textId="0A8CEB28" w:rsidR="006A043A" w:rsidRDefault="006A043A" w:rsidP="006A043A">
      <w:pPr>
        <w:pStyle w:val="a3"/>
        <w:rPr>
          <w:rFonts w:ascii="Traditional Arabic" w:hAnsi="Traditional Arabic" w:cs="Traditional Arabic"/>
          <w:b/>
          <w:bCs/>
          <w:color w:val="000000" w:themeColor="text1"/>
          <w:sz w:val="36"/>
          <w:szCs w:val="36"/>
          <w:rtl/>
        </w:rPr>
      </w:pPr>
      <w:r w:rsidRPr="006A043A">
        <w:rPr>
          <w:rFonts w:ascii="Traditional Arabic" w:hAnsi="Traditional Arabic" w:cs="Traditional Arabic"/>
          <w:b/>
          <w:bCs/>
          <w:color w:val="000000" w:themeColor="text1"/>
          <w:sz w:val="36"/>
          <w:szCs w:val="36"/>
          <w:rtl/>
        </w:rPr>
        <w:t xml:space="preserve">{ يا أيها الذين آمنوا اتقوا الله حق تقاته ولا تموتن إلا وأنتم مسلمون } </w:t>
      </w:r>
    </w:p>
    <w:p w14:paraId="6FA38487" w14:textId="6C76406F" w:rsidR="00C2178D" w:rsidRPr="004E671C" w:rsidRDefault="006A043A" w:rsidP="006A043A">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أما بعد فيا </w:t>
      </w:r>
      <w:r w:rsidR="00C2178D" w:rsidRPr="004E671C">
        <w:rPr>
          <w:rFonts w:ascii="Traditional Arabic" w:hAnsi="Traditional Arabic" w:cs="Traditional Arabic"/>
          <w:b/>
          <w:bCs/>
          <w:color w:val="000000" w:themeColor="text1"/>
          <w:sz w:val="36"/>
          <w:szCs w:val="36"/>
          <w:rtl/>
        </w:rPr>
        <w:t xml:space="preserve">أيها المسلمون: </w:t>
      </w:r>
      <w:r w:rsidR="0002017C">
        <w:rPr>
          <w:rFonts w:ascii="Traditional Arabic" w:hAnsi="Traditional Arabic" w:cs="Traditional Arabic" w:hint="cs"/>
          <w:b/>
          <w:bCs/>
          <w:color w:val="000000" w:themeColor="text1"/>
          <w:sz w:val="36"/>
          <w:szCs w:val="36"/>
          <w:rtl/>
        </w:rPr>
        <w:t>إنّ من نِعم الله علينا في</w:t>
      </w:r>
      <w:r w:rsidR="00C2178D" w:rsidRPr="004E671C">
        <w:rPr>
          <w:rFonts w:ascii="Traditional Arabic" w:hAnsi="Traditional Arabic" w:cs="Traditional Arabic"/>
          <w:b/>
          <w:bCs/>
          <w:color w:val="000000" w:themeColor="text1"/>
          <w:sz w:val="36"/>
          <w:szCs w:val="36"/>
          <w:rtl/>
        </w:rPr>
        <w:t xml:space="preserve"> الحياة الدنيا أن يكون للمرء </w:t>
      </w:r>
      <w:r w:rsidR="0002017C">
        <w:rPr>
          <w:rFonts w:ascii="Traditional Arabic" w:hAnsi="Traditional Arabic" w:cs="Traditional Arabic" w:hint="cs"/>
          <w:b/>
          <w:bCs/>
          <w:color w:val="000000" w:themeColor="text1"/>
          <w:sz w:val="36"/>
          <w:szCs w:val="36"/>
          <w:rtl/>
        </w:rPr>
        <w:t>إ</w:t>
      </w:r>
      <w:r w:rsidR="00C2178D" w:rsidRPr="004E671C">
        <w:rPr>
          <w:rFonts w:ascii="Traditional Arabic" w:hAnsi="Traditional Arabic" w:cs="Traditional Arabic"/>
          <w:b/>
          <w:bCs/>
          <w:color w:val="000000" w:themeColor="text1"/>
          <w:sz w:val="36"/>
          <w:szCs w:val="36"/>
          <w:rtl/>
        </w:rPr>
        <w:t xml:space="preserve">خوة أو أخوات أشقاء، أو </w:t>
      </w:r>
      <w:r w:rsidR="0002017C">
        <w:rPr>
          <w:rFonts w:ascii="Traditional Arabic" w:hAnsi="Traditional Arabic" w:cs="Traditional Arabic" w:hint="cs"/>
          <w:b/>
          <w:bCs/>
          <w:color w:val="000000" w:themeColor="text1"/>
          <w:sz w:val="36"/>
          <w:szCs w:val="36"/>
          <w:rtl/>
        </w:rPr>
        <w:t xml:space="preserve">غير أشقاء أو </w:t>
      </w:r>
      <w:r w:rsidR="00C2178D" w:rsidRPr="004E671C">
        <w:rPr>
          <w:rFonts w:ascii="Traditional Arabic" w:hAnsi="Traditional Arabic" w:cs="Traditional Arabic"/>
          <w:b/>
          <w:bCs/>
          <w:color w:val="000000" w:themeColor="text1"/>
          <w:sz w:val="36"/>
          <w:szCs w:val="36"/>
          <w:rtl/>
        </w:rPr>
        <w:t xml:space="preserve">من أحد أبويه </w:t>
      </w:r>
      <w:r w:rsidR="0002017C">
        <w:rPr>
          <w:rFonts w:ascii="Traditional Arabic" w:hAnsi="Traditional Arabic" w:cs="Traditional Arabic" w:hint="cs"/>
          <w:b/>
          <w:bCs/>
          <w:color w:val="000000" w:themeColor="text1"/>
          <w:sz w:val="36"/>
          <w:szCs w:val="36"/>
          <w:rtl/>
        </w:rPr>
        <w:t xml:space="preserve">يُحبهم ويحبونه </w:t>
      </w:r>
      <w:r w:rsidR="00C2178D" w:rsidRPr="004E671C">
        <w:rPr>
          <w:rFonts w:ascii="Traditional Arabic" w:hAnsi="Traditional Arabic" w:cs="Traditional Arabic"/>
          <w:b/>
          <w:bCs/>
          <w:color w:val="000000" w:themeColor="text1"/>
          <w:sz w:val="36"/>
          <w:szCs w:val="36"/>
          <w:rtl/>
        </w:rPr>
        <w:t>، وي</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سعدهم وي</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سع</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دونه، وي</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ص</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ل</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هم وي</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ص</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ل</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ون</w:t>
      </w:r>
      <w:r>
        <w:rPr>
          <w:rFonts w:ascii="Traditional Arabic" w:hAnsi="Traditional Arabic" w:cs="Traditional Arabic" w:hint="cs"/>
          <w:b/>
          <w:bCs/>
          <w:color w:val="000000" w:themeColor="text1"/>
          <w:sz w:val="36"/>
          <w:szCs w:val="36"/>
          <w:rtl/>
        </w:rPr>
        <w:t>َ</w:t>
      </w:r>
      <w:r w:rsidR="00C2178D" w:rsidRPr="004E671C">
        <w:rPr>
          <w:rFonts w:ascii="Traditional Arabic" w:hAnsi="Traditional Arabic" w:cs="Traditional Arabic"/>
          <w:b/>
          <w:bCs/>
          <w:color w:val="000000" w:themeColor="text1"/>
          <w:sz w:val="36"/>
          <w:szCs w:val="36"/>
          <w:rtl/>
        </w:rPr>
        <w:t>ه.</w:t>
      </w:r>
    </w:p>
    <w:p w14:paraId="68E19096" w14:textId="1F81C7A0" w:rsidR="00C2178D" w:rsidRPr="004E671C" w:rsidRDefault="0002017C" w:rsidP="004E671C">
      <w:pPr>
        <w:pStyle w:val="a3"/>
        <w:rPr>
          <w:rFonts w:ascii="Traditional Arabic" w:hAnsi="Traditional Arabic" w:cs="Traditional Arabic" w:hint="cs"/>
          <w:b/>
          <w:bCs/>
          <w:color w:val="000000" w:themeColor="text1"/>
          <w:sz w:val="36"/>
          <w:szCs w:val="36"/>
          <w:rtl/>
        </w:rPr>
      </w:pPr>
      <w:r>
        <w:rPr>
          <w:rFonts w:ascii="Traditional Arabic" w:hAnsi="Traditional Arabic" w:cs="Traditional Arabic" w:hint="cs"/>
          <w:b/>
          <w:bCs/>
          <w:color w:val="000000" w:themeColor="text1"/>
          <w:sz w:val="36"/>
          <w:szCs w:val="36"/>
          <w:shd w:val="clear" w:color="auto" w:fill="FFFFFF"/>
          <w:rtl/>
        </w:rPr>
        <w:t xml:space="preserve">عباد الله </w:t>
      </w:r>
      <w:r w:rsidR="00C2178D" w:rsidRPr="004E671C">
        <w:rPr>
          <w:rFonts w:ascii="Traditional Arabic" w:hAnsi="Traditional Arabic" w:cs="Traditional Arabic"/>
          <w:b/>
          <w:bCs/>
          <w:color w:val="000000" w:themeColor="text1"/>
          <w:sz w:val="36"/>
          <w:szCs w:val="36"/>
          <w:shd w:val="clear" w:color="auto" w:fill="FFFFFF"/>
          <w:rtl/>
        </w:rPr>
        <w:t>والأخ</w:t>
      </w:r>
      <w:r w:rsidR="006A043A">
        <w:rPr>
          <w:rFonts w:ascii="Traditional Arabic" w:hAnsi="Traditional Arabic" w:cs="Traditional Arabic" w:hint="cs"/>
          <w:b/>
          <w:bCs/>
          <w:color w:val="000000" w:themeColor="text1"/>
          <w:sz w:val="36"/>
          <w:szCs w:val="36"/>
          <w:shd w:val="clear" w:color="auto" w:fill="FFFFFF"/>
          <w:rtl/>
        </w:rPr>
        <w:t>ُ</w:t>
      </w:r>
      <w:r w:rsidR="00C2178D" w:rsidRPr="004E671C">
        <w:rPr>
          <w:rFonts w:ascii="Traditional Arabic" w:hAnsi="Traditional Arabic" w:cs="Traditional Arabic"/>
          <w:b/>
          <w:bCs/>
          <w:color w:val="000000" w:themeColor="text1"/>
          <w:sz w:val="36"/>
          <w:szCs w:val="36"/>
          <w:shd w:val="clear" w:color="auto" w:fill="FFFFFF"/>
          <w:rtl/>
        </w:rPr>
        <w:t xml:space="preserve"> أو الأخت</w:t>
      </w:r>
      <w:r w:rsidR="006A043A">
        <w:rPr>
          <w:rFonts w:ascii="Traditional Arabic" w:hAnsi="Traditional Arabic" w:cs="Traditional Arabic" w:hint="cs"/>
          <w:b/>
          <w:bCs/>
          <w:color w:val="000000" w:themeColor="text1"/>
          <w:sz w:val="36"/>
          <w:szCs w:val="36"/>
          <w:shd w:val="clear" w:color="auto" w:fill="FFFFFF"/>
          <w:rtl/>
        </w:rPr>
        <w:t>ِ</w:t>
      </w:r>
      <w:r w:rsidR="00C2178D" w:rsidRPr="004E671C">
        <w:rPr>
          <w:rFonts w:ascii="Traditional Arabic" w:hAnsi="Traditional Arabic" w:cs="Traditional Arabic"/>
          <w:b/>
          <w:bCs/>
          <w:color w:val="000000" w:themeColor="text1"/>
          <w:sz w:val="36"/>
          <w:szCs w:val="36"/>
          <w:shd w:val="clear" w:color="auto" w:fill="FFFFFF"/>
          <w:rtl/>
        </w:rPr>
        <w:t xml:space="preserve"> ر</w:t>
      </w:r>
      <w:r w:rsidR="006A043A">
        <w:rPr>
          <w:rFonts w:ascii="Traditional Arabic" w:hAnsi="Traditional Arabic" w:cs="Traditional Arabic" w:hint="cs"/>
          <w:b/>
          <w:bCs/>
          <w:color w:val="000000" w:themeColor="text1"/>
          <w:sz w:val="36"/>
          <w:szCs w:val="36"/>
          <w:shd w:val="clear" w:color="auto" w:fill="FFFFFF"/>
          <w:rtl/>
        </w:rPr>
        <w:t>َ</w:t>
      </w:r>
      <w:r w:rsidR="00C2178D" w:rsidRPr="004E671C">
        <w:rPr>
          <w:rFonts w:ascii="Traditional Arabic" w:hAnsi="Traditional Arabic" w:cs="Traditional Arabic"/>
          <w:b/>
          <w:bCs/>
          <w:color w:val="000000" w:themeColor="text1"/>
          <w:sz w:val="36"/>
          <w:szCs w:val="36"/>
          <w:shd w:val="clear" w:color="auto" w:fill="FFFFFF"/>
          <w:rtl/>
        </w:rPr>
        <w:t>ح</w:t>
      </w:r>
      <w:r w:rsidR="006A043A">
        <w:rPr>
          <w:rFonts w:ascii="Traditional Arabic" w:hAnsi="Traditional Arabic" w:cs="Traditional Arabic" w:hint="cs"/>
          <w:b/>
          <w:bCs/>
          <w:color w:val="000000" w:themeColor="text1"/>
          <w:sz w:val="36"/>
          <w:szCs w:val="36"/>
          <w:shd w:val="clear" w:color="auto" w:fill="FFFFFF"/>
          <w:rtl/>
        </w:rPr>
        <w:t>ِ</w:t>
      </w:r>
      <w:r w:rsidR="00C2178D" w:rsidRPr="004E671C">
        <w:rPr>
          <w:rFonts w:ascii="Traditional Arabic" w:hAnsi="Traditional Arabic" w:cs="Traditional Arabic"/>
          <w:b/>
          <w:bCs/>
          <w:color w:val="000000" w:themeColor="text1"/>
          <w:sz w:val="36"/>
          <w:szCs w:val="36"/>
          <w:shd w:val="clear" w:color="auto" w:fill="FFFFFF"/>
          <w:rtl/>
        </w:rPr>
        <w:t>م</w:t>
      </w:r>
      <w:r w:rsidR="006A043A">
        <w:rPr>
          <w:rFonts w:ascii="Traditional Arabic" w:hAnsi="Traditional Arabic" w:cs="Traditional Arabic" w:hint="cs"/>
          <w:b/>
          <w:bCs/>
          <w:color w:val="000000" w:themeColor="text1"/>
          <w:sz w:val="36"/>
          <w:szCs w:val="36"/>
          <w:shd w:val="clear" w:color="auto" w:fill="FFFFFF"/>
          <w:rtl/>
        </w:rPr>
        <w:t>ٌ</w:t>
      </w:r>
      <w:r w:rsidR="00C2178D" w:rsidRPr="004E671C">
        <w:rPr>
          <w:rFonts w:ascii="Traditional Arabic" w:hAnsi="Traditional Arabic" w:cs="Traditional Arabic"/>
          <w:b/>
          <w:bCs/>
          <w:color w:val="000000" w:themeColor="text1"/>
          <w:sz w:val="36"/>
          <w:szCs w:val="36"/>
          <w:shd w:val="clear" w:color="auto" w:fill="FFFFFF"/>
          <w:rtl/>
        </w:rPr>
        <w:t xml:space="preserve"> وص</w:t>
      </w:r>
      <w:r w:rsidR="006A043A">
        <w:rPr>
          <w:rFonts w:ascii="Traditional Arabic" w:hAnsi="Traditional Arabic" w:cs="Traditional Arabic" w:hint="cs"/>
          <w:b/>
          <w:bCs/>
          <w:color w:val="000000" w:themeColor="text1"/>
          <w:sz w:val="36"/>
          <w:szCs w:val="36"/>
          <w:shd w:val="clear" w:color="auto" w:fill="FFFFFF"/>
          <w:rtl/>
        </w:rPr>
        <w:t>ِ</w:t>
      </w:r>
      <w:r w:rsidR="00C2178D" w:rsidRPr="004E671C">
        <w:rPr>
          <w:rFonts w:ascii="Traditional Arabic" w:hAnsi="Traditional Arabic" w:cs="Traditional Arabic"/>
          <w:b/>
          <w:bCs/>
          <w:color w:val="000000" w:themeColor="text1"/>
          <w:sz w:val="36"/>
          <w:szCs w:val="36"/>
          <w:shd w:val="clear" w:color="auto" w:fill="FFFFFF"/>
          <w:rtl/>
        </w:rPr>
        <w:t>ل</w:t>
      </w:r>
      <w:r w:rsidR="006A043A">
        <w:rPr>
          <w:rFonts w:ascii="Traditional Arabic" w:hAnsi="Traditional Arabic" w:cs="Traditional Arabic" w:hint="cs"/>
          <w:b/>
          <w:bCs/>
          <w:color w:val="000000" w:themeColor="text1"/>
          <w:sz w:val="36"/>
          <w:szCs w:val="36"/>
          <w:shd w:val="clear" w:color="auto" w:fill="FFFFFF"/>
          <w:rtl/>
        </w:rPr>
        <w:t>َ</w:t>
      </w:r>
      <w:r w:rsidR="00C2178D" w:rsidRPr="004E671C">
        <w:rPr>
          <w:rFonts w:ascii="Traditional Arabic" w:hAnsi="Traditional Arabic" w:cs="Traditional Arabic"/>
          <w:b/>
          <w:bCs/>
          <w:color w:val="000000" w:themeColor="text1"/>
          <w:sz w:val="36"/>
          <w:szCs w:val="36"/>
          <w:shd w:val="clear" w:color="auto" w:fill="FFFFFF"/>
          <w:rtl/>
        </w:rPr>
        <w:t>ة ، قال رسول الله -صلى الله عليه وسلم</w:t>
      </w:r>
      <w:r w:rsidR="008541AD">
        <w:rPr>
          <w:rFonts w:ascii="Traditional Arabic" w:hAnsi="Traditional Arabic" w:cs="Traditional Arabic"/>
          <w:b/>
          <w:bCs/>
          <w:color w:val="000000" w:themeColor="text1"/>
          <w:sz w:val="36"/>
          <w:szCs w:val="36"/>
          <w:shd w:val="clear" w:color="auto" w:fill="FFFFFF"/>
        </w:rPr>
        <w:t xml:space="preserve"> </w:t>
      </w:r>
      <w:r w:rsidR="008541AD">
        <w:rPr>
          <w:rFonts w:ascii="Traditional Arabic" w:hAnsi="Traditional Arabic" w:cs="Traditional Arabic" w:hint="cs"/>
          <w:b/>
          <w:bCs/>
          <w:color w:val="000000" w:themeColor="text1"/>
          <w:sz w:val="36"/>
          <w:szCs w:val="36"/>
          <w:shd w:val="clear" w:color="auto" w:fill="FFFFFF"/>
          <w:rtl/>
        </w:rPr>
        <w:t xml:space="preserve">(( </w:t>
      </w:r>
      <w:r w:rsidR="008541AD" w:rsidRPr="008541AD">
        <w:rPr>
          <w:rFonts w:ascii="Traditional Arabic" w:hAnsi="Traditional Arabic" w:cs="Traditional Arabic"/>
          <w:b/>
          <w:bCs/>
          <w:color w:val="000000" w:themeColor="text1"/>
          <w:sz w:val="36"/>
          <w:szCs w:val="36"/>
          <w:shd w:val="clear" w:color="auto" w:fill="FFFFFF"/>
          <w:rtl/>
        </w:rPr>
        <w:t>مَنْ أَحَبَّ أَنْ يُبْسَطَ له فِي رِزْقِهِ، وأَنْ يُنْسَأَ لَهُ فِي أَثَرِهِ, فَلْيَصِلْ رَحِمَهُ</w:t>
      </w:r>
      <w:r w:rsidR="008541AD" w:rsidRPr="008541AD">
        <w:rPr>
          <w:rFonts w:ascii="Traditional Arabic" w:hAnsi="Traditional Arabic" w:cs="Traditional Arabic"/>
          <w:b/>
          <w:bCs/>
          <w:color w:val="000000" w:themeColor="text1"/>
          <w:sz w:val="36"/>
          <w:szCs w:val="36"/>
          <w:shd w:val="clear" w:color="auto" w:fill="FFFFFF"/>
          <w:rtl/>
        </w:rPr>
        <w:t xml:space="preserve"> </w:t>
      </w:r>
      <w:r w:rsidR="008541AD">
        <w:rPr>
          <w:rFonts w:ascii="Traditional Arabic" w:hAnsi="Traditional Arabic" w:cs="Traditional Arabic"/>
          <w:b/>
          <w:bCs/>
          <w:color w:val="000000" w:themeColor="text1"/>
          <w:sz w:val="36"/>
          <w:szCs w:val="36"/>
          <w:shd w:val="clear" w:color="auto" w:fill="FFFFFF"/>
        </w:rPr>
        <w:t>((</w:t>
      </w:r>
      <w:r w:rsidR="008541AD">
        <w:rPr>
          <w:rFonts w:ascii="Traditional Arabic" w:hAnsi="Traditional Arabic" w:cs="Traditional Arabic" w:hint="cs"/>
          <w:b/>
          <w:bCs/>
          <w:color w:val="000000" w:themeColor="text1"/>
          <w:sz w:val="36"/>
          <w:szCs w:val="36"/>
          <w:shd w:val="clear" w:color="auto" w:fill="FFFFFF"/>
          <w:rtl/>
        </w:rPr>
        <w:t xml:space="preserve"> </w:t>
      </w:r>
      <w:r w:rsidR="00C2178D" w:rsidRPr="004E671C">
        <w:rPr>
          <w:rFonts w:ascii="Traditional Arabic" w:hAnsi="Traditional Arabic" w:cs="Traditional Arabic"/>
          <w:b/>
          <w:bCs/>
          <w:color w:val="000000" w:themeColor="text1"/>
          <w:sz w:val="36"/>
          <w:szCs w:val="36"/>
          <w:shd w:val="clear" w:color="auto" w:fill="FFFFFF"/>
          <w:rtl/>
        </w:rPr>
        <w:t>رواه البخاري ومسلم، وعن عائشة -رضي الله عنها- قالت: قال رسول الله -صلى الله عليه وسلم</w:t>
      </w:r>
      <w:r w:rsidR="008541AD">
        <w:rPr>
          <w:rFonts w:ascii="Traditional Arabic" w:hAnsi="Traditional Arabic" w:cs="Traditional Arabic"/>
          <w:b/>
          <w:bCs/>
          <w:color w:val="000000" w:themeColor="text1"/>
          <w:sz w:val="36"/>
          <w:szCs w:val="36"/>
          <w:shd w:val="clear" w:color="auto" w:fill="FFFFFF"/>
        </w:rPr>
        <w:t xml:space="preserve"> )) </w:t>
      </w:r>
      <w:r w:rsidR="008541AD" w:rsidRPr="008541AD">
        <w:rPr>
          <w:rFonts w:ascii="Traditional Arabic" w:hAnsi="Traditional Arabic" w:cs="Traditional Arabic"/>
          <w:b/>
          <w:bCs/>
          <w:color w:val="000000" w:themeColor="text1"/>
          <w:sz w:val="36"/>
          <w:szCs w:val="36"/>
          <w:shd w:val="clear" w:color="auto" w:fill="FFFFFF"/>
          <w:rtl/>
        </w:rPr>
        <w:t>الرَّحِمُ معلَّقةٌ بالعرشِ تقولُ : مَن وَصَلني وصلَه اللهُ ومَن قطعني قطعه اللهُ</w:t>
      </w:r>
      <w:r w:rsidR="00C2178D" w:rsidRPr="004E671C">
        <w:rPr>
          <w:rFonts w:ascii="Traditional Arabic" w:hAnsi="Traditional Arabic" w:cs="Traditional Arabic"/>
          <w:b/>
          <w:bCs/>
          <w:color w:val="000000" w:themeColor="text1"/>
          <w:sz w:val="36"/>
          <w:szCs w:val="36"/>
          <w:shd w:val="clear" w:color="auto" w:fill="FFFFFF"/>
        </w:rPr>
        <w:t xml:space="preserve"> </w:t>
      </w:r>
      <w:r w:rsidR="008541AD">
        <w:rPr>
          <w:rFonts w:ascii="Traditional Arabic" w:hAnsi="Traditional Arabic" w:cs="Traditional Arabic"/>
          <w:b/>
          <w:bCs/>
          <w:color w:val="000000" w:themeColor="text1"/>
          <w:sz w:val="36"/>
          <w:szCs w:val="36"/>
          <w:shd w:val="clear" w:color="auto" w:fill="FFFFFF"/>
        </w:rPr>
        <w:t>(</w:t>
      </w:r>
      <w:r w:rsidR="00C2178D" w:rsidRPr="004E671C">
        <w:rPr>
          <w:rFonts w:ascii="Traditional Arabic" w:hAnsi="Traditional Arabic" w:cs="Traditional Arabic"/>
          <w:b/>
          <w:bCs/>
          <w:color w:val="000000" w:themeColor="text1"/>
          <w:sz w:val="36"/>
          <w:szCs w:val="36"/>
          <w:shd w:val="clear" w:color="auto" w:fill="FFFFFF"/>
        </w:rPr>
        <w:t>(</w:t>
      </w:r>
      <w:r w:rsidR="00C2178D" w:rsidRPr="004E671C">
        <w:rPr>
          <w:rFonts w:ascii="Traditional Arabic" w:hAnsi="Traditional Arabic" w:cs="Traditional Arabic"/>
          <w:b/>
          <w:bCs/>
          <w:color w:val="000000" w:themeColor="text1"/>
          <w:sz w:val="36"/>
          <w:szCs w:val="36"/>
          <w:shd w:val="clear" w:color="auto" w:fill="FFFFFF"/>
          <w:rtl/>
        </w:rPr>
        <w:t>رواه البخاري ومسلم</w:t>
      </w:r>
    </w:p>
    <w:p w14:paraId="68CB65A6" w14:textId="2DA38443" w:rsidR="00C2178D" w:rsidRPr="004E671C" w:rsidRDefault="00C2178D" w:rsidP="004E671C">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rtl/>
        </w:rPr>
        <w:t xml:space="preserve">عباد الله </w:t>
      </w:r>
      <w:r w:rsidRPr="004E671C">
        <w:rPr>
          <w:rFonts w:ascii="Traditional Arabic" w:hAnsi="Traditional Arabic" w:cs="Traditional Arabic"/>
          <w:b/>
          <w:bCs/>
          <w:color w:val="000000" w:themeColor="text1"/>
          <w:sz w:val="36"/>
          <w:szCs w:val="36"/>
          <w:shd w:val="clear" w:color="auto" w:fill="FFFFFF"/>
          <w:rtl/>
        </w:rPr>
        <w:t xml:space="preserve">يحتاج الأخ إلى أخيه في أصعب المواقف ، فهذا موسى -عليه السلام- يحتاج للمعاون بعد الله -تعالى-، يعينه على تبليغ رسالة ربه، فيسأل ربه -عز وجل- أن يجعل له ومعه أخاه هارون وزيرا، </w:t>
      </w:r>
      <w:r w:rsidR="0002017C">
        <w:rPr>
          <w:rFonts w:ascii="Traditional Arabic" w:hAnsi="Traditional Arabic" w:cs="Traditional Arabic" w:hint="cs"/>
          <w:b/>
          <w:bCs/>
          <w:color w:val="000000" w:themeColor="text1"/>
          <w:sz w:val="36"/>
          <w:szCs w:val="36"/>
          <w:shd w:val="clear" w:color="auto" w:fill="FFFFFF"/>
          <w:rtl/>
        </w:rPr>
        <w:t xml:space="preserve">قال الله سبحانه يُخبرنا عن موسى </w:t>
      </w:r>
      <w:r w:rsidR="002A557F">
        <w:rPr>
          <w:rFonts w:ascii="Traditional Arabic" w:hAnsi="Traditional Arabic" w:cs="Traditional Arabic" w:hint="cs"/>
          <w:b/>
          <w:bCs/>
          <w:color w:val="000000" w:themeColor="text1"/>
          <w:sz w:val="36"/>
          <w:szCs w:val="36"/>
          <w:shd w:val="clear" w:color="auto" w:fill="FFFFFF"/>
          <w:rtl/>
        </w:rPr>
        <w:t xml:space="preserve">(( </w:t>
      </w:r>
      <w:r w:rsidRPr="004E671C">
        <w:rPr>
          <w:rFonts w:ascii="Traditional Arabic" w:hAnsi="Traditional Arabic" w:cs="Traditional Arabic"/>
          <w:b/>
          <w:bCs/>
          <w:color w:val="000000" w:themeColor="text1"/>
          <w:sz w:val="36"/>
          <w:szCs w:val="36"/>
          <w:shd w:val="clear" w:color="auto" w:fill="FFFFFF"/>
          <w:rtl/>
        </w:rPr>
        <w:t>رَبِّ اشْرَحْ لِي صَدْرِي * وَيَسِّرْ لِي أَمْرِي * وَاحْلُلْ عُقْدَةً مِّن لِّسَانِي * يَفْقَهُوا قَوْلِي * وَاجْعَل لِّي وَزِيرًا مِّنْ أَهْلِي * هَارُونَ أَخِي * اشْدُدْ بِهِ أَزْرِي * وَأَشْرِكْهُ فِي أَمْرِي * كَيْ نُسَبِّحَكَ كَثِيرًا * وَنَذْكُرَكَ كَثِيرًا * إِنَّكَ كُنتَ بِنَا بَصِيرًا * قَالَ قَدْ أُوتِيتَ سُؤْلَكَ يَا مُوسَى</w:t>
      </w:r>
      <w:r w:rsidR="002A557F">
        <w:rPr>
          <w:rFonts w:ascii="Traditional Arabic" w:hAnsi="Traditional Arabic" w:cs="Traditional Arabic" w:hint="cs"/>
          <w:b/>
          <w:bCs/>
          <w:color w:val="000000" w:themeColor="text1"/>
          <w:sz w:val="36"/>
          <w:szCs w:val="36"/>
          <w:shd w:val="clear" w:color="auto" w:fill="FFFFFF"/>
          <w:rtl/>
        </w:rPr>
        <w:t xml:space="preserve"> ))</w:t>
      </w:r>
      <w:r w:rsidRPr="004E671C">
        <w:rPr>
          <w:rFonts w:ascii="Traditional Arabic" w:hAnsi="Traditional Arabic" w:cs="Traditional Arabic"/>
          <w:b/>
          <w:bCs/>
          <w:color w:val="000000" w:themeColor="text1"/>
          <w:sz w:val="36"/>
          <w:szCs w:val="36"/>
          <w:shd w:val="clear" w:color="auto" w:fill="FFFFFF"/>
        </w:rPr>
        <w:t> </w:t>
      </w:r>
    </w:p>
    <w:p w14:paraId="6B648F78" w14:textId="3C70F9C3" w:rsidR="00C2178D" w:rsidRPr="004E671C" w:rsidRDefault="00263301" w:rsidP="004E671C">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rtl/>
        </w:rPr>
        <w:t>وفي آيات  أخرى قال الله عن موسى عليه السلام ((</w:t>
      </w:r>
      <w:r w:rsidRPr="004E671C">
        <w:rPr>
          <w:rFonts w:ascii="Traditional Arabic" w:hAnsi="Traditional Arabic" w:cs="Traditional Arabic"/>
          <w:b/>
          <w:bCs/>
          <w:color w:val="000000" w:themeColor="text1"/>
          <w:sz w:val="36"/>
          <w:szCs w:val="36"/>
          <w:shd w:val="clear" w:color="auto" w:fill="FFFFFF"/>
        </w:rPr>
        <w:t xml:space="preserve"> </w:t>
      </w:r>
      <w:r w:rsidRPr="004E671C">
        <w:rPr>
          <w:rFonts w:ascii="Traditional Arabic" w:hAnsi="Traditional Arabic" w:cs="Traditional Arabic"/>
          <w:b/>
          <w:bCs/>
          <w:color w:val="000000" w:themeColor="text1"/>
          <w:sz w:val="36"/>
          <w:szCs w:val="36"/>
          <w:shd w:val="clear" w:color="auto" w:fill="FFFFFF"/>
          <w:rtl/>
        </w:rPr>
        <w:t xml:space="preserve">قَالَ رَبِّ إِنِّي قَتَلْتُ مِنْهُمْ نَفْسًا فَأَخَافُ أَن يَقْتُلُونِ * وَأَخِي </w:t>
      </w:r>
      <w:r w:rsidRPr="004E671C">
        <w:rPr>
          <w:rFonts w:ascii="Traditional Arabic" w:hAnsi="Traditional Arabic" w:cs="Traditional Arabic"/>
          <w:b/>
          <w:bCs/>
          <w:color w:val="000000" w:themeColor="text1"/>
          <w:sz w:val="36"/>
          <w:szCs w:val="36"/>
          <w:shd w:val="clear" w:color="auto" w:fill="FFFFFF"/>
          <w:rtl/>
        </w:rPr>
        <w:lastRenderedPageBreak/>
        <w:t>هَارُونُ هُوَ أَفْصَحُ مِنِّي لِسَانًا فَأَرْسِلْهُ مَعِيَ رِدْءًا يُصَدِّقُنِي إِنِّي أَخَافُ أَن يُكَذِّبُون</w:t>
      </w:r>
      <w:r w:rsidR="002A557F">
        <w:rPr>
          <w:rFonts w:ascii="Traditional Arabic" w:hAnsi="Traditional Arabic" w:cs="Traditional Arabic" w:hint="cs"/>
          <w:b/>
          <w:bCs/>
          <w:color w:val="000000" w:themeColor="text1"/>
          <w:sz w:val="36"/>
          <w:szCs w:val="36"/>
          <w:shd w:val="clear" w:color="auto" w:fill="FFFFFF"/>
          <w:rtl/>
        </w:rPr>
        <w:t xml:space="preserve"> </w:t>
      </w:r>
      <w:r w:rsidRPr="004E671C">
        <w:rPr>
          <w:rFonts w:ascii="Traditional Arabic" w:hAnsi="Traditional Arabic" w:cs="Traditional Arabic"/>
          <w:b/>
          <w:bCs/>
          <w:color w:val="000000" w:themeColor="text1"/>
          <w:sz w:val="36"/>
          <w:szCs w:val="36"/>
          <w:shd w:val="clear" w:color="auto" w:fill="FFFFFF"/>
          <w:rtl/>
        </w:rPr>
        <w:t>ِ</w:t>
      </w:r>
      <w:r w:rsidRPr="004E671C">
        <w:rPr>
          <w:rFonts w:ascii="Traditional Arabic" w:hAnsi="Traditional Arabic" w:cs="Traditional Arabic"/>
          <w:b/>
          <w:bCs/>
          <w:color w:val="000000" w:themeColor="text1"/>
          <w:sz w:val="36"/>
          <w:szCs w:val="36"/>
          <w:shd w:val="clear" w:color="auto" w:fill="FFFFFF"/>
        </w:rPr>
        <w:t xml:space="preserve">) </w:t>
      </w:r>
      <w:r w:rsidR="002A557F">
        <w:rPr>
          <w:rFonts w:ascii="Traditional Arabic" w:hAnsi="Traditional Arabic" w:cs="Traditional Arabic"/>
          <w:b/>
          <w:bCs/>
          <w:color w:val="000000" w:themeColor="text1"/>
          <w:sz w:val="36"/>
          <w:szCs w:val="36"/>
          <w:shd w:val="clear" w:color="auto" w:fill="FFFFFF"/>
        </w:rPr>
        <w:t xml:space="preserve"> (</w:t>
      </w:r>
      <w:r w:rsidRPr="004E671C">
        <w:rPr>
          <w:rFonts w:ascii="Traditional Arabic" w:hAnsi="Traditional Arabic" w:cs="Traditional Arabic"/>
          <w:b/>
          <w:bCs/>
          <w:color w:val="000000" w:themeColor="text1"/>
          <w:sz w:val="36"/>
          <w:szCs w:val="36"/>
          <w:shd w:val="clear" w:color="auto" w:fill="FFFFFF"/>
        </w:rPr>
        <w:t>(</w:t>
      </w:r>
      <w:r w:rsidRPr="004E671C">
        <w:rPr>
          <w:rFonts w:ascii="Traditional Arabic" w:hAnsi="Traditional Arabic" w:cs="Traditional Arabic"/>
          <w:b/>
          <w:bCs/>
          <w:color w:val="000000" w:themeColor="text1"/>
          <w:sz w:val="36"/>
          <w:szCs w:val="36"/>
          <w:shd w:val="clear" w:color="auto" w:fill="FFFFFF"/>
          <w:rtl/>
        </w:rPr>
        <w:t>رِدْءًا</w:t>
      </w:r>
      <w:r w:rsidRPr="004E671C">
        <w:rPr>
          <w:rFonts w:ascii="Traditional Arabic" w:hAnsi="Traditional Arabic" w:cs="Traditional Arabic"/>
          <w:b/>
          <w:bCs/>
          <w:color w:val="000000" w:themeColor="text1"/>
          <w:sz w:val="36"/>
          <w:szCs w:val="36"/>
          <w:shd w:val="clear" w:color="auto" w:fill="FFFFFF"/>
        </w:rPr>
        <w:t xml:space="preserve">) </w:t>
      </w:r>
      <w:r w:rsidRPr="004E671C">
        <w:rPr>
          <w:rFonts w:ascii="Traditional Arabic" w:hAnsi="Traditional Arabic" w:cs="Traditional Arabic"/>
          <w:b/>
          <w:bCs/>
          <w:color w:val="000000" w:themeColor="text1"/>
          <w:sz w:val="36"/>
          <w:szCs w:val="36"/>
          <w:shd w:val="clear" w:color="auto" w:fill="FFFFFF"/>
          <w:rtl/>
        </w:rPr>
        <w:t>أي معيناً، فأجابه الله -تعالى</w:t>
      </w:r>
      <w:r w:rsidR="002A557F">
        <w:rPr>
          <w:rFonts w:ascii="Traditional Arabic" w:hAnsi="Traditional Arabic" w:cs="Traditional Arabic"/>
          <w:b/>
          <w:bCs/>
          <w:color w:val="000000" w:themeColor="text1"/>
          <w:sz w:val="36"/>
          <w:szCs w:val="36"/>
          <w:shd w:val="clear" w:color="auto" w:fill="FFFFFF"/>
        </w:rPr>
        <w:t xml:space="preserve"> ))</w:t>
      </w:r>
      <w:r w:rsidRPr="004E671C">
        <w:rPr>
          <w:rFonts w:ascii="Traditional Arabic" w:hAnsi="Traditional Arabic" w:cs="Traditional Arabic"/>
          <w:b/>
          <w:bCs/>
          <w:color w:val="000000" w:themeColor="text1"/>
          <w:sz w:val="36"/>
          <w:szCs w:val="36"/>
          <w:shd w:val="clear" w:color="auto" w:fill="FFFFFF"/>
        </w:rPr>
        <w:t>-: (</w:t>
      </w:r>
      <w:r w:rsidRPr="004E671C">
        <w:rPr>
          <w:rFonts w:ascii="Traditional Arabic" w:hAnsi="Traditional Arabic" w:cs="Traditional Arabic"/>
          <w:b/>
          <w:bCs/>
          <w:color w:val="000000" w:themeColor="text1"/>
          <w:sz w:val="36"/>
          <w:szCs w:val="36"/>
          <w:shd w:val="clear" w:color="auto" w:fill="FFFFFF"/>
          <w:rtl/>
        </w:rPr>
        <w:t>قَالَ سَنَشُدُّ عَضُدَكَ بِأَخِيكَ وَنَجْعَلُ لَكُمَا سُلْطَانًا</w:t>
      </w:r>
      <w:r w:rsidRPr="004E671C">
        <w:rPr>
          <w:rFonts w:ascii="Traditional Arabic" w:hAnsi="Traditional Arabic" w:cs="Traditional Arabic"/>
          <w:b/>
          <w:bCs/>
          <w:color w:val="000000" w:themeColor="text1"/>
          <w:sz w:val="36"/>
          <w:szCs w:val="36"/>
          <w:shd w:val="clear" w:color="auto" w:fill="FFFFFF"/>
        </w:rPr>
        <w:t xml:space="preserve"> </w:t>
      </w:r>
      <w:r w:rsidR="002A557F">
        <w:rPr>
          <w:rFonts w:ascii="Traditional Arabic" w:hAnsi="Traditional Arabic" w:cs="Traditional Arabic"/>
          <w:b/>
          <w:bCs/>
          <w:color w:val="000000" w:themeColor="text1"/>
          <w:sz w:val="36"/>
          <w:szCs w:val="36"/>
          <w:shd w:val="clear" w:color="auto" w:fill="FFFFFF"/>
        </w:rPr>
        <w:t xml:space="preserve">(( </w:t>
      </w:r>
      <w:r w:rsidRPr="004E671C">
        <w:rPr>
          <w:rFonts w:ascii="Traditional Arabic" w:hAnsi="Traditional Arabic" w:cs="Traditional Arabic"/>
          <w:b/>
          <w:bCs/>
          <w:color w:val="000000" w:themeColor="text1"/>
          <w:sz w:val="36"/>
          <w:szCs w:val="36"/>
          <w:shd w:val="clear" w:color="auto" w:fill="FFFFFF"/>
          <w:rtl/>
        </w:rPr>
        <w:t>نقويك به ونؤيدك</w:t>
      </w:r>
      <w:r w:rsidRPr="004E671C">
        <w:rPr>
          <w:rFonts w:ascii="Traditional Arabic" w:hAnsi="Traditional Arabic" w:cs="Traditional Arabic"/>
          <w:b/>
          <w:bCs/>
          <w:color w:val="000000" w:themeColor="text1"/>
          <w:sz w:val="36"/>
          <w:szCs w:val="36"/>
          <w:shd w:val="clear" w:color="auto" w:fill="FFFFFF"/>
        </w:rPr>
        <w:t>.</w:t>
      </w:r>
    </w:p>
    <w:p w14:paraId="2DC31D63" w14:textId="243ACC7D" w:rsidR="00263301" w:rsidRPr="004E671C" w:rsidRDefault="00263301" w:rsidP="004E671C">
      <w:pPr>
        <w:pStyle w:val="a3"/>
        <w:rPr>
          <w:rFonts w:ascii="Traditional Arabic" w:hAnsi="Traditional Arabic" w:cs="Traditional Arabic"/>
          <w:b/>
          <w:bCs/>
          <w:color w:val="000000" w:themeColor="text1"/>
          <w:sz w:val="36"/>
          <w:szCs w:val="36"/>
          <w:shd w:val="clear" w:color="auto" w:fill="FFFFFF"/>
          <w:rtl/>
        </w:rPr>
      </w:pPr>
      <w:r w:rsidRPr="004E671C">
        <w:rPr>
          <w:rFonts w:ascii="Traditional Arabic" w:hAnsi="Traditional Arabic" w:cs="Traditional Arabic"/>
          <w:b/>
          <w:bCs/>
          <w:color w:val="000000" w:themeColor="text1"/>
          <w:sz w:val="36"/>
          <w:szCs w:val="36"/>
          <w:rtl/>
        </w:rPr>
        <w:t xml:space="preserve">فالأخ عضيد وسنيد بعد الله -تعالى- والأخ </w:t>
      </w:r>
      <w:r w:rsidRPr="004E671C">
        <w:rPr>
          <w:rFonts w:ascii="Traditional Arabic" w:hAnsi="Traditional Arabic" w:cs="Traditional Arabic"/>
          <w:b/>
          <w:bCs/>
          <w:color w:val="000000" w:themeColor="text1"/>
          <w:sz w:val="36"/>
          <w:szCs w:val="36"/>
          <w:shd w:val="clear" w:color="auto" w:fill="FFFFFF"/>
          <w:rtl/>
        </w:rPr>
        <w:t>هُوَ الْحِصْنُ لِأَخِيهِ وَالْـمَنَعَةُ، وَمَصْدَرُ الْعَوْنِ وَالْقُوَّةِ؛ قال الله عن يوسف عليه السلام (( وَلَمَّا دَخَلُواْ عَلَى يُوسُفَ آوَى إِلَيْهِ أَخَاهُ قَالَ إِنِّي أَنَاْ أَخُوكَ فَلاَ تَبْتَئِسْ بِمَا كَانُواْ يَعْمَلُونَ ))</w:t>
      </w:r>
    </w:p>
    <w:p w14:paraId="116070C2" w14:textId="7EC3A136" w:rsidR="00263301" w:rsidRPr="004E671C" w:rsidRDefault="00263301" w:rsidP="004E671C">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rtl/>
        </w:rPr>
        <w:t>أيها المسلمون: الإخوان والأخوات نعمة كبيرة، ومنة جليلة من الله -عز وجل-، فتحتاج من يقدرها ويحوطها، ويحافظ عليها، وإذا أراد المرء أن يعرف قيمة هذه النعمة وقدرها، فلينظر إلى من كان له أخوة وأخوات ومن لا أخوة له، أو ينظر إلى أحوال من كان معه إخوة وأخوات ثم انصرفوا عنه بموت أو بسبب مشاكل الدنيا وتركوه وحيداً لا يقدر على شيء.</w:t>
      </w:r>
    </w:p>
    <w:p w14:paraId="320C9199" w14:textId="1D4EBED3" w:rsidR="00263301" w:rsidRPr="004E671C" w:rsidRDefault="00263301" w:rsidP="004E671C">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shd w:val="clear" w:color="auto" w:fill="FFFFFF"/>
          <w:rtl/>
        </w:rPr>
        <w:t>عِبَادَ اللَّـهِ: لَقَدْ بَيَّنَ لَنَا رَسُولُ اللَّـهِ -صلى الله عليه وسلم- أَنَّ الْأَخَ سَوَاءٌ كَانَ شَقِيقًا أَمْ لِأَبٍ أَوْ لِأُمٍّ، أَوْ كَانَ أَخًا مِنَ الرَّضَاعَةِ؛ هُوَ أَوْلَى النَّاسِ بِالْإِحْسَانِ، وَالْبِرِّ وَالْإِكْرَامِ، بَعْدَ الْأَبِ وَالْأُمِّ وَالْأُخْتِ؛ قَالَ -صلى الله عليه وسلم</w:t>
      </w:r>
      <w:r w:rsidR="002A557F">
        <w:rPr>
          <w:rFonts w:ascii="Traditional Arabic" w:hAnsi="Traditional Arabic" w:cs="Traditional Arabic"/>
          <w:b/>
          <w:bCs/>
          <w:color w:val="000000" w:themeColor="text1"/>
          <w:sz w:val="36"/>
          <w:szCs w:val="36"/>
          <w:shd w:val="clear" w:color="auto" w:fill="FFFFFF"/>
        </w:rPr>
        <w:t xml:space="preserve"> )) </w:t>
      </w:r>
      <w:r w:rsidR="00924A8B" w:rsidRPr="00924A8B">
        <w:rPr>
          <w:rFonts w:ascii="Traditional Arabic" w:hAnsi="Traditional Arabic" w:cs="Traditional Arabic"/>
          <w:b/>
          <w:bCs/>
          <w:color w:val="000000" w:themeColor="text1"/>
          <w:sz w:val="36"/>
          <w:szCs w:val="36"/>
          <w:shd w:val="clear" w:color="auto" w:fill="FFFFFF"/>
          <w:rtl/>
        </w:rPr>
        <w:t>وابدأ بمن تعولُ : أمَّكَ وأباكَ، فأختَكَ وأخاكَ، ثمَّ أدناكَ أدناكَ</w:t>
      </w:r>
      <w:r w:rsidR="00924A8B" w:rsidRPr="00924A8B">
        <w:rPr>
          <w:rFonts w:ascii="Traditional Arabic" w:hAnsi="Traditional Arabic" w:cs="Traditional Arabic"/>
          <w:b/>
          <w:bCs/>
          <w:color w:val="000000" w:themeColor="text1"/>
          <w:sz w:val="36"/>
          <w:szCs w:val="36"/>
          <w:shd w:val="clear" w:color="auto" w:fill="FFFFFF"/>
          <w:rtl/>
        </w:rPr>
        <w:t xml:space="preserve"> </w:t>
      </w:r>
      <w:r w:rsidRPr="004E671C">
        <w:rPr>
          <w:rFonts w:ascii="Traditional Arabic" w:hAnsi="Traditional Arabic" w:cs="Traditional Arabic"/>
          <w:b/>
          <w:bCs/>
          <w:color w:val="000000" w:themeColor="text1"/>
          <w:sz w:val="36"/>
          <w:szCs w:val="36"/>
          <w:shd w:val="clear" w:color="auto" w:fill="FFFFFF"/>
          <w:rtl/>
        </w:rPr>
        <w:t xml:space="preserve">، </w:t>
      </w:r>
      <w:r w:rsidR="00924A8B">
        <w:rPr>
          <w:rFonts w:ascii="Traditional Arabic" w:hAnsi="Traditional Arabic" w:cs="Traditional Arabic" w:hint="cs"/>
          <w:b/>
          <w:bCs/>
          <w:color w:val="000000" w:themeColor="text1"/>
          <w:sz w:val="36"/>
          <w:szCs w:val="36"/>
          <w:shd w:val="clear" w:color="auto" w:fill="FFFFFF"/>
          <w:rtl/>
        </w:rPr>
        <w:t>)) أخرجه النسائي وصححه الألباني.</w:t>
      </w:r>
    </w:p>
    <w:p w14:paraId="26DEB78C" w14:textId="50D41A78" w:rsidR="00924A8B" w:rsidRDefault="000E3D82" w:rsidP="004E671C">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rtl/>
        </w:rPr>
        <w:t xml:space="preserve">إن أعظم قطيعة في الرحم بعد الوالدين قطيعة الإخوة </w:t>
      </w:r>
      <w:r w:rsidR="00924A8B">
        <w:rPr>
          <w:rFonts w:ascii="Traditional Arabic" w:hAnsi="Traditional Arabic" w:cs="Traditional Arabic" w:hint="cs"/>
          <w:b/>
          <w:bCs/>
          <w:color w:val="000000" w:themeColor="text1"/>
          <w:sz w:val="36"/>
          <w:szCs w:val="36"/>
          <w:rtl/>
        </w:rPr>
        <w:t xml:space="preserve">والأخوات ، </w:t>
      </w:r>
      <w:r w:rsidRPr="004E671C">
        <w:rPr>
          <w:rFonts w:ascii="Traditional Arabic" w:hAnsi="Traditional Arabic" w:cs="Traditional Arabic"/>
          <w:b/>
          <w:bCs/>
          <w:color w:val="000000" w:themeColor="text1"/>
          <w:sz w:val="36"/>
          <w:szCs w:val="36"/>
          <w:rtl/>
        </w:rPr>
        <w:t xml:space="preserve">والرسول صلى الله عليه وسلم يقول كما في الصحيحين من حديث جبير بن مطعم </w:t>
      </w:r>
      <w:r w:rsidR="00924A8B">
        <w:rPr>
          <w:rFonts w:ascii="Traditional Arabic" w:hAnsi="Traditional Arabic" w:cs="Traditional Arabic" w:hint="cs"/>
          <w:b/>
          <w:bCs/>
          <w:color w:val="000000" w:themeColor="text1"/>
          <w:sz w:val="36"/>
          <w:szCs w:val="36"/>
          <w:rtl/>
        </w:rPr>
        <w:t xml:space="preserve">رضي الله عنه </w:t>
      </w:r>
      <w:r w:rsidRPr="004E671C">
        <w:rPr>
          <w:rFonts w:ascii="Traditional Arabic" w:hAnsi="Traditional Arabic" w:cs="Traditional Arabic"/>
          <w:b/>
          <w:bCs/>
          <w:color w:val="000000" w:themeColor="text1"/>
          <w:sz w:val="36"/>
          <w:szCs w:val="36"/>
          <w:rtl/>
        </w:rPr>
        <w:t xml:space="preserve"> </w:t>
      </w:r>
      <w:r w:rsidR="00924A8B">
        <w:rPr>
          <w:rFonts w:ascii="Traditional Arabic" w:hAnsi="Traditional Arabic" w:cs="Traditional Arabic" w:hint="cs"/>
          <w:b/>
          <w:bCs/>
          <w:color w:val="000000" w:themeColor="text1"/>
          <w:sz w:val="36"/>
          <w:szCs w:val="36"/>
          <w:rtl/>
        </w:rPr>
        <w:t>أ</w:t>
      </w:r>
      <w:r w:rsidR="00924A8B" w:rsidRPr="00924A8B">
        <w:rPr>
          <w:rFonts w:ascii="Traditional Arabic" w:hAnsi="Traditional Arabic" w:cs="Traditional Arabic"/>
          <w:b/>
          <w:bCs/>
          <w:color w:val="000000" w:themeColor="text1"/>
          <w:sz w:val="36"/>
          <w:szCs w:val="36"/>
          <w:rtl/>
        </w:rPr>
        <w:t xml:space="preserve">نَّ رسولَ اللَّه </w:t>
      </w:r>
      <w:r w:rsidR="00924A8B" w:rsidRPr="00924A8B">
        <w:rPr>
          <w:rFonts w:ascii="Traditional Arabic" w:hAnsi="Traditional Arabic" w:cs="Traditional Arabic" w:hint="cs"/>
          <w:b/>
          <w:bCs/>
          <w:color w:val="000000" w:themeColor="text1"/>
          <w:sz w:val="36"/>
          <w:szCs w:val="36"/>
          <w:rtl/>
        </w:rPr>
        <w:t>ﷺ</w:t>
      </w:r>
      <w:r w:rsidR="00924A8B" w:rsidRPr="00924A8B">
        <w:rPr>
          <w:rFonts w:ascii="Traditional Arabic" w:hAnsi="Traditional Arabic" w:cs="Traditional Arabic"/>
          <w:b/>
          <w:bCs/>
          <w:color w:val="000000" w:themeColor="text1"/>
          <w:sz w:val="36"/>
          <w:szCs w:val="36"/>
          <w:rtl/>
        </w:rPr>
        <w:t xml:space="preserve"> قَالَ: </w:t>
      </w:r>
      <w:r w:rsidR="00924A8B">
        <w:rPr>
          <w:rFonts w:ascii="Traditional Arabic" w:hAnsi="Traditional Arabic" w:cs="Traditional Arabic" w:hint="cs"/>
          <w:b/>
          <w:bCs/>
          <w:color w:val="000000" w:themeColor="text1"/>
          <w:sz w:val="36"/>
          <w:szCs w:val="36"/>
          <w:rtl/>
        </w:rPr>
        <w:t xml:space="preserve">(( </w:t>
      </w:r>
      <w:r w:rsidR="00924A8B" w:rsidRPr="00924A8B">
        <w:rPr>
          <w:rFonts w:ascii="Traditional Arabic" w:hAnsi="Traditional Arabic" w:cs="Traditional Arabic"/>
          <w:b/>
          <w:bCs/>
          <w:color w:val="000000" w:themeColor="text1"/>
          <w:sz w:val="36"/>
          <w:szCs w:val="36"/>
          <w:rtl/>
        </w:rPr>
        <w:t>لا يَدْخُلُ الجَنَّةَ قَاطِعُ رَحِمٍ</w:t>
      </w:r>
      <w:r w:rsidR="008541AD">
        <w:rPr>
          <w:rFonts w:ascii="Traditional Arabic" w:hAnsi="Traditional Arabic" w:cs="Traditional Arabic" w:hint="cs"/>
          <w:b/>
          <w:bCs/>
          <w:color w:val="000000" w:themeColor="text1"/>
          <w:sz w:val="36"/>
          <w:szCs w:val="36"/>
          <w:rtl/>
        </w:rPr>
        <w:t xml:space="preserve"> </w:t>
      </w:r>
      <w:r w:rsidR="00924A8B">
        <w:rPr>
          <w:rFonts w:ascii="Traditional Arabic" w:hAnsi="Traditional Arabic" w:cs="Traditional Arabic" w:hint="cs"/>
          <w:b/>
          <w:bCs/>
          <w:color w:val="000000" w:themeColor="text1"/>
          <w:sz w:val="36"/>
          <w:szCs w:val="36"/>
          <w:rtl/>
        </w:rPr>
        <w:t>))</w:t>
      </w:r>
    </w:p>
    <w:p w14:paraId="011DBB59" w14:textId="06FF3474" w:rsidR="00AF7B62" w:rsidRPr="004E671C" w:rsidRDefault="00924A8B" w:rsidP="00924A8B">
      <w:pPr>
        <w:pStyle w:val="a3"/>
        <w:rPr>
          <w:rFonts w:ascii="Traditional Arabic" w:hAnsi="Traditional Arabic" w:cs="Traditional Arabic"/>
          <w:b/>
          <w:bCs/>
          <w:color w:val="000000" w:themeColor="text1"/>
          <w:sz w:val="36"/>
          <w:szCs w:val="36"/>
          <w:rtl/>
        </w:rPr>
      </w:pPr>
      <w:r w:rsidRPr="00924A8B">
        <w:rPr>
          <w:rFonts w:ascii="Traditional Arabic" w:hAnsi="Traditional Arabic" w:cs="Traditional Arabic"/>
          <w:b/>
          <w:bCs/>
          <w:color w:val="000000" w:themeColor="text1"/>
          <w:sz w:val="36"/>
          <w:szCs w:val="36"/>
          <w:rtl/>
        </w:rPr>
        <w:t xml:space="preserve"> </w:t>
      </w:r>
      <w:r w:rsidR="000E3D82" w:rsidRPr="004E671C">
        <w:rPr>
          <w:rFonts w:ascii="Traditional Arabic" w:hAnsi="Traditional Arabic" w:cs="Traditional Arabic"/>
          <w:b/>
          <w:bCs/>
          <w:color w:val="000000" w:themeColor="text1"/>
          <w:sz w:val="36"/>
          <w:szCs w:val="36"/>
          <w:rtl/>
        </w:rPr>
        <w:t xml:space="preserve">بل جاء في الصحيحين الوعيد الشديد كما روى أبو هريرة قال قال رسول الله صلى الله عليه و سلم </w:t>
      </w:r>
      <w:r>
        <w:rPr>
          <w:rFonts w:ascii="Traditional Arabic" w:hAnsi="Traditional Arabic" w:cs="Traditional Arabic" w:hint="cs"/>
          <w:b/>
          <w:bCs/>
          <w:color w:val="000000" w:themeColor="text1"/>
          <w:sz w:val="36"/>
          <w:szCs w:val="36"/>
          <w:rtl/>
        </w:rPr>
        <w:t xml:space="preserve">(( </w:t>
      </w:r>
      <w:r w:rsidRPr="00924A8B">
        <w:rPr>
          <w:rFonts w:ascii="Traditional Arabic" w:hAnsi="Traditional Arabic" w:cs="Traditional Arabic"/>
          <w:b/>
          <w:bCs/>
          <w:color w:val="000000" w:themeColor="text1"/>
          <w:sz w:val="36"/>
          <w:szCs w:val="36"/>
          <w:rtl/>
        </w:rPr>
        <w:t xml:space="preserve">إنَّ اللَّهَ خَلَقَ الخَلْقَ حتَّى إذا فَرَغَ منهمْ قامَتِ الرَّحِمُ، فقالَتْ: هذا مَقامُ العائِذِ مِنَ القَطِيعَةِ، قالَ: نَعَمْ، أما تَرْضَيْنَ أنْ أصِلَ مَن </w:t>
      </w:r>
      <w:r w:rsidRPr="00924A8B">
        <w:rPr>
          <w:rFonts w:ascii="Traditional Arabic" w:hAnsi="Traditional Arabic" w:cs="Traditional Arabic"/>
          <w:b/>
          <w:bCs/>
          <w:color w:val="000000" w:themeColor="text1"/>
          <w:sz w:val="36"/>
          <w:szCs w:val="36"/>
          <w:rtl/>
        </w:rPr>
        <w:lastRenderedPageBreak/>
        <w:t xml:space="preserve">وصَلَكِ، وأَقْطَعَ مَن قَطَعَكِ؟ قالَتْ: بَلَى، قالَ: فَذاكِ لَكِ. ثُمَّ قالَ رَسولُ اللهِ صَلَّى اللَّهُ عليه وسلَّمَ: اقْرَؤُوا إنْ شِئْتُمْ: </w:t>
      </w:r>
      <w:r w:rsidR="008541AD">
        <w:rPr>
          <w:rFonts w:ascii="Traditional Arabic" w:hAnsi="Traditional Arabic" w:cs="Traditional Arabic" w:hint="cs"/>
          <w:b/>
          <w:bCs/>
          <w:color w:val="000000" w:themeColor="text1"/>
          <w:sz w:val="36"/>
          <w:szCs w:val="36"/>
          <w:rtl/>
        </w:rPr>
        <w:t xml:space="preserve">(( </w:t>
      </w:r>
      <w:r w:rsidRPr="00924A8B">
        <w:rPr>
          <w:rFonts w:ascii="Traditional Arabic" w:hAnsi="Traditional Arabic" w:cs="Traditional Arabic"/>
          <w:b/>
          <w:bCs/>
          <w:color w:val="000000" w:themeColor="text1"/>
          <w:sz w:val="36"/>
          <w:szCs w:val="36"/>
          <w:rtl/>
        </w:rPr>
        <w:t>فَهلْ عَسَيْتُمْ إنْ تَوَلَّيْتُمْ أنْ تُفْسِدُوا في الأرْضِ وتُقَطِّعُوا أرْحامَكُمْ، أُولَئِكَ الَّذِينَ لَعَنَهُمُ اللَّهُ فأصَمَّهُمْ وأَعْمَى أبْصارَهُمْ، أفَلا يَتَدَبَّرُونَ القُرْآنَ أمْ علَى قُلُوبٍ أقْفالُها</w:t>
      </w:r>
      <w:r w:rsidR="008541AD">
        <w:rPr>
          <w:rFonts w:ascii="Traditional Arabic" w:hAnsi="Traditional Arabic" w:cs="Traditional Arabic" w:hint="cs"/>
          <w:b/>
          <w:bCs/>
          <w:color w:val="000000" w:themeColor="text1"/>
          <w:sz w:val="36"/>
          <w:szCs w:val="36"/>
          <w:rtl/>
        </w:rPr>
        <w:t>))</w:t>
      </w:r>
      <w:r w:rsidRPr="00924A8B">
        <w:rPr>
          <w:rFonts w:ascii="Traditional Arabic" w:hAnsi="Traditional Arabic" w:cs="Traditional Arabic"/>
          <w:b/>
          <w:bCs/>
          <w:color w:val="000000" w:themeColor="text1"/>
          <w:sz w:val="36"/>
          <w:szCs w:val="36"/>
          <w:rtl/>
        </w:rPr>
        <w:t xml:space="preserve"> </w:t>
      </w:r>
      <w:r w:rsidR="00AF7B62" w:rsidRPr="004E671C">
        <w:rPr>
          <w:rFonts w:ascii="Traditional Arabic" w:hAnsi="Traditional Arabic" w:cs="Traditional Arabic"/>
          <w:b/>
          <w:bCs/>
          <w:color w:val="000000" w:themeColor="text1"/>
          <w:sz w:val="36"/>
          <w:szCs w:val="36"/>
          <w:rtl/>
        </w:rPr>
        <w:t>عباد الله إن أغلب مشكلات القطيعة بين الإخوة</w:t>
      </w:r>
      <w:r>
        <w:rPr>
          <w:rFonts w:ascii="Traditional Arabic" w:hAnsi="Traditional Arabic" w:cs="Traditional Arabic" w:hint="cs"/>
          <w:b/>
          <w:bCs/>
          <w:color w:val="000000" w:themeColor="text1"/>
          <w:sz w:val="36"/>
          <w:szCs w:val="36"/>
          <w:rtl/>
        </w:rPr>
        <w:t xml:space="preserve"> والأخوات</w:t>
      </w:r>
      <w:r w:rsidR="00AF7B62" w:rsidRPr="004E671C">
        <w:rPr>
          <w:rFonts w:ascii="Traditional Arabic" w:hAnsi="Traditional Arabic" w:cs="Traditional Arabic"/>
          <w:b/>
          <w:bCs/>
          <w:color w:val="000000" w:themeColor="text1"/>
          <w:sz w:val="36"/>
          <w:szCs w:val="36"/>
          <w:rtl/>
        </w:rPr>
        <w:t xml:space="preserve"> تكمن في تدخّل الزوجات أو الأزواج </w:t>
      </w:r>
      <w:r>
        <w:rPr>
          <w:rFonts w:ascii="Traditional Arabic" w:hAnsi="Traditional Arabic" w:cs="Traditional Arabic" w:hint="cs"/>
          <w:b/>
          <w:bCs/>
          <w:color w:val="000000" w:themeColor="text1"/>
          <w:sz w:val="36"/>
          <w:szCs w:val="36"/>
          <w:rtl/>
        </w:rPr>
        <w:t>أ</w:t>
      </w:r>
      <w:r w:rsidR="00AF7B62" w:rsidRPr="004E671C">
        <w:rPr>
          <w:rFonts w:ascii="Traditional Arabic" w:hAnsi="Traditional Arabic" w:cs="Traditional Arabic"/>
          <w:b/>
          <w:bCs/>
          <w:color w:val="000000" w:themeColor="text1"/>
          <w:sz w:val="36"/>
          <w:szCs w:val="36"/>
          <w:rtl/>
        </w:rPr>
        <w:t>و</w:t>
      </w:r>
      <w:r w:rsidR="008541AD">
        <w:rPr>
          <w:rFonts w:ascii="Traditional Arabic" w:hAnsi="Traditional Arabic" w:cs="Traditional Arabic" w:hint="cs"/>
          <w:b/>
          <w:bCs/>
          <w:color w:val="000000" w:themeColor="text1"/>
          <w:sz w:val="36"/>
          <w:szCs w:val="36"/>
          <w:rtl/>
        </w:rPr>
        <w:t xml:space="preserve"> </w:t>
      </w:r>
      <w:r w:rsidR="00AF7B62" w:rsidRPr="004E671C">
        <w:rPr>
          <w:rFonts w:ascii="Traditional Arabic" w:hAnsi="Traditional Arabic" w:cs="Traditional Arabic"/>
          <w:b/>
          <w:bCs/>
          <w:color w:val="000000" w:themeColor="text1"/>
          <w:sz w:val="36"/>
          <w:szCs w:val="36"/>
          <w:rtl/>
        </w:rPr>
        <w:t>الأبناء والبنات، وإيغار صدور الإخوة على بعضهم البعض .</w:t>
      </w:r>
    </w:p>
    <w:p w14:paraId="2E01424B" w14:textId="77777777" w:rsidR="00443066" w:rsidRDefault="00AF7B62" w:rsidP="004E671C">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rtl/>
        </w:rPr>
        <w:t xml:space="preserve">   لذلك فاحذر أن تسمح لهم أو لغيرهم بالتدخُّل في تشكيل إطار علاقتك بإخوتك</w:t>
      </w:r>
      <w:r w:rsidR="00924A8B">
        <w:rPr>
          <w:rFonts w:ascii="Traditional Arabic" w:hAnsi="Traditional Arabic" w:cs="Traditional Arabic" w:hint="cs"/>
          <w:b/>
          <w:bCs/>
          <w:color w:val="000000" w:themeColor="text1"/>
          <w:sz w:val="36"/>
          <w:szCs w:val="36"/>
          <w:rtl/>
        </w:rPr>
        <w:t xml:space="preserve"> وأخواتك</w:t>
      </w:r>
      <w:r w:rsidRPr="004E671C">
        <w:rPr>
          <w:rFonts w:ascii="Traditional Arabic" w:hAnsi="Traditional Arabic" w:cs="Traditional Arabic"/>
          <w:b/>
          <w:bCs/>
          <w:color w:val="000000" w:themeColor="text1"/>
          <w:sz w:val="36"/>
          <w:szCs w:val="36"/>
          <w:rtl/>
        </w:rPr>
        <w:t xml:space="preserve">، فقد يدفعون بك نحو طريق القطيعة والبُعد، وهم يُشعِرونك أنهم أكثر إخلاصاً ومحبة لك، وخوفاً عليك. وإذا </w:t>
      </w:r>
      <w:r w:rsidR="00443066">
        <w:rPr>
          <w:rFonts w:ascii="Traditional Arabic" w:hAnsi="Traditional Arabic" w:cs="Traditional Arabic" w:hint="cs"/>
          <w:b/>
          <w:bCs/>
          <w:color w:val="000000" w:themeColor="text1"/>
          <w:sz w:val="36"/>
          <w:szCs w:val="36"/>
          <w:rtl/>
        </w:rPr>
        <w:t>وافقتهم على ذلك</w:t>
      </w:r>
      <w:r w:rsidRPr="004E671C">
        <w:rPr>
          <w:rFonts w:ascii="Traditional Arabic" w:hAnsi="Traditional Arabic" w:cs="Traditional Arabic"/>
          <w:b/>
          <w:bCs/>
          <w:color w:val="000000" w:themeColor="text1"/>
          <w:sz w:val="36"/>
          <w:szCs w:val="36"/>
          <w:rtl/>
        </w:rPr>
        <w:t xml:space="preserve"> فسترى المشهد نفسه يتكرر بين أبنائك، والقطيعة تدبُّ بينهم وأنت تتحسر عليهم، لأنه كما تَدِينُ تُدانُ، وكما تَزْرَعُ تَحْصُدُ.  </w:t>
      </w:r>
    </w:p>
    <w:p w14:paraId="2CCA7B08" w14:textId="0158F331" w:rsidR="000E3D82" w:rsidRPr="00443066" w:rsidRDefault="00AF7B62" w:rsidP="004E671C">
      <w:pPr>
        <w:pStyle w:val="a3"/>
        <w:rPr>
          <w:rFonts w:ascii="Traditional Arabic" w:hAnsi="Traditional Arabic" w:cs="Traditional Arabic"/>
          <w:b/>
          <w:bCs/>
          <w:color w:val="000000" w:themeColor="text1"/>
          <w:sz w:val="32"/>
          <w:szCs w:val="32"/>
          <w:rtl/>
        </w:rPr>
      </w:pPr>
      <w:r w:rsidRPr="00443066">
        <w:rPr>
          <w:rFonts w:ascii="Traditional Arabic" w:hAnsi="Traditional Arabic" w:cs="Traditional Arabic"/>
          <w:b/>
          <w:bCs/>
          <w:color w:val="000000" w:themeColor="text1"/>
          <w:sz w:val="32"/>
          <w:szCs w:val="32"/>
          <w:rtl/>
        </w:rPr>
        <w:t>احفظ أخاك وسارع في مسرَّته ** حتى يرى منك في أعدائ</w:t>
      </w:r>
      <w:r w:rsidR="00443066">
        <w:rPr>
          <w:rFonts w:ascii="Traditional Arabic" w:hAnsi="Traditional Arabic" w:cs="Traditional Arabic" w:hint="cs"/>
          <w:b/>
          <w:bCs/>
          <w:color w:val="000000" w:themeColor="text1"/>
          <w:sz w:val="32"/>
          <w:szCs w:val="32"/>
          <w:rtl/>
        </w:rPr>
        <w:t>ِ</w:t>
      </w:r>
      <w:r w:rsidRPr="00443066">
        <w:rPr>
          <w:rFonts w:ascii="Traditional Arabic" w:hAnsi="Traditional Arabic" w:cs="Traditional Arabic"/>
          <w:b/>
          <w:bCs/>
          <w:color w:val="000000" w:themeColor="text1"/>
          <w:sz w:val="32"/>
          <w:szCs w:val="32"/>
          <w:rtl/>
        </w:rPr>
        <w:t xml:space="preserve">ه خبرُ </w:t>
      </w:r>
    </w:p>
    <w:p w14:paraId="41B4B2B0" w14:textId="130E5ED5" w:rsidR="00D52047" w:rsidRDefault="00AF7B62" w:rsidP="00D52047">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rtl/>
        </w:rPr>
        <w:t xml:space="preserve">عباد الله </w:t>
      </w:r>
      <w:r w:rsidR="000E3D82" w:rsidRPr="004E671C">
        <w:rPr>
          <w:rFonts w:ascii="Traditional Arabic" w:hAnsi="Traditional Arabic" w:cs="Traditional Arabic"/>
          <w:b/>
          <w:bCs/>
          <w:color w:val="000000" w:themeColor="text1"/>
          <w:sz w:val="36"/>
          <w:szCs w:val="36"/>
          <w:rtl/>
        </w:rPr>
        <w:t>وما أجمَلَ الأُخُوَّةَ في أَسْمَى معانيها، خلافٌ، ثم هدوءٌ، ثم سكونٌ، ثم اعتذارٌ، فتسامُحٌ فدعاءٌ فاستغفارٌ؛ (قَالَ رَبِّ اغْفِرْ لِي وَلِأَخِي وَأَدْخِلْنَا فِي رَحْمَتِكَ وَأَنْتَ أَرْحَمُ الرَّاحِمِينَ).</w:t>
      </w:r>
    </w:p>
    <w:p w14:paraId="2958D378" w14:textId="0DBD00A1" w:rsidR="00D52047" w:rsidRDefault="00D52047" w:rsidP="00D52047">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بارك الله لي ولكم ....</w:t>
      </w:r>
    </w:p>
    <w:p w14:paraId="719AA30B" w14:textId="7AEB215C" w:rsidR="00D52047" w:rsidRDefault="00D52047" w:rsidP="00D52047">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 xml:space="preserve">الخطبة الثانية </w:t>
      </w:r>
    </w:p>
    <w:p w14:paraId="296BAF8C" w14:textId="204C11B8" w:rsidR="005D7979" w:rsidRDefault="005D7979" w:rsidP="00D52047">
      <w:pPr>
        <w:pStyle w:val="a3"/>
        <w:rPr>
          <w:rFonts w:ascii="Traditional Arabic" w:hAnsi="Traditional Arabic" w:cs="Traditional Arabic"/>
          <w:b/>
          <w:bCs/>
          <w:color w:val="000000" w:themeColor="text1"/>
          <w:sz w:val="36"/>
          <w:szCs w:val="36"/>
          <w:rtl/>
        </w:rPr>
      </w:pPr>
      <w:r>
        <w:rPr>
          <w:rFonts w:ascii="Traditional Arabic" w:hAnsi="Traditional Arabic" w:cs="Traditional Arabic"/>
          <w:b/>
          <w:bCs/>
          <w:color w:val="000000"/>
          <w:sz w:val="28"/>
          <w:szCs w:val="28"/>
          <w:rtl/>
        </w:rPr>
        <w:t>الحمد لله رب العالمين وأشهد أن لا إله إلا الله ولي الصالحين وأشهد أن محمداً عبد الله ورسوله, خاتم الأنبياء وإمام المرسلين, اللهم صل وسلم وبارك على إمامنا وقدوتنا وعلى آله وصحبه أجمعين</w:t>
      </w:r>
      <w:r>
        <w:rPr>
          <w:rFonts w:ascii="Traditional Arabic" w:hAnsi="Traditional Arabic" w:cs="Traditional Arabic"/>
          <w:b/>
          <w:bCs/>
          <w:color w:val="000000"/>
          <w:sz w:val="28"/>
          <w:szCs w:val="28"/>
        </w:rPr>
        <w:t>.</w:t>
      </w:r>
      <w:r>
        <w:rPr>
          <w:rFonts w:ascii="Traditional Arabic" w:hAnsi="Traditional Arabic" w:cs="Traditional Arabic" w:hint="cs"/>
          <w:b/>
          <w:bCs/>
          <w:color w:val="000000" w:themeColor="text1"/>
          <w:sz w:val="36"/>
          <w:szCs w:val="36"/>
          <w:rtl/>
        </w:rPr>
        <w:t>أما بعد</w:t>
      </w:r>
    </w:p>
    <w:p w14:paraId="21508E5F" w14:textId="5DECEB8D" w:rsidR="005D7979" w:rsidRPr="005D7979" w:rsidRDefault="005D7979" w:rsidP="00D52047">
      <w:pPr>
        <w:pStyle w:val="a3"/>
        <w:rPr>
          <w:rFonts w:ascii="Traditional Arabic" w:hAnsi="Traditional Arabic" w:cs="Traditional Arabic"/>
          <w:b/>
          <w:bCs/>
          <w:color w:val="000000" w:themeColor="text1"/>
          <w:sz w:val="36"/>
          <w:szCs w:val="36"/>
          <w:rtl/>
        </w:rPr>
      </w:pPr>
      <w:r>
        <w:rPr>
          <w:rFonts w:ascii="Traditional Arabic" w:hAnsi="Traditional Arabic" w:cs="Traditional Arabic" w:hint="cs"/>
          <w:b/>
          <w:bCs/>
          <w:color w:val="000000" w:themeColor="text1"/>
          <w:sz w:val="36"/>
          <w:szCs w:val="36"/>
          <w:rtl/>
        </w:rPr>
        <w:t>فيا عباد الله</w:t>
      </w:r>
    </w:p>
    <w:p w14:paraId="6B74CB96" w14:textId="00828697" w:rsidR="00443066" w:rsidRDefault="00AF7B62" w:rsidP="00D52047">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rtl/>
        </w:rPr>
        <w:t xml:space="preserve"> </w:t>
      </w:r>
      <w:r w:rsidR="005D7979">
        <w:rPr>
          <w:rFonts w:ascii="Traditional Arabic" w:hAnsi="Traditional Arabic" w:cs="Traditional Arabic" w:hint="cs"/>
          <w:b/>
          <w:bCs/>
          <w:color w:val="000000" w:themeColor="text1"/>
          <w:sz w:val="36"/>
          <w:szCs w:val="36"/>
          <w:rtl/>
        </w:rPr>
        <w:t>إ</w:t>
      </w:r>
      <w:r w:rsidRPr="004E671C">
        <w:rPr>
          <w:rFonts w:ascii="Traditional Arabic" w:hAnsi="Traditional Arabic" w:cs="Traditional Arabic"/>
          <w:b/>
          <w:bCs/>
          <w:color w:val="000000" w:themeColor="text1"/>
          <w:sz w:val="36"/>
          <w:szCs w:val="36"/>
          <w:rtl/>
        </w:rPr>
        <w:t>ن</w:t>
      </w:r>
      <w:r w:rsidR="005D7979">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 xml:space="preserve"> هذه الدنيا قصيرة فانية، وصفها الله بقوله: ﴿‌وَيَوْمَ ‌يَحْشُرُهُمْ كَأَنْ لَمْ يَلْبَثُوا إِلَّا سَاعَةً مِنَ النَّهَارِ يَتَعَارَفُونَ بَيْنَهُمْ﴾. </w:t>
      </w:r>
    </w:p>
    <w:p w14:paraId="2CBAA1F5" w14:textId="061CBA0D" w:rsidR="00D52047" w:rsidRPr="004E671C" w:rsidRDefault="00AF7B62" w:rsidP="00D52047">
      <w:pPr>
        <w:pStyle w:val="a3"/>
        <w:rPr>
          <w:rFonts w:ascii="Traditional Arabic" w:hAnsi="Traditional Arabic" w:cs="Traditional Arabic"/>
          <w:b/>
          <w:bCs/>
          <w:color w:val="000000" w:themeColor="text1"/>
          <w:sz w:val="36"/>
          <w:szCs w:val="36"/>
        </w:rPr>
      </w:pPr>
      <w:r w:rsidRPr="004E671C">
        <w:rPr>
          <w:rFonts w:ascii="Traditional Arabic" w:hAnsi="Traditional Arabic" w:cs="Traditional Arabic"/>
          <w:b/>
          <w:bCs/>
          <w:color w:val="000000" w:themeColor="text1"/>
          <w:sz w:val="36"/>
          <w:szCs w:val="36"/>
          <w:rtl/>
        </w:rPr>
        <w:lastRenderedPageBreak/>
        <w:t>فاستمتع بدنياك مع أهلك وإخوانك</w:t>
      </w:r>
      <w:r w:rsidR="008541AD">
        <w:rPr>
          <w:rFonts w:ascii="Traditional Arabic" w:hAnsi="Traditional Arabic" w:cs="Traditional Arabic" w:hint="cs"/>
          <w:b/>
          <w:bCs/>
          <w:color w:val="000000" w:themeColor="text1"/>
          <w:sz w:val="36"/>
          <w:szCs w:val="36"/>
          <w:rtl/>
        </w:rPr>
        <w:t xml:space="preserve"> </w:t>
      </w:r>
      <w:r w:rsidR="00443066">
        <w:rPr>
          <w:rFonts w:ascii="Traditional Arabic" w:hAnsi="Traditional Arabic" w:cs="Traditional Arabic" w:hint="cs"/>
          <w:b/>
          <w:bCs/>
          <w:color w:val="000000" w:themeColor="text1"/>
          <w:sz w:val="36"/>
          <w:szCs w:val="36"/>
          <w:rtl/>
        </w:rPr>
        <w:t>وأخواتك</w:t>
      </w:r>
      <w:r w:rsidRPr="004E671C">
        <w:rPr>
          <w:rFonts w:ascii="Traditional Arabic" w:hAnsi="Traditional Arabic" w:cs="Traditional Arabic"/>
          <w:b/>
          <w:bCs/>
          <w:color w:val="000000" w:themeColor="text1"/>
          <w:sz w:val="36"/>
          <w:szCs w:val="36"/>
          <w:rtl/>
        </w:rPr>
        <w:t xml:space="preserve"> ورَحِمك، ودعك من نزغات الشياطين، فالدنيا  والله لا تستاهل ساعة هجر أو قطيعة مع إخوانك</w:t>
      </w:r>
      <w:r w:rsidR="00443066">
        <w:rPr>
          <w:rFonts w:ascii="Traditional Arabic" w:hAnsi="Traditional Arabic" w:cs="Traditional Arabic" w:hint="cs"/>
          <w:b/>
          <w:bCs/>
          <w:color w:val="000000" w:themeColor="text1"/>
          <w:sz w:val="36"/>
          <w:szCs w:val="36"/>
          <w:rtl/>
        </w:rPr>
        <w:t xml:space="preserve"> وأخواتك وأقاربك</w:t>
      </w:r>
      <w:r w:rsidRPr="004E671C">
        <w:rPr>
          <w:rFonts w:ascii="Traditional Arabic" w:hAnsi="Traditional Arabic" w:cs="Traditional Arabic"/>
          <w:b/>
          <w:bCs/>
          <w:color w:val="000000" w:themeColor="text1"/>
          <w:sz w:val="36"/>
          <w:szCs w:val="36"/>
          <w:rtl/>
        </w:rPr>
        <w:t>، وابتسامة</w:t>
      </w:r>
      <w:r w:rsidR="005D7979">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 xml:space="preserve"> واحدة أو مكالمة أو رسالة ت</w:t>
      </w:r>
      <w:r w:rsidR="00443066">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لق</w:t>
      </w:r>
      <w:r w:rsidR="00443066">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ي فيها الس</w:t>
      </w:r>
      <w:r w:rsidR="00443066">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لام على أخيك ت</w:t>
      </w:r>
      <w:r w:rsidR="00443066">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ن</w:t>
      </w:r>
      <w:r w:rsidR="00443066">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س</w:t>
      </w:r>
      <w:r w:rsidR="00443066">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ف</w:t>
      </w:r>
      <w:r w:rsidR="00443066">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 xml:space="preserve"> ج</w:t>
      </w:r>
      <w:r w:rsidR="00443066">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بالا</w:t>
      </w:r>
      <w:r w:rsidR="00443066">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 xml:space="preserve"> من القطيعة بينكما، ف</w:t>
      </w:r>
      <w:r w:rsidR="005D7979">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ب</w:t>
      </w:r>
      <w:r w:rsidR="005D7979">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اد</w:t>
      </w:r>
      <w:r w:rsidR="005D7979">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 xml:space="preserve">ر أنت بالخطوة الأولى، واصفح واعفُ عن المخطئ منهم، </w:t>
      </w:r>
    </w:p>
    <w:p w14:paraId="2739B838" w14:textId="63EDAE11" w:rsidR="00AF7B62" w:rsidRPr="004E671C" w:rsidRDefault="00AF7B62" w:rsidP="004E671C">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rtl/>
        </w:rPr>
        <w:t>واعلموا أن الصلةَ بينَ الإخوان</w:t>
      </w:r>
      <w:r w:rsidR="00443066">
        <w:rPr>
          <w:rFonts w:ascii="Traditional Arabic" w:hAnsi="Traditional Arabic" w:cs="Traditional Arabic" w:hint="cs"/>
          <w:b/>
          <w:bCs/>
          <w:color w:val="000000" w:themeColor="text1"/>
          <w:sz w:val="36"/>
          <w:szCs w:val="36"/>
          <w:rtl/>
        </w:rPr>
        <w:t xml:space="preserve"> والأخوات</w:t>
      </w:r>
      <w:r w:rsidRPr="004E671C">
        <w:rPr>
          <w:rFonts w:ascii="Traditional Arabic" w:hAnsi="Traditional Arabic" w:cs="Traditional Arabic"/>
          <w:b/>
          <w:bCs/>
          <w:color w:val="000000" w:themeColor="text1"/>
          <w:sz w:val="36"/>
          <w:szCs w:val="36"/>
          <w:rtl/>
        </w:rPr>
        <w:t xml:space="preserve"> مِنْ أعظمِ مراتبِ بِرِّ الوالدينَ، وقطيعتُهم مِنْ أشدِّ أنواعِ العقوقِ، لا تَدَعُوا للشيطانِ مَدخلًا للفُرقة والفتنة، ولا تسمعوا إلى الوُشاة والنمَّامِينَ، مَنْ وصَلَ رَحِمَهُ وأكرَم إخوانَه وأخواتِه سَعِدَ في دنياه، وبُورِكَ له في رِزقه، وعَظُمَ في الآخرةِ أَجر</w:t>
      </w:r>
      <w:r w:rsidR="005D7979">
        <w:rPr>
          <w:rFonts w:ascii="Traditional Arabic" w:hAnsi="Traditional Arabic" w:cs="Traditional Arabic" w:hint="cs"/>
          <w:b/>
          <w:bCs/>
          <w:color w:val="000000" w:themeColor="text1"/>
          <w:sz w:val="36"/>
          <w:szCs w:val="36"/>
          <w:rtl/>
        </w:rPr>
        <w:t>َ</w:t>
      </w:r>
      <w:r w:rsidRPr="004E671C">
        <w:rPr>
          <w:rFonts w:ascii="Traditional Arabic" w:hAnsi="Traditional Arabic" w:cs="Traditional Arabic"/>
          <w:b/>
          <w:bCs/>
          <w:color w:val="000000" w:themeColor="text1"/>
          <w:sz w:val="36"/>
          <w:szCs w:val="36"/>
          <w:rtl/>
        </w:rPr>
        <w:t>هُ.</w:t>
      </w:r>
    </w:p>
    <w:p w14:paraId="6641EBF9" w14:textId="268C3232" w:rsidR="00AF7B62" w:rsidRPr="004E671C" w:rsidRDefault="00AF7B62" w:rsidP="00D52047">
      <w:pPr>
        <w:pStyle w:val="a3"/>
        <w:rPr>
          <w:rFonts w:ascii="Traditional Arabic" w:hAnsi="Traditional Arabic" w:cs="Traditional Arabic"/>
          <w:b/>
          <w:bCs/>
          <w:color w:val="000000" w:themeColor="text1"/>
          <w:sz w:val="36"/>
          <w:szCs w:val="36"/>
          <w:rtl/>
        </w:rPr>
      </w:pPr>
      <w:r w:rsidRPr="004E671C">
        <w:rPr>
          <w:rFonts w:ascii="Traditional Arabic" w:hAnsi="Traditional Arabic" w:cs="Traditional Arabic"/>
          <w:b/>
          <w:bCs/>
          <w:color w:val="000000" w:themeColor="text1"/>
          <w:sz w:val="36"/>
          <w:szCs w:val="36"/>
          <w:rtl/>
        </w:rPr>
        <w:t xml:space="preserve">هذا وصلُّوا وسلِّموا على الرحمة المهداة، </w:t>
      </w:r>
    </w:p>
    <w:sectPr w:rsidR="00AF7B62" w:rsidRPr="004E671C" w:rsidSect="004E671C">
      <w:pgSz w:w="11906" w:h="16838"/>
      <w:pgMar w:top="284" w:right="6067" w:bottom="284" w:left="284"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5D4"/>
    <w:rsid w:val="0002017C"/>
    <w:rsid w:val="000E3D82"/>
    <w:rsid w:val="00263301"/>
    <w:rsid w:val="002A557F"/>
    <w:rsid w:val="00443066"/>
    <w:rsid w:val="004E671C"/>
    <w:rsid w:val="005D7979"/>
    <w:rsid w:val="006A043A"/>
    <w:rsid w:val="008541AD"/>
    <w:rsid w:val="00924A8B"/>
    <w:rsid w:val="00A51C79"/>
    <w:rsid w:val="00AF7B62"/>
    <w:rsid w:val="00C2178D"/>
    <w:rsid w:val="00D52047"/>
    <w:rsid w:val="00D535D4"/>
    <w:rsid w:val="00F94C2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9E2DB"/>
  <w15:chartTrackingRefBased/>
  <w15:docId w15:val="{86E4A1EA-0640-44A6-8976-AF3D9999B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E671C"/>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3725</TotalTime>
  <Pages>4</Pages>
  <Words>817</Words>
  <Characters>4662</Characters>
  <Application>Microsoft Office Word</Application>
  <DocSecurity>0</DocSecurity>
  <Lines>38</Lines>
  <Paragraphs>10</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2024-01-18T08:43:00Z</dcterms:created>
  <dcterms:modified xsi:type="dcterms:W3CDTF">2024-01-24T08:31:00Z</dcterms:modified>
</cp:coreProperties>
</file>