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3688" w14:textId="6B85940C" w:rsidR="00BE74BB" w:rsidRDefault="00C130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الخطبة الأولى (</w:t>
      </w:r>
      <w:r w:rsidRPr="00C130C2">
        <w:rPr>
          <w:rFonts w:ascii="Traditional Arabic" w:hAnsi="Traditional Arabic" w:cs="Traditional Arabic"/>
          <w:sz w:val="36"/>
          <w:szCs w:val="36"/>
          <w:rtl/>
        </w:rPr>
        <w:t xml:space="preserve">المحافظة على البيئة وآداب </w:t>
      </w:r>
      <w:proofErr w:type="gramStart"/>
      <w:r w:rsidRPr="00C130C2">
        <w:rPr>
          <w:rFonts w:ascii="Traditional Arabic" w:hAnsi="Traditional Arabic" w:cs="Traditional Arabic"/>
          <w:sz w:val="36"/>
          <w:szCs w:val="36"/>
          <w:rtl/>
        </w:rPr>
        <w:t>التنزه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B95C9C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proofErr w:type="gramEnd"/>
      <w:r w:rsidR="00B95C9C">
        <w:rPr>
          <w:rFonts w:ascii="Traditional Arabic" w:hAnsi="Traditional Arabic" w:cs="Traditional Arabic" w:hint="cs"/>
          <w:sz w:val="36"/>
          <w:szCs w:val="36"/>
          <w:rtl/>
        </w:rPr>
        <w:t>23/6/1445</w:t>
      </w:r>
    </w:p>
    <w:p w14:paraId="656A28E4" w14:textId="60DD7FA2" w:rsidR="00914554" w:rsidRDefault="004C12D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أما بعد فيا أيها الناس : لقد خلق الله الأرض ، وأسكن عليها </w:t>
      </w:r>
      <w:r w:rsidR="007C347D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خلق ، ويسر لهم سبل العيش الكريم فيها ، وسخر بعضهم لبعض لتدوم الحياة بينهم ، فالناس كلهم يسكنون الأرض ، ويتجاورون فيها ، وجعل سبحانه حقوقا للجار ، وشدد في حق الجار ، و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أم</w:t>
      </w:r>
      <w:r w:rsidR="007B0AAE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كن في الأرض مشاعة بين الناس ليست ملكا لأحد ، و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تكون ملكا ل</w:t>
      </w:r>
      <w:r>
        <w:rPr>
          <w:rFonts w:ascii="Traditional Arabic" w:hAnsi="Traditional Arabic" w:cs="Traditional Arabic" w:hint="cs"/>
          <w:sz w:val="36"/>
          <w:szCs w:val="36"/>
          <w:rtl/>
        </w:rPr>
        <w:t>لدولة ، وتجعلها للجميع ، كالشوارع ، والمتنزهات في البراري وغيرها ، وفرض سبحانه حقوقا على الناس في هذه الأماكن المشاعة حتى لا يؤذي بعضهم بعضا ، وسن حقوقا للطرق ، وجعل إماطة ال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ذى عن الطريق من شعب الإيمان ، كل هذا ليشعر الإنسان </w:t>
      </w:r>
      <w:r w:rsidR="00F2306A">
        <w:rPr>
          <w:rFonts w:ascii="Traditional Arabic" w:hAnsi="Traditional Arabic" w:cs="Traditional Arabic" w:hint="cs"/>
          <w:sz w:val="36"/>
          <w:szCs w:val="36"/>
          <w:rtl/>
        </w:rPr>
        <w:t>أنه لا يعيش في الأرض لوحده ، بل معه شركا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ء</w:t>
      </w:r>
      <w:r w:rsidR="00F2306A">
        <w:rPr>
          <w:rFonts w:ascii="Traditional Arabic" w:hAnsi="Traditional Arabic" w:cs="Traditional Arabic" w:hint="cs"/>
          <w:sz w:val="36"/>
          <w:szCs w:val="36"/>
          <w:rtl/>
        </w:rPr>
        <w:t xml:space="preserve"> يجب عليه أن يحافظ على شعورهم وكرامتهم .</w:t>
      </w:r>
    </w:p>
    <w:p w14:paraId="51C28E1C" w14:textId="0854C0BB" w:rsidR="00F2306A" w:rsidRDefault="006563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عباد الله : لقد أمر الشرع العباد بالمحافظة على الأماكن العامة التي يرتادها ويستفيد منها الجميع ، فلا يجوز لك أن تلوث المكان الذي تجلس فيه في البرية ، وتقوم منه وقد حولته إلى مجم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زبالة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 xml:space="preserve"> ، حتى يتقزز الناس من الجلوس بعدك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بل إنك لتجد الأطعمة قد أهينت ورميت وهي بحالة جيدة يتمناها </w:t>
      </w:r>
      <w:r w:rsidR="00A61AC4">
        <w:rPr>
          <w:rFonts w:ascii="Traditional Arabic" w:hAnsi="Traditional Arabic" w:cs="Traditional Arabic" w:hint="cs"/>
          <w:sz w:val="36"/>
          <w:szCs w:val="36"/>
          <w:rtl/>
        </w:rPr>
        <w:t>من لا يجدها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إن هذا 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لخلق </w:t>
      </w:r>
      <w:proofErr w:type="spellStart"/>
      <w:r w:rsidR="00A61AC4">
        <w:rPr>
          <w:rFonts w:ascii="Traditional Arabic" w:hAnsi="Traditional Arabic" w:cs="Traditional Arabic" w:hint="cs"/>
          <w:sz w:val="36"/>
          <w:szCs w:val="36"/>
          <w:rtl/>
        </w:rPr>
        <w:t>سييء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1AC4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تصرفاك </w:t>
      </w:r>
      <w:r w:rsidR="00A61AC4">
        <w:rPr>
          <w:rFonts w:ascii="Traditional Arabic" w:hAnsi="Traditional Arabic" w:cs="Traditional Arabic" w:hint="cs"/>
          <w:sz w:val="36"/>
          <w:szCs w:val="36"/>
          <w:rtl/>
        </w:rPr>
        <w:t xml:space="preserve"> به </w:t>
      </w:r>
      <w:r>
        <w:rPr>
          <w:rFonts w:ascii="Traditional Arabic" w:hAnsi="Traditional Arabic" w:cs="Traditional Arabic" w:hint="cs"/>
          <w:sz w:val="36"/>
          <w:szCs w:val="36"/>
          <w:rtl/>
        </w:rPr>
        <w:t>أمام أولادك غرس له في نفوسهم وهم على نهجك يسيرون ، فما يضرك لو حملت معك كيس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للنفايات ، ثم جمعت كل نفاياتك فيه إذا انتهيت من التنزه ، ثم حملته معك لأقرب برميل للزبالة ، وتكون بذلك قدوة حسنة للجميع ، وتنل بذلك أجرا عظيما ، وتسلم من إثم عظيم ، ودعوات الناس عليك .</w:t>
      </w:r>
    </w:p>
    <w:p w14:paraId="27EBCFD7" w14:textId="77B15B85" w:rsidR="006563BB" w:rsidRDefault="006563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قد جاء الشرع بالنهي عن التبول في أماكن جلوس الناس وفي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ظلهم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في مياههم الراكدة ، كل ذلك حفظا لمشاعرهم وكرامتهم ، ونشرا للخلق الحسن بينهم .</w:t>
      </w:r>
    </w:p>
    <w:p w14:paraId="321ACCF4" w14:textId="77777777" w:rsidR="007A5794" w:rsidRDefault="006563BB">
      <w:pPr>
        <w:rPr>
          <w:rFonts w:ascii="Tahoma" w:hAnsi="Tahoma" w:cs="Tahoma"/>
          <w:color w:val="000000"/>
          <w:sz w:val="21"/>
          <w:szCs w:val="21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بل جاء الشرع بإماطة الأذى 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الطريق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ورتب عليه أجرا ، بل دخل بسببه رجل الجنة ، أخرج الشيخان البخاري ومسلم في صحيحيهما </w:t>
      </w:r>
      <w:r w:rsidR="006C3C16">
        <w:rPr>
          <w:rFonts w:ascii="Traditional Arabic" w:hAnsi="Traditional Arabic" w:cs="Traditional Arabic" w:hint="cs"/>
          <w:sz w:val="36"/>
          <w:szCs w:val="36"/>
          <w:rtl/>
        </w:rPr>
        <w:t xml:space="preserve">من حديث </w:t>
      </w:r>
      <w:r w:rsidR="006C3C16" w:rsidRPr="006C3C16">
        <w:rPr>
          <w:rFonts w:ascii="Traditional Arabic" w:hAnsi="Traditional Arabic" w:cs="Traditional Arabic"/>
          <w:sz w:val="36"/>
          <w:szCs w:val="36"/>
          <w:rtl/>
        </w:rPr>
        <w:t>أبي هريرة - رضي الله عنه - أن رسول الله - صلى الله عليه وسلم - قال: ((بينما رجل يمشي بطريق وجد غصن شوك في الطريق، فأخَّره، فشكر الله له فغفر له))</w:t>
      </w:r>
    </w:p>
    <w:p w14:paraId="67A3DBA2" w14:textId="00177B81" w:rsidR="007A5794" w:rsidRDefault="007A5794">
      <w:pPr>
        <w:rPr>
          <w:rFonts w:ascii="Traditional Arabic" w:hAnsi="Traditional Arabic" w:cs="Traditional Arabic"/>
          <w:sz w:val="36"/>
          <w:szCs w:val="36"/>
          <w:rtl/>
        </w:rPr>
      </w:pPr>
      <w:r w:rsidRPr="007A5794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كما أمرنا بغرس الأشجار ذات الظل و</w:t>
      </w:r>
      <w:r w:rsidR="007B0AAE">
        <w:rPr>
          <w:rFonts w:ascii="Traditional Arabic" w:hAnsi="Traditional Arabic" w:cs="Traditional Arabic" w:hint="cs"/>
          <w:sz w:val="36"/>
          <w:szCs w:val="36"/>
          <w:rtl/>
        </w:rPr>
        <w:t xml:space="preserve"> الأشجار </w:t>
      </w:r>
      <w:r w:rsidRPr="007A5794">
        <w:rPr>
          <w:rFonts w:ascii="Traditional Arabic" w:hAnsi="Traditional Arabic" w:cs="Traditional Arabic" w:hint="cs"/>
          <w:sz w:val="36"/>
          <w:szCs w:val="36"/>
          <w:rtl/>
        </w:rPr>
        <w:t xml:space="preserve">ذات الثمر ليستفيد منها الإنسان </w:t>
      </w:r>
      <w:proofErr w:type="gramStart"/>
      <w:r w:rsidRPr="007A5794">
        <w:rPr>
          <w:rFonts w:ascii="Traditional Arabic" w:hAnsi="Traditional Arabic" w:cs="Traditional Arabic" w:hint="cs"/>
          <w:sz w:val="36"/>
          <w:szCs w:val="36"/>
          <w:rtl/>
        </w:rPr>
        <w:t>والحيوان ،</w:t>
      </w:r>
      <w:proofErr w:type="gramEnd"/>
      <w:r w:rsidRPr="007A57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بل وبحفر الآبار وشق الطرق ، وجعل ذلك من الأوقاف التي يجري أجرها على صاحبها بعد موته .</w:t>
      </w:r>
    </w:p>
    <w:p w14:paraId="00341E0B" w14:textId="7A41BB34" w:rsidR="00093E6E" w:rsidRDefault="007A57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ديننا عظيم ، قد أمر بكل حسن مفيد ونهى عن كل قبيح مضر ، وإن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لتعجب ممن يفتن بحضار الغرب ، و</w:t>
      </w:r>
      <w:r w:rsidR="007B0AAE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عض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ماعند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ترتيب وتنظيم </w:t>
      </w:r>
      <w:r w:rsidR="00093E6E">
        <w:rPr>
          <w:rFonts w:ascii="Traditional Arabic" w:hAnsi="Traditional Arabic" w:cs="Traditional Arabic" w:hint="cs"/>
          <w:sz w:val="36"/>
          <w:szCs w:val="36"/>
          <w:rtl/>
        </w:rPr>
        <w:t>وخلق ، وما درى المسكين أنهم أخذوا هذا عن ديننا ، ولكنه يجهل دينه .</w:t>
      </w:r>
    </w:p>
    <w:p w14:paraId="4169A3FE" w14:textId="4C29DA81" w:rsidR="00093E6E" w:rsidRDefault="00093E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تعلموا الدين وأخلاقه ، وعلموه </w:t>
      </w:r>
      <w:r w:rsidR="00B95C9C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ولادكم ، وانشروه بين الناس ، فإن تلك الأخلاق أول ما تكون ، تكون ثقافات ، ثم تكون اعتقادات ، ثم ينتشر الوعي بين الجميع.</w:t>
      </w:r>
    </w:p>
    <w:p w14:paraId="3A9E5D6B" w14:textId="77777777" w:rsidR="00093E6E" w:rsidRDefault="00093E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جملنا باتباع السنة والتخلق بها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العالمين .</w:t>
      </w:r>
      <w:proofErr w:type="gramEnd"/>
    </w:p>
    <w:p w14:paraId="28512044" w14:textId="77777777" w:rsidR="00093E6E" w:rsidRDefault="00093E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143611A1" w14:textId="77777777" w:rsidR="00093E6E" w:rsidRDefault="00093E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A18183F" w14:textId="5745619D" w:rsidR="003B4B97" w:rsidRDefault="00E4010A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كثيرة هي العادات السيئة التي يقع فيها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البعض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ناحية البيئة والمحافظة عليها ، و</w:t>
      </w:r>
      <w:r w:rsidR="00B10CA2">
        <w:rPr>
          <w:rFonts w:ascii="Traditional Arabic" w:hAnsi="Traditional Arabic" w:cs="Traditional Arabic" w:hint="cs"/>
          <w:sz w:val="36"/>
          <w:szCs w:val="36"/>
          <w:rtl/>
        </w:rPr>
        <w:t xml:space="preserve"> تكون مخالفة 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آداب التنزه ، </w:t>
      </w:r>
      <w:r w:rsidR="003B4B97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فمن ذلك رمي المخلفات في الطرقات ، كالمناديل ، أو قطوف الدخان ، أو علب المشروبات ، أو ربما التنخم في الطرقات ، ويزداد الأمر سوءا إذا رأيت من يركب سيارته عند بيته أو عند المسجد ثم يقوم بتنظيفها ورمي كل مخلفاتها بجوار السيار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ة</w:t>
      </w:r>
      <w:r w:rsidR="003B4B97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ثم ينصرف ، وكأنه يقول أنا ومن بعدي الطوفان ، فكم في هذه الحركة من أذية ، وأنانية ، وسوء خلق ، ينم على قلة ل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ل</w:t>
      </w:r>
      <w:r w:rsidR="003B4B97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تربية .</w:t>
      </w:r>
    </w:p>
    <w:p w14:paraId="665B853C" w14:textId="77777777" w:rsidR="003B4B97" w:rsidRDefault="003B4B97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ومن ذلك رمي كيس الزبالة بجوار باب البيت أو بجوار الحاوية وعدم وضعها داخل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الصندوق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ثم تعبث بها الحيوانات ، ويتسخ الطريق ، ويؤذي المارة والسكان .</w:t>
      </w:r>
    </w:p>
    <w:p w14:paraId="60ECF32B" w14:textId="31CE0C02" w:rsidR="007C347D" w:rsidRDefault="003B4B97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ومن ذلك 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وضع بقية ال</w:t>
      </w:r>
      <w:r w:rsidR="007B0AA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أ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رز </w:t>
      </w:r>
      <w:r w:rsidR="007B0AA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الخبز </w:t>
      </w:r>
      <w:proofErr w:type="gramStart"/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للطيور ،</w:t>
      </w:r>
      <w:proofErr w:type="gramEnd"/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مما يسبب </w:t>
      </w:r>
      <w:r w:rsidR="007B0AA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أ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ذية للجيران ، بحيث يبقى الحمام ونحوه على أسوار البيوت وفي السطوح وعلى المساجد وعدم ذهابه ، وهذه 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أذ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ية عظيمة يغفل 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lastRenderedPageBreak/>
        <w:t>عنها ال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ب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عض ويظن أنه يكسب أجرا في إطعامه للحمام ، وما علم هذا أنه غير قوانين حياة الحمام التي تصبح وتغدو وتطلب الرزق من بعيد ثم تعود لعشها ، ومع هذا آذى جيرانه ، حتى 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خرجت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مؤسسات متخصصة في طرد الحمام 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عن</w:t>
      </w:r>
      <w:r w:rsidR="00506FFE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البيوت والأسوار ، ولا يعرف هذا إلا من عاناه وتعب منه .</w:t>
      </w:r>
      <w:r w:rsidR="007C347D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</w:p>
    <w:p w14:paraId="675BD930" w14:textId="3F16DF11" w:rsidR="007C347D" w:rsidRDefault="007C347D">
      <w:pPr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ومنن أمثلة تلويث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البيئة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ما يصنعه بعض من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ي</w:t>
      </w:r>
      <w:r w:rsidR="00B10CA2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قوم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بالحفر للبناء ، حيث يقوم بنقل مخلفاته إلى أرض جاره ، أو أراض مجهولة المالك ، وقد وضعت البلديات أماكن مخصصة لكب المخلفات البيئية ، فلم المخالفة ؟</w:t>
      </w:r>
    </w:p>
    <w:p w14:paraId="6D34DBBC" w14:textId="77777777" w:rsidR="007C347D" w:rsidRDefault="007C347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وعلى ذلك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فقس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فكل عمل يسبب الأذية للناس فتجنبه ، حتى لا تكون من أهل هذه الآية ( والذين يؤذون المؤمنين والمؤمنات بغير ما اكتسبوا فقد احتملوا بهتانا و إثما مبينا )</w:t>
      </w:r>
    </w:p>
    <w:p w14:paraId="6A10F31A" w14:textId="6C2E9BFA" w:rsidR="006563BB" w:rsidRPr="00C130C2" w:rsidRDefault="007C347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اللهم اهدنا لأحسن الأخلاق لا يهدي لأحسنها إلا أنت ....</w:t>
      </w:r>
      <w:r w:rsidR="006C3C16" w:rsidRPr="007A5794">
        <w:rPr>
          <w:rFonts w:ascii="Traditional Arabic" w:hAnsi="Traditional Arabic" w:cs="Traditional Arabic"/>
          <w:sz w:val="36"/>
          <w:szCs w:val="36"/>
        </w:rPr>
        <w:br/>
      </w:r>
      <w:r w:rsidR="006C3C16" w:rsidRPr="007A5794">
        <w:rPr>
          <w:rFonts w:ascii="Traditional Arabic" w:hAnsi="Traditional Arabic" w:cs="Traditional Arabic"/>
          <w:sz w:val="36"/>
          <w:szCs w:val="36"/>
        </w:rPr>
        <w:br/>
      </w:r>
      <w:r w:rsidR="006C3C16" w:rsidRPr="007A57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6563BB" w:rsidRPr="00C130C2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1"/>
    <w:rsid w:val="00093E6E"/>
    <w:rsid w:val="000B6771"/>
    <w:rsid w:val="00352439"/>
    <w:rsid w:val="003B4B97"/>
    <w:rsid w:val="003D26EE"/>
    <w:rsid w:val="004C12D3"/>
    <w:rsid w:val="00506FFE"/>
    <w:rsid w:val="006563BB"/>
    <w:rsid w:val="006C3C16"/>
    <w:rsid w:val="007A5794"/>
    <w:rsid w:val="007B0AAE"/>
    <w:rsid w:val="007C347D"/>
    <w:rsid w:val="00914554"/>
    <w:rsid w:val="00A61AC4"/>
    <w:rsid w:val="00B10CA2"/>
    <w:rsid w:val="00B95C9C"/>
    <w:rsid w:val="00BE74BB"/>
    <w:rsid w:val="00C130C2"/>
    <w:rsid w:val="00E4010A"/>
    <w:rsid w:val="00F2306A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AA8F0"/>
  <w15:chartTrackingRefBased/>
  <w15:docId w15:val="{D96BD0E1-F541-40BA-993C-14EC5DA8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C3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10</cp:revision>
  <dcterms:created xsi:type="dcterms:W3CDTF">2022-12-21T13:12:00Z</dcterms:created>
  <dcterms:modified xsi:type="dcterms:W3CDTF">2024-01-04T14:08:00Z</dcterms:modified>
</cp:coreProperties>
</file>