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AC" w:rsidRDefault="00B717AC" w:rsidP="00B717AC">
      <w:pPr>
        <w:rPr>
          <w:rFonts w:ascii="Al-QuranAlKareem" w:hAnsi="Al-QuranAlKareem" w:cs="KFGQPC Uthman Taha Naskh"/>
          <w:sz w:val="50"/>
          <w:szCs w:val="50"/>
        </w:rPr>
      </w:pPr>
      <w:r>
        <w:rPr>
          <w:rFonts w:ascii="Al-QuranAlKareem" w:hAnsi="Al-QuranAlKareem" w:cs="KFGQPC Uthman Taha Naskh" w:hint="cs"/>
          <w:sz w:val="50"/>
          <w:szCs w:val="50"/>
          <w:rtl/>
        </w:rPr>
        <w:t xml:space="preserve">الْحمدُ لِلهِ </w:t>
      </w:r>
      <w:proofErr w:type="spellStart"/>
      <w:r>
        <w:rPr>
          <w:rFonts w:ascii="Al-QuranAlKareem" w:hAnsi="Al-QuranAlKareem" w:cs="KFGQPC Uthman Taha Naskh" w:hint="cs"/>
          <w:sz w:val="50"/>
          <w:szCs w:val="50"/>
          <w:rtl/>
        </w:rPr>
        <w:t>ن</w:t>
      </w:r>
      <w:bookmarkStart w:id="0" w:name="_GoBack"/>
      <w:bookmarkEnd w:id="0"/>
      <w:r>
        <w:rPr>
          <w:rFonts w:ascii="Al-QuranAlKareem" w:hAnsi="Al-QuranAlKareem" w:cs="KFGQPC Uthman Taha Naskh" w:hint="cs"/>
          <w:sz w:val="50"/>
          <w:szCs w:val="50"/>
          <w:rtl/>
        </w:rPr>
        <w:t>َسْتَعِينُهُ</w:t>
      </w:r>
      <w:proofErr w:type="spellEnd"/>
      <w:r>
        <w:rPr>
          <w:rFonts w:ascii="Al-QuranAlKareem" w:hAnsi="Al-QuranAlKareem" w:cs="KFGQPC Uthman Taha Naskh" w:hint="cs"/>
          <w:sz w:val="50"/>
          <w:szCs w:val="50"/>
          <w:rtl/>
        </w:rPr>
        <w:t xml:space="preserve">، وَنَسْتَغْفِرُهُ، وَنَعُوذُ بِهِ مِنْ شُرُورِ أَنْفُسِنَا، مَنْ يَهْدِ اللَّهُ فَلَا مُضِلَّ لَهُ، وَمَنْ يُضْلِلْ فَلَا هَادِيَ لَهُ، </w:t>
      </w:r>
      <w:r>
        <w:rPr>
          <w:rFonts w:cs="KFGQPC Uthman Taha Naskh" w:hint="cs"/>
          <w:sz w:val="48"/>
          <w:szCs w:val="48"/>
          <w:rtl/>
        </w:rPr>
        <w:t>وَأَشْهَدُ</w:t>
      </w:r>
      <w:r>
        <w:rPr>
          <w:rFonts w:ascii="Al-QuranAlKareem" w:hAnsi="Al-QuranAlKareem" w:cs="KFGQPC Uthman Taha Naskh" w:hint="cs"/>
          <w:sz w:val="50"/>
          <w:szCs w:val="50"/>
          <w:rtl/>
        </w:rPr>
        <w:t xml:space="preserve"> أَنْ لَا إِلَهَ إِلَّا اللَّهُ، وَأَشْهَدُ أَنَّ مُحَمَّدًا عَبْدُهُ وَرَسولُهُ، صَلَّى اللهُ وَسَلَّمَ عَلَيْهِ تَسْلِيْماً كَثِيْراً. أَمَّا بَعْدُ:</w:t>
      </w:r>
    </w:p>
    <w:p w:rsidR="00DA7337" w:rsidRDefault="00DA7337" w:rsidP="00DA7337">
      <w:pPr>
        <w:jc w:val="center"/>
        <w:rPr>
          <w:rFonts w:cs="KFGQPC Uthman Taha Naskh"/>
          <w:sz w:val="48"/>
          <w:szCs w:val="48"/>
          <w:rtl/>
        </w:rPr>
      </w:pPr>
      <w:r w:rsidRPr="00DA7337">
        <w:rPr>
          <w:rFonts w:cs="KFGQPC Uthman Taha Naskh" w:hint="eastAsia"/>
          <w:sz w:val="48"/>
          <w:szCs w:val="48"/>
          <w:rtl/>
        </w:rPr>
        <w:t>فاتق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DA7337">
        <w:rPr>
          <w:rFonts w:cs="KFGQPC Uthman Taha Naskh" w:hint="eastAsia"/>
          <w:sz w:val="48"/>
          <w:szCs w:val="48"/>
          <w:rtl/>
        </w:rPr>
        <w:t>وا</w:t>
      </w:r>
      <w:r w:rsidRPr="00DA7337">
        <w:rPr>
          <w:rFonts w:cs="KFGQPC Uthman Taha Naskh"/>
          <w:sz w:val="48"/>
          <w:szCs w:val="48"/>
          <w:rtl/>
        </w:rPr>
        <w:t xml:space="preserve"> </w:t>
      </w:r>
      <w:r w:rsidRPr="00DA7337">
        <w:rPr>
          <w:rFonts w:cs="KFGQPC Uthman Taha Naskh" w:hint="eastAsia"/>
          <w:sz w:val="48"/>
          <w:szCs w:val="48"/>
          <w:rtl/>
        </w:rPr>
        <w:t>الله</w:t>
      </w:r>
      <w:r w:rsidR="002C7238">
        <w:rPr>
          <w:rFonts w:cs="KFGQPC Uthman Taha Naskh" w:hint="cs"/>
          <w:sz w:val="48"/>
          <w:szCs w:val="48"/>
          <w:rtl/>
        </w:rPr>
        <w:t>َ</w:t>
      </w:r>
      <w:r w:rsidRPr="00DA7337">
        <w:rPr>
          <w:rFonts w:cs="KFGQPC Uthman Taha Naskh"/>
          <w:sz w:val="48"/>
          <w:szCs w:val="48"/>
          <w:rtl/>
        </w:rPr>
        <w:t xml:space="preserve"> </w:t>
      </w:r>
      <w:r w:rsidRPr="00DA7337">
        <w:rPr>
          <w:rFonts w:cs="KFGQPC Uthman Taha Naskh" w:hint="eastAsia"/>
          <w:sz w:val="48"/>
          <w:szCs w:val="48"/>
          <w:rtl/>
        </w:rPr>
        <w:t>فتقو</w:t>
      </w:r>
      <w:r w:rsidR="002C7238">
        <w:rPr>
          <w:rFonts w:cs="KFGQPC Uthman Taha Naskh" w:hint="cs"/>
          <w:sz w:val="48"/>
          <w:szCs w:val="48"/>
          <w:rtl/>
        </w:rPr>
        <w:t>َ</w:t>
      </w:r>
      <w:r w:rsidRPr="00DA7337">
        <w:rPr>
          <w:rFonts w:cs="KFGQPC Uthman Taha Naskh" w:hint="eastAsia"/>
          <w:sz w:val="48"/>
          <w:szCs w:val="48"/>
          <w:rtl/>
        </w:rPr>
        <w:t>ى</w:t>
      </w:r>
      <w:r w:rsidRPr="00DA7337">
        <w:rPr>
          <w:rFonts w:cs="KFGQPC Uthman Taha Naskh"/>
          <w:sz w:val="48"/>
          <w:szCs w:val="48"/>
          <w:rtl/>
        </w:rPr>
        <w:t xml:space="preserve"> </w:t>
      </w:r>
      <w:r w:rsidRPr="00DA7337">
        <w:rPr>
          <w:rFonts w:cs="KFGQPC Uthman Taha Naskh" w:hint="eastAsia"/>
          <w:sz w:val="48"/>
          <w:szCs w:val="48"/>
          <w:rtl/>
        </w:rPr>
        <w:t>اللهِ</w:t>
      </w:r>
      <w:r w:rsidRPr="00DA7337">
        <w:rPr>
          <w:rFonts w:cs="KFGQPC Uthman Taha Naskh"/>
          <w:sz w:val="48"/>
          <w:szCs w:val="48"/>
          <w:rtl/>
        </w:rPr>
        <w:t xml:space="preserve"> </w:t>
      </w:r>
      <w:r w:rsidRPr="00DA7337">
        <w:rPr>
          <w:rFonts w:cs="KFGQPC Uthman Taha Naskh" w:hint="eastAsia"/>
          <w:sz w:val="48"/>
          <w:szCs w:val="48"/>
          <w:rtl/>
        </w:rPr>
        <w:t>ما</w:t>
      </w:r>
      <w:r w:rsidRPr="00DA7337">
        <w:rPr>
          <w:rFonts w:cs="KFGQPC Uthman Taha Naskh"/>
          <w:sz w:val="48"/>
          <w:szCs w:val="48"/>
          <w:rtl/>
        </w:rPr>
        <w:t xml:space="preserve"> ... </w:t>
      </w:r>
      <w:r w:rsidRPr="00DA7337">
        <w:rPr>
          <w:rFonts w:cs="KFGQPC Uthman Taha Naskh" w:hint="eastAsia"/>
          <w:sz w:val="48"/>
          <w:szCs w:val="48"/>
          <w:rtl/>
        </w:rPr>
        <w:t>جاورَت</w:t>
      </w:r>
      <w:r w:rsidR="002C7238">
        <w:rPr>
          <w:rFonts w:cs="KFGQPC Uthman Taha Naskh" w:hint="cs"/>
          <w:sz w:val="48"/>
          <w:szCs w:val="48"/>
          <w:rtl/>
        </w:rPr>
        <w:t>ْ</w:t>
      </w:r>
      <w:r w:rsidRPr="00DA7337">
        <w:rPr>
          <w:rFonts w:cs="KFGQPC Uthman Taha Naskh"/>
          <w:sz w:val="48"/>
          <w:szCs w:val="48"/>
          <w:rtl/>
        </w:rPr>
        <w:t xml:space="preserve"> </w:t>
      </w:r>
      <w:r w:rsidRPr="00DA7337">
        <w:rPr>
          <w:rFonts w:cs="KFGQPC Uthman Taha Naskh" w:hint="eastAsia"/>
          <w:sz w:val="48"/>
          <w:szCs w:val="48"/>
          <w:rtl/>
        </w:rPr>
        <w:t>قلبَ</w:t>
      </w:r>
      <w:r w:rsidRPr="00DA7337">
        <w:rPr>
          <w:rFonts w:cs="KFGQPC Uthman Taha Naskh"/>
          <w:sz w:val="48"/>
          <w:szCs w:val="48"/>
          <w:rtl/>
        </w:rPr>
        <w:t xml:space="preserve"> </w:t>
      </w:r>
      <w:r w:rsidRPr="00DA7337">
        <w:rPr>
          <w:rFonts w:cs="KFGQPC Uthman Taha Naskh" w:hint="eastAsia"/>
          <w:sz w:val="48"/>
          <w:szCs w:val="48"/>
          <w:rtl/>
        </w:rPr>
        <w:t>امرئٍ</w:t>
      </w:r>
      <w:r w:rsidRPr="00DA7337">
        <w:rPr>
          <w:rFonts w:cs="KFGQPC Uthman Taha Naskh"/>
          <w:sz w:val="48"/>
          <w:szCs w:val="48"/>
          <w:rtl/>
        </w:rPr>
        <w:t xml:space="preserve"> </w:t>
      </w:r>
      <w:r w:rsidRPr="00DA7337">
        <w:rPr>
          <w:rFonts w:cs="KFGQPC Uthman Taha Naskh" w:hint="eastAsia"/>
          <w:sz w:val="48"/>
          <w:szCs w:val="48"/>
          <w:rtl/>
        </w:rPr>
        <w:t>إلا</w:t>
      </w:r>
      <w:r w:rsidRPr="00DA7337">
        <w:rPr>
          <w:rFonts w:cs="KFGQPC Uthman Taha Naskh"/>
          <w:sz w:val="48"/>
          <w:szCs w:val="48"/>
          <w:rtl/>
        </w:rPr>
        <w:t xml:space="preserve"> </w:t>
      </w:r>
      <w:r w:rsidRPr="00DA7337">
        <w:rPr>
          <w:rFonts w:cs="KFGQPC Uthman Taha Naskh" w:hint="eastAsia"/>
          <w:sz w:val="48"/>
          <w:szCs w:val="48"/>
          <w:rtl/>
        </w:rPr>
        <w:t>وصلْ</w:t>
      </w:r>
    </w:p>
    <w:p w:rsidR="00410CD2" w:rsidRPr="007949C7" w:rsidRDefault="00410CD2" w:rsidP="00C43565">
      <w:pPr>
        <w:rPr>
          <w:rFonts w:cs="KFGQPC Uthman Taha Naskh"/>
          <w:sz w:val="48"/>
          <w:szCs w:val="48"/>
          <w:rtl/>
        </w:rPr>
      </w:pPr>
      <w:r w:rsidRPr="007949C7">
        <w:rPr>
          <w:rFonts w:cs="KFGQPC Uthman Taha Naskh"/>
          <w:sz w:val="48"/>
          <w:szCs w:val="48"/>
          <w:rtl/>
        </w:rPr>
        <w:t>أي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>ها المؤمنو</w:t>
      </w:r>
      <w:r w:rsidR="00DE1DB2" w:rsidRPr="007949C7">
        <w:rPr>
          <w:rFonts w:cs="KFGQPC Uthman Taha Naskh"/>
          <w:sz w:val="48"/>
          <w:szCs w:val="48"/>
          <w:rtl/>
        </w:rPr>
        <w:t>ن</w:t>
      </w:r>
      <w:r w:rsidR="002C7238">
        <w:rPr>
          <w:rFonts w:cs="KFGQPC Uthman Taha Naskh" w:hint="cs"/>
          <w:sz w:val="48"/>
          <w:szCs w:val="48"/>
          <w:rtl/>
        </w:rPr>
        <w:t>َ</w:t>
      </w:r>
      <w:r w:rsidR="00DE1DB2" w:rsidRPr="007949C7">
        <w:rPr>
          <w:rFonts w:cs="KFGQPC Uthman Taha Naskh"/>
          <w:sz w:val="48"/>
          <w:szCs w:val="48"/>
          <w:rtl/>
        </w:rPr>
        <w:t>: نعيش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DE1DB2" w:rsidRPr="007949C7">
        <w:rPr>
          <w:rFonts w:cs="KFGQPC Uthman Taha Naskh"/>
          <w:sz w:val="48"/>
          <w:szCs w:val="48"/>
          <w:rtl/>
        </w:rPr>
        <w:t xml:space="preserve"> هذه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DE1DB2" w:rsidRPr="007949C7">
        <w:rPr>
          <w:rFonts w:cs="KFGQPC Uthman Taha Naskh"/>
          <w:sz w:val="48"/>
          <w:szCs w:val="48"/>
          <w:rtl/>
        </w:rPr>
        <w:t xml:space="preserve"> الأيام</w:t>
      </w:r>
      <w:r w:rsidR="00163FCC">
        <w:rPr>
          <w:rFonts w:cs="KFGQPC Uthman Taha Naskh" w:hint="cs"/>
          <w:sz w:val="48"/>
          <w:szCs w:val="48"/>
          <w:rtl/>
        </w:rPr>
        <w:t>َ</w:t>
      </w:r>
      <w:r w:rsidR="00DE1DB2" w:rsidRPr="007949C7">
        <w:rPr>
          <w:rFonts w:cs="KFGQPC Uthman Taha Naskh"/>
          <w:sz w:val="48"/>
          <w:szCs w:val="48"/>
          <w:rtl/>
        </w:rPr>
        <w:t xml:space="preserve"> موعظةً بليغة</w:t>
      </w:r>
      <w:r w:rsidR="00163FCC">
        <w:rPr>
          <w:rFonts w:cs="KFGQPC Uthman Taha Naskh" w:hint="cs"/>
          <w:sz w:val="48"/>
          <w:szCs w:val="48"/>
          <w:rtl/>
        </w:rPr>
        <w:t>ً</w:t>
      </w:r>
      <w:r w:rsidR="00163EE9" w:rsidRPr="007949C7">
        <w:rPr>
          <w:rFonts w:cs="KFGQPC Uthman Taha Naskh"/>
          <w:sz w:val="48"/>
          <w:szCs w:val="48"/>
          <w:rtl/>
        </w:rPr>
        <w:t>، يشهد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163EE9" w:rsidRPr="007949C7">
        <w:rPr>
          <w:rFonts w:cs="KFGQPC Uthman Taha Naskh"/>
          <w:sz w:val="48"/>
          <w:szCs w:val="48"/>
          <w:rtl/>
        </w:rPr>
        <w:t>ها</w:t>
      </w:r>
      <w:r w:rsidR="00DE1DB2" w:rsidRPr="007949C7">
        <w:rPr>
          <w:rFonts w:cs="KFGQPC Uthman Taha Naskh" w:hint="cs"/>
          <w:sz w:val="48"/>
          <w:szCs w:val="48"/>
          <w:rtl/>
        </w:rPr>
        <w:t xml:space="preserve"> </w:t>
      </w:r>
      <w:r w:rsidR="00163EE9" w:rsidRPr="007949C7">
        <w:rPr>
          <w:rFonts w:cs="KFGQPC Uthman Taha Naskh"/>
          <w:sz w:val="48"/>
          <w:szCs w:val="48"/>
          <w:rtl/>
        </w:rPr>
        <w:t>الأعمى والبصير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DE1DB2" w:rsidRPr="007949C7">
        <w:rPr>
          <w:rFonts w:cs="KFGQPC Uthman Taha Naskh"/>
          <w:sz w:val="48"/>
          <w:szCs w:val="48"/>
          <w:rtl/>
        </w:rPr>
        <w:t xml:space="preserve">. </w:t>
      </w:r>
      <w:r w:rsidR="00DE1DB2" w:rsidRPr="007949C7">
        <w:rPr>
          <w:rFonts w:cs="KFGQPC Uthman Taha Naskh" w:hint="cs"/>
          <w:sz w:val="48"/>
          <w:szCs w:val="48"/>
          <w:rtl/>
        </w:rPr>
        <w:t>إنها</w:t>
      </w:r>
      <w:r w:rsidRPr="007949C7">
        <w:rPr>
          <w:rFonts w:cs="KFGQPC Uthman Taha Naskh"/>
          <w:sz w:val="48"/>
          <w:szCs w:val="48"/>
          <w:rtl/>
        </w:rPr>
        <w:t xml:space="preserve"> واعظ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 xml:space="preserve"> الصيف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>، فهل أصغت</w:t>
      </w:r>
      <w:r w:rsidR="003D5C79">
        <w:rPr>
          <w:rFonts w:cs="KFGQPC Uthman Taha Naskh" w:hint="cs"/>
          <w:sz w:val="48"/>
          <w:szCs w:val="48"/>
          <w:rtl/>
        </w:rPr>
        <w:t>ْ</w:t>
      </w:r>
      <w:r w:rsidRPr="007949C7">
        <w:rPr>
          <w:rFonts w:cs="KFGQPC Uthman Taha Naskh"/>
          <w:sz w:val="48"/>
          <w:szCs w:val="48"/>
          <w:rtl/>
        </w:rPr>
        <w:t xml:space="preserve"> قلوب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>نا لموعظته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>؟!</w:t>
      </w:r>
    </w:p>
    <w:p w:rsidR="00410CD2" w:rsidRPr="007949C7" w:rsidRDefault="00DE1DB2" w:rsidP="00410CD2">
      <w:pPr>
        <w:rPr>
          <w:rFonts w:cs="KFGQPC Uthman Taha Naskh"/>
          <w:sz w:val="48"/>
          <w:szCs w:val="48"/>
          <w:rtl/>
        </w:rPr>
      </w:pPr>
      <w:r w:rsidRPr="007949C7">
        <w:rPr>
          <w:rFonts w:cs="KFGQPC Uthman Taha Naskh" w:hint="cs"/>
          <w:sz w:val="48"/>
          <w:szCs w:val="48"/>
          <w:rtl/>
        </w:rPr>
        <w:t>لقد</w:t>
      </w:r>
      <w:r w:rsidR="003D5C79">
        <w:rPr>
          <w:rFonts w:cs="KFGQPC Uthman Taha Naskh" w:hint="cs"/>
          <w:sz w:val="48"/>
          <w:szCs w:val="48"/>
          <w:rtl/>
        </w:rPr>
        <w:t>ْ</w:t>
      </w:r>
      <w:r w:rsidRPr="007949C7">
        <w:rPr>
          <w:rFonts w:cs="KFGQPC Uthman Taha Naskh" w:hint="cs"/>
          <w:sz w:val="48"/>
          <w:szCs w:val="48"/>
          <w:rtl/>
        </w:rPr>
        <w:t xml:space="preserve"> </w:t>
      </w:r>
      <w:r w:rsidR="00410CD2" w:rsidRPr="007949C7">
        <w:rPr>
          <w:rFonts w:cs="KFGQPC Uthman Taha Naskh"/>
          <w:sz w:val="48"/>
          <w:szCs w:val="48"/>
          <w:rtl/>
        </w:rPr>
        <w:t>أوقدت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الشمس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نارَها، وأ</w:t>
      </w:r>
      <w:r w:rsidR="00163EE9" w:rsidRPr="007949C7">
        <w:rPr>
          <w:rFonts w:cs="KFGQPC Uthman Taha Naskh"/>
          <w:sz w:val="48"/>
          <w:szCs w:val="48"/>
          <w:rtl/>
        </w:rPr>
        <w:t>ذكت</w:t>
      </w:r>
      <w:r w:rsidR="003D5C79">
        <w:rPr>
          <w:rFonts w:cs="KFGQPC Uthman Taha Naskh" w:hint="cs"/>
          <w:sz w:val="48"/>
          <w:szCs w:val="48"/>
          <w:rtl/>
        </w:rPr>
        <w:t>ْ</w:t>
      </w:r>
      <w:r w:rsidR="00163EE9" w:rsidRPr="007949C7">
        <w:rPr>
          <w:rFonts w:cs="KFGQPC Uthman Taha Naskh"/>
          <w:sz w:val="48"/>
          <w:szCs w:val="48"/>
          <w:rtl/>
        </w:rPr>
        <w:t xml:space="preserve"> أُوارها.</w:t>
      </w:r>
      <w:r w:rsidR="00410CD2" w:rsidRPr="007949C7">
        <w:rPr>
          <w:rFonts w:cs="KFGQPC Uthman Taha Naskh"/>
          <w:sz w:val="48"/>
          <w:szCs w:val="48"/>
          <w:rtl/>
        </w:rPr>
        <w:t xml:space="preserve"> فأيُّ شيءٍ ت</w:t>
      </w:r>
      <w:r w:rsidR="00C43565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علمناه من ش</w:t>
      </w:r>
      <w:r w:rsidR="00325638">
        <w:rPr>
          <w:rFonts w:cs="KFGQPC Uthman Taha Naskh"/>
          <w:sz w:val="48"/>
          <w:szCs w:val="48"/>
          <w:rtl/>
        </w:rPr>
        <w:t>دة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325638">
        <w:rPr>
          <w:rFonts w:cs="KFGQPC Uthman Taha Naskh"/>
          <w:sz w:val="48"/>
          <w:szCs w:val="48"/>
          <w:rtl/>
        </w:rPr>
        <w:t xml:space="preserve"> الحر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325638">
        <w:rPr>
          <w:rFonts w:cs="KFGQPC Uthman Taha Naskh"/>
          <w:sz w:val="48"/>
          <w:szCs w:val="48"/>
          <w:rtl/>
        </w:rPr>
        <w:t>؟ وإنها والله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325638">
        <w:rPr>
          <w:rFonts w:cs="KFGQPC Uthman Taha Naskh"/>
          <w:sz w:val="48"/>
          <w:szCs w:val="48"/>
          <w:rtl/>
        </w:rPr>
        <w:t xml:space="preserve"> لح</w:t>
      </w:r>
      <w:r w:rsidR="00C43565">
        <w:rPr>
          <w:rFonts w:cs="KFGQPC Uthman Taha Naskh" w:hint="cs"/>
          <w:sz w:val="48"/>
          <w:szCs w:val="48"/>
          <w:rtl/>
        </w:rPr>
        <w:t>ِ</w:t>
      </w:r>
      <w:r w:rsidR="00325638">
        <w:rPr>
          <w:rFonts w:cs="KFGQPC Uthman Taha Naskh"/>
          <w:sz w:val="48"/>
          <w:szCs w:val="48"/>
          <w:rtl/>
        </w:rPr>
        <w:t>كم</w:t>
      </w:r>
      <w:r w:rsidR="002C7238">
        <w:rPr>
          <w:rFonts w:cs="KFGQPC Uthman Taha Naskh" w:hint="cs"/>
          <w:sz w:val="48"/>
          <w:szCs w:val="48"/>
          <w:rtl/>
        </w:rPr>
        <w:t>ٌ</w:t>
      </w:r>
      <w:r w:rsidR="00325638">
        <w:rPr>
          <w:rFonts w:cs="KFGQPC Uthman Taha Naskh"/>
          <w:sz w:val="48"/>
          <w:szCs w:val="48"/>
          <w:rtl/>
        </w:rPr>
        <w:t xml:space="preserve"> و</w:t>
      </w:r>
      <w:r w:rsidR="00325638">
        <w:rPr>
          <w:rFonts w:cs="KFGQPC Uthman Taha Naskh" w:hint="cs"/>
          <w:sz w:val="48"/>
          <w:szCs w:val="48"/>
          <w:rtl/>
        </w:rPr>
        <w:t>ع</w:t>
      </w:r>
      <w:r w:rsidR="00C43565">
        <w:rPr>
          <w:rFonts w:cs="KFGQPC Uthman Taha Naskh" w:hint="cs"/>
          <w:sz w:val="48"/>
          <w:szCs w:val="48"/>
          <w:rtl/>
        </w:rPr>
        <w:t>ِ</w:t>
      </w:r>
      <w:r w:rsidR="00325638">
        <w:rPr>
          <w:rFonts w:cs="KFGQPC Uthman Taha Naskh" w:hint="cs"/>
          <w:sz w:val="48"/>
          <w:szCs w:val="48"/>
          <w:rtl/>
        </w:rPr>
        <w:t>بر</w:t>
      </w:r>
      <w:r w:rsidR="002C7238">
        <w:rPr>
          <w:rFonts w:cs="KFGQPC Uthman Taha Naskh" w:hint="cs"/>
          <w:sz w:val="48"/>
          <w:szCs w:val="48"/>
          <w:rtl/>
        </w:rPr>
        <w:t>ٌ</w:t>
      </w:r>
      <w:r w:rsidR="00410CD2" w:rsidRPr="007949C7">
        <w:rPr>
          <w:rFonts w:cs="KFGQPC Uthman Taha Naskh"/>
          <w:sz w:val="48"/>
          <w:szCs w:val="48"/>
          <w:rtl/>
        </w:rPr>
        <w:t xml:space="preserve"> نتلقاها من حر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الصيف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الذي ي</w:t>
      </w:r>
      <w:r w:rsidR="00C43565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مر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علينا كل</w:t>
      </w:r>
      <w:r w:rsidR="00163FCC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سنة</w:t>
      </w:r>
      <w:r w:rsidR="00163FCC">
        <w:rPr>
          <w:rFonts w:cs="KFGQPC Uthman Taha Naskh" w:hint="cs"/>
          <w:sz w:val="48"/>
          <w:szCs w:val="48"/>
          <w:rtl/>
        </w:rPr>
        <w:t>ٍ</w:t>
      </w:r>
      <w:r w:rsidR="00410CD2" w:rsidRPr="007949C7">
        <w:rPr>
          <w:rFonts w:cs="KFGQPC Uthman Taha Naskh"/>
          <w:sz w:val="48"/>
          <w:szCs w:val="48"/>
          <w:rtl/>
        </w:rPr>
        <w:t xml:space="preserve"> شئنا </w:t>
      </w:r>
      <w:r w:rsidR="00325638">
        <w:rPr>
          <w:rFonts w:cs="KFGQPC Uthman Taha Naskh"/>
          <w:sz w:val="48"/>
          <w:szCs w:val="48"/>
          <w:rtl/>
        </w:rPr>
        <w:t>أم أب</w:t>
      </w:r>
      <w:r w:rsidR="00163FCC">
        <w:rPr>
          <w:rFonts w:cs="KFGQPC Uthman Taha Naskh" w:hint="cs"/>
          <w:sz w:val="48"/>
          <w:szCs w:val="48"/>
          <w:rtl/>
        </w:rPr>
        <w:t>َ</w:t>
      </w:r>
      <w:r w:rsidR="00325638">
        <w:rPr>
          <w:rFonts w:cs="KFGQPC Uthman Taha Naskh"/>
          <w:sz w:val="48"/>
          <w:szCs w:val="48"/>
          <w:rtl/>
        </w:rPr>
        <w:t>ي</w:t>
      </w:r>
      <w:r w:rsidR="003D5C79">
        <w:rPr>
          <w:rFonts w:cs="KFGQPC Uthman Taha Naskh" w:hint="cs"/>
          <w:sz w:val="48"/>
          <w:szCs w:val="48"/>
          <w:rtl/>
        </w:rPr>
        <w:t>ْ</w:t>
      </w:r>
      <w:r w:rsidR="00325638">
        <w:rPr>
          <w:rFonts w:cs="KFGQPC Uthman Taha Naskh"/>
          <w:sz w:val="48"/>
          <w:szCs w:val="48"/>
          <w:rtl/>
        </w:rPr>
        <w:t>نا، وأول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325638">
        <w:rPr>
          <w:rFonts w:cs="KFGQPC Uthman Taha Naskh"/>
          <w:sz w:val="48"/>
          <w:szCs w:val="48"/>
          <w:rtl/>
        </w:rPr>
        <w:t xml:space="preserve"> هذه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325638">
        <w:rPr>
          <w:rFonts w:cs="KFGQPC Uthman Taha Naskh"/>
          <w:sz w:val="48"/>
          <w:szCs w:val="48"/>
          <w:rtl/>
        </w:rPr>
        <w:t xml:space="preserve"> الحكم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325638">
        <w:rPr>
          <w:rFonts w:cs="KFGQPC Uthman Taha Naskh"/>
          <w:sz w:val="48"/>
          <w:szCs w:val="48"/>
          <w:rtl/>
        </w:rPr>
        <w:t xml:space="preserve"> و</w:t>
      </w:r>
      <w:r w:rsidR="00325638">
        <w:rPr>
          <w:rFonts w:cs="KFGQPC Uthman Taha Naskh" w:hint="cs"/>
          <w:sz w:val="48"/>
          <w:szCs w:val="48"/>
          <w:rtl/>
        </w:rPr>
        <w:t>العبر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:</w:t>
      </w:r>
    </w:p>
    <w:p w:rsidR="00163EE9" w:rsidRPr="007949C7" w:rsidRDefault="00B500BF" w:rsidP="00F76083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أولاً:</w:t>
      </w:r>
      <w:r w:rsidR="00F76083">
        <w:rPr>
          <w:rFonts w:cs="KFGQPC Uthman Taha Naskh"/>
          <w:sz w:val="48"/>
          <w:szCs w:val="48"/>
          <w:rtl/>
        </w:rPr>
        <w:t xml:space="preserve"> أن</w:t>
      </w:r>
      <w:r w:rsidR="00F76083" w:rsidRPr="007949C7">
        <w:rPr>
          <w:rFonts w:cs="KFGQPC Uthman Taha Naskh"/>
          <w:sz w:val="48"/>
          <w:szCs w:val="48"/>
          <w:rtl/>
        </w:rPr>
        <w:t xml:space="preserve"> الله</w:t>
      </w:r>
      <w:r w:rsidR="00163FCC">
        <w:rPr>
          <w:rFonts w:cs="KFGQPC Uthman Taha Naskh" w:hint="cs"/>
          <w:sz w:val="48"/>
          <w:szCs w:val="48"/>
          <w:rtl/>
        </w:rPr>
        <w:t>َ</w:t>
      </w:r>
      <w:r w:rsidR="00F76083" w:rsidRPr="007949C7">
        <w:rPr>
          <w:rFonts w:cs="KFGQPC Uthman Taha Naskh"/>
          <w:sz w:val="48"/>
          <w:szCs w:val="48"/>
          <w:rtl/>
        </w:rPr>
        <w:t xml:space="preserve"> تعال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="00F76083" w:rsidRPr="007949C7">
        <w:rPr>
          <w:rFonts w:cs="KFGQPC Uthman Taha Naskh"/>
          <w:sz w:val="48"/>
          <w:szCs w:val="48"/>
          <w:rtl/>
        </w:rPr>
        <w:t xml:space="preserve">ى </w:t>
      </w:r>
      <w:r w:rsidR="00F76083">
        <w:rPr>
          <w:rFonts w:cs="KFGQPC Uthman Taha Naskh" w:hint="cs"/>
          <w:sz w:val="48"/>
          <w:szCs w:val="48"/>
          <w:rtl/>
        </w:rPr>
        <w:t>جعل</w:t>
      </w:r>
      <w:r w:rsidR="00163FCC">
        <w:rPr>
          <w:rFonts w:cs="KFGQPC Uthman Taha Naskh" w:hint="cs"/>
          <w:sz w:val="48"/>
          <w:szCs w:val="48"/>
          <w:rtl/>
        </w:rPr>
        <w:t>َ</w:t>
      </w:r>
      <w:r w:rsidR="00F76083">
        <w:rPr>
          <w:rFonts w:cs="KFGQPC Uthman Taha Naskh" w:hint="cs"/>
          <w:sz w:val="48"/>
          <w:szCs w:val="48"/>
          <w:rtl/>
        </w:rPr>
        <w:t xml:space="preserve"> </w:t>
      </w:r>
      <w:r w:rsidR="00F76083" w:rsidRPr="007949C7">
        <w:rPr>
          <w:rFonts w:cs="KFGQPC Uthman Taha Naskh"/>
          <w:sz w:val="48"/>
          <w:szCs w:val="48"/>
          <w:rtl/>
        </w:rPr>
        <w:t>ما في الدنيا من شدة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F76083" w:rsidRPr="007949C7">
        <w:rPr>
          <w:rFonts w:cs="KFGQPC Uthman Taha Naskh"/>
          <w:sz w:val="48"/>
          <w:szCs w:val="48"/>
          <w:rtl/>
        </w:rPr>
        <w:t xml:space="preserve"> الحر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F76083" w:rsidRPr="007949C7">
        <w:rPr>
          <w:rFonts w:cs="KFGQPC Uthman Taha Naskh"/>
          <w:sz w:val="48"/>
          <w:szCs w:val="48"/>
          <w:rtl/>
        </w:rPr>
        <w:t xml:space="preserve"> مذكراً بحر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F76083" w:rsidRPr="007949C7">
        <w:rPr>
          <w:rFonts w:cs="KFGQPC Uthman Taha Naskh"/>
          <w:sz w:val="48"/>
          <w:szCs w:val="48"/>
          <w:rtl/>
        </w:rPr>
        <w:t xml:space="preserve"> جهنم</w:t>
      </w:r>
      <w:r w:rsidR="00163FCC">
        <w:rPr>
          <w:rFonts w:cs="KFGQPC Uthman Taha Naskh" w:hint="cs"/>
          <w:sz w:val="48"/>
          <w:szCs w:val="48"/>
          <w:rtl/>
        </w:rPr>
        <w:t>َ</w:t>
      </w:r>
      <w:r w:rsidR="00F76083" w:rsidRPr="007949C7">
        <w:rPr>
          <w:rFonts w:cs="KFGQPC Uthman Taha Naskh"/>
          <w:sz w:val="48"/>
          <w:szCs w:val="48"/>
          <w:rtl/>
        </w:rPr>
        <w:t>، ودليلاً عليها</w:t>
      </w:r>
      <w:r w:rsidR="00F76083">
        <w:rPr>
          <w:rFonts w:cs="KFGQPC Uthman Taha Naskh" w:hint="cs"/>
          <w:sz w:val="48"/>
          <w:szCs w:val="48"/>
          <w:rtl/>
        </w:rPr>
        <w:t>. فقد</w:t>
      </w:r>
      <w:r w:rsidR="00325638">
        <w:rPr>
          <w:rFonts w:cs="KFGQPC Uthman Taha Naskh" w:hint="cs"/>
          <w:sz w:val="48"/>
          <w:szCs w:val="48"/>
          <w:rtl/>
        </w:rPr>
        <w:t xml:space="preserve"> </w:t>
      </w:r>
      <w:r w:rsidR="008728BC" w:rsidRPr="007949C7">
        <w:rPr>
          <w:rFonts w:cs="KFGQPC Uthman Taha Naskh"/>
          <w:sz w:val="48"/>
          <w:szCs w:val="48"/>
          <w:rtl/>
        </w:rPr>
        <w:t>رو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8728BC" w:rsidRPr="007949C7">
        <w:rPr>
          <w:rFonts w:cs="KFGQPC Uthman Taha Naskh"/>
          <w:sz w:val="48"/>
          <w:szCs w:val="48"/>
          <w:rtl/>
        </w:rPr>
        <w:t>ى الشيخان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8728BC" w:rsidRPr="007949C7">
        <w:rPr>
          <w:rFonts w:cs="KFGQPC Uthman Taha Naskh"/>
          <w:sz w:val="48"/>
          <w:szCs w:val="48"/>
          <w:rtl/>
        </w:rPr>
        <w:t xml:space="preserve"> أنه </w:t>
      </w:r>
      <w:r w:rsidR="00DE1DB2" w:rsidRPr="007949C7">
        <w:rPr>
          <w:rFonts w:cs="KFGQPC Uthman Taha Naskh" w:hint="cs"/>
          <w:sz w:val="48"/>
          <w:szCs w:val="48"/>
          <w:rtl/>
        </w:rPr>
        <w:t>-صَلَّى اللهُ عَلَيْهِ وَسَلَّمَ- قال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DE1DB2" w:rsidRPr="007949C7">
        <w:rPr>
          <w:rFonts w:cs="KFGQPC Uthman Taha Naskh" w:hint="cs"/>
          <w:sz w:val="48"/>
          <w:szCs w:val="48"/>
          <w:rtl/>
        </w:rPr>
        <w:t xml:space="preserve">: </w:t>
      </w:r>
      <w:r w:rsidR="00DE1DB2" w:rsidRPr="00332D06">
        <w:rPr>
          <w:rFonts w:cs="KFGQPC Uthman Taha Naskh"/>
          <w:b/>
          <w:bCs/>
          <w:sz w:val="48"/>
          <w:szCs w:val="48"/>
          <w:rtl/>
        </w:rPr>
        <w:t>اشْتَكَتِ النَّارُ إِلَى رَبِّهَا، فَقَالَتْ: يَا رَبِّ أَكَلَ بَعْضِي بَعْضًا، فَأَذِنَ لَهَا بِنَفَسَيْنِ، نَفَسٍ فِي الشِّتَاءِ وَنَفَسٍ فِي الصَّيْفِ، فَهُوَ أَشَدُّ مَا تَجِدُونَ مِنَ الحَرِّ، وَأَشَدُّ مَا تَجِدُونَ مِنَ الزَّمْهَرِيرِ</w:t>
      </w:r>
      <w:r w:rsidR="00DE1DB2" w:rsidRPr="007949C7">
        <w:rPr>
          <w:rStyle w:val="ae"/>
          <w:rFonts w:cs="KFGQPC Uthman Taha Naskh"/>
          <w:sz w:val="48"/>
          <w:szCs w:val="48"/>
          <w:rtl/>
        </w:rPr>
        <w:t>(</w:t>
      </w:r>
      <w:r w:rsidR="00DE1DB2" w:rsidRPr="007949C7">
        <w:rPr>
          <w:rStyle w:val="ae"/>
          <w:rFonts w:cs="KFGQPC Uthman Taha Naskh"/>
          <w:sz w:val="48"/>
          <w:szCs w:val="48"/>
          <w:rtl/>
        </w:rPr>
        <w:footnoteReference w:id="1"/>
      </w:r>
      <w:r w:rsidR="00DE1DB2" w:rsidRPr="007949C7">
        <w:rPr>
          <w:rStyle w:val="ae"/>
          <w:rFonts w:cs="KFGQPC Uthman Taha Naskh"/>
          <w:sz w:val="48"/>
          <w:szCs w:val="48"/>
          <w:rtl/>
        </w:rPr>
        <w:t>)</w:t>
      </w:r>
      <w:r w:rsidR="00DE1DB2" w:rsidRPr="007949C7">
        <w:rPr>
          <w:rFonts w:cs="KFGQPC Uthman Taha Naskh" w:hint="cs"/>
          <w:sz w:val="48"/>
          <w:szCs w:val="48"/>
          <w:rtl/>
        </w:rPr>
        <w:t>.</w:t>
      </w:r>
    </w:p>
    <w:p w:rsidR="00410CD2" w:rsidRPr="007949C7" w:rsidRDefault="00410CD2" w:rsidP="00DE1DB2">
      <w:pPr>
        <w:rPr>
          <w:rFonts w:cs="KFGQPC Uthman Taha Naskh"/>
          <w:sz w:val="48"/>
          <w:szCs w:val="48"/>
          <w:rtl/>
        </w:rPr>
      </w:pPr>
      <w:r w:rsidRPr="007949C7">
        <w:rPr>
          <w:rFonts w:cs="KFGQPC Uthman Taha Naskh"/>
          <w:sz w:val="48"/>
          <w:szCs w:val="48"/>
          <w:rtl/>
        </w:rPr>
        <w:t>فيا م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>ن</w:t>
      </w:r>
      <w:r w:rsidR="003D5C79">
        <w:rPr>
          <w:rFonts w:cs="KFGQPC Uthman Taha Naskh" w:hint="cs"/>
          <w:sz w:val="48"/>
          <w:szCs w:val="48"/>
          <w:rtl/>
        </w:rPr>
        <w:t>ْ</w:t>
      </w:r>
      <w:r w:rsidRPr="007949C7">
        <w:rPr>
          <w:rFonts w:cs="KFGQPC Uthman Taha Naskh"/>
          <w:sz w:val="48"/>
          <w:szCs w:val="48"/>
          <w:rtl/>
        </w:rPr>
        <w:t xml:space="preserve"> لا يصبر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 xml:space="preserve"> على وقفة</w:t>
      </w:r>
      <w:r w:rsidR="00163FCC">
        <w:rPr>
          <w:rFonts w:cs="KFGQPC Uthman Taha Naskh" w:hint="cs"/>
          <w:sz w:val="48"/>
          <w:szCs w:val="48"/>
          <w:rtl/>
        </w:rPr>
        <w:t>ٍ</w:t>
      </w:r>
      <w:r w:rsidRPr="007949C7">
        <w:rPr>
          <w:rFonts w:cs="KFGQPC Uthman Taha Naskh"/>
          <w:sz w:val="48"/>
          <w:szCs w:val="48"/>
          <w:rtl/>
        </w:rPr>
        <w:t xml:space="preserve"> يسيرة</w:t>
      </w:r>
      <w:r w:rsidR="00163FCC">
        <w:rPr>
          <w:rFonts w:cs="KFGQPC Uthman Taha Naskh" w:hint="cs"/>
          <w:sz w:val="48"/>
          <w:szCs w:val="48"/>
          <w:rtl/>
        </w:rPr>
        <w:t>ٍ</w:t>
      </w:r>
      <w:r w:rsidRPr="007949C7">
        <w:rPr>
          <w:rFonts w:cs="KFGQPC Uthman Taha Naskh"/>
          <w:sz w:val="48"/>
          <w:szCs w:val="48"/>
          <w:rtl/>
        </w:rPr>
        <w:t xml:space="preserve"> في حرِّ الظهيرة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>، كيف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 xml:space="preserve"> بك إذا دنت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 xml:space="preserve"> الشمس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 xml:space="preserve"> من رؤوس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 xml:space="preserve"> الخلق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>، وطال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 xml:space="preserve"> وقوف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>هم، وعظ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>م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 xml:space="preserve"> كرب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>هم، واشتد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 xml:space="preserve"> زحام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 xml:space="preserve">هم؟! </w:t>
      </w:r>
      <w:r w:rsidR="00DE1DB2" w:rsidRPr="007949C7">
        <w:rPr>
          <w:rFonts w:cs="KFGQPC Uthman Taha Naskh" w:hint="cs"/>
          <w:sz w:val="48"/>
          <w:szCs w:val="48"/>
          <w:rtl/>
        </w:rPr>
        <w:t>روى مسلم</w:t>
      </w:r>
      <w:r w:rsidR="002C7238">
        <w:rPr>
          <w:rFonts w:cs="KFGQPC Uthman Taha Naskh" w:hint="cs"/>
          <w:sz w:val="48"/>
          <w:szCs w:val="48"/>
          <w:rtl/>
        </w:rPr>
        <w:t>ٌ</w:t>
      </w:r>
      <w:r w:rsidR="00DE1DB2" w:rsidRPr="007949C7">
        <w:rPr>
          <w:rFonts w:cs="KFGQPC Uthman Taha Naskh" w:hint="cs"/>
          <w:sz w:val="48"/>
          <w:szCs w:val="48"/>
          <w:rtl/>
        </w:rPr>
        <w:t xml:space="preserve"> أن</w:t>
      </w:r>
      <w:r w:rsidR="00DE1DB2" w:rsidRPr="007949C7">
        <w:rPr>
          <w:rFonts w:cs="KFGQPC Uthman Taha Naskh"/>
          <w:sz w:val="48"/>
          <w:szCs w:val="48"/>
          <w:rtl/>
        </w:rPr>
        <w:t xml:space="preserve"> رَسُولَ اللهِ صَلَّى اللهُ عَلَيْهِ وَسَلَّمَ، يَقُولُ: </w:t>
      </w:r>
      <w:r w:rsidR="00DE1DB2" w:rsidRPr="00332D06">
        <w:rPr>
          <w:rFonts w:cs="KFGQPC Uthman Taha Naskh"/>
          <w:b/>
          <w:bCs/>
          <w:sz w:val="48"/>
          <w:szCs w:val="48"/>
          <w:rtl/>
        </w:rPr>
        <w:t xml:space="preserve">تُدْنَى الشَّمْسُ يَوْمَ الْقِيَامَةِ مِنَ </w:t>
      </w:r>
      <w:r w:rsidR="00DE1DB2" w:rsidRPr="00332D06">
        <w:rPr>
          <w:rFonts w:cs="KFGQPC Uthman Taha Naskh"/>
          <w:b/>
          <w:bCs/>
          <w:sz w:val="48"/>
          <w:szCs w:val="48"/>
          <w:rtl/>
        </w:rPr>
        <w:lastRenderedPageBreak/>
        <w:t>الْخَلْقِ، حَتَّى تَكُونَ مِنْهُمْ كَمِقْدَارِ مِيلٍ</w:t>
      </w:r>
      <w:r w:rsidR="00DE1DB2" w:rsidRPr="00332D06">
        <w:rPr>
          <w:rFonts w:cs="KFGQPC Uthman Taha Naskh" w:hint="cs"/>
          <w:b/>
          <w:bCs/>
          <w:sz w:val="48"/>
          <w:szCs w:val="48"/>
          <w:rtl/>
        </w:rPr>
        <w:t xml:space="preserve">، </w:t>
      </w:r>
      <w:r w:rsidR="00DE1DB2" w:rsidRPr="00332D06">
        <w:rPr>
          <w:rFonts w:cs="KFGQPC Uthman Taha Naskh"/>
          <w:b/>
          <w:bCs/>
          <w:sz w:val="48"/>
          <w:szCs w:val="48"/>
          <w:rtl/>
        </w:rPr>
        <w:t>فَيَكُونُ النَّاسُ عَلَى قَدْرِ أَعْمَالِهِمْ فِي الْعَرَقِ، فَمِنْهُمْ مَنْ يَكُونُ إِلَى كَعْبَيْهِ، وَمِنْهُمْ مَنْ يَكُونُ إِلَى رُكْبَتَيْهِ، وَمِنْهُمْ مَنْ يَكُونُ إِلَى حَقْوَيْهِ، وَمِنْهُمْ مَنْ يُلْجِمُهُ الْعَرَقُ إِلْجَامًا</w:t>
      </w:r>
      <w:r w:rsidR="00DE1DB2" w:rsidRPr="007949C7">
        <w:rPr>
          <w:rStyle w:val="ae"/>
          <w:rFonts w:cs="KFGQPC Uthman Taha Naskh"/>
          <w:sz w:val="48"/>
          <w:szCs w:val="48"/>
          <w:rtl/>
        </w:rPr>
        <w:t>(</w:t>
      </w:r>
      <w:r w:rsidR="00DE1DB2" w:rsidRPr="007949C7">
        <w:rPr>
          <w:rStyle w:val="ae"/>
          <w:rFonts w:cs="KFGQPC Uthman Taha Naskh"/>
          <w:sz w:val="48"/>
          <w:szCs w:val="48"/>
          <w:rtl/>
        </w:rPr>
        <w:footnoteReference w:id="2"/>
      </w:r>
      <w:r w:rsidR="00DE1DB2" w:rsidRPr="007949C7">
        <w:rPr>
          <w:rStyle w:val="ae"/>
          <w:rFonts w:cs="KFGQPC Uthman Taha Naskh"/>
          <w:sz w:val="48"/>
          <w:szCs w:val="48"/>
          <w:rtl/>
        </w:rPr>
        <w:t>)</w:t>
      </w:r>
      <w:r w:rsidR="00DE1DB2" w:rsidRPr="007949C7">
        <w:rPr>
          <w:rFonts w:cs="KFGQPC Uthman Taha Naskh" w:hint="cs"/>
          <w:sz w:val="48"/>
          <w:szCs w:val="48"/>
          <w:rtl/>
        </w:rPr>
        <w:t>.</w:t>
      </w:r>
    </w:p>
    <w:p w:rsidR="00410CD2" w:rsidRPr="007949C7" w:rsidRDefault="00B500BF" w:rsidP="00B500BF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ثانيًا:</w:t>
      </w:r>
      <w:r w:rsidR="00410CD2" w:rsidRPr="007949C7">
        <w:rPr>
          <w:rFonts w:cs="KFGQPC Uthman Taha Naskh"/>
          <w:sz w:val="48"/>
          <w:szCs w:val="48"/>
          <w:rtl/>
        </w:rPr>
        <w:t xml:space="preserve"> من العبر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في هذا الحر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أن 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ذك</w:t>
      </w:r>
      <w:r w:rsidR="003D5C79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ر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به جنة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رب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نا كما 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ذكر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به نار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ه، فهل تعلمون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أن أهل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الجنة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يدخلون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ها يوم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يدخلون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ها في شدة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القيلولة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2C7238">
        <w:rPr>
          <w:rFonts w:cs="KFGQPC Uthman Taha Naskh" w:hint="cs"/>
          <w:sz w:val="48"/>
          <w:szCs w:val="48"/>
          <w:rtl/>
        </w:rPr>
        <w:t>،</w:t>
      </w:r>
      <w:r w:rsidR="00410CD2" w:rsidRPr="007949C7">
        <w:rPr>
          <w:rFonts w:cs="KFGQPC Uthman Taha Naskh"/>
          <w:sz w:val="48"/>
          <w:szCs w:val="48"/>
          <w:rtl/>
        </w:rPr>
        <w:t xml:space="preserve"> كما أن أهل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النار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يدخلون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ها كذلك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2C7238">
        <w:rPr>
          <w:rFonts w:cs="KFGQPC Uthman Taha Naskh" w:hint="cs"/>
          <w:sz w:val="48"/>
          <w:szCs w:val="48"/>
          <w:rtl/>
        </w:rPr>
        <w:t>،</w:t>
      </w:r>
      <w:r w:rsidR="00410CD2" w:rsidRPr="007949C7">
        <w:rPr>
          <w:rFonts w:cs="KFGQPC Uthman Taha Naskh"/>
          <w:sz w:val="48"/>
          <w:szCs w:val="48"/>
          <w:rtl/>
        </w:rPr>
        <w:t xml:space="preserve"> لقول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الحق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سبحان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ه </w:t>
      </w:r>
      <w:r w:rsidR="00410CD2" w:rsidRPr="00332D06">
        <w:rPr>
          <w:rFonts w:cs="KFGQPC Uthman Taha Naskh"/>
          <w:b/>
          <w:bCs/>
          <w:sz w:val="48"/>
          <w:szCs w:val="48"/>
          <w:rtl/>
        </w:rPr>
        <w:t>[أَصْحَابُ الجَنَّةِ يَوْمَئِذٍ خَيْرٌ مُسْتَقَرًّا وَأَحْسَنُ مَقِيلًا]</w:t>
      </w:r>
      <w:r w:rsidR="002C7238">
        <w:rPr>
          <w:rFonts w:cs="KFGQPC Uthman Taha Naskh"/>
          <w:sz w:val="48"/>
          <w:szCs w:val="48"/>
          <w:rtl/>
        </w:rPr>
        <w:t xml:space="preserve">. </w:t>
      </w:r>
      <w:r w:rsidR="00410CD2" w:rsidRPr="007949C7">
        <w:rPr>
          <w:rFonts w:cs="KFGQPC Uthman Taha Naskh"/>
          <w:sz w:val="48"/>
          <w:szCs w:val="48"/>
          <w:rtl/>
        </w:rPr>
        <w:t>قال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عكرمة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: إني لأعرف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الساعة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التي يدخل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فيها أهل</w:t>
      </w:r>
      <w:r w:rsidR="005159A4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الجنة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</w:t>
      </w:r>
      <w:proofErr w:type="spellStart"/>
      <w:r w:rsidR="00410CD2" w:rsidRPr="007949C7">
        <w:rPr>
          <w:rFonts w:cs="KFGQPC Uthman Taha Naskh"/>
          <w:sz w:val="48"/>
          <w:szCs w:val="48"/>
          <w:rtl/>
        </w:rPr>
        <w:t>الجنة</w:t>
      </w:r>
      <w:r w:rsidR="005159A4">
        <w:rPr>
          <w:rFonts w:cs="KFGQPC Uthman Taha Naskh" w:hint="cs"/>
          <w:sz w:val="48"/>
          <w:szCs w:val="48"/>
          <w:rtl/>
        </w:rPr>
        <w:t>َ</w:t>
      </w:r>
      <w:proofErr w:type="spellEnd"/>
      <w:r w:rsidR="00410CD2" w:rsidRPr="007949C7">
        <w:rPr>
          <w:rFonts w:cs="KFGQPC Uthman Taha Naskh"/>
          <w:sz w:val="48"/>
          <w:szCs w:val="48"/>
          <w:rtl/>
        </w:rPr>
        <w:t>، وأهل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2C7238">
        <w:rPr>
          <w:rFonts w:cs="KFGQPC Uthman Taha Naskh"/>
          <w:sz w:val="48"/>
          <w:szCs w:val="48"/>
          <w:rtl/>
        </w:rPr>
        <w:t xml:space="preserve"> النار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2C7238">
        <w:rPr>
          <w:rFonts w:cs="KFGQPC Uthman Taha Naskh"/>
          <w:sz w:val="48"/>
          <w:szCs w:val="48"/>
          <w:rtl/>
        </w:rPr>
        <w:t xml:space="preserve"> </w:t>
      </w:r>
      <w:proofErr w:type="spellStart"/>
      <w:r w:rsidR="002C7238">
        <w:rPr>
          <w:rFonts w:cs="KFGQPC Uthman Taha Naskh"/>
          <w:sz w:val="48"/>
          <w:szCs w:val="48"/>
          <w:rtl/>
        </w:rPr>
        <w:t>النار</w:t>
      </w:r>
      <w:r w:rsidR="005159A4">
        <w:rPr>
          <w:rFonts w:cs="KFGQPC Uthman Taha Naskh" w:hint="cs"/>
          <w:sz w:val="48"/>
          <w:szCs w:val="48"/>
          <w:rtl/>
        </w:rPr>
        <w:t>َ</w:t>
      </w:r>
      <w:proofErr w:type="spellEnd"/>
      <w:r w:rsidR="002C7238">
        <w:rPr>
          <w:rFonts w:cs="KFGQPC Uthman Taha Naskh" w:hint="cs"/>
          <w:sz w:val="48"/>
          <w:szCs w:val="48"/>
          <w:rtl/>
        </w:rPr>
        <w:t>،</w:t>
      </w:r>
      <w:r w:rsidR="00410CD2" w:rsidRPr="007949C7">
        <w:rPr>
          <w:rFonts w:cs="KFGQPC Uthman Taha Naskh"/>
          <w:sz w:val="48"/>
          <w:szCs w:val="48"/>
          <w:rtl/>
        </w:rPr>
        <w:t xml:space="preserve"> هي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الساعة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التي تكون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في الدنيا عند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ارتفاع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الضح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ى الأكبر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، إذا انقلب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الناس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إلى أهليه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م للقيلولة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A64E17" w:rsidRPr="007949C7">
        <w:rPr>
          <w:rStyle w:val="ae"/>
          <w:rFonts w:cs="KFGQPC Uthman Taha Naskh"/>
          <w:sz w:val="48"/>
          <w:szCs w:val="48"/>
          <w:rtl/>
        </w:rPr>
        <w:t>(</w:t>
      </w:r>
      <w:r w:rsidR="00A64E17" w:rsidRPr="007949C7">
        <w:rPr>
          <w:rStyle w:val="ae"/>
          <w:rFonts w:cs="KFGQPC Uthman Taha Naskh"/>
          <w:sz w:val="48"/>
          <w:szCs w:val="48"/>
          <w:rtl/>
        </w:rPr>
        <w:footnoteReference w:id="3"/>
      </w:r>
      <w:r w:rsidR="00A64E17" w:rsidRPr="007949C7">
        <w:rPr>
          <w:rStyle w:val="ae"/>
          <w:rFonts w:cs="KFGQPC Uthman Taha Naskh"/>
          <w:sz w:val="48"/>
          <w:szCs w:val="48"/>
          <w:rtl/>
        </w:rPr>
        <w:t>)</w:t>
      </w:r>
      <w:r w:rsidR="00A64E17" w:rsidRPr="007949C7">
        <w:rPr>
          <w:rFonts w:cs="KFGQPC Uthman Taha Naskh" w:hint="cs"/>
          <w:sz w:val="48"/>
          <w:szCs w:val="48"/>
          <w:rtl/>
        </w:rPr>
        <w:t xml:space="preserve">. </w:t>
      </w:r>
      <w:r w:rsidR="00410CD2" w:rsidRPr="007949C7">
        <w:rPr>
          <w:rFonts w:cs="KFGQPC Uthman Taha Naskh"/>
          <w:sz w:val="48"/>
          <w:szCs w:val="48"/>
          <w:rtl/>
        </w:rPr>
        <w:t>قال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بعض</w:t>
      </w:r>
      <w:r w:rsidR="002C7238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السلف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: إن الله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وصف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الجنة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بصفة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الصيف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لا بصفة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الشتاء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فقال: [</w:t>
      </w:r>
      <w:r w:rsidR="00410CD2" w:rsidRPr="00332D06">
        <w:rPr>
          <w:rFonts w:cs="KFGQPC Uthman Taha Naskh"/>
          <w:b/>
          <w:bCs/>
          <w:sz w:val="48"/>
          <w:szCs w:val="48"/>
          <w:rtl/>
        </w:rPr>
        <w:t>فِي سِدْرٍ مَخْضُودٍ</w:t>
      </w:r>
      <w:r w:rsidR="00410CD2" w:rsidRPr="00332D06">
        <w:rPr>
          <w:rFonts w:cs="KFGQPC Uthman Taha Naskh"/>
          <w:b/>
          <w:bCs/>
          <w:sz w:val="32"/>
          <w:szCs w:val="32"/>
          <w:rtl/>
        </w:rPr>
        <w:t>(28)</w:t>
      </w:r>
      <w:r w:rsidR="007949C7" w:rsidRPr="00332D06">
        <w:rPr>
          <w:rFonts w:cs="KFGQPC Uthman Taha Naskh"/>
          <w:b/>
          <w:bCs/>
          <w:sz w:val="48"/>
          <w:szCs w:val="48"/>
          <w:rtl/>
        </w:rPr>
        <w:t>وَطَلْحٍ مَنْضُودٍ</w:t>
      </w:r>
      <w:r w:rsidR="00410CD2" w:rsidRPr="00332D06">
        <w:rPr>
          <w:rFonts w:cs="KFGQPC Uthman Taha Naskh"/>
          <w:b/>
          <w:bCs/>
          <w:sz w:val="32"/>
          <w:szCs w:val="32"/>
          <w:rtl/>
        </w:rPr>
        <w:t>(29)</w:t>
      </w:r>
      <w:r w:rsidR="007949C7" w:rsidRPr="00332D06">
        <w:rPr>
          <w:rFonts w:cs="KFGQPC Uthman Taha Naskh"/>
          <w:b/>
          <w:bCs/>
          <w:sz w:val="48"/>
          <w:szCs w:val="48"/>
          <w:rtl/>
        </w:rPr>
        <w:t>وَظِلٍّ مَمْدُودٍ</w:t>
      </w:r>
      <w:r w:rsidR="00410CD2" w:rsidRPr="00332D06">
        <w:rPr>
          <w:rFonts w:cs="KFGQPC Uthman Taha Naskh"/>
          <w:b/>
          <w:bCs/>
          <w:sz w:val="32"/>
          <w:szCs w:val="32"/>
          <w:rtl/>
        </w:rPr>
        <w:t>(30)</w:t>
      </w:r>
      <w:r w:rsidR="007949C7" w:rsidRPr="00332D06">
        <w:rPr>
          <w:rFonts w:cs="KFGQPC Uthman Taha Naskh"/>
          <w:b/>
          <w:bCs/>
          <w:sz w:val="48"/>
          <w:szCs w:val="48"/>
          <w:rtl/>
        </w:rPr>
        <w:t>وَمَاءٍ مَسْكُوبٍ</w:t>
      </w:r>
      <w:r w:rsidR="00410CD2" w:rsidRPr="00332D06">
        <w:rPr>
          <w:rFonts w:cs="KFGQPC Uthman Taha Naskh"/>
          <w:b/>
          <w:bCs/>
          <w:sz w:val="32"/>
          <w:szCs w:val="32"/>
          <w:rtl/>
        </w:rPr>
        <w:t>(31)</w:t>
      </w:r>
      <w:r w:rsidR="007949C7" w:rsidRPr="00332D06">
        <w:rPr>
          <w:rFonts w:cs="KFGQPC Uthman Taha Naskh"/>
          <w:b/>
          <w:bCs/>
          <w:sz w:val="48"/>
          <w:szCs w:val="48"/>
          <w:rtl/>
        </w:rPr>
        <w:t>وَفَاكِهَةٍ كَثِيرَةٍ</w:t>
      </w:r>
      <w:r w:rsidR="00410CD2" w:rsidRPr="00332D06">
        <w:rPr>
          <w:rFonts w:cs="KFGQPC Uthman Taha Naskh"/>
          <w:b/>
          <w:bCs/>
          <w:sz w:val="34"/>
          <w:szCs w:val="34"/>
          <w:rtl/>
        </w:rPr>
        <w:t>(32)</w:t>
      </w:r>
      <w:r w:rsidR="00410CD2" w:rsidRPr="00332D06">
        <w:rPr>
          <w:rFonts w:cs="KFGQPC Uthman Taha Naskh"/>
          <w:b/>
          <w:bCs/>
          <w:sz w:val="48"/>
          <w:szCs w:val="48"/>
          <w:rtl/>
        </w:rPr>
        <w:t>لَ</w:t>
      </w:r>
      <w:r w:rsidR="007949C7" w:rsidRPr="00332D06">
        <w:rPr>
          <w:rFonts w:cs="KFGQPC Uthman Taha Naskh"/>
          <w:b/>
          <w:bCs/>
          <w:sz w:val="48"/>
          <w:szCs w:val="48"/>
          <w:rtl/>
        </w:rPr>
        <w:t>ا مَقْطُوعَةٍ وَلَا مَمْنُوعَةٍ</w:t>
      </w:r>
      <w:r w:rsidR="00410CD2" w:rsidRPr="00332D06">
        <w:rPr>
          <w:rFonts w:cs="KFGQPC Uthman Taha Naskh"/>
          <w:b/>
          <w:bCs/>
          <w:sz w:val="48"/>
          <w:szCs w:val="48"/>
          <w:rtl/>
        </w:rPr>
        <w:t>]</w:t>
      </w:r>
      <w:r w:rsidR="00A64E17" w:rsidRPr="007949C7">
        <w:rPr>
          <w:rStyle w:val="ae"/>
          <w:rFonts w:cs="KFGQPC Uthman Taha Naskh"/>
          <w:sz w:val="48"/>
          <w:szCs w:val="48"/>
          <w:rtl/>
        </w:rPr>
        <w:t>(</w:t>
      </w:r>
      <w:r w:rsidR="00A64E17" w:rsidRPr="007949C7">
        <w:rPr>
          <w:rStyle w:val="ae"/>
          <w:rFonts w:cs="KFGQPC Uthman Taha Naskh"/>
          <w:sz w:val="48"/>
          <w:szCs w:val="48"/>
          <w:rtl/>
        </w:rPr>
        <w:footnoteReference w:id="4"/>
      </w:r>
      <w:r w:rsidR="00A64E17" w:rsidRPr="007949C7">
        <w:rPr>
          <w:rStyle w:val="ae"/>
          <w:rFonts w:cs="KFGQPC Uthman Taha Naskh"/>
          <w:sz w:val="48"/>
          <w:szCs w:val="48"/>
          <w:rtl/>
        </w:rPr>
        <w:t>)</w:t>
      </w:r>
      <w:r w:rsidR="00A64E17" w:rsidRPr="007949C7">
        <w:rPr>
          <w:rFonts w:cs="KFGQPC Uthman Taha Naskh" w:hint="cs"/>
          <w:sz w:val="48"/>
          <w:szCs w:val="48"/>
          <w:rtl/>
        </w:rPr>
        <w:t>.</w:t>
      </w:r>
    </w:p>
    <w:p w:rsidR="00163EE9" w:rsidRPr="007949C7" w:rsidRDefault="00B500BF" w:rsidP="006D2B48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ثالثًا: </w:t>
      </w:r>
      <w:r w:rsidR="00410CD2" w:rsidRPr="007949C7">
        <w:rPr>
          <w:rFonts w:cs="KFGQPC Uthman Taha Naskh"/>
          <w:sz w:val="48"/>
          <w:szCs w:val="48"/>
          <w:rtl/>
        </w:rPr>
        <w:t>ومما نعتبر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به في هجير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القائلة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وحر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الصيف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أن 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ذكر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نعم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الله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علينا يوم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أن نر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ى ما ي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عانيه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الفقراء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والمساكين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؛ فيوم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نعم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بالهواء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البارد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في مناز</w:t>
      </w:r>
      <w:r w:rsidR="003D5C79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لنا ومساجد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نا ومكاتب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نا ومراكب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نا، فلن</w:t>
      </w:r>
      <w:r w:rsidR="00264315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ذكر</w:t>
      </w:r>
      <w:r w:rsidR="00163FCC">
        <w:rPr>
          <w:rFonts w:cs="KFGQPC Uthman Taha Naskh" w:hint="cs"/>
          <w:sz w:val="48"/>
          <w:szCs w:val="48"/>
          <w:rtl/>
        </w:rPr>
        <w:t>ْ</w:t>
      </w:r>
      <w:r w:rsidR="00410CD2" w:rsidRPr="007949C7">
        <w:rPr>
          <w:rFonts w:cs="KFGQPC Uthman Taha Naskh"/>
          <w:sz w:val="48"/>
          <w:szCs w:val="48"/>
          <w:rtl/>
        </w:rPr>
        <w:t xml:space="preserve"> قوماً أضناهم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الفقر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، فصار</w:t>
      </w:r>
      <w:r w:rsidR="003D5C79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وا يعيشون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تحت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سموم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الحر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و</w:t>
      </w:r>
      <w:r w:rsidR="00F766F6">
        <w:rPr>
          <w:rFonts w:cs="KFGQPC Uthman Taha Naskh" w:hint="cs"/>
          <w:sz w:val="48"/>
          <w:szCs w:val="48"/>
          <w:rtl/>
        </w:rPr>
        <w:t>ت</w:t>
      </w:r>
      <w:r w:rsidR="00264315">
        <w:rPr>
          <w:rFonts w:cs="KFGQPC Uthman Taha Naskh" w:hint="cs"/>
          <w:sz w:val="48"/>
          <w:szCs w:val="48"/>
          <w:rtl/>
        </w:rPr>
        <w:t>َ</w:t>
      </w:r>
      <w:r w:rsidR="00F766F6">
        <w:rPr>
          <w:rFonts w:cs="KFGQPC Uthman Taha Naskh" w:hint="cs"/>
          <w:sz w:val="48"/>
          <w:szCs w:val="48"/>
          <w:rtl/>
        </w:rPr>
        <w:t>ضخ</w:t>
      </w:r>
      <w:r w:rsidR="00264315">
        <w:rPr>
          <w:rFonts w:cs="KFGQPC Uthman Taha Naskh" w:hint="cs"/>
          <w:sz w:val="48"/>
          <w:szCs w:val="48"/>
          <w:rtl/>
        </w:rPr>
        <w:t>ُ</w:t>
      </w:r>
      <w:r w:rsidR="00F766F6">
        <w:rPr>
          <w:rFonts w:cs="KFGQPC Uthman Taha Naskh" w:hint="cs"/>
          <w:sz w:val="48"/>
          <w:szCs w:val="48"/>
          <w:rtl/>
        </w:rPr>
        <w:t>م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F766F6">
        <w:rPr>
          <w:rFonts w:cs="KFGQPC Uthman Taha Naskh" w:hint="cs"/>
          <w:sz w:val="48"/>
          <w:szCs w:val="48"/>
          <w:rtl/>
        </w:rPr>
        <w:t xml:space="preserve"> </w:t>
      </w:r>
      <w:r w:rsidR="006D2B48">
        <w:rPr>
          <w:rFonts w:cs="KFGQPC Uthman Taha Naskh" w:hint="cs"/>
          <w:sz w:val="48"/>
          <w:szCs w:val="48"/>
          <w:rtl/>
        </w:rPr>
        <w:t>ال</w:t>
      </w:r>
      <w:r w:rsidR="006D2B48">
        <w:rPr>
          <w:rFonts w:cs="KFGQPC Uthman Taha Naskh"/>
          <w:sz w:val="48"/>
          <w:szCs w:val="48"/>
          <w:rtl/>
        </w:rPr>
        <w:t>فواتير</w:t>
      </w:r>
      <w:r w:rsidR="00163FCC">
        <w:rPr>
          <w:rFonts w:cs="KFGQPC Uthman Taha Naskh" w:hint="cs"/>
          <w:sz w:val="48"/>
          <w:szCs w:val="48"/>
          <w:rtl/>
        </w:rPr>
        <w:t>ِ</w:t>
      </w:r>
      <w:r w:rsidR="00F766F6">
        <w:rPr>
          <w:rFonts w:cs="KFGQPC Uthman Taha Naskh" w:hint="cs"/>
          <w:sz w:val="48"/>
          <w:szCs w:val="48"/>
          <w:rtl/>
        </w:rPr>
        <w:t>،</w:t>
      </w:r>
      <w:r w:rsidR="00410CD2" w:rsidRPr="007949C7">
        <w:rPr>
          <w:rFonts w:cs="KFGQPC Uthman Taha Naskh"/>
          <w:sz w:val="48"/>
          <w:szCs w:val="48"/>
          <w:rtl/>
        </w:rPr>
        <w:t xml:space="preserve"> </w:t>
      </w:r>
      <w:r w:rsidR="008728BC" w:rsidRPr="007949C7">
        <w:rPr>
          <w:rFonts w:cs="KFGQPC Uthman Taha Naskh" w:hint="cs"/>
          <w:sz w:val="48"/>
          <w:szCs w:val="48"/>
          <w:rtl/>
        </w:rPr>
        <w:t>ي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8728BC" w:rsidRPr="007949C7">
        <w:rPr>
          <w:rFonts w:cs="KFGQPC Uthman Taha Naskh" w:hint="cs"/>
          <w:sz w:val="48"/>
          <w:szCs w:val="48"/>
          <w:rtl/>
        </w:rPr>
        <w:t>ست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8728BC" w:rsidRPr="007949C7">
        <w:rPr>
          <w:rFonts w:cs="KFGQPC Uthman Taha Naskh" w:hint="cs"/>
          <w:sz w:val="48"/>
          <w:szCs w:val="48"/>
          <w:rtl/>
        </w:rPr>
        <w:t>ج</w:t>
      </w:r>
      <w:r w:rsidR="005159A4">
        <w:rPr>
          <w:rFonts w:cs="KFGQPC Uthman Taha Naskh" w:hint="cs"/>
          <w:sz w:val="48"/>
          <w:szCs w:val="48"/>
          <w:rtl/>
        </w:rPr>
        <w:t>ْ</w:t>
      </w:r>
      <w:r w:rsidR="008728BC" w:rsidRPr="007949C7">
        <w:rPr>
          <w:rFonts w:cs="KFGQPC Uthman Taha Naskh" w:hint="cs"/>
          <w:sz w:val="48"/>
          <w:szCs w:val="48"/>
          <w:rtl/>
        </w:rPr>
        <w:t>دون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8728BC" w:rsidRPr="007949C7">
        <w:rPr>
          <w:rFonts w:cs="KFGQPC Uthman Taha Naskh" w:hint="cs"/>
          <w:sz w:val="48"/>
          <w:szCs w:val="48"/>
          <w:rtl/>
        </w:rPr>
        <w:t xml:space="preserve"> من ي</w:t>
      </w:r>
      <w:r w:rsidR="00264315">
        <w:rPr>
          <w:rFonts w:cs="KFGQPC Uthman Taha Naskh" w:hint="cs"/>
          <w:sz w:val="48"/>
          <w:szCs w:val="48"/>
          <w:rtl/>
        </w:rPr>
        <w:t>ُ</w:t>
      </w:r>
      <w:r w:rsidR="008728BC" w:rsidRPr="007949C7">
        <w:rPr>
          <w:rFonts w:cs="KFGQPC Uthman Taha Naskh" w:hint="cs"/>
          <w:sz w:val="48"/>
          <w:szCs w:val="48"/>
          <w:rtl/>
        </w:rPr>
        <w:t>سدد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8728BC" w:rsidRPr="007949C7">
        <w:rPr>
          <w:rFonts w:cs="KFGQPC Uthman Taha Naskh" w:hint="cs"/>
          <w:sz w:val="48"/>
          <w:szCs w:val="48"/>
          <w:rtl/>
        </w:rPr>
        <w:t>ها عنهم</w:t>
      </w:r>
      <w:r w:rsidR="00410CD2" w:rsidRPr="007949C7">
        <w:rPr>
          <w:rFonts w:cs="KFGQPC Uthman Taha Naskh"/>
          <w:sz w:val="48"/>
          <w:szCs w:val="48"/>
          <w:rtl/>
        </w:rPr>
        <w:t>، فهل فكرت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أن </w:t>
      </w:r>
      <w:r w:rsidR="00DA7337">
        <w:rPr>
          <w:rFonts w:cs="KFGQPC Uthman Taha Naskh" w:hint="cs"/>
          <w:sz w:val="48"/>
          <w:szCs w:val="48"/>
          <w:rtl/>
        </w:rPr>
        <w:t>ت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DA7337">
        <w:rPr>
          <w:rFonts w:cs="KFGQPC Uthman Taha Naskh" w:hint="cs"/>
          <w:sz w:val="48"/>
          <w:szCs w:val="48"/>
          <w:rtl/>
        </w:rPr>
        <w:t>سدد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DA7337">
        <w:rPr>
          <w:rFonts w:cs="KFGQPC Uthman Taha Naskh" w:hint="cs"/>
          <w:sz w:val="48"/>
          <w:szCs w:val="48"/>
          <w:rtl/>
        </w:rPr>
        <w:t xml:space="preserve"> عن فقير</w:t>
      </w:r>
      <w:r w:rsidR="00163FCC">
        <w:rPr>
          <w:rFonts w:cs="KFGQPC Uthman Taha Naskh" w:hint="cs"/>
          <w:sz w:val="48"/>
          <w:szCs w:val="48"/>
          <w:rtl/>
        </w:rPr>
        <w:t>ٍ</w:t>
      </w:r>
      <w:r w:rsidR="00DA7337">
        <w:rPr>
          <w:rFonts w:cs="KFGQPC Uthman Taha Naskh" w:hint="cs"/>
          <w:sz w:val="48"/>
          <w:szCs w:val="48"/>
          <w:rtl/>
        </w:rPr>
        <w:t xml:space="preserve"> فاتورت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DA7337">
        <w:rPr>
          <w:rFonts w:cs="KFGQPC Uthman Taha Naskh" w:hint="cs"/>
          <w:sz w:val="48"/>
          <w:szCs w:val="48"/>
          <w:rtl/>
        </w:rPr>
        <w:t>ه</w:t>
      </w:r>
      <w:r w:rsidR="003D5C79">
        <w:rPr>
          <w:rFonts w:cs="KFGQPC Uthman Taha Naskh" w:hint="cs"/>
          <w:sz w:val="48"/>
          <w:szCs w:val="48"/>
          <w:rtl/>
        </w:rPr>
        <w:t>ُ</w:t>
      </w:r>
      <w:r w:rsidR="00DA7337">
        <w:rPr>
          <w:rFonts w:cs="KFGQPC Uthman Taha Naskh" w:hint="cs"/>
          <w:sz w:val="48"/>
          <w:szCs w:val="48"/>
          <w:rtl/>
        </w:rPr>
        <w:t xml:space="preserve">؟! أو </w:t>
      </w:r>
      <w:r w:rsidR="006D2B48">
        <w:rPr>
          <w:rFonts w:cs="KFGQPC Uthman Taha Naskh"/>
          <w:sz w:val="48"/>
          <w:szCs w:val="48"/>
          <w:rtl/>
        </w:rPr>
        <w:t>ت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6D2B48">
        <w:rPr>
          <w:rFonts w:cs="KFGQPC Uthman Taha Naskh"/>
          <w:sz w:val="48"/>
          <w:szCs w:val="48"/>
          <w:rtl/>
        </w:rPr>
        <w:t>دخل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6D2B48">
        <w:rPr>
          <w:rFonts w:cs="KFGQPC Uthman Taha Naskh"/>
          <w:sz w:val="48"/>
          <w:szCs w:val="48"/>
          <w:rtl/>
        </w:rPr>
        <w:t xml:space="preserve"> على م</w:t>
      </w:r>
      <w:r w:rsidR="005159A4">
        <w:rPr>
          <w:rFonts w:cs="KFGQPC Uthman Taha Naskh" w:hint="cs"/>
          <w:sz w:val="48"/>
          <w:szCs w:val="48"/>
          <w:rtl/>
        </w:rPr>
        <w:t>ُ</w:t>
      </w:r>
      <w:r w:rsidR="006D2B48">
        <w:rPr>
          <w:rFonts w:cs="KFGQPC Uthman Taha Naskh"/>
          <w:sz w:val="48"/>
          <w:szCs w:val="48"/>
          <w:rtl/>
        </w:rPr>
        <w:t>عو</w:t>
      </w:r>
      <w:r w:rsidR="00F80A7A">
        <w:rPr>
          <w:rFonts w:cs="KFGQPC Uthman Taha Naskh" w:hint="cs"/>
          <w:sz w:val="48"/>
          <w:szCs w:val="48"/>
          <w:rtl/>
        </w:rPr>
        <w:t>ِ</w:t>
      </w:r>
      <w:r w:rsidR="006D2B48">
        <w:rPr>
          <w:rFonts w:cs="KFGQPC Uthman Taha Naskh"/>
          <w:sz w:val="48"/>
          <w:szCs w:val="48"/>
          <w:rtl/>
        </w:rPr>
        <w:t>ز</w:t>
      </w:r>
      <w:r w:rsidR="00163FCC">
        <w:rPr>
          <w:rFonts w:cs="KFGQPC Uthman Taha Naskh" w:hint="cs"/>
          <w:sz w:val="48"/>
          <w:szCs w:val="48"/>
          <w:rtl/>
        </w:rPr>
        <w:t>ٍ</w:t>
      </w:r>
      <w:r w:rsidR="00410CD2" w:rsidRPr="007949C7">
        <w:rPr>
          <w:rFonts w:cs="KFGQPC Uthman Taha Naskh"/>
          <w:sz w:val="48"/>
          <w:szCs w:val="48"/>
          <w:rtl/>
        </w:rPr>
        <w:t xml:space="preserve"> مكيفاً تجد</w:t>
      </w:r>
      <w:r w:rsidR="005159A4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ب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ر</w:t>
      </w:r>
      <w:r w:rsidR="005159A4">
        <w:rPr>
          <w:rFonts w:cs="KFGQPC Uthman Taha Naskh" w:hint="cs"/>
          <w:sz w:val="48"/>
          <w:szCs w:val="48"/>
          <w:rtl/>
        </w:rPr>
        <w:t>ْ</w:t>
      </w:r>
      <w:r w:rsidR="00410CD2" w:rsidRPr="007949C7">
        <w:rPr>
          <w:rFonts w:cs="KFGQPC Uthman Taha Naskh"/>
          <w:sz w:val="48"/>
          <w:szCs w:val="48"/>
          <w:rtl/>
        </w:rPr>
        <w:t>د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ه يوم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ت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دخل</w:t>
      </w:r>
      <w:r w:rsidR="00163FCC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</w:t>
      </w:r>
      <w:r w:rsidR="00410CD2" w:rsidRPr="007949C7">
        <w:rPr>
          <w:rFonts w:cs="KFGQPC Uthman Taha Naskh"/>
          <w:sz w:val="48"/>
          <w:szCs w:val="48"/>
          <w:rtl/>
        </w:rPr>
        <w:lastRenderedPageBreak/>
        <w:t>قبر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ك؛ ليأتي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ك من برد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الجنة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وط</w:t>
      </w:r>
      <w:r w:rsidR="00264315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ي</w:t>
      </w:r>
      <w:r w:rsidR="00264315">
        <w:rPr>
          <w:rFonts w:cs="KFGQPC Uthman Taha Naskh" w:hint="cs"/>
          <w:sz w:val="48"/>
          <w:szCs w:val="48"/>
          <w:rtl/>
        </w:rPr>
        <w:t>ْ</w:t>
      </w:r>
      <w:r w:rsidR="00410CD2" w:rsidRPr="007949C7">
        <w:rPr>
          <w:rFonts w:cs="KFGQPC Uthman Taha Naskh"/>
          <w:sz w:val="48"/>
          <w:szCs w:val="48"/>
          <w:rtl/>
        </w:rPr>
        <w:t>ب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ها هناك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.</w:t>
      </w:r>
    </w:p>
    <w:p w:rsidR="00410CD2" w:rsidRPr="007949C7" w:rsidRDefault="00B500BF" w:rsidP="00851550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رابعًا: </w:t>
      </w:r>
      <w:r w:rsidR="00410CD2" w:rsidRPr="007949C7">
        <w:rPr>
          <w:rFonts w:cs="KFGQPC Uthman Taha Naskh"/>
          <w:sz w:val="48"/>
          <w:szCs w:val="48"/>
          <w:rtl/>
        </w:rPr>
        <w:t>من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العبر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في حر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الصيف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أن ن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فهم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حكمة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الله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في ت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ع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اق</w:t>
      </w:r>
      <w:r w:rsidR="005159A4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ب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ه كل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س</w:t>
      </w:r>
      <w:r w:rsidR="00B76915">
        <w:rPr>
          <w:rFonts w:cs="KFGQPC Uthman Taha Naskh"/>
          <w:sz w:val="48"/>
          <w:szCs w:val="48"/>
          <w:rtl/>
        </w:rPr>
        <w:t>نة</w:t>
      </w:r>
      <w:r w:rsidR="005159A4">
        <w:rPr>
          <w:rFonts w:cs="KFGQPC Uthman Taha Naskh" w:hint="cs"/>
          <w:sz w:val="48"/>
          <w:szCs w:val="48"/>
          <w:rtl/>
        </w:rPr>
        <w:t>ٍ</w:t>
      </w:r>
      <w:r w:rsidR="00B76915">
        <w:rPr>
          <w:rFonts w:cs="KFGQPC Uthman Taha Naskh"/>
          <w:sz w:val="48"/>
          <w:szCs w:val="48"/>
          <w:rtl/>
        </w:rPr>
        <w:t xml:space="preserve"> وت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B76915">
        <w:rPr>
          <w:rFonts w:cs="KFGQPC Uthman Taha Naskh"/>
          <w:sz w:val="48"/>
          <w:szCs w:val="48"/>
          <w:rtl/>
        </w:rPr>
        <w:t>د</w:t>
      </w:r>
      <w:r w:rsidR="005159A4">
        <w:rPr>
          <w:rFonts w:cs="KFGQPC Uthman Taha Naskh" w:hint="cs"/>
          <w:sz w:val="48"/>
          <w:szCs w:val="48"/>
          <w:rtl/>
        </w:rPr>
        <w:t>َ</w:t>
      </w:r>
      <w:r w:rsidR="00B76915">
        <w:rPr>
          <w:rFonts w:cs="KFGQPC Uthman Taha Naskh"/>
          <w:sz w:val="48"/>
          <w:szCs w:val="48"/>
          <w:rtl/>
        </w:rPr>
        <w:t>ر</w:t>
      </w:r>
      <w:r w:rsidR="005159A4">
        <w:rPr>
          <w:rFonts w:cs="KFGQPC Uthman Taha Naskh" w:hint="cs"/>
          <w:sz w:val="48"/>
          <w:szCs w:val="48"/>
          <w:rtl/>
        </w:rPr>
        <w:t>ُّ</w:t>
      </w:r>
      <w:r w:rsidR="00B76915">
        <w:rPr>
          <w:rFonts w:cs="KFGQPC Uthman Taha Naskh"/>
          <w:sz w:val="48"/>
          <w:szCs w:val="48"/>
          <w:rtl/>
        </w:rPr>
        <w:t>ج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B76915">
        <w:rPr>
          <w:rFonts w:cs="KFGQPC Uthman Taha Naskh"/>
          <w:sz w:val="48"/>
          <w:szCs w:val="48"/>
          <w:rtl/>
        </w:rPr>
        <w:t>ه</w:t>
      </w:r>
      <w:r w:rsidR="00F80A7A">
        <w:rPr>
          <w:rFonts w:cs="KFGQPC Uthman Taha Naskh" w:hint="cs"/>
          <w:sz w:val="48"/>
          <w:szCs w:val="48"/>
          <w:rtl/>
        </w:rPr>
        <w:t>ِ</w:t>
      </w:r>
      <w:r w:rsidR="00264315">
        <w:rPr>
          <w:rFonts w:cs="KFGQPC Uthman Taha Naskh" w:hint="cs"/>
          <w:sz w:val="48"/>
          <w:szCs w:val="48"/>
          <w:rtl/>
        </w:rPr>
        <w:t>،</w:t>
      </w:r>
      <w:r w:rsidR="00B76915">
        <w:rPr>
          <w:rFonts w:cs="KFGQPC Uthman Taha Naskh"/>
          <w:sz w:val="48"/>
          <w:szCs w:val="48"/>
          <w:rtl/>
        </w:rPr>
        <w:t xml:space="preserve"> وما ي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="00B76915">
        <w:rPr>
          <w:rFonts w:cs="KFGQPC Uthman Taha Naskh"/>
          <w:sz w:val="48"/>
          <w:szCs w:val="48"/>
          <w:rtl/>
        </w:rPr>
        <w:t>نتج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B76915">
        <w:rPr>
          <w:rFonts w:cs="KFGQPC Uthman Taha Naskh"/>
          <w:sz w:val="48"/>
          <w:szCs w:val="48"/>
          <w:rtl/>
        </w:rPr>
        <w:t xml:space="preserve"> عنه من منافع</w:t>
      </w:r>
      <w:r w:rsidR="005159A4">
        <w:rPr>
          <w:rFonts w:cs="KFGQPC Uthman Taha Naskh" w:hint="cs"/>
          <w:sz w:val="48"/>
          <w:szCs w:val="48"/>
          <w:rtl/>
        </w:rPr>
        <w:t>ٍ</w:t>
      </w:r>
      <w:r w:rsidR="00B76915">
        <w:rPr>
          <w:rFonts w:cs="KFGQPC Uthman Taha Naskh" w:hint="cs"/>
          <w:sz w:val="48"/>
          <w:szCs w:val="48"/>
          <w:rtl/>
        </w:rPr>
        <w:t>.</w:t>
      </w:r>
      <w:r w:rsidR="00410CD2" w:rsidRPr="007949C7">
        <w:rPr>
          <w:rFonts w:cs="KFGQPC Uthman Taha Naskh"/>
          <w:sz w:val="48"/>
          <w:szCs w:val="48"/>
          <w:rtl/>
        </w:rPr>
        <w:t xml:space="preserve"> قال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ابن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القيم</w:t>
      </w:r>
      <w:r w:rsidR="005159A4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-</w:t>
      </w:r>
      <w:r w:rsidR="00B76915">
        <w:rPr>
          <w:rFonts w:cs="KFGQPC Uthman Taha Naskh"/>
          <w:sz w:val="48"/>
          <w:szCs w:val="48"/>
          <w:rtl/>
        </w:rPr>
        <w:t>رحمه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B76915">
        <w:rPr>
          <w:rFonts w:cs="KFGQPC Uthman Taha Naskh"/>
          <w:sz w:val="48"/>
          <w:szCs w:val="48"/>
          <w:rtl/>
        </w:rPr>
        <w:t xml:space="preserve"> الله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-</w:t>
      </w:r>
      <w:r w:rsidR="005159A4">
        <w:rPr>
          <w:rFonts w:cs="KFGQPC Uthman Taha Naskh" w:hint="cs"/>
          <w:sz w:val="48"/>
          <w:szCs w:val="48"/>
          <w:rtl/>
        </w:rPr>
        <w:t>:</w:t>
      </w:r>
      <w:r w:rsidR="00410CD2" w:rsidRPr="007949C7">
        <w:rPr>
          <w:rFonts w:cs="KFGQPC Uthman Taha Naskh"/>
          <w:sz w:val="48"/>
          <w:szCs w:val="48"/>
          <w:rtl/>
        </w:rPr>
        <w:t xml:space="preserve"> في الصيف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تنضج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الثمار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B76915">
        <w:rPr>
          <w:rFonts w:cs="KFGQPC Uthman Taha Naskh" w:hint="cs"/>
          <w:sz w:val="48"/>
          <w:szCs w:val="48"/>
          <w:rtl/>
        </w:rPr>
        <w:t>،</w:t>
      </w:r>
      <w:r w:rsidR="00410CD2" w:rsidRPr="007949C7">
        <w:rPr>
          <w:rFonts w:cs="KFGQPC Uthman Taha Naskh"/>
          <w:sz w:val="48"/>
          <w:szCs w:val="48"/>
          <w:rtl/>
        </w:rPr>
        <w:t xml:space="preserve"> وت</w:t>
      </w:r>
      <w:r w:rsidR="00264315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ن</w:t>
      </w:r>
      <w:r w:rsidR="00264315">
        <w:rPr>
          <w:rFonts w:cs="KFGQPC Uthman Taha Naskh" w:hint="cs"/>
          <w:sz w:val="48"/>
          <w:szCs w:val="48"/>
          <w:rtl/>
        </w:rPr>
        <w:t>ْ</w:t>
      </w:r>
      <w:r w:rsidR="00410CD2" w:rsidRPr="007949C7">
        <w:rPr>
          <w:rFonts w:cs="KFGQPC Uthman Taha Naskh"/>
          <w:sz w:val="48"/>
          <w:szCs w:val="48"/>
          <w:rtl/>
        </w:rPr>
        <w:t>ح</w:t>
      </w:r>
      <w:r w:rsidR="00F80A7A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ل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فضلات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الأبدان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والأخلاط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B76915">
        <w:rPr>
          <w:rFonts w:cs="KFGQPC Uthman Taha Naskh" w:hint="cs"/>
          <w:sz w:val="48"/>
          <w:szCs w:val="48"/>
          <w:rtl/>
        </w:rPr>
        <w:t>،</w:t>
      </w:r>
      <w:r w:rsidR="00410CD2" w:rsidRPr="007949C7">
        <w:rPr>
          <w:rFonts w:cs="KFGQPC Uthman Taha Naskh"/>
          <w:sz w:val="48"/>
          <w:szCs w:val="48"/>
          <w:rtl/>
        </w:rPr>
        <w:t xml:space="preserve"> التي انعقدت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410CD2" w:rsidRPr="007949C7">
        <w:rPr>
          <w:rFonts w:cs="KFGQPC Uthman Taha Naskh"/>
          <w:sz w:val="48"/>
          <w:szCs w:val="48"/>
          <w:rtl/>
        </w:rPr>
        <w:t xml:space="preserve"> في الشتاء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B76915">
        <w:rPr>
          <w:rFonts w:cs="KFGQPC Uthman Taha Naskh" w:hint="cs"/>
          <w:sz w:val="48"/>
          <w:szCs w:val="48"/>
          <w:rtl/>
        </w:rPr>
        <w:t>،</w:t>
      </w:r>
      <w:r w:rsidR="00410CD2" w:rsidRPr="007949C7">
        <w:rPr>
          <w:rFonts w:cs="KFGQPC Uthman Taha Naskh"/>
          <w:sz w:val="48"/>
          <w:szCs w:val="48"/>
          <w:rtl/>
        </w:rPr>
        <w:t xml:space="preserve"> وت</w:t>
      </w:r>
      <w:r w:rsidR="00264315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غ</w:t>
      </w:r>
      <w:r w:rsidR="00264315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ور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البرودة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B76915">
        <w:rPr>
          <w:rFonts w:cs="KFGQPC Uthman Taha Naskh" w:hint="cs"/>
          <w:sz w:val="48"/>
          <w:szCs w:val="48"/>
          <w:rtl/>
        </w:rPr>
        <w:t>،</w:t>
      </w:r>
      <w:r w:rsidR="00410CD2" w:rsidRPr="007949C7">
        <w:rPr>
          <w:rFonts w:cs="KFGQPC Uthman Taha Naskh"/>
          <w:sz w:val="48"/>
          <w:szCs w:val="48"/>
          <w:rtl/>
        </w:rPr>
        <w:t xml:space="preserve"> وتهرب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إلى الأجواف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؛ ولهذا ت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برد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العيون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والآبار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A64E17" w:rsidRPr="007949C7">
        <w:rPr>
          <w:rStyle w:val="ae"/>
          <w:rFonts w:cs="KFGQPC Uthman Taha Naskh"/>
          <w:sz w:val="48"/>
          <w:szCs w:val="48"/>
          <w:rtl/>
        </w:rPr>
        <w:t>(</w:t>
      </w:r>
      <w:r w:rsidR="00A64E17" w:rsidRPr="007949C7">
        <w:rPr>
          <w:rStyle w:val="ae"/>
          <w:rFonts w:cs="KFGQPC Uthman Taha Naskh"/>
          <w:sz w:val="48"/>
          <w:szCs w:val="48"/>
          <w:rtl/>
        </w:rPr>
        <w:footnoteReference w:id="5"/>
      </w:r>
      <w:r w:rsidR="00A64E17" w:rsidRPr="007949C7">
        <w:rPr>
          <w:rStyle w:val="ae"/>
          <w:rFonts w:cs="KFGQPC Uthman Taha Naskh"/>
          <w:sz w:val="48"/>
          <w:szCs w:val="48"/>
          <w:rtl/>
        </w:rPr>
        <w:t>)</w:t>
      </w:r>
      <w:r w:rsidR="00410CD2" w:rsidRPr="007949C7">
        <w:rPr>
          <w:rFonts w:cs="KFGQPC Uthman Taha Naskh"/>
          <w:sz w:val="48"/>
          <w:szCs w:val="48"/>
          <w:rtl/>
        </w:rPr>
        <w:t>.</w:t>
      </w:r>
    </w:p>
    <w:p w:rsidR="00410CD2" w:rsidRPr="007949C7" w:rsidRDefault="00F76083" w:rsidP="00B500BF">
      <w:pPr>
        <w:rPr>
          <w:rFonts w:cs="KFGQPC Uthman Taha Naskh"/>
          <w:sz w:val="48"/>
          <w:szCs w:val="48"/>
          <w:rtl/>
        </w:rPr>
      </w:pPr>
      <w:r w:rsidRPr="00F76083">
        <w:rPr>
          <w:rFonts w:cs="KFGQPC Uthman Taha Naskh" w:hint="eastAsia"/>
          <w:sz w:val="48"/>
          <w:szCs w:val="48"/>
          <w:rtl/>
        </w:rPr>
        <w:t>الحمد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Pr="00F76083">
        <w:rPr>
          <w:rFonts w:cs="KFGQPC Uthman Taha Naskh" w:hint="eastAsia"/>
          <w:sz w:val="48"/>
          <w:szCs w:val="48"/>
          <w:rtl/>
        </w:rPr>
        <w:t>لله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Pr="00F76083">
        <w:rPr>
          <w:rFonts w:cs="KFGQPC Uthman Taha Naskh" w:hint="eastAsia"/>
          <w:sz w:val="48"/>
          <w:szCs w:val="48"/>
          <w:rtl/>
        </w:rPr>
        <w:t>الذي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Pr="00F76083">
        <w:rPr>
          <w:rFonts w:cs="KFGQPC Uthman Taha Naskh" w:hint="eastAsia"/>
          <w:sz w:val="48"/>
          <w:szCs w:val="48"/>
          <w:rtl/>
        </w:rPr>
        <w:t>هد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Pr="00F76083">
        <w:rPr>
          <w:rFonts w:cs="KFGQPC Uthman Taha Naskh" w:hint="eastAsia"/>
          <w:sz w:val="48"/>
          <w:szCs w:val="48"/>
          <w:rtl/>
        </w:rPr>
        <w:t>انا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وأعط</w:t>
      </w:r>
      <w:r w:rsidR="003D5C7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انا</w:t>
      </w:r>
      <w:r w:rsidRPr="00F76083">
        <w:rPr>
          <w:rFonts w:cs="KFGQPC Uthman Taha Naskh" w:hint="eastAsia"/>
          <w:sz w:val="48"/>
          <w:szCs w:val="48"/>
          <w:rtl/>
        </w:rPr>
        <w:t>،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Pr="00F76083">
        <w:rPr>
          <w:rFonts w:cs="KFGQPC Uthman Taha Naskh" w:hint="eastAsia"/>
          <w:sz w:val="48"/>
          <w:szCs w:val="48"/>
          <w:rtl/>
        </w:rPr>
        <w:t>وصلاةً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Pr="00F76083">
        <w:rPr>
          <w:rFonts w:cs="KFGQPC Uthman Taha Naskh" w:hint="eastAsia"/>
          <w:sz w:val="48"/>
          <w:szCs w:val="48"/>
          <w:rtl/>
        </w:rPr>
        <w:t>وسلامًا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Pr="00F76083">
        <w:rPr>
          <w:rFonts w:cs="KFGQPC Uthman Taha Naskh" w:hint="eastAsia"/>
          <w:sz w:val="48"/>
          <w:szCs w:val="48"/>
          <w:rtl/>
        </w:rPr>
        <w:t>على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="00B500BF">
        <w:rPr>
          <w:rFonts w:cs="KFGQPC Uthman Taha Naskh" w:hint="cs"/>
          <w:sz w:val="48"/>
          <w:szCs w:val="48"/>
          <w:rtl/>
        </w:rPr>
        <w:t>م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="00B500BF">
        <w:rPr>
          <w:rFonts w:cs="KFGQPC Uthman Taha Naskh" w:hint="cs"/>
          <w:sz w:val="48"/>
          <w:szCs w:val="48"/>
          <w:rtl/>
        </w:rPr>
        <w:t>ن زك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="00B500BF">
        <w:rPr>
          <w:rFonts w:cs="KFGQPC Uthman Taha Naskh" w:hint="cs"/>
          <w:sz w:val="48"/>
          <w:szCs w:val="48"/>
          <w:rtl/>
        </w:rPr>
        <w:t>انا ودع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="00B500BF">
        <w:rPr>
          <w:rFonts w:cs="KFGQPC Uthman Taha Naskh" w:hint="cs"/>
          <w:sz w:val="48"/>
          <w:szCs w:val="48"/>
          <w:rtl/>
        </w:rPr>
        <w:t>انا</w:t>
      </w:r>
      <w:r w:rsidRPr="00F76083">
        <w:rPr>
          <w:rFonts w:cs="KFGQPC Uthman Taha Naskh" w:hint="eastAsia"/>
          <w:sz w:val="48"/>
          <w:szCs w:val="48"/>
          <w:rtl/>
        </w:rPr>
        <w:t>،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Pr="00F76083">
        <w:rPr>
          <w:rFonts w:cs="KFGQPC Uthman Taha Naskh" w:hint="eastAsia"/>
          <w:sz w:val="48"/>
          <w:szCs w:val="48"/>
          <w:rtl/>
        </w:rPr>
        <w:t>أما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Pr="00F76083">
        <w:rPr>
          <w:rFonts w:cs="KFGQPC Uthman Taha Naskh" w:hint="eastAsia"/>
          <w:sz w:val="48"/>
          <w:szCs w:val="48"/>
          <w:rtl/>
        </w:rPr>
        <w:t>بعد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Pr="00F76083">
        <w:rPr>
          <w:rFonts w:cs="KFGQPC Uthman Taha Naskh"/>
          <w:sz w:val="48"/>
          <w:szCs w:val="48"/>
          <w:rtl/>
        </w:rPr>
        <w:t>:</w:t>
      </w:r>
      <w:r w:rsidR="00B500BF">
        <w:rPr>
          <w:rFonts w:cs="KFGQPC Uthman Taha Naskh" w:hint="cs"/>
          <w:sz w:val="48"/>
          <w:szCs w:val="48"/>
          <w:rtl/>
        </w:rPr>
        <w:t xml:space="preserve"> </w:t>
      </w:r>
      <w:r w:rsidR="0018153B">
        <w:rPr>
          <w:rFonts w:cs="KFGQPC Uthman Taha Naskh" w:hint="cs"/>
          <w:sz w:val="48"/>
          <w:szCs w:val="48"/>
          <w:rtl/>
        </w:rPr>
        <w:t>ف</w:t>
      </w:r>
      <w:r w:rsidR="00410CD2" w:rsidRPr="007949C7">
        <w:rPr>
          <w:rFonts w:cs="KFGQPC Uthman Taha Naskh"/>
          <w:sz w:val="48"/>
          <w:szCs w:val="48"/>
          <w:rtl/>
        </w:rPr>
        <w:t>قد أصبح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من المعتاد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لدى الناس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ت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تب</w:t>
      </w:r>
      <w:r w:rsidR="00264315">
        <w:rPr>
          <w:rFonts w:cs="KFGQPC Uthman Taha Naskh" w:hint="cs"/>
          <w:sz w:val="48"/>
          <w:szCs w:val="48"/>
          <w:rtl/>
        </w:rPr>
        <w:t>ُّ</w:t>
      </w:r>
      <w:r w:rsidR="00410CD2" w:rsidRPr="007949C7">
        <w:rPr>
          <w:rFonts w:cs="KFGQPC Uthman Taha Naskh"/>
          <w:sz w:val="48"/>
          <w:szCs w:val="48"/>
          <w:rtl/>
        </w:rPr>
        <w:t>ع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</w:t>
      </w:r>
      <w:r w:rsidR="00B500BF">
        <w:rPr>
          <w:rFonts w:cs="KFGQPC Uthman Taha Naskh"/>
          <w:sz w:val="48"/>
          <w:szCs w:val="48"/>
          <w:rtl/>
        </w:rPr>
        <w:t>درجات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 xml:space="preserve"> </w:t>
      </w:r>
      <w:r w:rsidR="00B500BF">
        <w:rPr>
          <w:rFonts w:cs="KFGQPC Uthman Taha Naskh" w:hint="cs"/>
          <w:sz w:val="48"/>
          <w:szCs w:val="48"/>
          <w:rtl/>
        </w:rPr>
        <w:t>ال</w:t>
      </w:r>
      <w:r w:rsidR="00B500BF">
        <w:rPr>
          <w:rFonts w:cs="KFGQPC Uthman Taha Naskh"/>
          <w:sz w:val="48"/>
          <w:szCs w:val="48"/>
          <w:rtl/>
        </w:rPr>
        <w:t>حرارة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B500BF">
        <w:rPr>
          <w:rFonts w:cs="KFGQPC Uthman Taha Naskh"/>
          <w:sz w:val="48"/>
          <w:szCs w:val="48"/>
          <w:rtl/>
        </w:rPr>
        <w:t>،</w:t>
      </w:r>
      <w:r w:rsidR="00410CD2" w:rsidRPr="007949C7">
        <w:rPr>
          <w:rFonts w:cs="KFGQPC Uthman Taha Naskh"/>
          <w:sz w:val="48"/>
          <w:szCs w:val="48"/>
          <w:rtl/>
        </w:rPr>
        <w:t xml:space="preserve"> وإت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410CD2" w:rsidRPr="007949C7">
        <w:rPr>
          <w:rFonts w:cs="KFGQPC Uthman Taha Naskh"/>
          <w:sz w:val="48"/>
          <w:szCs w:val="48"/>
          <w:rtl/>
        </w:rPr>
        <w:t>باع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ه</w:t>
      </w:r>
      <w:r w:rsidR="00B500BF">
        <w:rPr>
          <w:rFonts w:cs="KFGQPC Uthman Taha Naskh" w:hint="cs"/>
          <w:sz w:val="48"/>
          <w:szCs w:val="48"/>
          <w:rtl/>
        </w:rPr>
        <w:t>م ذلك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="00851550">
        <w:rPr>
          <w:rFonts w:cs="KFGQPC Uthman Taha Naskh"/>
          <w:sz w:val="48"/>
          <w:szCs w:val="48"/>
          <w:rtl/>
        </w:rPr>
        <w:t xml:space="preserve"> بالتأف</w:t>
      </w:r>
      <w:r w:rsidR="00B500BF">
        <w:rPr>
          <w:rFonts w:cs="KFGQPC Uthman Taha Naskh"/>
          <w:sz w:val="48"/>
          <w:szCs w:val="48"/>
          <w:rtl/>
        </w:rPr>
        <w:t>ف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B500BF">
        <w:rPr>
          <w:rFonts w:cs="KFGQPC Uthman Taha Naskh"/>
          <w:sz w:val="48"/>
          <w:szCs w:val="48"/>
          <w:rtl/>
        </w:rPr>
        <w:t xml:space="preserve"> والتألم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B500BF">
        <w:rPr>
          <w:rFonts w:cs="KFGQPC Uthman Taha Naskh"/>
          <w:sz w:val="48"/>
          <w:szCs w:val="48"/>
          <w:rtl/>
        </w:rPr>
        <w:t xml:space="preserve"> من شدة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B500BF">
        <w:rPr>
          <w:rFonts w:cs="KFGQPC Uthman Taha Naskh"/>
          <w:sz w:val="48"/>
          <w:szCs w:val="48"/>
          <w:rtl/>
        </w:rPr>
        <w:t xml:space="preserve"> الحر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. وقد كان</w:t>
      </w:r>
      <w:r w:rsidR="00F80A7A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 xml:space="preserve"> السلف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ي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حاس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ب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 xml:space="preserve"> أحد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410CD2" w:rsidRPr="007949C7">
        <w:rPr>
          <w:rFonts w:cs="KFGQPC Uthman Taha Naskh"/>
          <w:sz w:val="48"/>
          <w:szCs w:val="48"/>
          <w:rtl/>
        </w:rPr>
        <w:t>هم</w:t>
      </w:r>
      <w:r w:rsidR="003D5C79">
        <w:rPr>
          <w:rFonts w:cs="KFGQPC Uthman Taha Naskh" w:hint="cs"/>
          <w:sz w:val="48"/>
          <w:szCs w:val="48"/>
          <w:rtl/>
        </w:rPr>
        <w:t>ْ</w:t>
      </w:r>
      <w:r w:rsidR="00410CD2" w:rsidRPr="007949C7">
        <w:rPr>
          <w:rFonts w:cs="KFGQPC Uthman Taha Naskh"/>
          <w:sz w:val="48"/>
          <w:szCs w:val="48"/>
          <w:rtl/>
        </w:rPr>
        <w:t xml:space="preserve"> نفس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="00410CD2" w:rsidRPr="007949C7">
        <w:rPr>
          <w:rFonts w:cs="KFGQPC Uthman Taha Naskh"/>
          <w:sz w:val="48"/>
          <w:szCs w:val="48"/>
          <w:rtl/>
        </w:rPr>
        <w:t>ه في قوله</w:t>
      </w:r>
      <w:r w:rsidR="00F80A7A">
        <w:rPr>
          <w:rFonts w:cs="KFGQPC Uthman Taha Naskh" w:hint="cs"/>
          <w:sz w:val="48"/>
          <w:szCs w:val="48"/>
          <w:rtl/>
        </w:rPr>
        <w:t>ِ</w:t>
      </w:r>
      <w:r w:rsidR="00410CD2" w:rsidRPr="007949C7">
        <w:rPr>
          <w:rFonts w:cs="KFGQPC Uthman Taha Naskh"/>
          <w:sz w:val="48"/>
          <w:szCs w:val="48"/>
          <w:rtl/>
        </w:rPr>
        <w:t>: يوم</w:t>
      </w:r>
      <w:r w:rsidR="00F80A7A">
        <w:rPr>
          <w:rFonts w:cs="KFGQPC Uthman Taha Naskh" w:hint="cs"/>
          <w:sz w:val="48"/>
          <w:szCs w:val="48"/>
          <w:rtl/>
        </w:rPr>
        <w:t>ٌ</w:t>
      </w:r>
      <w:r w:rsidR="00410CD2" w:rsidRPr="007949C7">
        <w:rPr>
          <w:rFonts w:cs="KFGQPC Uthman Taha Naskh"/>
          <w:sz w:val="48"/>
          <w:szCs w:val="48"/>
          <w:rtl/>
        </w:rPr>
        <w:t xml:space="preserve"> حار</w:t>
      </w:r>
      <w:r w:rsidR="00F80A7A">
        <w:rPr>
          <w:rFonts w:cs="KFGQPC Uthman Taha Naskh" w:hint="cs"/>
          <w:sz w:val="48"/>
          <w:szCs w:val="48"/>
          <w:rtl/>
        </w:rPr>
        <w:t>ٌ</w:t>
      </w:r>
      <w:r w:rsidR="00410CD2" w:rsidRPr="007949C7">
        <w:rPr>
          <w:rFonts w:cs="KFGQPC Uthman Taha Naskh"/>
          <w:sz w:val="48"/>
          <w:szCs w:val="48"/>
          <w:rtl/>
        </w:rPr>
        <w:t>، ويوم</w:t>
      </w:r>
      <w:r w:rsidR="00F80A7A">
        <w:rPr>
          <w:rFonts w:cs="KFGQPC Uthman Taha Naskh" w:hint="cs"/>
          <w:sz w:val="48"/>
          <w:szCs w:val="48"/>
          <w:rtl/>
        </w:rPr>
        <w:t>ٌ</w:t>
      </w:r>
      <w:r w:rsidR="00410CD2" w:rsidRPr="007949C7">
        <w:rPr>
          <w:rFonts w:cs="KFGQPC Uthman Taha Naskh"/>
          <w:sz w:val="48"/>
          <w:szCs w:val="48"/>
          <w:rtl/>
        </w:rPr>
        <w:t xml:space="preserve"> بارد</w:t>
      </w:r>
      <w:r w:rsidR="00F80A7A">
        <w:rPr>
          <w:rFonts w:cs="KFGQPC Uthman Taha Naskh" w:hint="cs"/>
          <w:sz w:val="48"/>
          <w:szCs w:val="48"/>
          <w:rtl/>
        </w:rPr>
        <w:t>ٌ</w:t>
      </w:r>
      <w:r w:rsidR="00B500BF">
        <w:rPr>
          <w:rFonts w:cs="KFGQPC Uthman Taha Naskh" w:hint="cs"/>
          <w:sz w:val="48"/>
          <w:szCs w:val="48"/>
          <w:rtl/>
        </w:rPr>
        <w:t>.</w:t>
      </w:r>
    </w:p>
    <w:p w:rsidR="00B500BF" w:rsidRDefault="00B500BF" w:rsidP="00B500BF">
      <w:pPr>
        <w:rPr>
          <w:rFonts w:cs="KFGQPC Uthman Taha Naskh"/>
          <w:sz w:val="48"/>
          <w:szCs w:val="48"/>
          <w:rtl/>
        </w:rPr>
      </w:pPr>
      <w:r w:rsidRPr="007949C7">
        <w:rPr>
          <w:rFonts w:cs="KFGQPC Uthman Taha Naskh"/>
          <w:sz w:val="48"/>
          <w:szCs w:val="48"/>
          <w:rtl/>
        </w:rPr>
        <w:t>وي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>جمل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 xml:space="preserve"> بالمسلم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 xml:space="preserve"> </w:t>
      </w:r>
      <w:proofErr w:type="spellStart"/>
      <w:r w:rsidRPr="007949C7">
        <w:rPr>
          <w:rFonts w:cs="KFGQPC Uthman Taha Naskh"/>
          <w:sz w:val="48"/>
          <w:szCs w:val="48"/>
          <w:rtl/>
        </w:rPr>
        <w:t>التوقي</w:t>
      </w:r>
      <w:r w:rsidR="00F80A7A">
        <w:rPr>
          <w:rFonts w:cs="KFGQPC Uthman Taha Naskh" w:hint="cs"/>
          <w:sz w:val="48"/>
          <w:szCs w:val="48"/>
          <w:rtl/>
        </w:rPr>
        <w:t>ْ</w:t>
      </w:r>
      <w:proofErr w:type="spellEnd"/>
      <w:r w:rsidRPr="007949C7">
        <w:rPr>
          <w:rFonts w:cs="KFGQPC Uthman Taha Naskh"/>
          <w:sz w:val="48"/>
          <w:szCs w:val="48"/>
          <w:rtl/>
        </w:rPr>
        <w:t xml:space="preserve"> عن </w:t>
      </w:r>
      <w:r>
        <w:rPr>
          <w:rFonts w:cs="KFGQPC Uthman Taha Naskh"/>
          <w:sz w:val="48"/>
          <w:szCs w:val="48"/>
          <w:rtl/>
        </w:rPr>
        <w:t>اتخاذ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هذا</w:t>
      </w:r>
      <w:r>
        <w:rPr>
          <w:rFonts w:cs="KFGQPC Uthman Taha Naskh"/>
          <w:sz w:val="48"/>
          <w:szCs w:val="48"/>
          <w:rtl/>
        </w:rPr>
        <w:t xml:space="preserve"> حديثاً في المجالس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؛ لأن هذا التذمر</w:t>
      </w:r>
      <w:r w:rsidR="0085155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لن</w:t>
      </w:r>
      <w:r w:rsidR="003D5C79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ي</w:t>
      </w:r>
      <w:r w:rsidR="00F80A7A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غير</w:t>
      </w:r>
      <w:r w:rsidR="0085155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من</w:t>
      </w:r>
      <w:r w:rsidR="0026431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الأمر</w:t>
      </w:r>
      <w:r w:rsidR="00F80A7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شيئًا، ثم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="00264315">
        <w:rPr>
          <w:rFonts w:cs="KFGQPC Uthman Taha Naskh" w:hint="cs"/>
          <w:sz w:val="48"/>
          <w:szCs w:val="48"/>
          <w:rtl/>
        </w:rPr>
        <w:t xml:space="preserve"> ألا نَشكرُ</w:t>
      </w:r>
      <w:r>
        <w:rPr>
          <w:rFonts w:cs="KFGQPC Uthman Taha Naskh" w:hint="cs"/>
          <w:sz w:val="48"/>
          <w:szCs w:val="48"/>
          <w:rtl/>
        </w:rPr>
        <w:t xml:space="preserve"> الله</w:t>
      </w:r>
      <w:r w:rsidR="0085155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على نعمة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التكييف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بالمناز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ل والمجالس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والمساجد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والمدارس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والمكاتب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بل والأسواق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والمنتزهات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؟!</w:t>
      </w:r>
    </w:p>
    <w:p w:rsidR="00264315" w:rsidRDefault="00264315" w:rsidP="00B500BF">
      <w:pPr>
        <w:rPr>
          <w:rFonts w:cs="KFGQPC Uthman Taha Naskh"/>
          <w:sz w:val="48"/>
          <w:szCs w:val="48"/>
          <w:rtl/>
        </w:rPr>
      </w:pPr>
      <w:r w:rsidRPr="007949C7">
        <w:rPr>
          <w:rFonts w:cs="KFGQPC Uthman Taha Naskh"/>
          <w:sz w:val="48"/>
          <w:szCs w:val="48"/>
          <w:rtl/>
        </w:rPr>
        <w:t>قال</w:t>
      </w:r>
      <w:r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 xml:space="preserve"> </w:t>
      </w:r>
      <w:r w:rsidRPr="007949C7">
        <w:rPr>
          <w:rFonts w:cs="KFGQPC Uthman Taha Naskh" w:hint="cs"/>
          <w:sz w:val="48"/>
          <w:szCs w:val="48"/>
          <w:rtl/>
        </w:rPr>
        <w:t>بعض</w:t>
      </w:r>
      <w:r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 w:hint="cs"/>
          <w:sz w:val="48"/>
          <w:szCs w:val="48"/>
          <w:rtl/>
        </w:rPr>
        <w:t xml:space="preserve"> السلف</w:t>
      </w:r>
      <w:r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>: إذا ح</w:t>
      </w:r>
      <w:r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 w:hint="cs"/>
          <w:sz w:val="48"/>
          <w:szCs w:val="48"/>
          <w:rtl/>
        </w:rPr>
        <w:t>يَ</w:t>
      </w:r>
      <w:r w:rsidRPr="007949C7">
        <w:rPr>
          <w:rFonts w:cs="KFGQPC Uthman Taha Naskh"/>
          <w:sz w:val="48"/>
          <w:szCs w:val="48"/>
          <w:rtl/>
        </w:rPr>
        <w:t xml:space="preserve"> علي</w:t>
      </w:r>
      <w:r w:rsidRPr="007949C7">
        <w:rPr>
          <w:rFonts w:cs="KFGQPC Uthman Taha Naskh" w:hint="cs"/>
          <w:sz w:val="48"/>
          <w:szCs w:val="48"/>
          <w:rtl/>
        </w:rPr>
        <w:t>َّ</w:t>
      </w:r>
      <w:r w:rsidRPr="007949C7">
        <w:rPr>
          <w:rFonts w:cs="KFGQPC Uthman Taha Naskh"/>
          <w:sz w:val="48"/>
          <w:szCs w:val="48"/>
          <w:rtl/>
        </w:rPr>
        <w:t xml:space="preserve"> حر</w:t>
      </w:r>
      <w:r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 xml:space="preserve"> الصيف</w:t>
      </w:r>
      <w:r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 xml:space="preserve"> بر</w:t>
      </w:r>
      <w:r>
        <w:rPr>
          <w:rFonts w:cs="KFGQPC Uthman Taha Naskh" w:hint="cs"/>
          <w:sz w:val="48"/>
          <w:szCs w:val="48"/>
          <w:rtl/>
        </w:rPr>
        <w:t>ّ</w:t>
      </w:r>
      <w:r w:rsidRPr="007949C7">
        <w:rPr>
          <w:rFonts w:cs="KFGQPC Uthman Taha Naskh"/>
          <w:sz w:val="48"/>
          <w:szCs w:val="48"/>
          <w:rtl/>
        </w:rPr>
        <w:t>دت</w:t>
      </w:r>
      <w:r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>ه بذكر</w:t>
      </w:r>
      <w:r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 xml:space="preserve"> النعم</w:t>
      </w:r>
      <w:r>
        <w:rPr>
          <w:rFonts w:cs="KFGQPC Uthman Taha Naskh" w:hint="cs"/>
          <w:sz w:val="48"/>
          <w:szCs w:val="48"/>
          <w:rtl/>
        </w:rPr>
        <w:t>ِ</w:t>
      </w:r>
      <w:r w:rsidRPr="007949C7">
        <w:rPr>
          <w:rStyle w:val="ae"/>
          <w:rFonts w:cs="KFGQPC Uthman Taha Naskh"/>
          <w:sz w:val="48"/>
          <w:szCs w:val="48"/>
          <w:rtl/>
        </w:rPr>
        <w:t>(</w:t>
      </w:r>
      <w:r w:rsidRPr="007949C7">
        <w:rPr>
          <w:rStyle w:val="ae"/>
          <w:rFonts w:cs="KFGQPC Uthman Taha Naskh"/>
          <w:sz w:val="48"/>
          <w:szCs w:val="48"/>
          <w:rtl/>
        </w:rPr>
        <w:footnoteReference w:id="6"/>
      </w:r>
      <w:r w:rsidRPr="007949C7">
        <w:rPr>
          <w:rStyle w:val="ae"/>
          <w:rFonts w:cs="KFGQPC Uthman Taha Naskh"/>
          <w:sz w:val="48"/>
          <w:szCs w:val="48"/>
          <w:rtl/>
        </w:rPr>
        <w:t>)</w:t>
      </w:r>
      <w:r w:rsidRPr="007949C7">
        <w:rPr>
          <w:rFonts w:cs="KFGQPC Uthman Taha Naskh"/>
          <w:sz w:val="48"/>
          <w:szCs w:val="48"/>
          <w:rtl/>
        </w:rPr>
        <w:t>.</w:t>
      </w:r>
    </w:p>
    <w:p w:rsidR="00410CD2" w:rsidRPr="007949C7" w:rsidRDefault="00410CD2" w:rsidP="00332D06">
      <w:pPr>
        <w:jc w:val="center"/>
        <w:rPr>
          <w:rFonts w:cs="KFGQPC Uthman Taha Naskh"/>
          <w:sz w:val="48"/>
          <w:szCs w:val="48"/>
          <w:rtl/>
        </w:rPr>
      </w:pPr>
      <w:r w:rsidRPr="007949C7">
        <w:rPr>
          <w:rFonts w:cs="KFGQPC Uthman Taha Naskh"/>
          <w:sz w:val="48"/>
          <w:szCs w:val="48"/>
          <w:rtl/>
        </w:rPr>
        <w:t>ي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>رغب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 xml:space="preserve"> الإنسان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 xml:space="preserve"> في الصيف</w:t>
      </w:r>
      <w:r w:rsidR="00851550">
        <w:rPr>
          <w:rFonts w:cs="KFGQPC Uthman Taha Naskh" w:hint="cs"/>
          <w:sz w:val="48"/>
          <w:szCs w:val="48"/>
          <w:rtl/>
        </w:rPr>
        <w:t>ِ</w:t>
      </w:r>
      <w:r w:rsidRPr="007949C7">
        <w:rPr>
          <w:rFonts w:cs="KFGQPC Uthman Taha Naskh"/>
          <w:sz w:val="48"/>
          <w:szCs w:val="48"/>
          <w:rtl/>
        </w:rPr>
        <w:t xml:space="preserve"> الشتا ... فإذا جاء</w:t>
      </w:r>
      <w:r w:rsidR="00851550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 xml:space="preserve"> الشتا أنكره</w:t>
      </w:r>
      <w:r w:rsidR="00332D06">
        <w:rPr>
          <w:rFonts w:cs="KFGQPC Uthman Taha Naskh" w:hint="cs"/>
          <w:sz w:val="48"/>
          <w:szCs w:val="48"/>
          <w:rtl/>
        </w:rPr>
        <w:t>ُ</w:t>
      </w:r>
    </w:p>
    <w:p w:rsidR="00410CD2" w:rsidRPr="007949C7" w:rsidRDefault="00410CD2" w:rsidP="00F766F6">
      <w:pPr>
        <w:jc w:val="center"/>
        <w:rPr>
          <w:rFonts w:cs="KFGQPC Uthman Taha Naskh"/>
          <w:sz w:val="48"/>
          <w:szCs w:val="48"/>
          <w:rtl/>
        </w:rPr>
      </w:pPr>
      <w:r w:rsidRPr="007949C7">
        <w:rPr>
          <w:rFonts w:cs="KFGQPC Uthman Taha Naskh"/>
          <w:sz w:val="48"/>
          <w:szCs w:val="48"/>
          <w:rtl/>
        </w:rPr>
        <w:t>إنه لا ي</w:t>
      </w:r>
      <w:r w:rsidR="00332D06">
        <w:rPr>
          <w:rFonts w:cs="KFGQPC Uthman Taha Naskh" w:hint="cs"/>
          <w:sz w:val="48"/>
          <w:szCs w:val="48"/>
          <w:rtl/>
        </w:rPr>
        <w:t>ــ</w:t>
      </w:r>
      <w:r w:rsidRPr="007949C7">
        <w:rPr>
          <w:rFonts w:cs="KFGQPC Uthman Taha Naskh"/>
          <w:sz w:val="48"/>
          <w:szCs w:val="48"/>
          <w:rtl/>
        </w:rPr>
        <w:t>رض</w:t>
      </w:r>
      <w:r w:rsidR="00F80A7A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>ى بح</w:t>
      </w:r>
      <w:r w:rsidR="00332D06">
        <w:rPr>
          <w:rFonts w:cs="KFGQPC Uthman Taha Naskh" w:hint="cs"/>
          <w:sz w:val="48"/>
          <w:szCs w:val="48"/>
          <w:rtl/>
        </w:rPr>
        <w:t>ــ</w:t>
      </w:r>
      <w:r w:rsidRPr="007949C7">
        <w:rPr>
          <w:rFonts w:cs="KFGQPC Uthman Taha Naskh"/>
          <w:sz w:val="48"/>
          <w:szCs w:val="48"/>
          <w:rtl/>
        </w:rPr>
        <w:t>ال</w:t>
      </w:r>
      <w:r w:rsidR="00851550">
        <w:rPr>
          <w:rFonts w:cs="KFGQPC Uthman Taha Naskh" w:hint="cs"/>
          <w:sz w:val="48"/>
          <w:szCs w:val="48"/>
          <w:rtl/>
        </w:rPr>
        <w:t>ٍ</w:t>
      </w:r>
      <w:r w:rsidRPr="007949C7">
        <w:rPr>
          <w:rFonts w:cs="KFGQPC Uthman Taha Naskh"/>
          <w:sz w:val="48"/>
          <w:szCs w:val="48"/>
          <w:rtl/>
        </w:rPr>
        <w:t xml:space="preserve"> أبداً ... قُتِل</w:t>
      </w:r>
      <w:r w:rsidR="00F80A7A">
        <w:rPr>
          <w:rFonts w:cs="KFGQPC Uthman Taha Naskh" w:hint="cs"/>
          <w:sz w:val="48"/>
          <w:szCs w:val="48"/>
          <w:rtl/>
        </w:rPr>
        <w:t>َ</w:t>
      </w:r>
      <w:r w:rsidRPr="007949C7">
        <w:rPr>
          <w:rFonts w:cs="KFGQPC Uthman Taha Naskh"/>
          <w:sz w:val="48"/>
          <w:szCs w:val="48"/>
          <w:rtl/>
        </w:rPr>
        <w:t xml:space="preserve"> الإنس</w:t>
      </w:r>
      <w:r w:rsidR="00332D06">
        <w:rPr>
          <w:rFonts w:cs="KFGQPC Uthman Taha Naskh" w:hint="cs"/>
          <w:sz w:val="48"/>
          <w:szCs w:val="48"/>
          <w:rtl/>
        </w:rPr>
        <w:t>ــــ</w:t>
      </w:r>
      <w:r w:rsidRPr="007949C7">
        <w:rPr>
          <w:rFonts w:cs="KFGQPC Uthman Taha Naskh"/>
          <w:sz w:val="48"/>
          <w:szCs w:val="48"/>
          <w:rtl/>
        </w:rPr>
        <w:t>ان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Pr="007949C7">
        <w:rPr>
          <w:rFonts w:cs="KFGQPC Uthman Taha Naskh"/>
          <w:sz w:val="48"/>
          <w:szCs w:val="48"/>
          <w:rtl/>
        </w:rPr>
        <w:t xml:space="preserve"> ما أكفره</w:t>
      </w:r>
      <w:r w:rsidR="00332D06">
        <w:rPr>
          <w:rFonts w:cs="KFGQPC Uthman Taha Naskh" w:hint="cs"/>
          <w:sz w:val="48"/>
          <w:szCs w:val="48"/>
          <w:rtl/>
        </w:rPr>
        <w:t>ُ</w:t>
      </w:r>
      <w:r w:rsidR="00A64E17" w:rsidRPr="007949C7">
        <w:rPr>
          <w:rStyle w:val="ae"/>
          <w:rFonts w:cs="KFGQPC Uthman Taha Naskh"/>
          <w:sz w:val="48"/>
          <w:szCs w:val="48"/>
          <w:rtl/>
        </w:rPr>
        <w:t>(</w:t>
      </w:r>
      <w:r w:rsidR="00A64E17" w:rsidRPr="007949C7">
        <w:rPr>
          <w:rStyle w:val="ae"/>
          <w:rFonts w:cs="KFGQPC Uthman Taha Naskh"/>
          <w:sz w:val="48"/>
          <w:szCs w:val="48"/>
          <w:rtl/>
        </w:rPr>
        <w:footnoteReference w:id="7"/>
      </w:r>
      <w:r w:rsidR="00A64E17" w:rsidRPr="007949C7">
        <w:rPr>
          <w:rStyle w:val="ae"/>
          <w:rFonts w:cs="KFGQPC Uthman Taha Naskh"/>
          <w:sz w:val="48"/>
          <w:szCs w:val="48"/>
          <w:rtl/>
        </w:rPr>
        <w:t>)</w:t>
      </w:r>
    </w:p>
    <w:p w:rsidR="00BE42A6" w:rsidRPr="007949C7" w:rsidRDefault="00F76083" w:rsidP="00F76083">
      <w:pPr>
        <w:rPr>
          <w:rFonts w:cs="KFGQPC Uthman Taha Naskh"/>
          <w:sz w:val="48"/>
          <w:szCs w:val="48"/>
          <w:rtl/>
        </w:rPr>
      </w:pPr>
      <w:r>
        <w:rPr>
          <w:rFonts w:cs="KFGQPC Uthman Taha Naskh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قد أرشد</w:t>
      </w:r>
      <w:r w:rsidR="0085155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</w:t>
      </w:r>
      <w:r w:rsidRPr="00F76083">
        <w:rPr>
          <w:rFonts w:cs="KFGQPC Uthman Taha Naskh"/>
          <w:sz w:val="48"/>
          <w:szCs w:val="48"/>
          <w:rtl/>
        </w:rPr>
        <w:t xml:space="preserve"> </w:t>
      </w:r>
      <w:r w:rsidRPr="007949C7">
        <w:rPr>
          <w:rFonts w:cs="KFGQPC Uthman Taha Naskh"/>
          <w:sz w:val="48"/>
          <w:szCs w:val="48"/>
          <w:rtl/>
        </w:rPr>
        <w:t xml:space="preserve">رَسُولُ اللَّهِ </w:t>
      </w:r>
      <w:r w:rsidRPr="007949C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BE42A6" w:rsidRPr="007949C7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بدل</w:t>
      </w:r>
      <w:r w:rsidR="0085155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التذمر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من الحر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أن نستعيذ</w:t>
      </w:r>
      <w:r w:rsidR="0085155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من النار</w:t>
      </w:r>
      <w:r w:rsidR="0085155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فقد</w:t>
      </w:r>
      <w:r w:rsidR="00BE42A6" w:rsidRPr="007949C7">
        <w:rPr>
          <w:rFonts w:cs="KFGQPC Uthman Taha Naskh"/>
          <w:sz w:val="48"/>
          <w:szCs w:val="48"/>
          <w:rtl/>
        </w:rPr>
        <w:t xml:space="preserve"> قَالَ</w:t>
      </w:r>
      <w:r w:rsidR="00BE42A6" w:rsidRPr="007949C7">
        <w:rPr>
          <w:rFonts w:cs="KFGQPC Uthman Taha Naskh" w:hint="cs"/>
          <w:sz w:val="48"/>
          <w:szCs w:val="48"/>
          <w:rtl/>
        </w:rPr>
        <w:t xml:space="preserve">: </w:t>
      </w:r>
      <w:r w:rsidR="00264315">
        <w:rPr>
          <w:rFonts w:cs="KFGQPC Uthman Taha Naskh"/>
          <w:b/>
          <w:bCs/>
          <w:sz w:val="48"/>
          <w:szCs w:val="48"/>
          <w:rtl/>
        </w:rPr>
        <w:t>مَن</w:t>
      </w:r>
      <w:r w:rsidR="00264315">
        <w:rPr>
          <w:rFonts w:cs="KFGQPC Uthman Taha Naskh" w:hint="cs"/>
          <w:b/>
          <w:bCs/>
          <w:sz w:val="48"/>
          <w:szCs w:val="48"/>
          <w:rtl/>
        </w:rPr>
        <w:t>ِ</w:t>
      </w:r>
      <w:r w:rsidR="00264315">
        <w:rPr>
          <w:rFonts w:cs="KFGQPC Uthman Taha Naskh"/>
          <w:b/>
          <w:bCs/>
          <w:sz w:val="48"/>
          <w:szCs w:val="48"/>
          <w:rtl/>
        </w:rPr>
        <w:t xml:space="preserve"> اسْتَجَارَ مِن</w:t>
      </w:r>
      <w:r w:rsidR="00264315">
        <w:rPr>
          <w:rFonts w:cs="KFGQPC Uthman Taha Naskh" w:hint="cs"/>
          <w:b/>
          <w:bCs/>
          <w:sz w:val="48"/>
          <w:szCs w:val="48"/>
          <w:rtl/>
        </w:rPr>
        <w:t>َ</w:t>
      </w:r>
      <w:r w:rsidR="00BE42A6" w:rsidRPr="00F80A7A">
        <w:rPr>
          <w:rFonts w:cs="KFGQPC Uthman Taha Naskh"/>
          <w:b/>
          <w:bCs/>
          <w:sz w:val="48"/>
          <w:szCs w:val="48"/>
          <w:rtl/>
        </w:rPr>
        <w:t xml:space="preserve"> النَّ</w:t>
      </w:r>
      <w:r w:rsidR="00F80A7A">
        <w:rPr>
          <w:rFonts w:cs="KFGQPC Uthman Taha Naskh"/>
          <w:b/>
          <w:bCs/>
          <w:sz w:val="48"/>
          <w:szCs w:val="48"/>
          <w:rtl/>
        </w:rPr>
        <w:t>ارِ ثَلَاثَ مَرَّاتٍ قَالَت</w:t>
      </w:r>
      <w:r w:rsidR="00F80A7A">
        <w:rPr>
          <w:rFonts w:cs="KFGQPC Uthman Taha Naskh" w:hint="cs"/>
          <w:b/>
          <w:bCs/>
          <w:sz w:val="48"/>
          <w:szCs w:val="48"/>
          <w:rtl/>
        </w:rPr>
        <w:t>ِ</w:t>
      </w:r>
      <w:r w:rsidR="00BE42A6" w:rsidRPr="00F80A7A">
        <w:rPr>
          <w:rFonts w:cs="KFGQPC Uthman Taha Naskh"/>
          <w:b/>
          <w:bCs/>
          <w:sz w:val="48"/>
          <w:szCs w:val="48"/>
          <w:rtl/>
        </w:rPr>
        <w:t xml:space="preserve"> النَّارُ</w:t>
      </w:r>
      <w:r w:rsidR="00BE42A6" w:rsidRPr="00F80A7A">
        <w:rPr>
          <w:rFonts w:cs="KFGQPC Uthman Taha Naskh" w:hint="cs"/>
          <w:b/>
          <w:bCs/>
          <w:sz w:val="48"/>
          <w:szCs w:val="48"/>
          <w:rtl/>
        </w:rPr>
        <w:t>:</w:t>
      </w:r>
      <w:r w:rsidR="00264315">
        <w:rPr>
          <w:rFonts w:cs="KFGQPC Uthman Taha Naskh"/>
          <w:b/>
          <w:bCs/>
          <w:sz w:val="48"/>
          <w:szCs w:val="48"/>
          <w:rtl/>
        </w:rPr>
        <w:t xml:space="preserve"> اللَّهُمَّ </w:t>
      </w:r>
      <w:r w:rsidR="00264315">
        <w:rPr>
          <w:rFonts w:cs="KFGQPC Uthman Taha Naskh"/>
          <w:b/>
          <w:bCs/>
          <w:sz w:val="48"/>
          <w:szCs w:val="48"/>
          <w:rtl/>
        </w:rPr>
        <w:lastRenderedPageBreak/>
        <w:t>أَجِرْهُ مِن</w:t>
      </w:r>
      <w:r w:rsidR="00264315">
        <w:rPr>
          <w:rFonts w:cs="KFGQPC Uthman Taha Naskh" w:hint="cs"/>
          <w:b/>
          <w:bCs/>
          <w:sz w:val="48"/>
          <w:szCs w:val="48"/>
          <w:rtl/>
        </w:rPr>
        <w:t>َ</w:t>
      </w:r>
      <w:r w:rsidR="00BE42A6" w:rsidRPr="00F80A7A">
        <w:rPr>
          <w:rFonts w:cs="KFGQPC Uthman Taha Naskh"/>
          <w:b/>
          <w:bCs/>
          <w:sz w:val="48"/>
          <w:szCs w:val="48"/>
          <w:rtl/>
        </w:rPr>
        <w:t xml:space="preserve"> النَّارِ</w:t>
      </w:r>
      <w:r w:rsidR="00BE42A6" w:rsidRPr="007949C7">
        <w:rPr>
          <w:rStyle w:val="ae"/>
          <w:rFonts w:cs="KFGQPC Uthman Taha Naskh"/>
          <w:sz w:val="48"/>
          <w:szCs w:val="48"/>
          <w:rtl/>
        </w:rPr>
        <w:t>(</w:t>
      </w:r>
      <w:r w:rsidR="00BE42A6" w:rsidRPr="007949C7">
        <w:rPr>
          <w:rStyle w:val="ae"/>
          <w:rFonts w:cs="KFGQPC Uthman Taha Naskh"/>
          <w:sz w:val="48"/>
          <w:szCs w:val="48"/>
          <w:rtl/>
        </w:rPr>
        <w:footnoteReference w:id="8"/>
      </w:r>
      <w:r w:rsidR="00BE42A6" w:rsidRPr="007949C7">
        <w:rPr>
          <w:rStyle w:val="ae"/>
          <w:rFonts w:cs="KFGQPC Uthman Taha Naskh"/>
          <w:sz w:val="48"/>
          <w:szCs w:val="48"/>
          <w:rtl/>
        </w:rPr>
        <w:t>)</w:t>
      </w:r>
      <w:r w:rsidR="00BE42A6" w:rsidRPr="007949C7">
        <w:rPr>
          <w:rFonts w:cs="KFGQPC Uthman Taha Naskh" w:hint="cs"/>
          <w:sz w:val="48"/>
          <w:szCs w:val="48"/>
          <w:rtl/>
        </w:rPr>
        <w:t>.</w:t>
      </w:r>
    </w:p>
    <w:p w:rsidR="00C5563F" w:rsidRDefault="00851550" w:rsidP="0026431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أيُها المسلمونَ: مرتْ علينا أيامٌ</w:t>
      </w:r>
      <w:r w:rsidR="0064510C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جاوَزَتْ</w:t>
      </w:r>
      <w:r>
        <w:rPr>
          <w:rFonts w:cs="KFGQPC Uthman Taha Naskh"/>
          <w:sz w:val="48"/>
          <w:szCs w:val="48"/>
          <w:rtl/>
        </w:rPr>
        <w:t xml:space="preserve"> فيها الحرارة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64510C">
        <w:rPr>
          <w:rFonts w:cs="KFGQPC Uthman Taha Naskh"/>
          <w:sz w:val="48"/>
          <w:szCs w:val="48"/>
          <w:rtl/>
        </w:rPr>
        <w:t xml:space="preserve"> الخمسين</w:t>
      </w:r>
      <w:r w:rsidR="00F80A7A">
        <w:rPr>
          <w:rFonts w:cs="KFGQPC Uthman Taha Naskh" w:hint="cs"/>
          <w:sz w:val="48"/>
          <w:szCs w:val="48"/>
          <w:rtl/>
        </w:rPr>
        <w:t>َ، ف</w:t>
      </w:r>
      <w:r w:rsidR="0064510C" w:rsidRPr="007949C7">
        <w:rPr>
          <w:rFonts w:cs="KFGQPC Uthman Taha Naskh"/>
          <w:sz w:val="48"/>
          <w:szCs w:val="48"/>
          <w:rtl/>
        </w:rPr>
        <w:t>هل أدرك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64510C" w:rsidRPr="007949C7">
        <w:rPr>
          <w:rFonts w:cs="KFGQPC Uthman Taha Naskh"/>
          <w:sz w:val="48"/>
          <w:szCs w:val="48"/>
          <w:rtl/>
        </w:rPr>
        <w:t>نا نعم</w:t>
      </w:r>
      <w:r w:rsidR="0064510C">
        <w:rPr>
          <w:rFonts w:cs="KFGQPC Uthman Taha Naskh"/>
          <w:sz w:val="48"/>
          <w:szCs w:val="48"/>
          <w:rtl/>
        </w:rPr>
        <w:t>ة</w:t>
      </w:r>
      <w:r w:rsidR="00F80A7A">
        <w:rPr>
          <w:rFonts w:cs="KFGQPC Uthman Taha Naskh" w:hint="cs"/>
          <w:sz w:val="48"/>
          <w:szCs w:val="48"/>
          <w:rtl/>
        </w:rPr>
        <w:t>َ</w:t>
      </w:r>
      <w:r w:rsidR="0064510C">
        <w:rPr>
          <w:rFonts w:cs="KFGQPC Uthman Taha Naskh"/>
          <w:sz w:val="48"/>
          <w:szCs w:val="48"/>
          <w:rtl/>
        </w:rPr>
        <w:t xml:space="preserve"> الكهرباء</w:t>
      </w:r>
      <w:r>
        <w:rPr>
          <w:rFonts w:cs="KFGQPC Uthman Taha Naskh" w:hint="cs"/>
          <w:sz w:val="48"/>
          <w:szCs w:val="48"/>
          <w:rtl/>
        </w:rPr>
        <w:t>ِ</w:t>
      </w:r>
      <w:r w:rsidR="0064510C">
        <w:rPr>
          <w:rFonts w:cs="KFGQPC Uthman Taha Naskh"/>
          <w:sz w:val="48"/>
          <w:szCs w:val="48"/>
          <w:rtl/>
        </w:rPr>
        <w:t xml:space="preserve"> فاقتص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="0064510C">
        <w:rPr>
          <w:rFonts w:cs="KFGQPC Uthman Taha Naskh"/>
          <w:sz w:val="48"/>
          <w:szCs w:val="48"/>
          <w:rtl/>
        </w:rPr>
        <w:t>د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64510C">
        <w:rPr>
          <w:rFonts w:cs="KFGQPC Uthman Taha Naskh"/>
          <w:sz w:val="48"/>
          <w:szCs w:val="48"/>
          <w:rtl/>
        </w:rPr>
        <w:t>نا في استهلاك</w:t>
      </w:r>
      <w:r>
        <w:rPr>
          <w:rFonts w:cs="KFGQPC Uthman Taha Naskh" w:hint="cs"/>
          <w:sz w:val="48"/>
          <w:szCs w:val="48"/>
          <w:rtl/>
        </w:rPr>
        <w:t>ِ</w:t>
      </w:r>
      <w:r w:rsidR="0064510C">
        <w:rPr>
          <w:rFonts w:cs="KFGQPC Uthman Taha Naskh"/>
          <w:sz w:val="48"/>
          <w:szCs w:val="48"/>
          <w:rtl/>
        </w:rPr>
        <w:t>ه</w:t>
      </w:r>
      <w:r w:rsidR="0064510C">
        <w:rPr>
          <w:rFonts w:cs="KFGQPC Uthman Taha Naskh" w:hint="cs"/>
          <w:sz w:val="48"/>
          <w:szCs w:val="48"/>
          <w:rtl/>
        </w:rPr>
        <w:t>ا، و</w:t>
      </w:r>
      <w:r w:rsidR="00B76915">
        <w:rPr>
          <w:rFonts w:cs="KFGQPC Uthman Taha Naskh" w:hint="cs"/>
          <w:sz w:val="48"/>
          <w:szCs w:val="48"/>
          <w:rtl/>
        </w:rPr>
        <w:t>هل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B76915">
        <w:rPr>
          <w:rFonts w:cs="KFGQPC Uthman Taha Naskh" w:hint="cs"/>
          <w:sz w:val="48"/>
          <w:szCs w:val="48"/>
          <w:rtl/>
        </w:rPr>
        <w:t xml:space="preserve"> </w:t>
      </w:r>
      <w:r w:rsidR="0064510C">
        <w:rPr>
          <w:rFonts w:cs="KFGQPC Uthman Taha Naskh" w:hint="cs"/>
          <w:sz w:val="48"/>
          <w:szCs w:val="48"/>
          <w:rtl/>
        </w:rPr>
        <w:t>ش</w:t>
      </w:r>
      <w:r w:rsidR="003D5C79">
        <w:rPr>
          <w:rFonts w:cs="KFGQPC Uthman Taha Naskh" w:hint="cs"/>
          <w:sz w:val="48"/>
          <w:szCs w:val="48"/>
          <w:rtl/>
        </w:rPr>
        <w:t>َ</w:t>
      </w:r>
      <w:r w:rsidR="0064510C">
        <w:rPr>
          <w:rFonts w:cs="KFGQPC Uthman Taha Naskh" w:hint="cs"/>
          <w:sz w:val="48"/>
          <w:szCs w:val="48"/>
          <w:rtl/>
        </w:rPr>
        <w:t>كر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64510C">
        <w:rPr>
          <w:rFonts w:cs="KFGQPC Uthman Taha Naskh" w:hint="cs"/>
          <w:sz w:val="48"/>
          <w:szCs w:val="48"/>
          <w:rtl/>
        </w:rPr>
        <w:t>نا رب</w:t>
      </w:r>
      <w:r w:rsidR="00F80A7A">
        <w:rPr>
          <w:rFonts w:cs="KFGQPC Uthman Taha Naskh" w:hint="cs"/>
          <w:sz w:val="48"/>
          <w:szCs w:val="48"/>
          <w:rtl/>
        </w:rPr>
        <w:t>َ</w:t>
      </w:r>
      <w:r w:rsidR="0064510C">
        <w:rPr>
          <w:rFonts w:cs="KFGQPC Uthman Taha Naskh" w:hint="cs"/>
          <w:sz w:val="48"/>
          <w:szCs w:val="48"/>
          <w:rtl/>
        </w:rPr>
        <w:t>نا على تسخير</w:t>
      </w:r>
      <w:r>
        <w:rPr>
          <w:rFonts w:cs="KFGQPC Uthman Taha Naskh" w:hint="cs"/>
          <w:sz w:val="48"/>
          <w:szCs w:val="48"/>
          <w:rtl/>
        </w:rPr>
        <w:t>ِ</w:t>
      </w:r>
      <w:r w:rsidR="0064510C">
        <w:rPr>
          <w:rFonts w:cs="KFGQPC Uthman Taha Naskh" w:hint="cs"/>
          <w:sz w:val="48"/>
          <w:szCs w:val="48"/>
          <w:rtl/>
        </w:rPr>
        <w:t>ها</w:t>
      </w:r>
      <w:r w:rsidR="00B76915">
        <w:rPr>
          <w:rFonts w:cs="KFGQPC Uthman Taha Naskh"/>
          <w:sz w:val="48"/>
          <w:szCs w:val="48"/>
          <w:rtl/>
        </w:rPr>
        <w:t xml:space="preserve">. </w:t>
      </w:r>
      <w:r w:rsidR="00B76915">
        <w:rPr>
          <w:rFonts w:cs="KFGQPC Uthman Taha Naskh" w:hint="cs"/>
          <w:sz w:val="48"/>
          <w:szCs w:val="48"/>
          <w:rtl/>
        </w:rPr>
        <w:t xml:space="preserve">ثم </w:t>
      </w:r>
      <w:r w:rsidR="0064510C" w:rsidRPr="007949C7">
        <w:rPr>
          <w:rFonts w:cs="KFGQPC Uthman Taha Naskh"/>
          <w:sz w:val="48"/>
          <w:szCs w:val="48"/>
          <w:rtl/>
        </w:rPr>
        <w:t>هل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64510C" w:rsidRPr="007949C7">
        <w:rPr>
          <w:rFonts w:cs="KFGQPC Uthman Taha Naskh"/>
          <w:sz w:val="48"/>
          <w:szCs w:val="48"/>
          <w:rtl/>
        </w:rPr>
        <w:t xml:space="preserve"> م</w:t>
      </w:r>
      <w:r w:rsidR="00264315">
        <w:rPr>
          <w:rFonts w:cs="KFGQPC Uthman Taha Naskh" w:hint="cs"/>
          <w:sz w:val="48"/>
          <w:szCs w:val="48"/>
          <w:rtl/>
        </w:rPr>
        <w:t>ِ</w:t>
      </w:r>
      <w:r w:rsidR="0064510C" w:rsidRPr="007949C7">
        <w:rPr>
          <w:rFonts w:cs="KFGQPC Uthman Taha Naskh"/>
          <w:sz w:val="48"/>
          <w:szCs w:val="48"/>
          <w:rtl/>
        </w:rPr>
        <w:t>ن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64510C" w:rsidRPr="007949C7">
        <w:rPr>
          <w:rFonts w:cs="KFGQPC Uthman Taha Naskh"/>
          <w:sz w:val="48"/>
          <w:szCs w:val="48"/>
          <w:rtl/>
        </w:rPr>
        <w:t xml:space="preserve"> ش</w:t>
      </w:r>
      <w:r w:rsidR="003D5C79">
        <w:rPr>
          <w:rFonts w:cs="KFGQPC Uthman Taha Naskh" w:hint="cs"/>
          <w:sz w:val="48"/>
          <w:szCs w:val="48"/>
          <w:rtl/>
        </w:rPr>
        <w:t>ُ</w:t>
      </w:r>
      <w:r w:rsidR="0064510C" w:rsidRPr="007949C7">
        <w:rPr>
          <w:rFonts w:cs="KFGQPC Uthman Taha Naskh"/>
          <w:sz w:val="48"/>
          <w:szCs w:val="48"/>
          <w:rtl/>
        </w:rPr>
        <w:t>كر</w:t>
      </w:r>
      <w:r>
        <w:rPr>
          <w:rFonts w:cs="KFGQPC Uthman Taha Naskh" w:hint="cs"/>
          <w:sz w:val="48"/>
          <w:szCs w:val="48"/>
          <w:rtl/>
        </w:rPr>
        <w:t>ِ</w:t>
      </w:r>
      <w:r w:rsidR="0064510C" w:rsidRPr="007949C7">
        <w:rPr>
          <w:rFonts w:cs="KFGQPC Uthman Taha Naskh"/>
          <w:sz w:val="48"/>
          <w:szCs w:val="48"/>
          <w:rtl/>
        </w:rPr>
        <w:t xml:space="preserve"> نعمة</w:t>
      </w:r>
      <w:r>
        <w:rPr>
          <w:rFonts w:cs="KFGQPC Uthman Taha Naskh" w:hint="cs"/>
          <w:sz w:val="48"/>
          <w:szCs w:val="48"/>
          <w:rtl/>
        </w:rPr>
        <w:t>ِ</w:t>
      </w:r>
      <w:r w:rsidR="0064510C" w:rsidRPr="007949C7">
        <w:rPr>
          <w:rFonts w:cs="KFGQPC Uthman Taha Naskh"/>
          <w:sz w:val="48"/>
          <w:szCs w:val="48"/>
          <w:rtl/>
        </w:rPr>
        <w:t xml:space="preserve"> الكهرب</w:t>
      </w:r>
      <w:r w:rsidR="0064510C">
        <w:rPr>
          <w:rFonts w:cs="KFGQPC Uthman Taha Naskh"/>
          <w:sz w:val="48"/>
          <w:szCs w:val="48"/>
          <w:rtl/>
        </w:rPr>
        <w:t>اء</w:t>
      </w:r>
      <w:r>
        <w:rPr>
          <w:rFonts w:cs="KFGQPC Uthman Taha Naskh" w:hint="cs"/>
          <w:sz w:val="48"/>
          <w:szCs w:val="48"/>
          <w:rtl/>
        </w:rPr>
        <w:t>ِ</w:t>
      </w:r>
      <w:r w:rsidR="0064510C">
        <w:rPr>
          <w:rFonts w:cs="KFGQPC Uthman Taha Naskh"/>
          <w:sz w:val="48"/>
          <w:szCs w:val="48"/>
          <w:rtl/>
        </w:rPr>
        <w:t xml:space="preserve"> أن ن</w:t>
      </w:r>
      <w:r w:rsidR="003D5C79">
        <w:rPr>
          <w:rFonts w:cs="KFGQPC Uthman Taha Naskh" w:hint="cs"/>
          <w:sz w:val="48"/>
          <w:szCs w:val="48"/>
          <w:rtl/>
        </w:rPr>
        <w:t>ُ</w:t>
      </w:r>
      <w:r w:rsidR="0064510C">
        <w:rPr>
          <w:rFonts w:cs="KFGQPC Uthman Taha Naskh"/>
          <w:sz w:val="48"/>
          <w:szCs w:val="48"/>
          <w:rtl/>
        </w:rPr>
        <w:t>شغ</w:t>
      </w:r>
      <w:r w:rsidR="003D5C79">
        <w:rPr>
          <w:rFonts w:cs="KFGQPC Uthman Taha Naskh" w:hint="cs"/>
          <w:sz w:val="48"/>
          <w:szCs w:val="48"/>
          <w:rtl/>
        </w:rPr>
        <w:t>ّ</w:t>
      </w:r>
      <w:r w:rsidR="0064510C">
        <w:rPr>
          <w:rFonts w:cs="KFGQPC Uthman Taha Naskh"/>
          <w:sz w:val="48"/>
          <w:szCs w:val="48"/>
          <w:rtl/>
        </w:rPr>
        <w:t>ل</w:t>
      </w:r>
      <w:r w:rsidR="00F80A7A">
        <w:rPr>
          <w:rFonts w:cs="KFGQPC Uthman Taha Naskh" w:hint="cs"/>
          <w:sz w:val="48"/>
          <w:szCs w:val="48"/>
          <w:rtl/>
        </w:rPr>
        <w:t>َ</w:t>
      </w:r>
      <w:r w:rsidR="0064510C">
        <w:rPr>
          <w:rFonts w:cs="KFGQPC Uthman Taha Naskh"/>
          <w:sz w:val="48"/>
          <w:szCs w:val="48"/>
          <w:rtl/>
        </w:rPr>
        <w:t xml:space="preserve"> بها </w:t>
      </w:r>
      <w:r w:rsidR="00264315">
        <w:rPr>
          <w:rFonts w:cs="KFGQPC Uthman Taha Naskh" w:hint="cs"/>
          <w:sz w:val="48"/>
          <w:szCs w:val="48"/>
          <w:rtl/>
        </w:rPr>
        <w:t>ما حرَّمَ اللهُ</w:t>
      </w:r>
      <w:r w:rsidR="0064510C">
        <w:rPr>
          <w:rFonts w:cs="KFGQPC Uthman Taha Naskh"/>
          <w:sz w:val="48"/>
          <w:szCs w:val="48"/>
          <w:rtl/>
        </w:rPr>
        <w:t>؟</w:t>
      </w:r>
      <w:r w:rsidR="00BE42A6">
        <w:rPr>
          <w:rFonts w:cs="KFGQPC Uthman Taha Naskh" w:hint="cs"/>
          <w:sz w:val="48"/>
          <w:szCs w:val="48"/>
          <w:rtl/>
        </w:rPr>
        <w:t xml:space="preserve"> وهل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BE42A6">
        <w:rPr>
          <w:rFonts w:cs="KFGQPC Uthman Taha Naskh" w:hint="cs"/>
          <w:sz w:val="48"/>
          <w:szCs w:val="48"/>
          <w:rtl/>
        </w:rPr>
        <w:t xml:space="preserve"> م</w:t>
      </w:r>
      <w:r w:rsidR="00264315">
        <w:rPr>
          <w:rFonts w:cs="KFGQPC Uthman Taha Naskh" w:hint="cs"/>
          <w:sz w:val="48"/>
          <w:szCs w:val="48"/>
          <w:rtl/>
        </w:rPr>
        <w:t>ِ</w:t>
      </w:r>
      <w:r w:rsidR="00BE42A6">
        <w:rPr>
          <w:rFonts w:cs="KFGQPC Uthman Taha Naskh" w:hint="cs"/>
          <w:sz w:val="48"/>
          <w:szCs w:val="48"/>
          <w:rtl/>
        </w:rPr>
        <w:t>ن</w:t>
      </w:r>
      <w:r w:rsidR="00F80A7A">
        <w:rPr>
          <w:rFonts w:cs="KFGQPC Uthman Taha Naskh" w:hint="cs"/>
          <w:sz w:val="48"/>
          <w:szCs w:val="48"/>
          <w:rtl/>
        </w:rPr>
        <w:t>ْ</w:t>
      </w:r>
      <w:r w:rsidR="00BE42A6">
        <w:rPr>
          <w:rFonts w:cs="KFGQPC Uthman Taha Naskh" w:hint="cs"/>
          <w:sz w:val="48"/>
          <w:szCs w:val="48"/>
          <w:rtl/>
        </w:rPr>
        <w:t xml:space="preserve"> ش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BE42A6">
        <w:rPr>
          <w:rFonts w:cs="KFGQPC Uthman Taha Naskh" w:hint="cs"/>
          <w:sz w:val="48"/>
          <w:szCs w:val="48"/>
          <w:rtl/>
        </w:rPr>
        <w:t>كر</w:t>
      </w:r>
      <w:r>
        <w:rPr>
          <w:rFonts w:cs="KFGQPC Uthman Taha Naskh" w:hint="cs"/>
          <w:sz w:val="48"/>
          <w:szCs w:val="48"/>
          <w:rtl/>
        </w:rPr>
        <w:t>ِ</w:t>
      </w:r>
      <w:r w:rsidR="00BE42A6">
        <w:rPr>
          <w:rFonts w:cs="KFGQPC Uthman Taha Naskh" w:hint="cs"/>
          <w:sz w:val="48"/>
          <w:szCs w:val="48"/>
          <w:rtl/>
        </w:rPr>
        <w:t xml:space="preserve">ها </w:t>
      </w:r>
      <w:r w:rsidR="0064510C">
        <w:rPr>
          <w:rFonts w:cs="KFGQPC Uthman Taha Naskh" w:hint="cs"/>
          <w:sz w:val="48"/>
          <w:szCs w:val="48"/>
          <w:rtl/>
        </w:rPr>
        <w:t>تشغيل</w:t>
      </w:r>
      <w:r w:rsidR="00F80A7A">
        <w:rPr>
          <w:rFonts w:cs="KFGQPC Uthman Taha Naskh" w:hint="cs"/>
          <w:sz w:val="48"/>
          <w:szCs w:val="48"/>
          <w:rtl/>
        </w:rPr>
        <w:t>ُ</w:t>
      </w:r>
      <w:r w:rsidR="0064510C">
        <w:rPr>
          <w:rFonts w:cs="KFGQPC Uthman Taha Naskh" w:hint="cs"/>
          <w:sz w:val="48"/>
          <w:szCs w:val="48"/>
          <w:rtl/>
        </w:rPr>
        <w:t xml:space="preserve"> ما </w:t>
      </w:r>
      <w:r w:rsidR="00BE42A6">
        <w:rPr>
          <w:rFonts w:cs="KFGQPC Uthman Taha Naskh" w:hint="cs"/>
          <w:sz w:val="48"/>
          <w:szCs w:val="48"/>
          <w:rtl/>
        </w:rPr>
        <w:t>زاد</w:t>
      </w:r>
      <w:r w:rsidR="00F80A7A">
        <w:rPr>
          <w:rFonts w:cs="KFGQPC Uthman Taha Naskh" w:hint="cs"/>
          <w:sz w:val="48"/>
          <w:szCs w:val="48"/>
          <w:rtl/>
        </w:rPr>
        <w:t>َ</w:t>
      </w:r>
      <w:r w:rsidR="00264315">
        <w:rPr>
          <w:rFonts w:cs="KFGQPC Uthman Taha Naskh" w:hint="cs"/>
          <w:sz w:val="48"/>
          <w:szCs w:val="48"/>
          <w:rtl/>
        </w:rPr>
        <w:t xml:space="preserve"> عن حاجتِنا</w:t>
      </w:r>
      <w:r w:rsidR="0064510C">
        <w:rPr>
          <w:rFonts w:cs="KFGQPC Uthman Taha Naskh" w:hint="cs"/>
          <w:sz w:val="48"/>
          <w:szCs w:val="48"/>
          <w:rtl/>
        </w:rPr>
        <w:t>؟!</w:t>
      </w:r>
    </w:p>
    <w:p w:rsidR="00B717AC" w:rsidRDefault="00B717AC" w:rsidP="00B717AC">
      <w:pPr>
        <w:pStyle w:val="afc"/>
        <w:numPr>
          <w:ilvl w:val="0"/>
          <w:numId w:val="3"/>
        </w:numPr>
        <w:ind w:left="423"/>
        <w:rPr>
          <w:rFonts w:cs="Generator Black"/>
          <w:sz w:val="46"/>
          <w:szCs w:val="46"/>
        </w:rPr>
      </w:pPr>
      <w:r>
        <w:rPr>
          <w:rFonts w:cs="Generator Black" w:hint="cs"/>
          <w:sz w:val="46"/>
          <w:szCs w:val="46"/>
          <w:rtl/>
        </w:rPr>
        <w:t xml:space="preserve">فاللهم اجعلنا لكَ </w:t>
      </w:r>
      <w:proofErr w:type="spellStart"/>
      <w:r>
        <w:rPr>
          <w:rFonts w:cs="Generator Black" w:hint="cs"/>
          <w:sz w:val="46"/>
          <w:szCs w:val="46"/>
          <w:rtl/>
        </w:rPr>
        <w:t>ذكّارينَ</w:t>
      </w:r>
      <w:proofErr w:type="spellEnd"/>
      <w:r>
        <w:rPr>
          <w:rFonts w:cs="Generator Black" w:hint="cs"/>
          <w:sz w:val="46"/>
          <w:szCs w:val="46"/>
          <w:rtl/>
        </w:rPr>
        <w:t xml:space="preserve">، </w:t>
      </w:r>
      <w:proofErr w:type="spellStart"/>
      <w:r>
        <w:rPr>
          <w:rFonts w:cs="Generator Black" w:hint="cs"/>
          <w:sz w:val="46"/>
          <w:szCs w:val="46"/>
          <w:rtl/>
        </w:rPr>
        <w:t>شكّارينَ</w:t>
      </w:r>
      <w:proofErr w:type="spellEnd"/>
      <w:r>
        <w:rPr>
          <w:rFonts w:cs="Generator Black" w:hint="cs"/>
          <w:sz w:val="46"/>
          <w:szCs w:val="46"/>
          <w:rtl/>
        </w:rPr>
        <w:t>، منيبينَ، مخبتينَ، مِطواعينَ.</w:t>
      </w:r>
    </w:p>
    <w:p w:rsidR="00BE42A6" w:rsidRDefault="00BE42A6" w:rsidP="00332D06">
      <w:pPr>
        <w:pStyle w:val="afc"/>
        <w:numPr>
          <w:ilvl w:val="0"/>
          <w:numId w:val="3"/>
        </w:numPr>
        <w:ind w:left="423"/>
        <w:rPr>
          <w:rFonts w:cs="Generator Black"/>
          <w:sz w:val="46"/>
          <w:szCs w:val="46"/>
        </w:rPr>
      </w:pPr>
      <w:r>
        <w:rPr>
          <w:rFonts w:cs="Generator Black"/>
          <w:sz w:val="46"/>
          <w:szCs w:val="46"/>
          <w:rtl/>
        </w:rPr>
        <w:t>رَبّ</w:t>
      </w:r>
      <w:r>
        <w:rPr>
          <w:rFonts w:cs="Generator Black" w:hint="cs"/>
          <w:sz w:val="46"/>
          <w:szCs w:val="46"/>
          <w:rtl/>
        </w:rPr>
        <w:t>َنَا</w:t>
      </w:r>
      <w:r>
        <w:rPr>
          <w:rFonts w:cs="Generator Black"/>
          <w:sz w:val="46"/>
          <w:szCs w:val="46"/>
          <w:rtl/>
        </w:rPr>
        <w:t xml:space="preserve"> أَوْزِعْن</w:t>
      </w:r>
      <w:r>
        <w:rPr>
          <w:rFonts w:cs="Generator Black" w:hint="cs"/>
          <w:sz w:val="46"/>
          <w:szCs w:val="46"/>
          <w:rtl/>
        </w:rPr>
        <w:t>َا</w:t>
      </w:r>
      <w:r>
        <w:rPr>
          <w:rFonts w:cs="Generator Black"/>
          <w:sz w:val="46"/>
          <w:szCs w:val="46"/>
          <w:rtl/>
        </w:rPr>
        <w:t xml:space="preserve"> أَنْ </w:t>
      </w:r>
      <w:r>
        <w:rPr>
          <w:rFonts w:cs="Generator Black" w:hint="cs"/>
          <w:sz w:val="46"/>
          <w:szCs w:val="46"/>
          <w:rtl/>
        </w:rPr>
        <w:t>نَ</w:t>
      </w:r>
      <w:r w:rsidRPr="00BE42A6">
        <w:rPr>
          <w:rFonts w:cs="Generator Black"/>
          <w:sz w:val="46"/>
          <w:szCs w:val="46"/>
          <w:rtl/>
        </w:rPr>
        <w:t>شْكُرَ نِعْم</w:t>
      </w:r>
      <w:r>
        <w:rPr>
          <w:rFonts w:cs="Generator Black"/>
          <w:sz w:val="46"/>
          <w:szCs w:val="46"/>
          <w:rtl/>
        </w:rPr>
        <w:t>َتَكَ الَّتِي أَنْعَمْتَ عَلَي</w:t>
      </w:r>
      <w:r>
        <w:rPr>
          <w:rFonts w:cs="Generator Black" w:hint="cs"/>
          <w:sz w:val="46"/>
          <w:szCs w:val="46"/>
          <w:rtl/>
        </w:rPr>
        <w:t>ْنَا</w:t>
      </w:r>
      <w:r>
        <w:rPr>
          <w:rFonts w:cs="Generator Black"/>
          <w:sz w:val="46"/>
          <w:szCs w:val="46"/>
          <w:rtl/>
        </w:rPr>
        <w:t xml:space="preserve"> وَعَلَى وَالِدَي</w:t>
      </w:r>
      <w:r>
        <w:rPr>
          <w:rFonts w:cs="Generator Black" w:hint="cs"/>
          <w:sz w:val="46"/>
          <w:szCs w:val="46"/>
          <w:rtl/>
        </w:rPr>
        <w:t>ْنَا</w:t>
      </w:r>
      <w:r>
        <w:rPr>
          <w:rFonts w:cs="Generator Black"/>
          <w:sz w:val="46"/>
          <w:szCs w:val="46"/>
          <w:rtl/>
        </w:rPr>
        <w:t xml:space="preserve"> وَأَنْ </w:t>
      </w:r>
      <w:r>
        <w:rPr>
          <w:rFonts w:cs="Generator Black" w:hint="cs"/>
          <w:sz w:val="46"/>
          <w:szCs w:val="46"/>
          <w:rtl/>
        </w:rPr>
        <w:t>نَ</w:t>
      </w:r>
      <w:r w:rsidRPr="00BE42A6">
        <w:rPr>
          <w:rFonts w:cs="Generator Black"/>
          <w:sz w:val="46"/>
          <w:szCs w:val="46"/>
          <w:rtl/>
        </w:rPr>
        <w:t>عْمَلَ ص</w:t>
      </w:r>
      <w:r>
        <w:rPr>
          <w:rFonts w:cs="Generator Black"/>
          <w:sz w:val="46"/>
          <w:szCs w:val="46"/>
          <w:rtl/>
        </w:rPr>
        <w:t xml:space="preserve">َالِحًا </w:t>
      </w:r>
      <w:proofErr w:type="spellStart"/>
      <w:r>
        <w:rPr>
          <w:rFonts w:cs="Generator Black"/>
          <w:sz w:val="46"/>
          <w:szCs w:val="46"/>
          <w:rtl/>
        </w:rPr>
        <w:t>تَرْضَاهُ</w:t>
      </w:r>
      <w:proofErr w:type="spellEnd"/>
      <w:r>
        <w:rPr>
          <w:rFonts w:cs="Generator Black"/>
          <w:sz w:val="46"/>
          <w:szCs w:val="46"/>
          <w:rtl/>
        </w:rPr>
        <w:t xml:space="preserve"> وَأَصْلِحْ ل</w:t>
      </w:r>
      <w:r>
        <w:rPr>
          <w:rFonts w:cs="Generator Black" w:hint="cs"/>
          <w:sz w:val="46"/>
          <w:szCs w:val="46"/>
          <w:rtl/>
        </w:rPr>
        <w:t>َنَا</w:t>
      </w:r>
      <w:r>
        <w:rPr>
          <w:rFonts w:cs="Generator Black"/>
          <w:sz w:val="46"/>
          <w:szCs w:val="46"/>
          <w:rtl/>
        </w:rPr>
        <w:t xml:space="preserve"> فِي ذُرِّيَّتِ</w:t>
      </w:r>
      <w:r>
        <w:rPr>
          <w:rFonts w:cs="Generator Black" w:hint="cs"/>
          <w:sz w:val="46"/>
          <w:szCs w:val="46"/>
          <w:rtl/>
        </w:rPr>
        <w:t>نَا.</w:t>
      </w:r>
    </w:p>
    <w:p w:rsidR="00B717AC" w:rsidRDefault="00B717AC" w:rsidP="00332D06">
      <w:pPr>
        <w:pStyle w:val="afc"/>
        <w:numPr>
          <w:ilvl w:val="0"/>
          <w:numId w:val="3"/>
        </w:numPr>
        <w:ind w:left="423"/>
        <w:rPr>
          <w:rFonts w:cs="Generator Black" w:hint="cs"/>
          <w:sz w:val="46"/>
          <w:szCs w:val="46"/>
          <w:rtl/>
        </w:rPr>
      </w:pPr>
      <w:r>
        <w:rPr>
          <w:rFonts w:cs="Generator Black" w:hint="cs"/>
          <w:sz w:val="46"/>
          <w:szCs w:val="46"/>
          <w:rtl/>
        </w:rPr>
        <w:t xml:space="preserve">اللهم تقبلْ </w:t>
      </w:r>
      <w:proofErr w:type="spellStart"/>
      <w:r>
        <w:rPr>
          <w:rFonts w:cs="Generator Black" w:hint="cs"/>
          <w:sz w:val="46"/>
          <w:szCs w:val="46"/>
          <w:rtl/>
        </w:rPr>
        <w:t>توباتِنا</w:t>
      </w:r>
      <w:proofErr w:type="spellEnd"/>
      <w:r>
        <w:rPr>
          <w:rFonts w:cs="Generator Black" w:hint="cs"/>
          <w:sz w:val="46"/>
          <w:szCs w:val="46"/>
          <w:rtl/>
        </w:rPr>
        <w:t>، واغسلْ ح</w:t>
      </w:r>
      <w:r w:rsidR="003D5C79">
        <w:rPr>
          <w:rFonts w:cs="Generator Black" w:hint="cs"/>
          <w:sz w:val="46"/>
          <w:szCs w:val="46"/>
          <w:rtl/>
        </w:rPr>
        <w:t>َ</w:t>
      </w:r>
      <w:r>
        <w:rPr>
          <w:rFonts w:cs="Generator Black" w:hint="cs"/>
          <w:sz w:val="46"/>
          <w:szCs w:val="46"/>
          <w:rtl/>
        </w:rPr>
        <w:t>وباتِنا، وأجبْ دعواتِنا.</w:t>
      </w:r>
    </w:p>
    <w:p w:rsidR="00B717AC" w:rsidRDefault="00B717AC" w:rsidP="00DA7337">
      <w:pPr>
        <w:pStyle w:val="afc"/>
        <w:numPr>
          <w:ilvl w:val="0"/>
          <w:numId w:val="3"/>
        </w:numPr>
        <w:ind w:left="423"/>
        <w:rPr>
          <w:rFonts w:cs="Generator Black" w:hint="cs"/>
          <w:sz w:val="46"/>
          <w:szCs w:val="46"/>
          <w:rtl/>
        </w:rPr>
      </w:pPr>
      <w:r>
        <w:rPr>
          <w:rFonts w:cs="Generator Black" w:hint="cs"/>
          <w:sz w:val="46"/>
          <w:szCs w:val="46"/>
          <w:rtl/>
        </w:rPr>
        <w:t>اَللَّهُمَّ اِحْفَظْ دِيْنَنَا وَأَمْنَنَا وَحُدُوْدَنَا وَجُنُوْدَنَا. وَاحْفَظْ ثَرَوَاتِنَا وَثَمَرَاتِنَا.</w:t>
      </w:r>
    </w:p>
    <w:p w:rsidR="00B717AC" w:rsidRDefault="00B717AC" w:rsidP="00B717AC">
      <w:pPr>
        <w:pStyle w:val="afc"/>
        <w:numPr>
          <w:ilvl w:val="0"/>
          <w:numId w:val="3"/>
        </w:numPr>
        <w:ind w:left="423"/>
        <w:rPr>
          <w:rFonts w:cs="Generator Black"/>
          <w:sz w:val="46"/>
          <w:szCs w:val="46"/>
        </w:rPr>
      </w:pPr>
      <w:r>
        <w:rPr>
          <w:rFonts w:cs="Generator Black" w:hint="cs"/>
          <w:sz w:val="46"/>
          <w:szCs w:val="46"/>
          <w:rtl/>
        </w:rPr>
        <w:t>اللَّهُمَّ إِنِّا نسْأَلُكَ كَمَا هَدَيْتَنَا لِلإِسْلاَمِ، أَلاَ تَنْزِعَهُ مِنّا حَتَّى تَتَوَفَّانا وَنحْنُ مُسْلِمُونَ</w:t>
      </w:r>
      <w:r>
        <w:rPr>
          <w:rFonts w:cs="Generator Black" w:hint="cs"/>
          <w:sz w:val="34"/>
          <w:szCs w:val="34"/>
          <w:rtl/>
        </w:rPr>
        <w:t>(</w:t>
      </w:r>
      <w:r>
        <w:rPr>
          <w:rFonts w:cs="Generator Black"/>
          <w:sz w:val="34"/>
          <w:szCs w:val="34"/>
          <w:rtl/>
        </w:rPr>
        <w:footnoteReference w:id="9"/>
      </w:r>
      <w:r>
        <w:rPr>
          <w:rFonts w:cs="Generator Black" w:hint="cs"/>
          <w:sz w:val="34"/>
          <w:szCs w:val="34"/>
          <w:rtl/>
        </w:rPr>
        <w:t>)</w:t>
      </w:r>
      <w:r>
        <w:rPr>
          <w:rFonts w:cs="Generator Black" w:hint="cs"/>
          <w:sz w:val="46"/>
          <w:szCs w:val="46"/>
          <w:rtl/>
        </w:rPr>
        <w:t>.</w:t>
      </w:r>
    </w:p>
    <w:p w:rsidR="00B717AC" w:rsidRDefault="00B717AC" w:rsidP="00B717AC">
      <w:pPr>
        <w:pStyle w:val="afc"/>
        <w:numPr>
          <w:ilvl w:val="0"/>
          <w:numId w:val="3"/>
        </w:numPr>
        <w:ind w:left="423"/>
        <w:rPr>
          <w:rFonts w:cs="Generator Black" w:hint="cs"/>
          <w:sz w:val="46"/>
          <w:szCs w:val="46"/>
          <w:rtl/>
        </w:rPr>
      </w:pPr>
      <w:r>
        <w:rPr>
          <w:rFonts w:cs="Generator Black" w:hint="cs"/>
          <w:sz w:val="46"/>
          <w:szCs w:val="46"/>
          <w:rtl/>
        </w:rPr>
        <w:t>اَللَّهُمَّ وَفّقْ وَلِيَّ أَمْرِنَا وَوَلِيَّ عَهْدِهِ لِمَا تُحِبُّ وَتَرْضَى، وَخُذْ بِنَاصِيَتِهِمَا لِلْبِرِّ وَالتَّقْوَى. وَارْزُقْهُمْ بِطَانَةَ اَلصَّلَاحِ وَالْفَلَاحِ.</w:t>
      </w:r>
    </w:p>
    <w:p w:rsidR="00F766F6" w:rsidRPr="00B717AC" w:rsidRDefault="00B717AC" w:rsidP="00B717AC">
      <w:pPr>
        <w:pStyle w:val="afc"/>
        <w:numPr>
          <w:ilvl w:val="0"/>
          <w:numId w:val="3"/>
        </w:numPr>
        <w:ind w:left="423"/>
        <w:rPr>
          <w:rFonts w:cs="Generator Black"/>
          <w:sz w:val="46"/>
          <w:szCs w:val="46"/>
          <w:rtl/>
        </w:rPr>
      </w:pPr>
      <w:r>
        <w:rPr>
          <w:rFonts w:cs="Generator Black" w:hint="cs"/>
          <w:sz w:val="46"/>
          <w:szCs w:val="46"/>
          <w:rtl/>
        </w:rPr>
        <w:t>اَللَّهُمَّ صَلِّ وَسَلِّمَ عَلَى عَبْدِكَ وَرَسُولِكَ مُحَمَّدٍ.</w:t>
      </w:r>
    </w:p>
    <w:p w:rsidR="00A64E17" w:rsidRPr="007949C7" w:rsidRDefault="00A64E17" w:rsidP="00A64E17">
      <w:pPr>
        <w:rPr>
          <w:rFonts w:cs="KFGQPC Uthman Taha Naskh"/>
          <w:sz w:val="48"/>
          <w:szCs w:val="48"/>
        </w:rPr>
      </w:pPr>
    </w:p>
    <w:sectPr w:rsidR="00A64E17" w:rsidRPr="007949C7" w:rsidSect="00DA7337">
      <w:headerReference w:type="default" r:id="rId7"/>
      <w:footnotePr>
        <w:numRestart w:val="eachPage"/>
      </w:footnotePr>
      <w:pgSz w:w="11906" w:h="16838"/>
      <w:pgMar w:top="993" w:right="0" w:bottom="568" w:left="567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5B" w:rsidRDefault="00AC245B" w:rsidP="00A64E17">
      <w:r>
        <w:separator/>
      </w:r>
    </w:p>
  </w:endnote>
  <w:endnote w:type="continuationSeparator" w:id="0">
    <w:p w:rsidR="00AC245B" w:rsidRDefault="00AC245B" w:rsidP="00A6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5B" w:rsidRDefault="00AC245B" w:rsidP="00A64E17">
      <w:r>
        <w:separator/>
      </w:r>
    </w:p>
  </w:footnote>
  <w:footnote w:type="continuationSeparator" w:id="0">
    <w:p w:rsidR="00AC245B" w:rsidRDefault="00AC245B" w:rsidP="00A64E17">
      <w:r>
        <w:continuationSeparator/>
      </w:r>
    </w:p>
  </w:footnote>
  <w:footnote w:id="1">
    <w:p w:rsidR="003D5C79" w:rsidRPr="00DA7337" w:rsidRDefault="003D5C79" w:rsidP="00DE1DB2">
      <w:pPr>
        <w:pStyle w:val="af3"/>
        <w:rPr>
          <w:rFonts w:cs="KFGQPC Uthman Taha Naskh" w:hint="cs"/>
          <w:b/>
          <w:bCs/>
          <w:sz w:val="20"/>
          <w:szCs w:val="20"/>
        </w:rPr>
      </w:pPr>
      <w:r w:rsidRPr="00DA7337">
        <w:rPr>
          <w:rFonts w:cs="KFGQPC Uthman Taha Naskh"/>
          <w:b/>
          <w:bCs/>
          <w:sz w:val="20"/>
          <w:szCs w:val="20"/>
          <w:rtl/>
        </w:rPr>
        <w:t>(</w:t>
      </w:r>
      <w:r w:rsidRPr="00DA7337">
        <w:rPr>
          <w:rFonts w:cs="KFGQPC Uthman Taha Naskh"/>
          <w:b/>
          <w:bCs/>
          <w:sz w:val="20"/>
          <w:szCs w:val="20"/>
        </w:rPr>
        <w:footnoteRef/>
      </w:r>
      <w:r w:rsidRPr="00DA7337">
        <w:rPr>
          <w:rFonts w:cs="KFGQPC Uthman Taha Naskh"/>
          <w:b/>
          <w:bCs/>
          <w:sz w:val="20"/>
          <w:szCs w:val="20"/>
          <w:rtl/>
        </w:rPr>
        <w:t>)صحيح البخاري (</w:t>
      </w:r>
      <w:r w:rsidRPr="00DA7337">
        <w:rPr>
          <w:rFonts w:cs="KFGQPC Uthman Taha Naskh" w:hint="cs"/>
          <w:b/>
          <w:bCs/>
          <w:sz w:val="20"/>
          <w:szCs w:val="20"/>
          <w:rtl/>
        </w:rPr>
        <w:t>537</w:t>
      </w:r>
      <w:r w:rsidRPr="00DA7337">
        <w:rPr>
          <w:rFonts w:cs="KFGQPC Uthman Taha Naskh"/>
          <w:b/>
          <w:bCs/>
          <w:sz w:val="20"/>
          <w:szCs w:val="20"/>
          <w:rtl/>
        </w:rPr>
        <w:t>)</w:t>
      </w:r>
      <w:r w:rsidRPr="00DA7337">
        <w:rPr>
          <w:rFonts w:cs="KFGQPC Uthman Taha Naskh" w:hint="cs"/>
          <w:b/>
          <w:bCs/>
          <w:sz w:val="20"/>
          <w:szCs w:val="20"/>
          <w:rtl/>
        </w:rPr>
        <w:t xml:space="preserve"> و</w:t>
      </w:r>
      <w:r w:rsidRPr="00DA7337">
        <w:rPr>
          <w:rFonts w:cs="KFGQPC Uthman Taha Naskh"/>
          <w:b/>
          <w:bCs/>
          <w:sz w:val="20"/>
          <w:szCs w:val="20"/>
          <w:rtl/>
        </w:rPr>
        <w:t>صحيح مسلم (617)</w:t>
      </w:r>
    </w:p>
  </w:footnote>
  <w:footnote w:id="2">
    <w:p w:rsidR="003D5C79" w:rsidRPr="00DA7337" w:rsidRDefault="003D5C79" w:rsidP="00DE1DB2">
      <w:pPr>
        <w:pStyle w:val="af3"/>
        <w:rPr>
          <w:rFonts w:cs="KFGQPC Uthman Taha Naskh" w:hint="cs"/>
          <w:b/>
          <w:bCs/>
          <w:sz w:val="20"/>
          <w:szCs w:val="20"/>
        </w:rPr>
      </w:pPr>
      <w:r w:rsidRPr="00DA7337">
        <w:rPr>
          <w:rFonts w:cs="KFGQPC Uthman Taha Naskh"/>
          <w:b/>
          <w:bCs/>
          <w:sz w:val="20"/>
          <w:szCs w:val="20"/>
          <w:rtl/>
        </w:rPr>
        <w:t>(</w:t>
      </w:r>
      <w:r w:rsidRPr="00DA7337">
        <w:rPr>
          <w:rFonts w:cs="KFGQPC Uthman Taha Naskh"/>
          <w:b/>
          <w:bCs/>
          <w:sz w:val="20"/>
          <w:szCs w:val="20"/>
        </w:rPr>
        <w:footnoteRef/>
      </w:r>
      <w:r w:rsidRPr="00DA7337">
        <w:rPr>
          <w:rFonts w:cs="KFGQPC Uthman Taha Naskh"/>
          <w:b/>
          <w:bCs/>
          <w:sz w:val="20"/>
          <w:szCs w:val="20"/>
          <w:rtl/>
        </w:rPr>
        <w:t>)صحيح مسلم (2864)</w:t>
      </w:r>
    </w:p>
  </w:footnote>
  <w:footnote w:id="3">
    <w:p w:rsidR="003D5C79" w:rsidRPr="00DA7337" w:rsidRDefault="003D5C79" w:rsidP="00A64E17">
      <w:pPr>
        <w:pStyle w:val="af3"/>
        <w:rPr>
          <w:rFonts w:cs="KFGQPC Uthman Taha Naskh"/>
          <w:b/>
          <w:bCs/>
          <w:sz w:val="20"/>
          <w:szCs w:val="20"/>
        </w:rPr>
      </w:pPr>
      <w:r w:rsidRPr="00DA7337">
        <w:rPr>
          <w:rFonts w:cs="KFGQPC Uthman Taha Naskh"/>
          <w:b/>
          <w:bCs/>
          <w:sz w:val="20"/>
          <w:szCs w:val="20"/>
          <w:rtl/>
        </w:rPr>
        <w:t>(</w:t>
      </w:r>
      <w:r w:rsidRPr="00DA7337">
        <w:rPr>
          <w:rFonts w:cs="KFGQPC Uthman Taha Naskh"/>
          <w:b/>
          <w:bCs/>
          <w:sz w:val="20"/>
          <w:szCs w:val="20"/>
        </w:rPr>
        <w:footnoteRef/>
      </w:r>
      <w:r w:rsidRPr="00DA7337">
        <w:rPr>
          <w:rFonts w:cs="KFGQPC Uthman Taha Naskh"/>
          <w:b/>
          <w:bCs/>
          <w:sz w:val="20"/>
          <w:szCs w:val="20"/>
          <w:rtl/>
        </w:rPr>
        <w:t>)تفسير ابن كثير ( 6 / 104)</w:t>
      </w:r>
    </w:p>
  </w:footnote>
  <w:footnote w:id="4">
    <w:p w:rsidR="003D5C79" w:rsidRPr="00DA7337" w:rsidRDefault="003D5C79" w:rsidP="00A64E17">
      <w:pPr>
        <w:pStyle w:val="af3"/>
        <w:rPr>
          <w:rFonts w:cs="KFGQPC Uthman Taha Naskh"/>
          <w:b/>
          <w:bCs/>
          <w:sz w:val="20"/>
          <w:szCs w:val="20"/>
        </w:rPr>
      </w:pPr>
      <w:r w:rsidRPr="00DA7337">
        <w:rPr>
          <w:rFonts w:cs="KFGQPC Uthman Taha Naskh"/>
          <w:b/>
          <w:bCs/>
          <w:sz w:val="20"/>
          <w:szCs w:val="20"/>
          <w:rtl/>
        </w:rPr>
        <w:t>(</w:t>
      </w:r>
      <w:r w:rsidRPr="00DA7337">
        <w:rPr>
          <w:rFonts w:cs="KFGQPC Uthman Taha Naskh"/>
          <w:b/>
          <w:bCs/>
          <w:sz w:val="20"/>
          <w:szCs w:val="20"/>
        </w:rPr>
        <w:footnoteRef/>
      </w:r>
      <w:r w:rsidRPr="00DA7337">
        <w:rPr>
          <w:rFonts w:cs="KFGQPC Uthman Taha Naskh"/>
          <w:b/>
          <w:bCs/>
          <w:sz w:val="20"/>
          <w:szCs w:val="20"/>
          <w:rtl/>
        </w:rPr>
        <w:t>)لطائف المعارف (ص 190)</w:t>
      </w:r>
    </w:p>
  </w:footnote>
  <w:footnote w:id="5">
    <w:p w:rsidR="003D5C79" w:rsidRPr="00DA7337" w:rsidRDefault="003D5C79" w:rsidP="00A64E17">
      <w:pPr>
        <w:pStyle w:val="af3"/>
        <w:rPr>
          <w:rFonts w:cs="KFGQPC Uthman Taha Naskh"/>
          <w:b/>
          <w:bCs/>
          <w:sz w:val="20"/>
          <w:szCs w:val="20"/>
        </w:rPr>
      </w:pPr>
      <w:r w:rsidRPr="00DA7337">
        <w:rPr>
          <w:rFonts w:cs="KFGQPC Uthman Taha Naskh"/>
          <w:b/>
          <w:bCs/>
          <w:sz w:val="20"/>
          <w:szCs w:val="20"/>
          <w:rtl/>
        </w:rPr>
        <w:t>(</w:t>
      </w:r>
      <w:r w:rsidRPr="00DA7337">
        <w:rPr>
          <w:rFonts w:cs="KFGQPC Uthman Taha Naskh"/>
          <w:b/>
          <w:bCs/>
          <w:sz w:val="20"/>
          <w:szCs w:val="20"/>
        </w:rPr>
        <w:footnoteRef/>
      </w:r>
      <w:r w:rsidRPr="00DA7337">
        <w:rPr>
          <w:rFonts w:cs="KFGQPC Uthman Taha Naskh"/>
          <w:b/>
          <w:bCs/>
          <w:sz w:val="20"/>
          <w:szCs w:val="20"/>
          <w:rtl/>
        </w:rPr>
        <w:t>)مفتاح دار السعادة ( 1 / 139)</w:t>
      </w:r>
    </w:p>
  </w:footnote>
  <w:footnote w:id="6">
    <w:p w:rsidR="00264315" w:rsidRPr="00DA7337" w:rsidRDefault="00264315" w:rsidP="00264315">
      <w:pPr>
        <w:pStyle w:val="af3"/>
        <w:rPr>
          <w:rFonts w:cs="KFGQPC Uthman Taha Naskh"/>
          <w:b/>
          <w:bCs/>
          <w:sz w:val="20"/>
          <w:szCs w:val="20"/>
        </w:rPr>
      </w:pPr>
      <w:r w:rsidRPr="00DA7337">
        <w:rPr>
          <w:rFonts w:cs="KFGQPC Uthman Taha Naskh"/>
          <w:b/>
          <w:bCs/>
          <w:sz w:val="20"/>
          <w:szCs w:val="20"/>
          <w:rtl/>
        </w:rPr>
        <w:t>(</w:t>
      </w:r>
      <w:r w:rsidRPr="00DA7337">
        <w:rPr>
          <w:rFonts w:cs="KFGQPC Uthman Taha Naskh"/>
          <w:b/>
          <w:bCs/>
          <w:sz w:val="20"/>
          <w:szCs w:val="20"/>
        </w:rPr>
        <w:footnoteRef/>
      </w:r>
      <w:r w:rsidRPr="00DA7337">
        <w:rPr>
          <w:rFonts w:cs="KFGQPC Uthman Taha Naskh"/>
          <w:b/>
          <w:bCs/>
          <w:sz w:val="20"/>
          <w:szCs w:val="20"/>
          <w:rtl/>
        </w:rPr>
        <w:t>)تاريخ بغداد (6/ 363)</w:t>
      </w:r>
    </w:p>
  </w:footnote>
  <w:footnote w:id="7">
    <w:p w:rsidR="003D5C79" w:rsidRPr="00DA7337" w:rsidRDefault="003D5C79" w:rsidP="00A64E17">
      <w:pPr>
        <w:pStyle w:val="af3"/>
        <w:rPr>
          <w:rFonts w:cs="KFGQPC Uthman Taha Naskh"/>
          <w:b/>
          <w:bCs/>
          <w:sz w:val="20"/>
          <w:szCs w:val="20"/>
        </w:rPr>
      </w:pPr>
      <w:r w:rsidRPr="00DA7337">
        <w:rPr>
          <w:rFonts w:cs="KFGQPC Uthman Taha Naskh"/>
          <w:b/>
          <w:bCs/>
          <w:sz w:val="20"/>
          <w:szCs w:val="20"/>
          <w:rtl/>
        </w:rPr>
        <w:t>(</w:t>
      </w:r>
      <w:r w:rsidRPr="00DA7337">
        <w:rPr>
          <w:rFonts w:cs="KFGQPC Uthman Taha Naskh"/>
          <w:b/>
          <w:bCs/>
          <w:sz w:val="20"/>
          <w:szCs w:val="20"/>
        </w:rPr>
        <w:footnoteRef/>
      </w:r>
      <w:r w:rsidRPr="00DA7337">
        <w:rPr>
          <w:rFonts w:cs="KFGQPC Uthman Taha Naskh"/>
          <w:b/>
          <w:bCs/>
          <w:sz w:val="20"/>
          <w:szCs w:val="20"/>
          <w:rtl/>
        </w:rPr>
        <w:t>)معجم المناهي اللفظية ومعه فوائد في الألفاظ للشيخ بكر أبو زيد - (ص 78)</w:t>
      </w:r>
    </w:p>
  </w:footnote>
  <w:footnote w:id="8">
    <w:p w:rsidR="003D5C79" w:rsidRPr="00DA7337" w:rsidRDefault="003D5C79" w:rsidP="00BE42A6">
      <w:pPr>
        <w:pStyle w:val="af3"/>
        <w:rPr>
          <w:rFonts w:cs="KFGQPC Uthman Taha Naskh"/>
          <w:b/>
          <w:bCs/>
          <w:sz w:val="20"/>
          <w:szCs w:val="20"/>
        </w:rPr>
      </w:pPr>
      <w:r w:rsidRPr="00DA7337">
        <w:rPr>
          <w:rFonts w:cs="KFGQPC Uthman Taha Naskh"/>
          <w:b/>
          <w:bCs/>
          <w:sz w:val="20"/>
          <w:szCs w:val="20"/>
          <w:rtl/>
        </w:rPr>
        <w:t>(</w:t>
      </w:r>
      <w:r w:rsidRPr="00DA7337">
        <w:rPr>
          <w:rFonts w:cs="KFGQPC Uthman Taha Naskh"/>
          <w:b/>
          <w:bCs/>
          <w:sz w:val="20"/>
          <w:szCs w:val="20"/>
        </w:rPr>
        <w:footnoteRef/>
      </w:r>
      <w:r w:rsidRPr="00DA7337">
        <w:rPr>
          <w:rFonts w:cs="KFGQPC Uthman Taha Naskh"/>
          <w:b/>
          <w:bCs/>
          <w:sz w:val="20"/>
          <w:szCs w:val="20"/>
          <w:rtl/>
        </w:rPr>
        <w:t>)فتح الباري لابن رجب ( 4 / 31)</w:t>
      </w:r>
    </w:p>
  </w:footnote>
  <w:footnote w:id="9">
    <w:p w:rsidR="003D5C79" w:rsidRDefault="003D5C79" w:rsidP="00B717AC">
      <w:pPr>
        <w:pStyle w:val="af3"/>
        <w:rPr>
          <w:rFonts w:cs="KFGQPC Uthman Taha Naskh"/>
          <w:b/>
          <w:bCs/>
          <w:sz w:val="20"/>
          <w:szCs w:val="20"/>
        </w:rPr>
      </w:pPr>
      <w:r>
        <w:rPr>
          <w:rFonts w:cs="KFGQPC Uthman Taha Naskh" w:hint="cs"/>
          <w:b/>
          <w:bCs/>
          <w:sz w:val="20"/>
          <w:szCs w:val="20"/>
          <w:rtl/>
        </w:rPr>
        <w:t>(</w:t>
      </w:r>
      <w:r>
        <w:rPr>
          <w:rFonts w:cs="KFGQPC Uthman Taha Naskh"/>
          <w:b/>
          <w:bCs/>
          <w:sz w:val="20"/>
          <w:szCs w:val="20"/>
        </w:rPr>
        <w:footnoteRef/>
      </w:r>
      <w:r>
        <w:rPr>
          <w:rFonts w:cs="KFGQPC Uthman Taha Naskh" w:hint="cs"/>
          <w:b/>
          <w:bCs/>
          <w:sz w:val="20"/>
          <w:szCs w:val="20"/>
          <w:rtl/>
        </w:rPr>
        <w:t xml:space="preserve">) من دعاء عبد الله بن عمر </w:t>
      </w:r>
      <w:r>
        <w:rPr>
          <w:rFonts w:cs="KFGQPC Uthman Taha Naskh"/>
          <w:b/>
          <w:bCs/>
          <w:sz w:val="20"/>
          <w:szCs w:val="20"/>
        </w:rPr>
        <w:sym w:font="AGA Arabesque" w:char="F074"/>
      </w:r>
      <w:r>
        <w:rPr>
          <w:rFonts w:cs="KFGQPC Uthman Taha Naskh" w:hint="cs"/>
          <w:b/>
          <w:bCs/>
          <w:sz w:val="20"/>
          <w:szCs w:val="20"/>
          <w:rtl/>
        </w:rPr>
        <w:t xml:space="preserve"> وهو على الصفا. رواه مالك في الموطأ بالسلسلة الذهبية (1/ 372).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79" w:rsidRPr="00CD3E6E" w:rsidRDefault="003D5C79" w:rsidP="00C43565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C43565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48DC5" wp14:editId="6B6F94CE">
              <wp:simplePos x="0" y="0"/>
              <wp:positionH relativeFrom="column">
                <wp:posOffset>228600</wp:posOffset>
              </wp:positionH>
              <wp:positionV relativeFrom="paragraph">
                <wp:posOffset>93091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C79" w:rsidRPr="00CD3E6E" w:rsidRDefault="003D5C79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C43565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48DC5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7.3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BqSxkS3QAAAAgB&#10;AAAPAAAAAAAAAAAAAAAAAJsEAABkcnMvZG93bnJldi54bWxQSwUGAAAAAAQABADzAAAApQUAAAAA&#10;">
              <v:textbox inset="0,0,0,0">
                <w:txbxContent>
                  <w:p w:rsidR="003D5C79" w:rsidRPr="00CD3E6E" w:rsidRDefault="003D5C79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C43565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43565" w:rsidRPr="00C43565">
      <w:rPr>
        <w:rFonts w:hint="cs"/>
        <w:b/>
        <w:bCs/>
        <w:sz w:val="42"/>
        <w:szCs w:val="26"/>
        <w:rtl/>
      </w:rPr>
      <w:t>اعتبر بشدة الحر</w:t>
    </w:r>
    <w:r w:rsidR="00C43565">
      <w:rPr>
        <w:rFonts w:hint="cs"/>
        <w:sz w:val="36"/>
        <w:rtl/>
      </w:rPr>
      <w:t xml:space="preserve"> ( راشد البداح </w:t>
    </w:r>
    <w:r w:rsidR="00C43565">
      <w:rPr>
        <w:sz w:val="36"/>
        <w:rtl/>
      </w:rPr>
      <w:t>–</w:t>
    </w:r>
    <w:r w:rsidR="00C43565">
      <w:rPr>
        <w:rFonts w:hint="cs"/>
        <w:sz w:val="36"/>
        <w:rtl/>
      </w:rPr>
      <w:t xml:space="preserve"> الزلفي) 16 صفر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D2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47D9E"/>
    <w:rsid w:val="001565A6"/>
    <w:rsid w:val="00163EE9"/>
    <w:rsid w:val="00163FCC"/>
    <w:rsid w:val="00166094"/>
    <w:rsid w:val="0018153B"/>
    <w:rsid w:val="001B3220"/>
    <w:rsid w:val="001D052F"/>
    <w:rsid w:val="001D481B"/>
    <w:rsid w:val="001E4C5C"/>
    <w:rsid w:val="00211079"/>
    <w:rsid w:val="00247F6A"/>
    <w:rsid w:val="00251DDA"/>
    <w:rsid w:val="00264315"/>
    <w:rsid w:val="0027116D"/>
    <w:rsid w:val="002A02E6"/>
    <w:rsid w:val="002B0C36"/>
    <w:rsid w:val="002C0C10"/>
    <w:rsid w:val="002C46BD"/>
    <w:rsid w:val="002C7238"/>
    <w:rsid w:val="00305526"/>
    <w:rsid w:val="00325638"/>
    <w:rsid w:val="00332D06"/>
    <w:rsid w:val="003342E2"/>
    <w:rsid w:val="00336EC0"/>
    <w:rsid w:val="00354155"/>
    <w:rsid w:val="00355E33"/>
    <w:rsid w:val="00396E40"/>
    <w:rsid w:val="003A21AB"/>
    <w:rsid w:val="003B1D08"/>
    <w:rsid w:val="003D5C79"/>
    <w:rsid w:val="003D7B61"/>
    <w:rsid w:val="003E7979"/>
    <w:rsid w:val="00410CD2"/>
    <w:rsid w:val="004445F8"/>
    <w:rsid w:val="00456458"/>
    <w:rsid w:val="004932A7"/>
    <w:rsid w:val="004A3F44"/>
    <w:rsid w:val="004D35AB"/>
    <w:rsid w:val="00512C46"/>
    <w:rsid w:val="005159A4"/>
    <w:rsid w:val="00562912"/>
    <w:rsid w:val="00590F44"/>
    <w:rsid w:val="005C7D9D"/>
    <w:rsid w:val="00624BF2"/>
    <w:rsid w:val="0064321A"/>
    <w:rsid w:val="0064510C"/>
    <w:rsid w:val="006722CA"/>
    <w:rsid w:val="0068596A"/>
    <w:rsid w:val="00692305"/>
    <w:rsid w:val="006B3DEE"/>
    <w:rsid w:val="006D2B48"/>
    <w:rsid w:val="006E234E"/>
    <w:rsid w:val="006E6B72"/>
    <w:rsid w:val="006E6BA2"/>
    <w:rsid w:val="006F4CA7"/>
    <w:rsid w:val="0074520F"/>
    <w:rsid w:val="00777673"/>
    <w:rsid w:val="00793F74"/>
    <w:rsid w:val="007949C7"/>
    <w:rsid w:val="007B10E0"/>
    <w:rsid w:val="007B5D2B"/>
    <w:rsid w:val="007F6F87"/>
    <w:rsid w:val="00807F8F"/>
    <w:rsid w:val="008452E1"/>
    <w:rsid w:val="00851550"/>
    <w:rsid w:val="008728BC"/>
    <w:rsid w:val="00875E98"/>
    <w:rsid w:val="00890336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64E17"/>
    <w:rsid w:val="00A65CAD"/>
    <w:rsid w:val="00A77F53"/>
    <w:rsid w:val="00AC245B"/>
    <w:rsid w:val="00AD4E8E"/>
    <w:rsid w:val="00B26F80"/>
    <w:rsid w:val="00B432B8"/>
    <w:rsid w:val="00B500BF"/>
    <w:rsid w:val="00B717AC"/>
    <w:rsid w:val="00B76915"/>
    <w:rsid w:val="00BC6176"/>
    <w:rsid w:val="00BE42A6"/>
    <w:rsid w:val="00C126BD"/>
    <w:rsid w:val="00C43565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A7337"/>
    <w:rsid w:val="00DB31DB"/>
    <w:rsid w:val="00DB5871"/>
    <w:rsid w:val="00DE1DB2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6570D"/>
    <w:rsid w:val="00F70AF8"/>
    <w:rsid w:val="00F76083"/>
    <w:rsid w:val="00F766F6"/>
    <w:rsid w:val="00F80A7A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B1838D1-CE25-4458-ACBD-0397C11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B717AC"/>
    <w:rPr>
      <w:rFonts w:cs="Traditional Arabic"/>
      <w:color w:val="000000"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B717AC"/>
    <w:pPr>
      <w:ind w:left="720"/>
      <w:contextualSpacing/>
    </w:pPr>
  </w:style>
  <w:style w:type="paragraph" w:styleId="afd">
    <w:name w:val="footer"/>
    <w:basedOn w:val="a"/>
    <w:link w:val="Char0"/>
    <w:unhideWhenUsed/>
    <w:rsid w:val="00DA733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DA7337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17</cp:revision>
  <dcterms:created xsi:type="dcterms:W3CDTF">2023-08-27T14:35:00Z</dcterms:created>
  <dcterms:modified xsi:type="dcterms:W3CDTF">2023-08-31T09:56:00Z</dcterms:modified>
</cp:coreProperties>
</file>