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26395" w:rsidRPr="0023792C" w:rsidRDefault="00D26395" w:rsidP="00D26395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ص</w:t>
      </w:r>
      <w:r w:rsidR="005C1F82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ف</w:t>
      </w:r>
      <w:r w:rsidR="002A04CE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ات</w:t>
      </w:r>
      <w:r w:rsidR="005C1F82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ُ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 xml:space="preserve"> الح</w:t>
      </w:r>
      <w:r w:rsidR="005C1F82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ُ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ور</w:t>
      </w:r>
      <w:r w:rsidR="005C1F82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 xml:space="preserve"> الع</w:t>
      </w:r>
      <w:r w:rsidR="005C1F82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ين</w:t>
      </w:r>
      <w:r w:rsidR="005C1F82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 xml:space="preserve"> في الق</w:t>
      </w:r>
      <w:r w:rsidR="005C1F82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ُ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رآن</w:t>
      </w:r>
      <w:r w:rsidR="005C1F82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 xml:space="preserve"> الع</w:t>
      </w:r>
      <w:r w:rsidR="005C1F82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ظ</w:t>
      </w:r>
      <w:r w:rsidR="005C1F82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يم</w:t>
      </w:r>
    </w:p>
    <w:p w:rsidR="00D26395" w:rsidRPr="005C2E3E" w:rsidRDefault="00D26395" w:rsidP="00D26395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474BE7" w:rsidRDefault="00D26395" w:rsidP="00D8637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>الحمد لله ربِّ العالم</w:t>
      </w:r>
      <w:bookmarkStart w:id="0" w:name="_GoBack"/>
      <w:bookmarkEnd w:id="0"/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 اللهُ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تعالى,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وب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مَنْ آمَنَ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واه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وف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از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ضوان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الح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E582F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5C1F82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3D201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>رات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>, العُرُبِ</w:t>
      </w:r>
      <w:r w:rsidR="003D201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>راب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>, ك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>اتِ الصِّفات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 xml:space="preserve">, قال رسول الله صلى الله عليه وسلم </w:t>
      </w:r>
      <w:r w:rsidR="007E582F">
        <w:rPr>
          <w:rFonts w:ascii="Simplified Arabic" w:hAnsi="Simplified Arabic" w:cs="Simplified Arabic"/>
          <w:sz w:val="32"/>
          <w:szCs w:val="32"/>
          <w:rtl/>
        </w:rPr>
        <w:t>–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 xml:space="preserve"> عن ن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>ساء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E582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7E582F" w:rsidRPr="007E582F">
        <w:rPr>
          <w:rStyle w:val="a3"/>
          <w:rFonts w:ascii="Simplified Arabic" w:hAnsi="Simplified Arabic" w:cs="Simplified Arabic"/>
          <w:sz w:val="32"/>
          <w:szCs w:val="32"/>
          <w:rtl/>
        </w:rPr>
        <w:t>لَوْ أَنَّ امْرَأَةً مِنْ أَهْلِ الْجَنَّةِ اطَّلَعَتْ إِلَى أَهْلِ الأَرْضِ</w:t>
      </w:r>
      <w:r w:rsidR="007E582F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7E582F" w:rsidRPr="007E582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لأَضَاءَتْ مَا بَيْنَهُمَا</w:t>
      </w:r>
      <w:r w:rsidR="007E582F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7E582F" w:rsidRPr="007E582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وَلَمَلأَتْهُ رِيحًا</w:t>
      </w:r>
      <w:r w:rsidR="007E582F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7E582F" w:rsidRPr="007E582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وَلَنَصِيفُهَا</w:t>
      </w:r>
      <w:r w:rsidR="007E582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[</w:t>
      </w:r>
      <w:r w:rsidR="007E582F">
        <w:rPr>
          <w:rStyle w:val="a3"/>
          <w:rFonts w:ascii="Simplified Arabic" w:hAnsi="Simplified Arabic" w:cs="Simplified Arabic"/>
          <w:sz w:val="32"/>
          <w:szCs w:val="32"/>
          <w:rtl/>
        </w:rPr>
        <w:t>يَعْنِ</w:t>
      </w:r>
      <w:r w:rsidR="007E582F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7E582F" w:rsidRPr="007E582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الْخِمَارَ</w:t>
      </w:r>
      <w:r w:rsidR="007E582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] </w:t>
      </w:r>
      <w:r w:rsidR="007E582F" w:rsidRPr="007E582F">
        <w:rPr>
          <w:rStyle w:val="a3"/>
          <w:rFonts w:ascii="Simplified Arabic" w:hAnsi="Simplified Arabic" w:cs="Simplified Arabic"/>
          <w:sz w:val="32"/>
          <w:szCs w:val="32"/>
          <w:rtl/>
        </w:rPr>
        <w:t>عَلَى رَأْسِهَا</w:t>
      </w:r>
      <w:r w:rsidR="007E582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E582F" w:rsidRPr="007E582F">
        <w:rPr>
          <w:rStyle w:val="a3"/>
          <w:rFonts w:ascii="Simplified Arabic" w:hAnsi="Simplified Arabic" w:cs="Simplified Arabic"/>
          <w:sz w:val="32"/>
          <w:szCs w:val="32"/>
          <w:rtl/>
        </w:rPr>
        <w:t>خَيْرٌ مِنَ الدُّنْيَا</w:t>
      </w:r>
      <w:r w:rsidR="005C1F8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7E582F" w:rsidRPr="007E582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وَمَا فِيهَا</w:t>
      </w:r>
      <w:r w:rsidR="007E582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7E582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</w:p>
    <w:p w:rsidR="007E582F" w:rsidRDefault="007E582F" w:rsidP="005C1F8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 xml:space="preserve">الحُورِ العِينِ </w:t>
      </w:r>
      <w:r>
        <w:rPr>
          <w:rFonts w:ascii="Simplified Arabic" w:hAnsi="Simplified Arabic" w:cs="Simplified Arabic" w:hint="cs"/>
          <w:sz w:val="32"/>
          <w:szCs w:val="32"/>
          <w:rtl/>
        </w:rPr>
        <w:t>الج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دِ ذِك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رِها في الق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رآن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يم؛ ي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ها ي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الص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فات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أو الج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لأن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ها ص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اتٌ تُد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رِك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ها عُقولُ الب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وغَرَزَ اللهُ تعالى في الإنسان</w:t>
      </w:r>
      <w:r w:rsidR="005C1F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حُبَّها؛ لِيُرَغِّبَ النُّفوسَ لِنيلِ المُنْفُوسِ. </w:t>
      </w:r>
      <w:r w:rsidR="00A63BD7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63BD7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A63BD7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63BD7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63BD7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A63BD7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ات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كور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الق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رآن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الك</w:t>
      </w:r>
      <w:r w:rsid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E3C94"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ريم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</w:p>
    <w:p w:rsidR="00F83AD7" w:rsidRDefault="00474BE7" w:rsidP="00D86377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1- </w:t>
      </w:r>
      <w:r w:rsidR="000923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أَنَّهُنَّ 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ز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واج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الج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63BD7">
        <w:rPr>
          <w:rFonts w:ascii="Simplified Arabic" w:hAnsi="Simplified Arabic" w:cs="Simplified Arabic" w:hint="cs"/>
          <w:sz w:val="32"/>
          <w:szCs w:val="32"/>
          <w:rtl/>
        </w:rPr>
        <w:t xml:space="preserve"> قال تعالى: {</w:t>
      </w:r>
      <w:r w:rsidR="00A63BD7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وَلَهُمْ فِيهَا أَزْوَاجٌ مُطَهَّرَةٌ</w:t>
      </w:r>
      <w:r w:rsidR="00A63BD7">
        <w:rPr>
          <w:rFonts w:ascii="Simplified Arabic" w:hAnsi="Simplified Arabic" w:cs="Simplified Arabic" w:hint="cs"/>
          <w:sz w:val="32"/>
          <w:szCs w:val="32"/>
          <w:rtl/>
        </w:rPr>
        <w:t>} [البقرة: 25]. وقال تعالى: {</w:t>
      </w:r>
      <w:r w:rsidR="00F83AD7" w:rsidRPr="002A3CCE">
        <w:rPr>
          <w:rFonts w:cs="Simplified Arabic"/>
          <w:b/>
          <w:bCs/>
          <w:sz w:val="32"/>
          <w:szCs w:val="32"/>
          <w:rtl/>
        </w:rPr>
        <w:t>وَزَوَّجْنَاهُمْ بِحُورٍ عِينٍ</w:t>
      </w:r>
      <w:r w:rsidR="00A63BD7">
        <w:rPr>
          <w:rFonts w:ascii="Simplified Arabic" w:hAnsi="Simplified Arabic" w:cs="Simplified Arabic" w:hint="cs"/>
          <w:sz w:val="32"/>
          <w:szCs w:val="32"/>
          <w:rtl/>
        </w:rPr>
        <w:t>} [ال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دخان: 54]. أي: أن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اه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. وهذا الل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 xml:space="preserve"> فيه ت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يمٌ ل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باط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 xml:space="preserve"> الز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وجية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, ودلالةٌ على عِظَمِ أمرِ الز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واج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 xml:space="preserve"> وق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ه؛ إذْ وُصِفْنَ الحُورُ بأنَّهُنَّ ز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وجات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 xml:space="preserve">. قال رسولُ الله صلى الله عليه وسلم: </w:t>
      </w:r>
      <w:r w:rsidR="00F83AD7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F83AD7" w:rsidRPr="00F83AD7">
        <w:rPr>
          <w:rStyle w:val="a3"/>
          <w:rFonts w:ascii="Simplified Arabic" w:hAnsi="Simplified Arabic" w:cs="Simplified Arabic"/>
          <w:sz w:val="32"/>
          <w:szCs w:val="32"/>
          <w:rtl/>
        </w:rPr>
        <w:t>لِكُلِّ امْرِئٍ مِنْهُمْ زَوْجَتَانِ اثْنَتَانِ</w:t>
      </w:r>
      <w:r w:rsidR="00F83AD7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F83AD7" w:rsidRPr="00F83AD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يُرَى مُخُّ سُوقِهِمَا مِنْ وَرَاءِ اللَّحْمِ</w:t>
      </w:r>
      <w:r w:rsidR="00F83AD7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F83AD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وَمَا فِ</w:t>
      </w:r>
      <w:r w:rsidR="00F83AD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F83AD7" w:rsidRPr="00F83AD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الْجَنَّةِ أَعْزَبُ</w:t>
      </w:r>
      <w:r w:rsidR="00F83AD7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 xml:space="preserve"> والز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 xml:space="preserve"> ه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D8637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ناي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 xml:space="preserve">؛ لأنَّ 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الجن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يس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 xml:space="preserve"> فيها ت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يفٌ؛ فلا ع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دٌ, ولا ت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يجٌ ب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المعنى الم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هور؛ وإن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ما الم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>راد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83AD7">
        <w:rPr>
          <w:rFonts w:ascii="Simplified Arabic" w:hAnsi="Simplified Arabic" w:cs="Simplified Arabic" w:hint="cs"/>
          <w:sz w:val="32"/>
          <w:szCs w:val="32"/>
          <w:rtl/>
        </w:rPr>
        <w:t xml:space="preserve"> أنهم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 xml:space="preserve"> مُؤنَس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 xml:space="preserve"> بِصُحْبَةِ حَبَائِبَ مِنَ النِّس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اء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74BE7" w:rsidRDefault="00474BE7" w:rsidP="00D34834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2- </w:t>
      </w:r>
      <w:r w:rsidR="000923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أَنَّهُنَّ</w:t>
      </w:r>
      <w:r w:rsidR="0009237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8354B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354B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54B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8354B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54B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ات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8354B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 xml:space="preserve"> فَمِنْ ج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مال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هِنَّ الظ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اهِرَ أنَّهُنَّ مُطَهَّراتٌ. وقد و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ظُ {</w:t>
      </w:r>
      <w:r w:rsidR="00FE3C94" w:rsidRPr="00F251F4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مُطَهَّرَةٌ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} في القرآنِ في ث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لاث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ةِ 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واضِعَ؛ منها قوله تعالى: {</w:t>
      </w:r>
      <w:r w:rsidR="00FE3C94" w:rsidRPr="002A3CCE">
        <w:rPr>
          <w:rFonts w:cs="Simplified Arabic"/>
          <w:b/>
          <w:bCs/>
          <w:sz w:val="32"/>
          <w:szCs w:val="32"/>
          <w:rtl/>
        </w:rPr>
        <w:t>لَهُمْ فِيهَا أَزْوَاجٌ مُطَهَّرَةٌ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 xml:space="preserve">} [النساء: 57]. </w:t>
      </w:r>
      <w:r w:rsidR="00FE3C94" w:rsidRPr="003D201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والم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E3C94" w:rsidRPr="003D201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ط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E3C94" w:rsidRPr="003D201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FE3C94" w:rsidRPr="003D201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E3C94" w:rsidRPr="003D201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E3C9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ن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ط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ه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ر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ت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الح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يض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والب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ول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والن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فاس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والغ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ائ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ط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والم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خ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اط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والب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ص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اق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وك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ل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ذ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ر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ٍ,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وك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ل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أذ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ى ي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كون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س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اء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نيا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طَ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ه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ر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باط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ن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ها من الأ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خ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لاق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ي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ئ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ة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والص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ف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ات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ذ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وم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ة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وط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ه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ر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س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ان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ها من الف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ح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ش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والب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ذاء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80551" w:rsidRPr="00FE3C94">
        <w:rPr>
          <w:rFonts w:ascii="Simplified Arabic" w:hAnsi="Simplified Arabic" w:cs="Simplified Arabic"/>
          <w:sz w:val="32"/>
          <w:szCs w:val="32"/>
          <w:rtl/>
        </w:rPr>
        <w:t>وط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80551" w:rsidRPr="00FE3C94">
        <w:rPr>
          <w:rFonts w:ascii="Simplified Arabic" w:hAnsi="Simplified Arabic" w:cs="Simplified Arabic"/>
          <w:sz w:val="32"/>
          <w:szCs w:val="32"/>
          <w:rtl/>
        </w:rPr>
        <w:t>ه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80551" w:rsidRPr="00FE3C94">
        <w:rPr>
          <w:rFonts w:ascii="Simplified Arabic" w:hAnsi="Simplified Arabic" w:cs="Simplified Arabic"/>
          <w:sz w:val="32"/>
          <w:szCs w:val="32"/>
          <w:rtl/>
        </w:rPr>
        <w:t>ر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ط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ر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ف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ها 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ط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ح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ه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إلى غ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ير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ز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وج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ها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80551" w:rsidRPr="00FE3C94">
        <w:rPr>
          <w:rFonts w:ascii="Simplified Arabic" w:hAnsi="Simplified Arabic" w:cs="Simplified Arabic"/>
          <w:sz w:val="32"/>
          <w:szCs w:val="32"/>
          <w:rtl/>
        </w:rPr>
        <w:t>وط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80551" w:rsidRPr="00FE3C94">
        <w:rPr>
          <w:rFonts w:ascii="Simplified Arabic" w:hAnsi="Simplified Arabic" w:cs="Simplified Arabic"/>
          <w:sz w:val="32"/>
          <w:szCs w:val="32"/>
          <w:rtl/>
        </w:rPr>
        <w:t>ه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80551" w:rsidRPr="00FE3C94">
        <w:rPr>
          <w:rFonts w:ascii="Simplified Arabic" w:hAnsi="Simplified Arabic" w:cs="Simplified Arabic"/>
          <w:sz w:val="32"/>
          <w:szCs w:val="32"/>
          <w:rtl/>
        </w:rPr>
        <w:t>ر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ت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أثواب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ها </w:t>
      </w:r>
      <w:r w:rsidR="00FE3C94" w:rsidRPr="00D34834">
        <w:rPr>
          <w:rFonts w:ascii="Simplified Arabic" w:hAnsi="Simplified Arabic" w:cs="Simplified Arabic"/>
          <w:caps/>
          <w:sz w:val="32"/>
          <w:szCs w:val="32"/>
          <w:rtl/>
        </w:rPr>
        <w:t>م</w:t>
      </w:r>
      <w:r w:rsidR="00D34834">
        <w:rPr>
          <w:rFonts w:ascii="Simplified Arabic" w:hAnsi="Simplified Arabic" w:cs="Simplified Arabic" w:hint="cs"/>
          <w:caps/>
          <w:sz w:val="32"/>
          <w:szCs w:val="32"/>
          <w:rtl/>
        </w:rPr>
        <w:t>ِ</w:t>
      </w:r>
      <w:r w:rsidR="00FE3C94" w:rsidRPr="00D34834">
        <w:rPr>
          <w:rFonts w:ascii="Simplified Arabic" w:hAnsi="Simplified Arabic" w:cs="Simplified Arabic"/>
          <w:caps/>
          <w:sz w:val="32"/>
          <w:szCs w:val="32"/>
          <w:rtl/>
        </w:rPr>
        <w:t>ن</w:t>
      </w:r>
      <w:r w:rsidR="00D34834">
        <w:rPr>
          <w:rFonts w:ascii="Simplified Arabic" w:hAnsi="Simplified Arabic" w:cs="Simplified Arabic" w:hint="cs"/>
          <w:caps/>
          <w:sz w:val="32"/>
          <w:szCs w:val="32"/>
          <w:rtl/>
        </w:rPr>
        <w:t>ْ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ع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ر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ض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لها د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ن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س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 xml:space="preserve"> أو و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س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C94" w:rsidRPr="00FE3C94">
        <w:rPr>
          <w:rFonts w:ascii="Simplified Arabic" w:hAnsi="Simplified Arabic" w:cs="Simplified Arabic"/>
          <w:sz w:val="32"/>
          <w:szCs w:val="32"/>
          <w:rtl/>
        </w:rPr>
        <w:t>خ</w:t>
      </w:r>
      <w:r w:rsidR="00080551">
        <w:rPr>
          <w:rFonts w:ascii="Simplified Arabic" w:hAnsi="Simplified Arabic" w:cs="Simplified Arabic" w:hint="cs"/>
          <w:sz w:val="32"/>
          <w:szCs w:val="32"/>
          <w:rtl/>
        </w:rPr>
        <w:t>ٌ.</w:t>
      </w:r>
    </w:p>
    <w:p w:rsidR="00080551" w:rsidRDefault="00080551" w:rsidP="00080551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ab/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والم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ود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هذه الص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 ذ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ابُ كُلِّ شَيْنٍ ع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نَّ؛ 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يوب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الذ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وغ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ها, وز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وال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فات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لاز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للبشر, التي قد لا ي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لُها الأزواجُ. وهذه بِش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ةٌ - 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ساء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</w:rPr>
        <w:t>نيا من المؤمنات, ب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مال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زِين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تِهِنَّ في الآخِرة.</w:t>
      </w:r>
    </w:p>
    <w:p w:rsidR="008354BE" w:rsidRDefault="008354BE" w:rsidP="00360B58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3- </w:t>
      </w:r>
      <w:r w:rsidR="000923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أَنَّهُنَّ</w:t>
      </w:r>
      <w:r w:rsidR="0009237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حُو</w:t>
      </w:r>
      <w:r w:rsidR="002448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2448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7738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251F4">
        <w:rPr>
          <w:rFonts w:ascii="Simplified Arabic" w:hAnsi="Simplified Arabic" w:cs="Simplified Arabic" w:hint="cs"/>
          <w:sz w:val="32"/>
          <w:szCs w:val="32"/>
          <w:rtl/>
        </w:rPr>
        <w:t>جاءتْ ل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51F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51F4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51F4">
        <w:rPr>
          <w:rFonts w:ascii="Simplified Arabic" w:hAnsi="Simplified Arabic" w:cs="Simplified Arabic" w:hint="cs"/>
          <w:sz w:val="32"/>
          <w:szCs w:val="32"/>
          <w:rtl/>
        </w:rPr>
        <w:t>ةُ {</w:t>
      </w:r>
      <w:r w:rsidR="00F251F4" w:rsidRPr="00F251F4">
        <w:rPr>
          <w:rFonts w:cs="Simplified Arabic"/>
          <w:b/>
          <w:bCs/>
          <w:sz w:val="32"/>
          <w:szCs w:val="32"/>
          <w:rtl/>
        </w:rPr>
        <w:t>حُور</w:t>
      </w:r>
      <w:r w:rsidR="00F251F4" w:rsidRPr="00F251F4">
        <w:rPr>
          <w:rFonts w:cs="Simplified Arabic" w:hint="cs"/>
          <w:sz w:val="32"/>
          <w:szCs w:val="32"/>
          <w:rtl/>
        </w:rPr>
        <w:t>}</w:t>
      </w:r>
      <w:r w:rsidR="00F251F4">
        <w:rPr>
          <w:rFonts w:cs="Simplified Arabic" w:hint="cs"/>
          <w:sz w:val="32"/>
          <w:szCs w:val="32"/>
          <w:rtl/>
        </w:rPr>
        <w:t xml:space="preserve"> في أربعةِ م</w:t>
      </w:r>
      <w:r w:rsidR="00D34834">
        <w:rPr>
          <w:rFonts w:cs="Simplified Arabic" w:hint="cs"/>
          <w:sz w:val="32"/>
          <w:szCs w:val="32"/>
          <w:rtl/>
        </w:rPr>
        <w:t>َ</w:t>
      </w:r>
      <w:r w:rsidR="00F251F4">
        <w:rPr>
          <w:rFonts w:cs="Simplified Arabic" w:hint="cs"/>
          <w:sz w:val="32"/>
          <w:szCs w:val="32"/>
          <w:rtl/>
        </w:rPr>
        <w:t>واضِعَ من القرآن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؛ منها قولُه تعالى: {</w:t>
      </w:r>
      <w:r w:rsidR="00F00C30" w:rsidRPr="002A3CCE">
        <w:rPr>
          <w:rFonts w:cs="Simplified Arabic"/>
          <w:b/>
          <w:bCs/>
          <w:sz w:val="32"/>
          <w:szCs w:val="32"/>
          <w:rtl/>
        </w:rPr>
        <w:t>وَزَوَّجْنَاهُمْ بِحُورٍ عِينٍ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}  قال البخاري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</w:t>
      </w:r>
      <w:r w:rsidR="003D201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 xml:space="preserve">في </w:t>
      </w:r>
      <w:r w:rsidR="00F00C30" w:rsidRPr="00D348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معنى الآية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: (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يَحَارُ فِيهَا الطَّرْفُ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 xml:space="preserve"> شَدِيدَةُ سَوَادِ الْعَيْنِ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 xml:space="preserve"> شَدِيدَةُ بَيَاضِ الْعَيْنِ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  <w:r w:rsidR="003D201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قال الأزهريُّ رحمه الله: (</w:t>
      </w:r>
      <w:r w:rsidR="00F00C30" w:rsidRPr="00D3483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D34834" w:rsidRPr="00D348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00C30" w:rsidRPr="00D3483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</w:t>
      </w:r>
      <w:r w:rsidR="00D34834" w:rsidRPr="00D348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F00C30" w:rsidRPr="00D3483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D34834" w:rsidRPr="00D348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="00F00C30" w:rsidRPr="00D3483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حَوْرَاءُ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 xml:space="preserve"> إِذا اش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ت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دّ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ي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اضُ ب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ي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اضِه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ا وخَلُص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 xml:space="preserve"> واش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ت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دّ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 xml:space="preserve"> سَو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اد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و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ادِه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ا، وَلَا تُسَمَّى الم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ر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أ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ةُ حَوْرَاءَ حَتَّى ت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ك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ونَ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 xml:space="preserve"> مَعَ حَوَرِ ع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ي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ن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ي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ه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ا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ي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ض</w:t>
      </w:r>
      <w:r w:rsidR="00D348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/>
          <w:sz w:val="32"/>
          <w:szCs w:val="32"/>
          <w:rtl/>
        </w:rPr>
        <w:t>اءَ لَوْنِ الجَسَدِ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فس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ورٍ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00C30" w:rsidRPr="00F00C3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ان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F00C30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00C30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00C30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00C30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00C30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00C30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: ل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اض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اض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, وس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ادِ السَّو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ي الع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60B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F00C30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والث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F00C30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ان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00C30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: لأن</w:t>
      </w:r>
      <w:r w:rsidR="002A408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ه ي</w:t>
      </w:r>
      <w:r w:rsidR="002A40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A4086">
        <w:rPr>
          <w:rFonts w:ascii="Simplified Arabic" w:hAnsi="Simplified Arabic" w:cs="Simplified Arabic" w:hint="cs"/>
          <w:sz w:val="32"/>
          <w:szCs w:val="32"/>
          <w:rtl/>
        </w:rPr>
        <w:t>َارُ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2A40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يه</w:t>
      </w:r>
      <w:r w:rsidR="002A40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A408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 xml:space="preserve"> الط</w:t>
      </w:r>
      <w:r w:rsidR="002A408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A408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A408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00C3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354BE" w:rsidRDefault="008354BE" w:rsidP="00415BEC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4- س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C49D2"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="000C49D2" w:rsidRPr="002A3CCE">
        <w:rPr>
          <w:rFonts w:cs="Simplified Arabic"/>
          <w:b/>
          <w:bCs/>
          <w:sz w:val="32"/>
          <w:szCs w:val="32"/>
          <w:rtl/>
        </w:rPr>
        <w:t>وَحُورٌ عِينٌ</w:t>
      </w:r>
      <w:r w:rsidR="000C49D2">
        <w:rPr>
          <w:rFonts w:ascii="Simplified Arabic" w:hAnsi="Simplified Arabic" w:cs="Simplified Arabic" w:hint="cs"/>
          <w:sz w:val="32"/>
          <w:szCs w:val="32"/>
          <w:rtl/>
        </w:rPr>
        <w:t xml:space="preserve">} [الواقعة: 22]. 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>قال الطبري</w:t>
      </w:r>
      <w:r w:rsidR="00FF22C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415BEC" w:rsidRPr="003D201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الْعَيْنَاءُ</w:t>
      </w:r>
      <w:r w:rsidR="00415BEC" w:rsidRPr="00415BEC">
        <w:rPr>
          <w:rFonts w:ascii="Simplified Arabic" w:hAnsi="Simplified Arabic" w:cs="Simplified Arabic"/>
          <w:sz w:val="32"/>
          <w:szCs w:val="32"/>
          <w:rtl/>
        </w:rPr>
        <w:t>: الْمَرْأَةُ الْوَاسِعَةُ الْعَيْنِ عَظِيمَتُهَا، وَهِيَ أَحْسَنُ مَا تَكُونُ مِنَ الْعُيُونِ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0C49D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>فم</w:t>
      </w:r>
      <w:r w:rsidR="00FF22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F22C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>اس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 xml:space="preserve"> المرأة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 xml:space="preserve"> اتِّس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>اعُ ع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>نِها في طُولٍ, وضِيقُ العَينِ في المرأةِ م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 xml:space="preserve"> العُيوب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15BEC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415BEC" w:rsidRDefault="00415BEC" w:rsidP="0030716D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عباد الله .. 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"الح</w:t>
      </w:r>
      <w:r w:rsid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</w:t>
      </w:r>
      <w:r w:rsid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 هي الأشهرُ وصْفًا ل</w:t>
      </w:r>
      <w:r w:rsidR="0030716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30716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30716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30716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الج</w:t>
      </w:r>
      <w:r w:rsidR="0030716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30716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30716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لأن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ها جَمَعَتْ بين الج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الِ الم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والج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الِ الحِسِّي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ِّ.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فقد ج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بين ن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اءِ السَّريرَةِ وبياضِ القلوب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وبين ب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ياضِ الج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دِ وج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الِ الع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. والبياضُ في تلك الصِّفَت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ينِ ه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 الأ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رُ جَمَالًا, والأَرغ</w:t>
      </w:r>
      <w:r w:rsidR="007F192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F192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6281A" w:rsidRDefault="007F1920" w:rsidP="0006281A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5- </w:t>
      </w:r>
      <w:r w:rsidR="000923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أَنَّهُنَّ</w:t>
      </w:r>
      <w:r w:rsidR="0009237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ار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="0006281A" w:rsidRPr="002A3CCE">
        <w:rPr>
          <w:rFonts w:cs="Simplified Arabic"/>
          <w:b/>
          <w:bCs/>
          <w:sz w:val="32"/>
          <w:szCs w:val="32"/>
          <w:rtl/>
        </w:rPr>
        <w:t>فَجَعَلْنَاهُنَّ أَبْكَارًا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 xml:space="preserve">} [الواقعة: 36]. </w:t>
      </w:r>
      <w:r w:rsidR="0006281A" w:rsidRPr="0030716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والبِكْرُ </w:t>
      </w:r>
      <w:r w:rsidR="0006281A" w:rsidRPr="0030716D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–</w:t>
      </w:r>
      <w:r w:rsidR="0006281A" w:rsidRPr="0030716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الل</w:t>
      </w:r>
      <w:r w:rsidR="0030716D" w:rsidRPr="0030716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06281A" w:rsidRPr="0030716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غة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: هي الع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راءُ التي ل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 xml:space="preserve"> تُفْتَضَّ, </w:t>
      </w:r>
      <w:r w:rsidR="0006281A" w:rsidRPr="008323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ورُجُلٌ بِكْرٌ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: ل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0716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وَّج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. ومعنى قولِه تعالى: {</w:t>
      </w:r>
      <w:r w:rsidR="0006281A" w:rsidRPr="002A3CCE">
        <w:rPr>
          <w:rFonts w:cs="Simplified Arabic"/>
          <w:b/>
          <w:bCs/>
          <w:sz w:val="32"/>
          <w:szCs w:val="32"/>
          <w:rtl/>
        </w:rPr>
        <w:t>فَجَعَلْنَاهُنَّ أَبْكَارًا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} أي: عَذَارَى. قال ابن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 xml:space="preserve"> عباس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عنهما: (لا ي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يه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ا ز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جُه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ا إلاَّ وجَدَهَا بِكْرًا). بمعنى: أنهنَّ د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ائِم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اتُ البَكَارَةِ. وقال تعالى: {</w:t>
      </w:r>
      <w:r w:rsidR="0006281A" w:rsidRPr="002A3CCE">
        <w:rPr>
          <w:rFonts w:cs="Simplified Arabic"/>
          <w:b/>
          <w:bCs/>
          <w:sz w:val="32"/>
          <w:szCs w:val="32"/>
          <w:rtl/>
        </w:rPr>
        <w:t>لَمْ يَطْمِثْهُنَّ إِنْسٌ قَبْلَهُمْ وَلَا جَانٌّ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 xml:space="preserve">} [الرحمن: 56] أي: لم يَمْسَسْهُنَّ. </w:t>
      </w:r>
      <w:r w:rsidR="0006281A" w:rsidRPr="008323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والطَّمْث</w:t>
      </w:r>
      <w:r w:rsidR="008323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: هو الن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اح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 xml:space="preserve"> بالتَّدْمِيَةِ, ومنه ق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 xml:space="preserve"> للحائ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: ط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امِث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06281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F1920" w:rsidRDefault="0006281A" w:rsidP="00AB218C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والبُك</w:t>
      </w:r>
      <w:r w:rsidR="008323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</w:t>
      </w:r>
      <w:r w:rsidR="008323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ةُ م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فات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التي </w:t>
      </w:r>
      <w:r w:rsidR="00AB218C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اخْتَصَّتْ ب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B218C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B218C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 الحُورُ العِين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؛ إذْ ل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 xml:space="preserve"> إ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سٌ ولا ج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انٌّ. ون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اءُ الج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ؤمنات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يه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 xml:space="preserve">نَّ مَنْ كانتْ </w:t>
      </w:r>
      <w:r w:rsidR="00AB218C">
        <w:rPr>
          <w:rFonts w:ascii="Simplified Arabic" w:hAnsi="Simplified Arabic" w:cs="Simplified Arabic"/>
          <w:sz w:val="32"/>
          <w:szCs w:val="32"/>
          <w:rtl/>
        </w:rPr>
        <w:t>–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 xml:space="preserve"> في الد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 xml:space="preserve">نيا </w:t>
      </w:r>
      <w:r w:rsidR="00AB218C">
        <w:rPr>
          <w:rFonts w:ascii="Simplified Arabic" w:hAnsi="Simplified Arabic" w:cs="Simplified Arabic"/>
          <w:sz w:val="32"/>
          <w:szCs w:val="32"/>
          <w:rtl/>
        </w:rPr>
        <w:t>–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 xml:space="preserve"> بِكْرًا, وف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يه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 xml:space="preserve">نَّ مَنْ 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lastRenderedPageBreak/>
        <w:t>طَمَثَهُنَّ الإِن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سُ, إلاَّ أن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نَّ يَعُدْنَ ك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ا خَلَقَهُنَّ اللهُ تعالى أبكارًا يوم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يام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, ك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ا ي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ودُ كافَّةُ الن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اسِ, كما خ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 xml:space="preserve"> اللهُ تعالى في الد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نيا؛ قال تعالى: {</w:t>
      </w:r>
      <w:r w:rsidR="00AB218C" w:rsidRPr="002A3CCE">
        <w:rPr>
          <w:rFonts w:cs="Simplified Arabic"/>
          <w:b/>
          <w:bCs/>
          <w:sz w:val="32"/>
          <w:szCs w:val="32"/>
          <w:rtl/>
        </w:rPr>
        <w:t>كَمَا بَدَأْنَا أَوَّلَ خَلْقٍ نُعِيدُهُ وَعْدًا عَلَيْنَا إِنَّا كُنَّا فَاعِلِينَ</w:t>
      </w:r>
      <w:r w:rsidR="00AB218C">
        <w:rPr>
          <w:rFonts w:ascii="Simplified Arabic" w:hAnsi="Simplified Arabic" w:cs="Simplified Arabic" w:hint="cs"/>
          <w:sz w:val="32"/>
          <w:szCs w:val="32"/>
          <w:rtl/>
        </w:rPr>
        <w:t>} [الأنبياء: 104].</w:t>
      </w:r>
    </w:p>
    <w:p w:rsidR="00D97E61" w:rsidRDefault="00AB218C" w:rsidP="00D97E61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6- </w:t>
      </w:r>
      <w:r w:rsidR="000923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أَنَّهُنَّ</w:t>
      </w:r>
      <w:r w:rsidR="0009237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اع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2A0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="00D97E61" w:rsidRPr="002A3CCE">
        <w:rPr>
          <w:rFonts w:cs="Simplified Arabic"/>
          <w:b/>
          <w:bCs/>
          <w:sz w:val="32"/>
          <w:szCs w:val="32"/>
          <w:rtl/>
        </w:rPr>
        <w:t>إِنَّ لِلْمُتَّقِينَ مَفَازًا</w:t>
      </w:r>
      <w:r w:rsidR="00D97E61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D97E61" w:rsidRPr="002A3CCE">
        <w:rPr>
          <w:rFonts w:cs="Simplified Arabic"/>
          <w:b/>
          <w:bCs/>
          <w:sz w:val="32"/>
          <w:szCs w:val="32"/>
          <w:rtl/>
        </w:rPr>
        <w:t>حَدَائِقَ وَأَعْنَابًا</w:t>
      </w:r>
      <w:r w:rsidR="00D97E61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D97E61" w:rsidRPr="002A3CCE">
        <w:rPr>
          <w:rFonts w:cs="Simplified Arabic"/>
          <w:b/>
          <w:bCs/>
          <w:sz w:val="32"/>
          <w:szCs w:val="32"/>
          <w:rtl/>
        </w:rPr>
        <w:t>وَكَوَاعِبَ أَتْرَابًا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 xml:space="preserve">} [النبأ: 31-33]. </w:t>
      </w:r>
      <w:r w:rsidR="00D97E6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والك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97E6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اعِبُ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: ه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ةُ التي كَعَبَ ث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يُها. يُقال: نَهَدَ الثَّدْيُ؛ إذا كَعَبَ وارْتَفَعَ عن الصَّدْرِ, وص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 xml:space="preserve"> له حَجْمٌ. قال ابن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ثير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 </w:t>
      </w:r>
      <w:r w:rsidR="00D97E61">
        <w:rPr>
          <w:rFonts w:ascii="Simplified Arabic" w:hAnsi="Simplified Arabic" w:cs="Simplified Arabic"/>
          <w:sz w:val="32"/>
          <w:szCs w:val="32"/>
          <w:rtl/>
        </w:rPr>
        <w:t>–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 xml:space="preserve"> في معنى: {</w:t>
      </w:r>
      <w:r w:rsidR="00D97E61" w:rsidRPr="002A3CCE">
        <w:rPr>
          <w:rFonts w:cs="Simplified Arabic"/>
          <w:b/>
          <w:bCs/>
          <w:sz w:val="32"/>
          <w:szCs w:val="32"/>
          <w:rtl/>
        </w:rPr>
        <w:t>كَوَاعِبَ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}: (</w:t>
      </w:r>
      <w:r w:rsidR="00D97E61">
        <w:rPr>
          <w:rFonts w:ascii="Simplified Arabic" w:hAnsi="Simplified Arabic" w:cs="Simplified Arabic"/>
          <w:sz w:val="32"/>
          <w:szCs w:val="32"/>
          <w:rtl/>
        </w:rPr>
        <w:t xml:space="preserve">أَيْ: </w:t>
      </w:r>
      <w:r w:rsidR="00D97E61" w:rsidRPr="00D97E61">
        <w:rPr>
          <w:rFonts w:ascii="Simplified Arabic" w:hAnsi="Simplified Arabic" w:cs="Simplified Arabic"/>
          <w:sz w:val="32"/>
          <w:szCs w:val="32"/>
          <w:rtl/>
        </w:rPr>
        <w:t>أَنْ ثُدُيَّه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97E61" w:rsidRPr="00D97E61">
        <w:rPr>
          <w:rFonts w:ascii="Simplified Arabic" w:hAnsi="Simplified Arabic" w:cs="Simplified Arabic"/>
          <w:sz w:val="32"/>
          <w:szCs w:val="32"/>
          <w:rtl/>
        </w:rPr>
        <w:t>ن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61" w:rsidRPr="00D97E61">
        <w:rPr>
          <w:rFonts w:ascii="Simplified Arabic" w:hAnsi="Simplified Arabic" w:cs="Simplified Arabic"/>
          <w:sz w:val="32"/>
          <w:szCs w:val="32"/>
          <w:rtl/>
        </w:rPr>
        <w:t xml:space="preserve"> نَوَاهِدَ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97E61" w:rsidRPr="00D97E61">
        <w:rPr>
          <w:rFonts w:ascii="Simplified Arabic" w:hAnsi="Simplified Arabic" w:cs="Simplified Arabic"/>
          <w:sz w:val="32"/>
          <w:szCs w:val="32"/>
          <w:rtl/>
        </w:rPr>
        <w:t xml:space="preserve"> لَمْ يَتَدَلَّيْنَ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97E61" w:rsidRPr="00D97E61">
        <w:rPr>
          <w:rFonts w:ascii="Simplified Arabic" w:hAnsi="Simplified Arabic" w:cs="Simplified Arabic"/>
          <w:sz w:val="32"/>
          <w:szCs w:val="32"/>
          <w:rtl/>
        </w:rPr>
        <w:t xml:space="preserve"> لِأَنَّهُنَّ أَبْكَارٌ عُرُب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D97E61" w:rsidRPr="00D97E61">
        <w:rPr>
          <w:rFonts w:ascii="Simplified Arabic" w:hAnsi="Simplified Arabic" w:cs="Simplified Arabic"/>
          <w:sz w:val="32"/>
          <w:szCs w:val="32"/>
          <w:rtl/>
        </w:rPr>
        <w:t xml:space="preserve"> أَتْرَابٌ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  <w:r w:rsidR="00D97E6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ويُس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97E6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97E6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97E6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ادُ م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97E6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97E6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الآي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97E6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97E6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الك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97E6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97E6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يم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97E6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: وجوب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 xml:space="preserve"> التَّسَتُّرُ, وإ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اءُ المَفاَتِنِ التي 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 xml:space="preserve"> أبْيَنِهَا الصَّدْر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, وهو 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اس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نِ الجَم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الِ المُلْفِتَةِ للر</w:t>
      </w:r>
      <w:r w:rsidR="004D371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97E61">
        <w:rPr>
          <w:rFonts w:ascii="Simplified Arabic" w:hAnsi="Simplified Arabic" w:cs="Simplified Arabic" w:hint="cs"/>
          <w:sz w:val="32"/>
          <w:szCs w:val="32"/>
          <w:rtl/>
        </w:rPr>
        <w:t>جال.</w:t>
      </w:r>
    </w:p>
    <w:p w:rsidR="005C1F82" w:rsidRPr="001C3FAC" w:rsidRDefault="005C1F82" w:rsidP="005C1F82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5C1F82" w:rsidRDefault="005C1F82" w:rsidP="005C1F82">
      <w:pPr>
        <w:ind w:firstLine="720"/>
        <w:jc w:val="both"/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الحمد لله... أيها المسلمون</w:t>
      </w:r>
      <w:r w:rsidRPr="00AA69A4">
        <w:rPr>
          <w:rFonts w:cs="Simplified Arabic" w:hint="cs"/>
          <w:sz w:val="32"/>
          <w:szCs w:val="32"/>
          <w:rtl/>
        </w:rPr>
        <w:t>..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ص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كور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الق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C1F8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رآن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C1F82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C74EF7" w:rsidRDefault="004D3718" w:rsidP="008323E6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7- </w:t>
      </w:r>
      <w:r w:rsidR="000923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أَنَّهُنَّ</w:t>
      </w:r>
      <w:r w:rsidR="0009237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اب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>: قال تعالى: {</w:t>
      </w:r>
      <w:r w:rsidR="00973101" w:rsidRPr="002A3CCE">
        <w:rPr>
          <w:rFonts w:cs="Simplified Arabic"/>
          <w:b/>
          <w:bCs/>
          <w:sz w:val="32"/>
          <w:szCs w:val="32"/>
          <w:rtl/>
        </w:rPr>
        <w:t>قَاصِرَاتُ الطَّرْفِ أَتْرَابٌ</w:t>
      </w:r>
      <w:r>
        <w:rPr>
          <w:rFonts w:ascii="Simplified Arabic" w:hAnsi="Simplified Arabic" w:cs="Simplified Arabic" w:hint="cs"/>
          <w:sz w:val="32"/>
          <w:szCs w:val="32"/>
          <w:rtl/>
        </w:rPr>
        <w:t>} [ص: 52].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7310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والأَتْرَابُ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>: جَمْعُ تَرِبٍ؛ لأن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 xml:space="preserve"> دبُّوا على التُّرابِ معًا. </w:t>
      </w:r>
      <w:r w:rsidR="0097310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والم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7310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7310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73101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>: أن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>نَّ أ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>انٌ, مُتَساوِيَاتٌ ومُتمَاثِلاتٌ في السِّنِّ والش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>اب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 xml:space="preserve"> أزواجِهِنَّ؛ قال النبيُّ صلى الله عليه وسلم: </w:t>
      </w:r>
      <w:r w:rsidR="00973101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973101" w:rsidRPr="00973101">
        <w:rPr>
          <w:rStyle w:val="a3"/>
          <w:rFonts w:ascii="Simplified Arabic" w:hAnsi="Simplified Arabic" w:cs="Simplified Arabic"/>
          <w:sz w:val="32"/>
          <w:szCs w:val="32"/>
          <w:rtl/>
        </w:rPr>
        <w:t>يَدْخُلُ أَهْلُ الْجَنَّةِ الْجَنَّةَ جُرْدًا</w:t>
      </w:r>
      <w:r w:rsidR="00973101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973101" w:rsidRPr="0097310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مُرْدًا</w:t>
      </w:r>
      <w:r w:rsidR="00973101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973101" w:rsidRPr="0097310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مُكَحَّلِينَ أَبْنَاءَ ثَلاَثٍ وَثَلاَثِينَ سَنَةً</w:t>
      </w:r>
      <w:r w:rsidR="00973101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97310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74EF7">
        <w:rPr>
          <w:rFonts w:ascii="Simplified Arabic" w:hAnsi="Simplified Arabic" w:cs="Simplified Arabic" w:hint="cs"/>
          <w:sz w:val="32"/>
          <w:szCs w:val="32"/>
          <w:rtl/>
        </w:rPr>
        <w:t xml:space="preserve">حسن </w:t>
      </w:r>
      <w:r w:rsidR="00C74EF7">
        <w:rPr>
          <w:rFonts w:ascii="Simplified Arabic" w:hAnsi="Simplified Arabic" w:cs="Simplified Arabic"/>
          <w:sz w:val="32"/>
          <w:szCs w:val="32"/>
          <w:rtl/>
        </w:rPr>
        <w:t>–</w:t>
      </w:r>
      <w:r w:rsidR="00C74EF7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 ولعلَّ هذه السِّنَّ فيها 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EF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EF7">
        <w:rPr>
          <w:rFonts w:ascii="Simplified Arabic" w:hAnsi="Simplified Arabic" w:cs="Simplified Arabic" w:hint="cs"/>
          <w:sz w:val="32"/>
          <w:szCs w:val="32"/>
          <w:rtl/>
        </w:rPr>
        <w:t xml:space="preserve"> الاك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4EF7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EF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EF7">
        <w:rPr>
          <w:rFonts w:ascii="Simplified Arabic" w:hAnsi="Simplified Arabic" w:cs="Simplified Arabic" w:hint="cs"/>
          <w:sz w:val="32"/>
          <w:szCs w:val="32"/>
          <w:rtl/>
        </w:rPr>
        <w:t>الِ التَّامِّ للنُّضْجِ الع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EF7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4EF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EF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74EF7">
        <w:rPr>
          <w:rFonts w:ascii="Simplified Arabic" w:hAnsi="Simplified Arabic" w:cs="Simplified Arabic" w:hint="cs"/>
          <w:sz w:val="32"/>
          <w:szCs w:val="32"/>
          <w:rtl/>
        </w:rPr>
        <w:t xml:space="preserve"> والجِسْمَان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EF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323E6"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="00C74EF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15BEC" w:rsidRDefault="00C74EF7" w:rsidP="00E42F19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8- </w:t>
      </w:r>
      <w:r w:rsidR="000923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أَنَّهُنَّ</w:t>
      </w:r>
      <w:r w:rsidR="0009237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اق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وت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والم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 تعالى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الَ 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نِ أ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ور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 xml:space="preserve">, فقال سبحانه: </w:t>
      </w:r>
      <w:r w:rsidR="003A7667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3A7667" w:rsidRPr="002A3CCE">
        <w:rPr>
          <w:rFonts w:cs="Simplified Arabic"/>
          <w:b/>
          <w:bCs/>
          <w:sz w:val="32"/>
          <w:szCs w:val="32"/>
          <w:rtl/>
        </w:rPr>
        <w:t>كَأَنَّهُنَّ الْيَاقُوتُ وَالْمَرْجَانُ</w:t>
      </w:r>
      <w:r w:rsidR="003A7667">
        <w:rPr>
          <w:rFonts w:ascii="Simplified Arabic" w:hAnsi="Simplified Arabic" w:cs="Simplified Arabic" w:hint="cs"/>
          <w:sz w:val="32"/>
          <w:szCs w:val="32"/>
          <w:rtl/>
        </w:rPr>
        <w:t>} [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الرحمن: 58].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 xml:space="preserve"> أي: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نَّ الي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اق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وت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 xml:space="preserve"> في ص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فائ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ه, والم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 xml:space="preserve"> في حُم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 xml:space="preserve">ه. </w:t>
      </w:r>
      <w:r w:rsidR="0046079F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</w:t>
      </w:r>
      <w:r w:rsidR="00BB6BD1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6079F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BB6BD1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6079F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BB6BD1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46079F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ش</w:t>
      </w:r>
      <w:r w:rsidR="00BB6BD1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6079F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BB6BD1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46079F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BB6BD1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6079F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BB6BD1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6079F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BB6BD1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6079F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اضِهِنَّ, ورِقَّةِ أ</w:t>
      </w:r>
      <w:r w:rsidR="00BB6BD1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6079F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BB6BD1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6079F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BB6BD1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6079F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اد</w:t>
      </w:r>
      <w:r w:rsidR="00BB6BD1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6079F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BB6BD1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6079F" w:rsidRPr="00BB6B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نَّ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 xml:space="preserve"> قول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 xml:space="preserve">ه صلى الله عليه وسلم: </w:t>
      </w:r>
      <w:r w:rsidR="0046079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46079F" w:rsidRPr="0046079F">
        <w:rPr>
          <w:rFonts w:ascii="Simplified Arabic" w:hAnsi="Simplified Arabic" w:cs="Simplified Arabic"/>
          <w:sz w:val="32"/>
          <w:szCs w:val="32"/>
          <w:rtl/>
        </w:rPr>
        <w:t>لِكُلِّ رَجُلٍ مِنْهُمْ زَوْجَتَانِ مِنَ الْحُورِ الْعَيْنِ، عَلَى كُلِّ زَوْجَةٍ سَبْعُونَ حُلَّةً، يُرَى مُخُّ سُوقِهِمَا مِنْ وَرَاءِ لُحُومِهِمَا وَحُلَلِهِمَا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6079F" w:rsidRPr="0046079F">
        <w:rPr>
          <w:rFonts w:ascii="Simplified Arabic" w:hAnsi="Simplified Arabic" w:cs="Simplified Arabic"/>
          <w:sz w:val="32"/>
          <w:szCs w:val="32"/>
          <w:rtl/>
        </w:rPr>
        <w:t xml:space="preserve"> كَمَا يُرَى الشَّرَابُ الْأَحْمَرُ فِي الزُّجَاجَةِ الْبَيْضَاءِ</w:t>
      </w:r>
      <w:r w:rsidR="0046079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 xml:space="preserve"> صحيح لغيره </w:t>
      </w:r>
      <w:r w:rsidR="0046079F">
        <w:rPr>
          <w:rFonts w:ascii="Simplified Arabic" w:hAnsi="Simplified Arabic" w:cs="Simplified Arabic"/>
          <w:sz w:val="32"/>
          <w:szCs w:val="32"/>
          <w:rtl/>
        </w:rPr>
        <w:t>–</w:t>
      </w:r>
      <w:r w:rsidR="0046079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الطبراني.</w:t>
      </w:r>
    </w:p>
    <w:p w:rsidR="00777383" w:rsidRDefault="00777383" w:rsidP="00C7449C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9- </w:t>
      </w:r>
      <w:r w:rsidR="000923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أَنَّهُنَّ</w:t>
      </w:r>
      <w:r w:rsidR="0009237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الل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ؤ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ؤ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ون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 xml:space="preserve"> هذه الص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 xml:space="preserve"> إ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ى ص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اتِ 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نِ أ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ادِ الح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ور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, قال تعالى: {</w:t>
      </w:r>
      <w:r w:rsidR="00E42F19" w:rsidRPr="002A3CCE">
        <w:rPr>
          <w:rFonts w:cs="Simplified Arabic"/>
          <w:b/>
          <w:bCs/>
          <w:sz w:val="32"/>
          <w:szCs w:val="32"/>
          <w:rtl/>
        </w:rPr>
        <w:t>كَأَمْثَالِ اللُّؤْلُؤِ الْمَكْنُونِ</w:t>
      </w:r>
      <w:r w:rsidR="00E42F19">
        <w:rPr>
          <w:rFonts w:ascii="Simplified Arabic" w:hAnsi="Simplified Arabic" w:cs="Simplified Arabic" w:hint="cs"/>
          <w:sz w:val="32"/>
          <w:szCs w:val="32"/>
          <w:rtl/>
        </w:rPr>
        <w:t>} [الواقعة: 23].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 xml:space="preserve"> أي: المُصَانِ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 xml:space="preserve"> الأَعْيُنِ, الذي 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َسَّ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ي, فهو أش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 xml:space="preserve"> ما يكون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اءً وت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َأْلُؤًا.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 xml:space="preserve"> وم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 xml:space="preserve"> ط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يع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 xml:space="preserve"> البشرية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صُ على 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عرف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 xml:space="preserve"> كُنْهِ الش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يءِ الخَفِي.</w:t>
      </w:r>
    </w:p>
    <w:p w:rsidR="00777383" w:rsidRDefault="00777383" w:rsidP="00C7449C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ab/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10- </w:t>
      </w:r>
      <w:r w:rsidR="000923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أَنَّهُنَّ</w:t>
      </w:r>
      <w:r w:rsidR="0009237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ون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 xml:space="preserve"> قال تعالى: {</w:t>
      </w:r>
      <w:r w:rsidR="00C7449C" w:rsidRPr="002A3CCE">
        <w:rPr>
          <w:rFonts w:cs="Simplified Arabic"/>
          <w:b/>
          <w:bCs/>
          <w:sz w:val="32"/>
          <w:szCs w:val="32"/>
          <w:rtl/>
        </w:rPr>
        <w:t>كَأَنَّهُنَّ بَيْضٌ مَكْنُونٌ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 xml:space="preserve">} [الصافات: 49]. </w:t>
      </w:r>
      <w:r w:rsidR="00C7449C" w:rsidRPr="00C7449C">
        <w:rPr>
          <w:rFonts w:ascii="Simplified Arabic" w:hAnsi="Simplified Arabic" w:cs="Simplified Arabic"/>
          <w:sz w:val="32"/>
          <w:szCs w:val="32"/>
          <w:rtl/>
        </w:rPr>
        <w:t>شُبِّه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449C" w:rsidRPr="00C7449C">
        <w:rPr>
          <w:rFonts w:ascii="Simplified Arabic" w:hAnsi="Simplified Arabic" w:cs="Simplified Arabic"/>
          <w:sz w:val="32"/>
          <w:szCs w:val="32"/>
          <w:rtl/>
        </w:rPr>
        <w:t>ن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 w:rsidRPr="00C7449C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49C" w:rsidRPr="00C7449C">
        <w:rPr>
          <w:rFonts w:ascii="Simplified Arabic" w:hAnsi="Simplified Arabic" w:cs="Simplified Arabic"/>
          <w:sz w:val="32"/>
          <w:szCs w:val="32"/>
          <w:rtl/>
        </w:rPr>
        <w:t>ب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 w:rsidRPr="00C7449C">
        <w:rPr>
          <w:rFonts w:ascii="Simplified Arabic" w:hAnsi="Simplified Arabic" w:cs="Simplified Arabic"/>
          <w:sz w:val="32"/>
          <w:szCs w:val="32"/>
          <w:rtl/>
        </w:rPr>
        <w:t>يض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49C" w:rsidRPr="00C7449C">
        <w:rPr>
          <w:rFonts w:ascii="Simplified Arabic" w:hAnsi="Simplified Arabic" w:cs="Simplified Arabic"/>
          <w:sz w:val="32"/>
          <w:szCs w:val="32"/>
          <w:rtl/>
        </w:rPr>
        <w:t xml:space="preserve"> النَّع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 w:rsidRPr="00C7449C">
        <w:rPr>
          <w:rFonts w:ascii="Simplified Arabic" w:hAnsi="Simplified Arabic" w:cs="Simplified Arabic"/>
          <w:sz w:val="32"/>
          <w:szCs w:val="32"/>
          <w:rtl/>
        </w:rPr>
        <w:t>امِ الم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 w:rsidRPr="00C7449C">
        <w:rPr>
          <w:rFonts w:ascii="Simplified Arabic" w:hAnsi="Simplified Arabic" w:cs="Simplified Arabic"/>
          <w:sz w:val="32"/>
          <w:szCs w:val="32"/>
          <w:rtl/>
        </w:rPr>
        <w:t>ص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7449C" w:rsidRPr="00C7449C">
        <w:rPr>
          <w:rFonts w:ascii="Simplified Arabic" w:hAnsi="Simplified Arabic" w:cs="Simplified Arabic"/>
          <w:sz w:val="32"/>
          <w:szCs w:val="32"/>
          <w:rtl/>
        </w:rPr>
        <w:t>ونِ من الغ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7449C" w:rsidRPr="00C7449C">
        <w:rPr>
          <w:rFonts w:ascii="Simplified Arabic" w:hAnsi="Simplified Arabic" w:cs="Simplified Arabic"/>
          <w:sz w:val="32"/>
          <w:szCs w:val="32"/>
          <w:rtl/>
        </w:rPr>
        <w:t>بارِ ونحو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449C" w:rsidRPr="00C7449C">
        <w:rPr>
          <w:rFonts w:ascii="Simplified Arabic" w:hAnsi="Simplified Arabic" w:cs="Simplified Arabic"/>
          <w:sz w:val="32"/>
          <w:szCs w:val="32"/>
          <w:rtl/>
        </w:rPr>
        <w:t>ه في الصَّف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 w:rsidRPr="00C7449C">
        <w:rPr>
          <w:rFonts w:ascii="Simplified Arabic" w:hAnsi="Simplified Arabic" w:cs="Simplified Arabic"/>
          <w:sz w:val="32"/>
          <w:szCs w:val="32"/>
          <w:rtl/>
        </w:rPr>
        <w:t>اءِ والب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 w:rsidRPr="00C7449C">
        <w:rPr>
          <w:rFonts w:ascii="Simplified Arabic" w:hAnsi="Simplified Arabic" w:cs="Simplified Arabic"/>
          <w:sz w:val="32"/>
          <w:szCs w:val="32"/>
          <w:rtl/>
        </w:rPr>
        <w:t>ي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449C" w:rsidRPr="00C7449C">
        <w:rPr>
          <w:rFonts w:ascii="Simplified Arabic" w:hAnsi="Simplified Arabic" w:cs="Simplified Arabic"/>
          <w:sz w:val="32"/>
          <w:szCs w:val="32"/>
          <w:rtl/>
        </w:rPr>
        <w:t>اض</w:t>
      </w:r>
      <w:r w:rsidR="00C7449C">
        <w:rPr>
          <w:rFonts w:ascii="Simplified Arabic" w:hAnsi="Simplified Arabic" w:cs="Simplified Arabic" w:hint="cs"/>
          <w:sz w:val="32"/>
          <w:szCs w:val="32"/>
          <w:rtl/>
        </w:rPr>
        <w:t>ِ.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 xml:space="preserve"> وفي ت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يه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الب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 xml:space="preserve"> ما يدلُّ على 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ةِ المَلْمَس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, ورِقَّتِه, وبُعْدِه عن الش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ائِبِ التي تُك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دِّرُ اللَّون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 xml:space="preserve"> أو تُفسِدُه, </w:t>
      </w:r>
      <w:r w:rsidR="0048713A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وف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8713A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يه</w:t>
      </w:r>
      <w:r w:rsidR="00D863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8713A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8713A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8713A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8713A" w:rsidRPr="003D20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ةٌ</w:t>
      </w:r>
      <w:r w:rsidR="003D201E">
        <w:rPr>
          <w:rFonts w:ascii="Simplified Arabic" w:hAnsi="Simplified Arabic" w:cs="Simplified Arabic" w:hint="cs"/>
          <w:color w:val="C00000"/>
          <w:sz w:val="32"/>
          <w:szCs w:val="32"/>
          <w:rtl/>
        </w:rPr>
        <w:t>:</w:t>
      </w:r>
      <w:r w:rsidR="0048713A" w:rsidRPr="003D201E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إلى أنَّ كُلَّ ما هو 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فوظٌ 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 xml:space="preserve"> جَم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الٍ أ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ى 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لن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, ب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لافِ ما كان مُعَرَّضٌ 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, وفيه إشارةٌ إلى حِفْظِ الجَم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, والتَّسَتُّر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, والبُعدِ به ع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13A">
        <w:rPr>
          <w:rFonts w:ascii="Simplified Arabic" w:hAnsi="Simplified Arabic" w:cs="Simplified Arabic" w:hint="cs"/>
          <w:sz w:val="32"/>
          <w:szCs w:val="32"/>
          <w:rtl/>
        </w:rPr>
        <w:t xml:space="preserve"> الرِّجال.</w:t>
      </w:r>
    </w:p>
    <w:p w:rsidR="005C1915" w:rsidRDefault="00777383" w:rsidP="00671B9C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11- </w:t>
      </w:r>
      <w:r w:rsidR="000923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أَنَّهُنَّ</w:t>
      </w:r>
      <w:r w:rsidR="0009237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5C1915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حِس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C1915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5C191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D6D9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="00671B9C" w:rsidRPr="002A3CCE">
        <w:rPr>
          <w:rFonts w:cs="Simplified Arabic"/>
          <w:b/>
          <w:bCs/>
          <w:sz w:val="32"/>
          <w:szCs w:val="32"/>
          <w:rtl/>
        </w:rPr>
        <w:t>فِيهِنَّ خَيْرَاتٌ حِسَانٌ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} [الرحمن: 70]. أي: حِسَانُ الخَلْقِ والخُلُق. وصفة الحُسْنِ مُتَمِّمَةٌ لِصِفَةِ ب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اض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؛ لأنَّ الب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اضَ وح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 xml:space="preserve"> قد لا ي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ولاً؛ 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قْدِه الج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الَ والب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اءَ. فقد تكون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 xml:space="preserve"> المرأةُ ب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اءَ, ولكن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 xml:space="preserve"> غيرُ ج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ةٍ, فإ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امًا 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لم</w:t>
      </w:r>
      <w:r w:rsidR="00F376A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F376A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376A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وب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وب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, وإ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الاً 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؛ ج</w:t>
      </w:r>
      <w:r w:rsidR="00F376A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اء</w:t>
      </w:r>
      <w:r w:rsidR="00F376A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BB6B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ورِ بأنهنَّ {</w:t>
      </w:r>
      <w:r w:rsidR="00671B9C" w:rsidRPr="002A3CCE">
        <w:rPr>
          <w:rFonts w:cs="Simplified Arabic"/>
          <w:b/>
          <w:bCs/>
          <w:sz w:val="32"/>
          <w:szCs w:val="32"/>
          <w:rtl/>
        </w:rPr>
        <w:t>حِسَانٌ</w:t>
      </w:r>
      <w:r w:rsidR="00671B9C">
        <w:rPr>
          <w:rFonts w:ascii="Simplified Arabic" w:hAnsi="Simplified Arabic" w:cs="Simplified Arabic" w:hint="cs"/>
          <w:sz w:val="32"/>
          <w:szCs w:val="32"/>
          <w:rtl/>
        </w:rPr>
        <w:t>}.</w:t>
      </w:r>
    </w:p>
    <w:p w:rsidR="005C1915" w:rsidRDefault="005C1915" w:rsidP="00B47D47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12- </w:t>
      </w:r>
      <w:r w:rsidR="000923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أَنَّهُنَّ</w:t>
      </w:r>
      <w:r w:rsidR="0009237E" w:rsidRPr="005C19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B47D47" w:rsidRPr="00B47D47">
        <w:rPr>
          <w:rFonts w:cs="Simplified Arabic"/>
          <w:b/>
          <w:bCs/>
          <w:color w:val="0070C0"/>
          <w:sz w:val="32"/>
          <w:szCs w:val="32"/>
          <w:rtl/>
        </w:rPr>
        <w:t>مَقْصُورَاتٌ فِي الْخِيَامِ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 xml:space="preserve"> إنَّ لُز</w:t>
      </w:r>
      <w:r w:rsidR="00F376A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>ومَ الخِدْرِ في البيوتِ م</w:t>
      </w:r>
      <w:r w:rsidR="00F376A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376A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F376A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376A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>امِ السَّتْرِ والعِفَّةِ, وهو م</w:t>
      </w:r>
      <w:r w:rsidR="00F376A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376A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>ا اتَّصَفْنَ به الح</w:t>
      </w:r>
      <w:r w:rsidR="00F376A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>ورُ؛ قال تعالى: {</w:t>
      </w:r>
      <w:r w:rsidR="00B2669B" w:rsidRPr="002A3CCE">
        <w:rPr>
          <w:rFonts w:cs="Simplified Arabic"/>
          <w:b/>
          <w:bCs/>
          <w:sz w:val="32"/>
          <w:szCs w:val="32"/>
          <w:rtl/>
        </w:rPr>
        <w:t>حُورٌ مَقْصُورَاتٌ فِي الْخِيَامِ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 xml:space="preserve">} [الرحمن: 72]. </w:t>
      </w:r>
      <w:r w:rsidR="00B2669B" w:rsidRPr="00A967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A967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2669B" w:rsidRPr="00A967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A967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2669B" w:rsidRPr="00A967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A967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2669B" w:rsidRPr="00A967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 م</w:t>
      </w:r>
      <w:r w:rsidR="00A967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2669B" w:rsidRPr="00A967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A967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2669B" w:rsidRPr="00A967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A967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2669B" w:rsidRPr="00A967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ورات</w:t>
      </w:r>
      <w:r w:rsidR="00A967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C1C9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>مُخَدَّرات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C1C9E">
        <w:rPr>
          <w:rFonts w:ascii="Simplified Arabic" w:hAnsi="Simplified Arabic" w:cs="Simplified Arabic" w:hint="cs"/>
          <w:sz w:val="32"/>
          <w:szCs w:val="32"/>
          <w:rtl/>
        </w:rPr>
        <w:t xml:space="preserve"> مَحْبُوس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C1C9E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>. من الخِدْرِ وهو السِّتْر, وجاريةٌ مُخدَّرَةٌ إذا ل</w:t>
      </w:r>
      <w:r w:rsidR="00CC1C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CC1C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C1C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2669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C1C9E">
        <w:rPr>
          <w:rFonts w:ascii="Simplified Arabic" w:hAnsi="Simplified Arabic" w:cs="Simplified Arabic" w:hint="cs"/>
          <w:sz w:val="32"/>
          <w:szCs w:val="32"/>
          <w:rtl/>
        </w:rPr>
        <w:t xml:space="preserve">ِ خِدْرَها. </w:t>
      </w:r>
    </w:p>
    <w:p w:rsidR="00CC1C9E" w:rsidRDefault="00CC1C9E" w:rsidP="00CC1C9E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0923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وفي الآي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923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923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الك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923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923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يم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923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 إشارةٌ إلى الت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الق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رار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البيت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ولُزُومِه؛ لِجَعْلِه م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فاتِ الحُورِ الع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ين, ف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ن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اءُ أهلِ الأرضِ هذه الصِّفَةَ, ولْتَقْصِرْ مَسِيرَها, وت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رَّ في ب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يت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ها, فهو أ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بُ ل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لز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وأ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دُ ل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 عن الفِت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CC1C9E" w:rsidRDefault="0009237E" w:rsidP="0009237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CC1C9E" w:rsidRPr="00CC1C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CC1C9E" w:rsidRPr="00CC1C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ناك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C1C9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542B3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542B3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542B3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ات</w:t>
      </w:r>
      <w:r w:rsidR="004871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="00F542B3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C74EF7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74EF7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74EF7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74EF7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74EF7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C74EF7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4871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="00C74EF7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74EF7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74EF7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C74EF7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74EF7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74EF7" w:rsidRPr="00F542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9237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923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923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اد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923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923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الحُسْنَ ب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923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B47D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923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اءً </w:t>
      </w:r>
      <w:r w:rsidRPr="0009237E">
        <w:rPr>
          <w:rFonts w:ascii="Simplified Arabic" w:hAnsi="Simplified Arabic" w:cs="Simplified Arabic" w:hint="cs"/>
          <w:sz w:val="32"/>
          <w:szCs w:val="32"/>
          <w:rtl/>
        </w:rPr>
        <w:t>-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C74EF7">
        <w:rPr>
          <w:rFonts w:ascii="Simplified Arabic" w:hAnsi="Simplified Arabic" w:cs="Simplified Arabic" w:hint="cs"/>
          <w:sz w:val="32"/>
          <w:szCs w:val="32"/>
          <w:rtl/>
        </w:rPr>
        <w:t xml:space="preserve">لا 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ها </w:t>
      </w:r>
      <w:r w:rsidR="00F542B3">
        <w:rPr>
          <w:rFonts w:ascii="Simplified Arabic" w:hAnsi="Simplified Arabic" w:cs="Simplified Arabic"/>
          <w:sz w:val="32"/>
          <w:szCs w:val="32"/>
          <w:rtl/>
        </w:rPr>
        <w:t>–</w:t>
      </w:r>
      <w:r w:rsidR="00F542B3">
        <w:rPr>
          <w:rFonts w:ascii="Simplified Arabic" w:hAnsi="Simplified Arabic" w:cs="Simplified Arabic" w:hint="cs"/>
          <w:sz w:val="32"/>
          <w:szCs w:val="32"/>
          <w:rtl/>
        </w:rPr>
        <w:t xml:space="preserve"> وم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542B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542B3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542B3">
        <w:rPr>
          <w:rFonts w:ascii="Simplified Arabic" w:hAnsi="Simplified Arabic" w:cs="Simplified Arabic" w:hint="cs"/>
          <w:sz w:val="32"/>
          <w:szCs w:val="32"/>
          <w:rtl/>
        </w:rPr>
        <w:t>لك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542B3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542B3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542B3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6715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6715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8671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671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671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8671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967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542B3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870E10" w:rsidRPr="00870E10" w:rsidRDefault="00F542B3" w:rsidP="00870E1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13- </w:t>
      </w:r>
      <w:r w:rsidR="000923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أَنَّهُنَّ</w:t>
      </w:r>
      <w:r w:rsidR="0009237E" w:rsidRPr="00F542B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F542B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خَيْراتُ الأ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542B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542B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542B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اق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فِيهِنَّ خَيْرَاتٌ حِسَانٌ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[الرحمن: 70]. 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 xml:space="preserve">أي: </w:t>
      </w:r>
      <w:r w:rsidR="00870E10" w:rsidRPr="00870E10">
        <w:rPr>
          <w:rFonts w:ascii="Simplified Arabic" w:hAnsi="Simplified Arabic" w:cs="Simplified Arabic" w:hint="cs"/>
          <w:sz w:val="32"/>
          <w:szCs w:val="32"/>
          <w:rtl/>
        </w:rPr>
        <w:t>خَيْراتُ الأَخْلاقِ,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 xml:space="preserve"> ح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س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ان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 xml:space="preserve"> الأ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و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ج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ه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 xml:space="preserve">ِ؛ 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ج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م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ع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ن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 xml:space="preserve"> بين ج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م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ال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 xml:space="preserve"> الظ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اه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ر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 xml:space="preserve"> والب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اط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0E10" w:rsidRPr="00870E10">
        <w:rPr>
          <w:rFonts w:ascii="Simplified Arabic" w:hAnsi="Simplified Arabic" w:cs="Simplified Arabic"/>
          <w:sz w:val="32"/>
          <w:szCs w:val="32"/>
          <w:rtl/>
        </w:rPr>
        <w:t>ن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0E10" w:rsidRPr="00870E1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22251B" w:rsidRDefault="00CC1C9E" w:rsidP="00870E1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14-</w:t>
      </w:r>
      <w:r w:rsidR="00F542B3" w:rsidRPr="008009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0923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أَنَّهُنَّ 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يع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ات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ز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واج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, 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مُتَحَبِّبَاتٌ</w:t>
      </w:r>
      <w:r w:rsidR="001774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</w:t>
      </w:r>
      <w:r w:rsidR="001774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1774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225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1774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46FB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الت</w:t>
      </w:r>
      <w:r w:rsidR="001774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046FB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1774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46FB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1774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046FB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1774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؛ قال تعالى: {</w:t>
      </w:r>
      <w:r w:rsidR="00046FB0" w:rsidRPr="002A3CCE">
        <w:rPr>
          <w:rFonts w:cs="Simplified Arabic"/>
          <w:b/>
          <w:bCs/>
          <w:sz w:val="32"/>
          <w:szCs w:val="32"/>
          <w:rtl/>
        </w:rPr>
        <w:t>عُرُبًا أَتْرَابًا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} [الواقعة: 37]. والع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وب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70E10">
        <w:rPr>
          <w:rFonts w:ascii="Simplified Arabic" w:hAnsi="Simplified Arabic" w:cs="Simplified Arabic" w:hint="cs"/>
          <w:sz w:val="32"/>
          <w:szCs w:val="32"/>
          <w:rtl/>
        </w:rPr>
        <w:t xml:space="preserve"> مِنَ النِّسَاءِ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: هي الم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يع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وج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ا, الم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E210B">
        <w:rPr>
          <w:rFonts w:ascii="Simplified Arabic" w:hAnsi="Simplified Arabic" w:cs="Simplified Arabic" w:hint="cs"/>
          <w:sz w:val="32"/>
          <w:szCs w:val="32"/>
          <w:rtl/>
        </w:rPr>
        <w:t xml:space="preserve"> إليه, العَاشِقَةُ له, الحَسَنَةُ الكَلامِ والتَّبَعُّلِ, الْلَّيِّنَةُ المَنْطِقِ. 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D26395" w:rsidRDefault="00CC1C9E" w:rsidP="0009237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15-</w:t>
      </w:r>
      <w:r w:rsidR="00F542B3" w:rsidRPr="008009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0923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أَنَّهُنَّ</w:t>
      </w:r>
      <w:r w:rsidR="0009237E" w:rsidRPr="008009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F542B3" w:rsidRPr="008009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542B3" w:rsidRPr="008009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اص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542B3" w:rsidRPr="008009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542B3" w:rsidRPr="008009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ات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F542B3" w:rsidRPr="008009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F542B3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542B3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لط</w:t>
      </w:r>
      <w:r w:rsidR="0080091F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F542B3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80091F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542B3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80091F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542B3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إلاَّ ع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542B3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B47D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542B3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 أ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542B3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ز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542B3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542B3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اج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542B3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870E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542B3" w:rsidRPr="00CC1C9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نَّ</w:t>
      </w:r>
      <w:r w:rsidR="00F542B3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7F09FB">
        <w:rPr>
          <w:rFonts w:ascii="Simplified Arabic" w:hAnsi="Simplified Arabic" w:cs="Simplified Arabic" w:hint="cs"/>
          <w:sz w:val="32"/>
          <w:szCs w:val="32"/>
          <w:rtl/>
        </w:rPr>
        <w:t>قال تعالى</w:t>
      </w:r>
      <w:r w:rsidR="00F542B3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F542B3" w:rsidRPr="002A3CCE">
        <w:rPr>
          <w:rFonts w:cs="Simplified Arabic"/>
          <w:b/>
          <w:bCs/>
          <w:sz w:val="32"/>
          <w:szCs w:val="32"/>
          <w:rtl/>
        </w:rPr>
        <w:t>قَاصِرَاتُ الطَّرْفِ</w:t>
      </w:r>
      <w:r w:rsidR="00F542B3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80091F">
        <w:rPr>
          <w:rFonts w:ascii="Simplified Arabic" w:hAnsi="Simplified Arabic" w:cs="Simplified Arabic" w:hint="cs"/>
          <w:sz w:val="32"/>
          <w:szCs w:val="32"/>
          <w:rtl/>
        </w:rPr>
        <w:t xml:space="preserve"> [ص: 52].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 xml:space="preserve"> أي: ع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يف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, لا ي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 xml:space="preserve"> إلى غ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واج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7746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46FB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0091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542B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sectPr w:rsidR="00D26395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01305"/>
    <w:multiLevelType w:val="hybridMultilevel"/>
    <w:tmpl w:val="03F41504"/>
    <w:lvl w:ilvl="0" w:tplc="934C6C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95"/>
    <w:rsid w:val="00046FB0"/>
    <w:rsid w:val="0006281A"/>
    <w:rsid w:val="00080551"/>
    <w:rsid w:val="0009237E"/>
    <w:rsid w:val="000C49D2"/>
    <w:rsid w:val="0017746E"/>
    <w:rsid w:val="0022251B"/>
    <w:rsid w:val="00244859"/>
    <w:rsid w:val="002A04CE"/>
    <w:rsid w:val="002A4086"/>
    <w:rsid w:val="0030716D"/>
    <w:rsid w:val="00360B58"/>
    <w:rsid w:val="003A2793"/>
    <w:rsid w:val="003A7667"/>
    <w:rsid w:val="003D201E"/>
    <w:rsid w:val="00415BEC"/>
    <w:rsid w:val="0046079F"/>
    <w:rsid w:val="00474BE7"/>
    <w:rsid w:val="0048713A"/>
    <w:rsid w:val="004D3718"/>
    <w:rsid w:val="005C1915"/>
    <w:rsid w:val="005C1F82"/>
    <w:rsid w:val="00671B9C"/>
    <w:rsid w:val="00777383"/>
    <w:rsid w:val="007E582F"/>
    <w:rsid w:val="007F09FB"/>
    <w:rsid w:val="007F1920"/>
    <w:rsid w:val="0080091F"/>
    <w:rsid w:val="008323E6"/>
    <w:rsid w:val="008354BE"/>
    <w:rsid w:val="00870E10"/>
    <w:rsid w:val="0087135E"/>
    <w:rsid w:val="008D6D97"/>
    <w:rsid w:val="0096546A"/>
    <w:rsid w:val="00973101"/>
    <w:rsid w:val="00A63BD7"/>
    <w:rsid w:val="00A96788"/>
    <w:rsid w:val="00AB218C"/>
    <w:rsid w:val="00AE210B"/>
    <w:rsid w:val="00B2669B"/>
    <w:rsid w:val="00B47D47"/>
    <w:rsid w:val="00BB6BD1"/>
    <w:rsid w:val="00C3454D"/>
    <w:rsid w:val="00C7449C"/>
    <w:rsid w:val="00C74EF7"/>
    <w:rsid w:val="00C86715"/>
    <w:rsid w:val="00CC1C9E"/>
    <w:rsid w:val="00D26395"/>
    <w:rsid w:val="00D34834"/>
    <w:rsid w:val="00D86377"/>
    <w:rsid w:val="00D97E61"/>
    <w:rsid w:val="00E42F19"/>
    <w:rsid w:val="00EC50E0"/>
    <w:rsid w:val="00F00C30"/>
    <w:rsid w:val="00F251F4"/>
    <w:rsid w:val="00F376AA"/>
    <w:rsid w:val="00F542B3"/>
    <w:rsid w:val="00F83AD7"/>
    <w:rsid w:val="00FB1B0D"/>
    <w:rsid w:val="00FE3C94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95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26395"/>
  </w:style>
  <w:style w:type="paragraph" w:styleId="a4">
    <w:name w:val="List Paragraph"/>
    <w:basedOn w:val="a"/>
    <w:uiPriority w:val="34"/>
    <w:qFormat/>
    <w:rsid w:val="00474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95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26395"/>
  </w:style>
  <w:style w:type="paragraph" w:styleId="a4">
    <w:name w:val="List Paragraph"/>
    <w:basedOn w:val="a"/>
    <w:uiPriority w:val="34"/>
    <w:qFormat/>
    <w:rsid w:val="0047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963B-318C-4870-A1E3-61CB7D61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4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dcterms:created xsi:type="dcterms:W3CDTF">2023-06-17T07:11:00Z</dcterms:created>
  <dcterms:modified xsi:type="dcterms:W3CDTF">2023-06-18T11:55:00Z</dcterms:modified>
</cp:coreProperties>
</file>