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3464" w14:textId="136E860B" w:rsidR="00325470" w:rsidRPr="00A62FCA" w:rsidRDefault="00325470"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الله أكبر، الله أكبر، الله أكبر، الله أكبر، ولله الحمد. الحمد لله الذي سهل لعباده طريق عبادته وأفاض عليهم من خزائن جوده وكرمه، فما مضى </w:t>
      </w:r>
      <w:r w:rsidRPr="00A62FCA">
        <w:rPr>
          <w:rFonts w:ascii="Traditional Arabic" w:hAnsi="Traditional Arabic" w:cs="Traditional Arabic"/>
          <w:b/>
          <w:bCs/>
          <w:sz w:val="36"/>
          <w:szCs w:val="36"/>
          <w:rtl/>
        </w:rPr>
        <w:t>شهر</w:t>
      </w:r>
      <w:r w:rsidRPr="00A62FCA">
        <w:rPr>
          <w:rFonts w:ascii="Traditional Arabic" w:hAnsi="Traditional Arabic" w:cs="Traditional Arabic"/>
          <w:b/>
          <w:bCs/>
          <w:sz w:val="36"/>
          <w:szCs w:val="36"/>
          <w:rtl/>
        </w:rPr>
        <w:t xml:space="preserve"> الصيام إلا وتبعه أشهر الحج إلى بيته الحرام، فالسعيد من وفقه الله والمحروم من حرم هذا الفضل. وأشهد أن لا إله إلا الله وحده لا شريك له، وأشهد أن نبينا محمدًا عبده ورسوله، اللهم صل وسلم وبارك على عبدك ورسولك محمد وعلى </w:t>
      </w:r>
      <w:proofErr w:type="spellStart"/>
      <w:r w:rsidRPr="00A62FCA">
        <w:rPr>
          <w:rFonts w:ascii="Traditional Arabic" w:hAnsi="Traditional Arabic" w:cs="Traditional Arabic"/>
          <w:b/>
          <w:bCs/>
          <w:sz w:val="36"/>
          <w:szCs w:val="36"/>
          <w:rtl/>
        </w:rPr>
        <w:t>آله</w:t>
      </w:r>
      <w:proofErr w:type="spellEnd"/>
      <w:r w:rsidRPr="00A62FCA">
        <w:rPr>
          <w:rFonts w:ascii="Traditional Arabic" w:hAnsi="Traditional Arabic" w:cs="Traditional Arabic"/>
          <w:b/>
          <w:bCs/>
          <w:sz w:val="36"/>
          <w:szCs w:val="36"/>
          <w:rtl/>
        </w:rPr>
        <w:t xml:space="preserve"> وأصحابه ومن اقتفى أثره واهتدى </w:t>
      </w:r>
      <w:proofErr w:type="spellStart"/>
      <w:r w:rsidRPr="00A62FCA">
        <w:rPr>
          <w:rFonts w:ascii="Traditional Arabic" w:hAnsi="Traditional Arabic" w:cs="Traditional Arabic"/>
          <w:b/>
          <w:bCs/>
          <w:sz w:val="36"/>
          <w:szCs w:val="36"/>
          <w:rtl/>
        </w:rPr>
        <w:t>بهداه</w:t>
      </w:r>
      <w:proofErr w:type="spellEnd"/>
      <w:r w:rsidRPr="00A62FCA">
        <w:rPr>
          <w:rFonts w:ascii="Traditional Arabic" w:hAnsi="Traditional Arabic" w:cs="Traditional Arabic"/>
          <w:b/>
          <w:bCs/>
          <w:sz w:val="36"/>
          <w:szCs w:val="36"/>
          <w:shd w:val="clear" w:color="auto" w:fill="F5F5F5"/>
        </w:rPr>
        <w:t>.</w:t>
      </w:r>
    </w:p>
    <w:p w14:paraId="5E1FF91F" w14:textId="77777777" w:rsidR="002C6D17" w:rsidRPr="00A62FCA" w:rsidRDefault="002C6D17" w:rsidP="00A62FCA">
      <w:pPr>
        <w:pStyle w:val="a4"/>
        <w:rPr>
          <w:rFonts w:ascii="Traditional Arabic" w:hAnsi="Traditional Arabic" w:cs="Traditional Arabic"/>
          <w:b/>
          <w:bCs/>
          <w:sz w:val="36"/>
          <w:szCs w:val="36"/>
        </w:rPr>
      </w:pPr>
      <w:r w:rsidRPr="00A62FCA">
        <w:rPr>
          <w:rFonts w:ascii="Traditional Arabic" w:hAnsi="Traditional Arabic" w:cs="Traditional Arabic"/>
          <w:b/>
          <w:bCs/>
          <w:sz w:val="36"/>
          <w:szCs w:val="36"/>
          <w:rtl/>
        </w:rPr>
        <w:t>أما بعد:</w:t>
      </w:r>
    </w:p>
    <w:p w14:paraId="0BA50124" w14:textId="5552A02D" w:rsidR="002C6D17" w:rsidRPr="00A62FCA" w:rsidRDefault="002C6D17"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فأوصيكم ونفسي بتقوى الله، قال تعالى: </w:t>
      </w:r>
      <w:r w:rsidRPr="00A62FCA">
        <w:rPr>
          <w:rFonts w:ascii="Traditional Arabic" w:hAnsi="Traditional Arabic" w:cs="Traditional Arabic"/>
          <w:b/>
          <w:bCs/>
          <w:noProof/>
          <w:color w:val="800000"/>
          <w:sz w:val="36"/>
          <w:szCs w:val="36"/>
        </w:rPr>
        <w:drawing>
          <wp:inline distT="0" distB="0" distL="0" distR="0" wp14:anchorId="42C70ABB" wp14:editId="3E6F77C5">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roofErr w:type="spellStart"/>
      <w:r w:rsidRPr="00A62FCA">
        <w:rPr>
          <w:rFonts w:ascii="Traditional Arabic" w:hAnsi="Traditional Arabic" w:cs="Traditional Arabic"/>
          <w:b/>
          <w:bCs/>
          <w:color w:val="800000"/>
          <w:sz w:val="36"/>
          <w:szCs w:val="36"/>
          <w:rtl/>
        </w:rPr>
        <w:t>يٰأَيُّهَا</w:t>
      </w:r>
      <w:proofErr w:type="spellEnd"/>
      <w:r w:rsidRPr="00A62FCA">
        <w:rPr>
          <w:rFonts w:ascii="Traditional Arabic" w:hAnsi="Traditional Arabic" w:cs="Traditional Arabic"/>
          <w:b/>
          <w:bCs/>
          <w:color w:val="800000"/>
          <w:sz w:val="36"/>
          <w:szCs w:val="36"/>
          <w:rtl/>
        </w:rPr>
        <w:t xml:space="preserve"> </w:t>
      </w:r>
      <w:proofErr w:type="spellStart"/>
      <w:r w:rsidRPr="00A62FCA">
        <w:rPr>
          <w:rFonts w:ascii="Traditional Arabic" w:hAnsi="Traditional Arabic" w:cs="Traditional Arabic"/>
          <w:b/>
          <w:bCs/>
          <w:color w:val="800000"/>
          <w:sz w:val="36"/>
          <w:szCs w:val="36"/>
          <w:rtl/>
        </w:rPr>
        <w:t>ٱلَّذِينَ</w:t>
      </w:r>
      <w:proofErr w:type="spellEnd"/>
      <w:r w:rsidRPr="00A62FCA">
        <w:rPr>
          <w:rFonts w:ascii="Traditional Arabic" w:hAnsi="Traditional Arabic" w:cs="Traditional Arabic"/>
          <w:b/>
          <w:bCs/>
          <w:color w:val="800000"/>
          <w:sz w:val="36"/>
          <w:szCs w:val="36"/>
          <w:rtl/>
        </w:rPr>
        <w:t xml:space="preserve"> ءامَنُواْ </w:t>
      </w:r>
      <w:proofErr w:type="spellStart"/>
      <w:r w:rsidRPr="00A62FCA">
        <w:rPr>
          <w:rFonts w:ascii="Traditional Arabic" w:hAnsi="Traditional Arabic" w:cs="Traditional Arabic"/>
          <w:b/>
          <w:bCs/>
          <w:color w:val="800000"/>
          <w:sz w:val="36"/>
          <w:szCs w:val="36"/>
          <w:rtl/>
        </w:rPr>
        <w:t>ٱتَّقُواْ</w:t>
      </w:r>
      <w:proofErr w:type="spellEnd"/>
      <w:r w:rsidRPr="00A62FCA">
        <w:rPr>
          <w:rFonts w:ascii="Traditional Arabic" w:hAnsi="Traditional Arabic" w:cs="Traditional Arabic"/>
          <w:b/>
          <w:bCs/>
          <w:color w:val="800000"/>
          <w:sz w:val="36"/>
          <w:szCs w:val="36"/>
          <w:rtl/>
        </w:rPr>
        <w:t xml:space="preserve"> </w:t>
      </w:r>
      <w:proofErr w:type="spellStart"/>
      <w:r w:rsidRPr="00A62FCA">
        <w:rPr>
          <w:rFonts w:ascii="Traditional Arabic" w:hAnsi="Traditional Arabic" w:cs="Traditional Arabic"/>
          <w:b/>
          <w:bCs/>
          <w:color w:val="800000"/>
          <w:sz w:val="36"/>
          <w:szCs w:val="36"/>
          <w:rtl/>
        </w:rPr>
        <w:t>ٱللَّهَ</w:t>
      </w:r>
      <w:proofErr w:type="spellEnd"/>
      <w:r w:rsidRPr="00A62FCA">
        <w:rPr>
          <w:rFonts w:ascii="Traditional Arabic" w:hAnsi="Traditional Arabic" w:cs="Traditional Arabic"/>
          <w:b/>
          <w:bCs/>
          <w:color w:val="800000"/>
          <w:sz w:val="36"/>
          <w:szCs w:val="36"/>
          <w:rtl/>
        </w:rPr>
        <w:t xml:space="preserve"> حَقَّ تُقَاتِهِ وَلاَ تَمُوتُنَّ إِلاَّ وَأَنتُم مُّسْلِمُونَ</w:t>
      </w:r>
      <w:r w:rsidRPr="00A62FCA">
        <w:rPr>
          <w:rFonts w:ascii="Traditional Arabic" w:hAnsi="Traditional Arabic" w:cs="Traditional Arabic"/>
          <w:b/>
          <w:bCs/>
          <w:noProof/>
          <w:color w:val="800000"/>
          <w:sz w:val="36"/>
          <w:szCs w:val="36"/>
        </w:rPr>
        <w:drawing>
          <wp:inline distT="0" distB="0" distL="0" distR="0" wp14:anchorId="68F37016" wp14:editId="01C87022">
            <wp:extent cx="133350" cy="133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14:paraId="18744BFD" w14:textId="1917B60A" w:rsidR="00F561E1" w:rsidRPr="00A62FCA" w:rsidRDefault="002C6D17"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الله أكبر، الله أكبر، لا إله إلا الله، والله أكبر، الله أكبر، ولله الحمد.</w:t>
      </w:r>
    </w:p>
    <w:p w14:paraId="7114C52A" w14:textId="6B34FB9E" w:rsidR="00F561E1" w:rsidRPr="00A62FCA" w:rsidRDefault="00F561E1" w:rsidP="002C060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فالحمد لله الذي أتم علينا النعمة وأكمل لنا العدة، فصمنا رمضان، فنسأل الله أن </w:t>
      </w:r>
      <w:r w:rsidR="002C060A">
        <w:rPr>
          <w:rFonts w:ascii="Traditional Arabic" w:hAnsi="Traditional Arabic" w:cs="Traditional Arabic" w:hint="cs"/>
          <w:b/>
          <w:bCs/>
          <w:sz w:val="36"/>
          <w:szCs w:val="36"/>
          <w:rtl/>
        </w:rPr>
        <w:t>ي</w:t>
      </w:r>
      <w:r w:rsidRPr="00A62FCA">
        <w:rPr>
          <w:rFonts w:ascii="Traditional Arabic" w:hAnsi="Traditional Arabic" w:cs="Traditional Arabic"/>
          <w:b/>
          <w:bCs/>
          <w:sz w:val="36"/>
          <w:szCs w:val="36"/>
          <w:rtl/>
        </w:rPr>
        <w:t xml:space="preserve">تقبل الله منا ومنكم الصيام والقيام، </w:t>
      </w:r>
      <w:proofErr w:type="gramStart"/>
      <w:r w:rsidR="002C060A">
        <w:rPr>
          <w:rFonts w:ascii="Traditional Arabic" w:hAnsi="Traditional Arabic" w:cs="Traditional Arabic" w:hint="cs"/>
          <w:b/>
          <w:bCs/>
          <w:sz w:val="36"/>
          <w:szCs w:val="36"/>
          <w:rtl/>
        </w:rPr>
        <w:t>و</w:t>
      </w:r>
      <w:r w:rsidRPr="00A62FCA">
        <w:rPr>
          <w:rFonts w:ascii="Traditional Arabic" w:hAnsi="Traditional Arabic" w:cs="Traditional Arabic"/>
          <w:b/>
          <w:bCs/>
          <w:sz w:val="36"/>
          <w:szCs w:val="36"/>
          <w:rtl/>
        </w:rPr>
        <w:t xml:space="preserve"> الصدقات</w:t>
      </w:r>
      <w:proofErr w:type="gramEnd"/>
      <w:r w:rsidRPr="00A62FCA">
        <w:rPr>
          <w:rFonts w:ascii="Traditional Arabic" w:hAnsi="Traditional Arabic" w:cs="Traditional Arabic"/>
          <w:b/>
          <w:bCs/>
          <w:sz w:val="36"/>
          <w:szCs w:val="36"/>
          <w:rtl/>
        </w:rPr>
        <w:t xml:space="preserve"> وقراءة القرآن، </w:t>
      </w:r>
      <w:r w:rsidR="002C060A">
        <w:rPr>
          <w:rFonts w:ascii="Traditional Arabic" w:hAnsi="Traditional Arabic" w:cs="Traditional Arabic" w:hint="cs"/>
          <w:b/>
          <w:bCs/>
          <w:sz w:val="36"/>
          <w:szCs w:val="36"/>
          <w:rtl/>
        </w:rPr>
        <w:t>وجميع</w:t>
      </w:r>
      <w:r w:rsidRPr="00A62FCA">
        <w:rPr>
          <w:rFonts w:ascii="Traditional Arabic" w:hAnsi="Traditional Arabic" w:cs="Traditional Arabic"/>
          <w:b/>
          <w:bCs/>
          <w:sz w:val="36"/>
          <w:szCs w:val="36"/>
          <w:rtl/>
        </w:rPr>
        <w:t xml:space="preserve"> الطاعات والعبادات وسائر الأعمال. ها هو شهر رمضان قد مضى </w:t>
      </w:r>
      <w:proofErr w:type="spellStart"/>
      <w:r w:rsidRPr="00A62FCA">
        <w:rPr>
          <w:rFonts w:ascii="Traditional Arabic" w:hAnsi="Traditional Arabic" w:cs="Traditional Arabic"/>
          <w:b/>
          <w:bCs/>
          <w:sz w:val="36"/>
          <w:szCs w:val="36"/>
          <w:rtl/>
        </w:rPr>
        <w:t>مضى</w:t>
      </w:r>
      <w:proofErr w:type="spellEnd"/>
      <w:r w:rsidRPr="00A62FCA">
        <w:rPr>
          <w:rFonts w:ascii="Traditional Arabic" w:hAnsi="Traditional Arabic" w:cs="Traditional Arabic"/>
          <w:b/>
          <w:bCs/>
          <w:sz w:val="36"/>
          <w:szCs w:val="36"/>
          <w:rtl/>
        </w:rPr>
        <w:t xml:space="preserve"> بأيامه الفاضلة، ولياليه العامرة. </w:t>
      </w:r>
      <w:r w:rsidR="002C060A">
        <w:rPr>
          <w:rFonts w:ascii="Traditional Arabic" w:hAnsi="Traditional Arabic" w:cs="Traditional Arabic" w:hint="cs"/>
          <w:b/>
          <w:bCs/>
          <w:sz w:val="36"/>
          <w:szCs w:val="36"/>
          <w:rtl/>
        </w:rPr>
        <w:t>فقد</w:t>
      </w:r>
      <w:r w:rsidRPr="00A62FCA">
        <w:rPr>
          <w:rFonts w:ascii="Traditional Arabic" w:hAnsi="Traditional Arabic" w:cs="Traditional Arabic"/>
          <w:b/>
          <w:bCs/>
          <w:sz w:val="36"/>
          <w:szCs w:val="36"/>
          <w:rtl/>
        </w:rPr>
        <w:t xml:space="preserve"> فاز في رمضان من جد واجتهد؛ ففاز بالرحمة والغفران، والعتق من النيران. وخسر من خسر بسبب الغ</w:t>
      </w:r>
      <w:r w:rsidRPr="00A62FCA">
        <w:rPr>
          <w:rFonts w:ascii="Traditional Arabic" w:hAnsi="Traditional Arabic" w:cs="Traditional Arabic"/>
          <w:b/>
          <w:bCs/>
          <w:sz w:val="36"/>
          <w:szCs w:val="36"/>
          <w:rtl/>
        </w:rPr>
        <w:t>فل</w:t>
      </w:r>
      <w:r w:rsidRPr="00A62FCA">
        <w:rPr>
          <w:rFonts w:ascii="Traditional Arabic" w:hAnsi="Traditional Arabic" w:cs="Traditional Arabic"/>
          <w:b/>
          <w:bCs/>
          <w:sz w:val="36"/>
          <w:szCs w:val="36"/>
          <w:rtl/>
        </w:rPr>
        <w:t xml:space="preserve">ة والذنوب والعصيان. </w:t>
      </w:r>
    </w:p>
    <w:p w14:paraId="1CF74B21" w14:textId="37486E17" w:rsidR="002C6D17" w:rsidRPr="00A62FCA" w:rsidRDefault="002C6D17"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الله أكبر، الله أكبر، لا إله إلا الله، والله أكبر، الله أكبر، ولله الحمد.</w:t>
      </w:r>
    </w:p>
    <w:p w14:paraId="34718885" w14:textId="70B42FFC" w:rsidR="00F561E1" w:rsidRPr="00A62FCA" w:rsidRDefault="00F561E1"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عباد الله وم</w:t>
      </w:r>
      <w:r w:rsidRPr="00A62FCA">
        <w:rPr>
          <w:rFonts w:ascii="Traditional Arabic" w:hAnsi="Traditional Arabic" w:cs="Traditional Arabic"/>
          <w:b/>
          <w:bCs/>
          <w:sz w:val="36"/>
          <w:szCs w:val="36"/>
          <w:rtl/>
        </w:rPr>
        <w:t xml:space="preserve">ن حقنا أن نفرح: نفرح بنعمة الإسلام التي لولاها ما عرفنا الله، ولا عرفنا رسول الله، ولا عرفنا رمضان، ولا عرفنا القرآن.  نفرح بنعمة الله علينا، </w:t>
      </w:r>
      <w:r w:rsidRPr="00A62FCA">
        <w:rPr>
          <w:rFonts w:ascii="Traditional Arabic" w:hAnsi="Traditional Arabic" w:cs="Traditional Arabic"/>
          <w:b/>
          <w:bCs/>
          <w:sz w:val="36"/>
          <w:szCs w:val="36"/>
          <w:rtl/>
        </w:rPr>
        <w:lastRenderedPageBreak/>
        <w:t>وبإحسانه إلينا وإتمام نعمته وإكمال فضله.. فأكرمنا ببلوغ رمضان، وأتم علينا نعمته بإكماله، وتفضل علينا بتوفيقه، فوفقنا فيه فصمنا الشهر كاملا، وقمنا الشهر كاملا، ودعوناه ورجوناه ولماذا لا نفرح والله تعالى يقول: {قل بفضل الله وبرحمته فبذلك فليفرحوا هو خير مما يجمعون}؟ ولماذا لا نفرح النبي صلى الله عليه وسلم يقول: «من صام رمضان إيمانا واحتسابا غفر له ما تقدم من ذنبه»، «من قام رمضان إيمانا واحتسابا غفر له ما تقدم من ذنبه» ـ «من قام ليلة القدر إيمانا واحتسابا غفر له ما تقدم من ذنبه».. وقد صمنا بحمد الله، وقمنا بفضل الله، والتمسنا ليلة القدر قدر الطاقة و</w:t>
      </w:r>
      <w:r w:rsidRPr="00A62FCA">
        <w:rPr>
          <w:rFonts w:ascii="Traditional Arabic" w:hAnsi="Traditional Arabic" w:cs="Traditional Arabic"/>
          <w:b/>
          <w:bCs/>
          <w:sz w:val="36"/>
          <w:szCs w:val="36"/>
          <w:rtl/>
        </w:rPr>
        <w:t xml:space="preserve">الله </w:t>
      </w:r>
      <w:r w:rsidRPr="00A62FCA">
        <w:rPr>
          <w:rFonts w:ascii="Traditional Arabic" w:hAnsi="Traditional Arabic" w:cs="Traditional Arabic"/>
          <w:b/>
          <w:bCs/>
          <w:sz w:val="36"/>
          <w:szCs w:val="36"/>
          <w:rtl/>
        </w:rPr>
        <w:t xml:space="preserve">المستعان. </w:t>
      </w:r>
    </w:p>
    <w:p w14:paraId="18B2ECC7" w14:textId="77777777" w:rsidR="002C6D17" w:rsidRPr="00A62FCA" w:rsidRDefault="002C6D17"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الله أكبر، الله أكبر، لا إله إلا الله، والله أكبر، الله أكبر، ولله الحمد.</w:t>
      </w:r>
    </w:p>
    <w:p w14:paraId="06A3CDA4" w14:textId="32D812D6" w:rsidR="00F561E1" w:rsidRPr="00A62FCA" w:rsidRDefault="00F561E1"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عباد الله </w:t>
      </w:r>
      <w:r w:rsidRPr="00A62FCA">
        <w:rPr>
          <w:rFonts w:ascii="Traditional Arabic" w:hAnsi="Traditional Arabic" w:cs="Traditional Arabic"/>
          <w:b/>
          <w:bCs/>
          <w:sz w:val="36"/>
          <w:szCs w:val="36"/>
          <w:rtl/>
        </w:rPr>
        <w:t xml:space="preserve">فإذا كان رمضان قد انتهى وزال فإن رب رمضان لا يزول ولا يحول، وإن كان رمضان مضى وفات فإن رب رمضان هو الحي الذي لا يموت.. وبئس العبد عبد لا يعرف ربه إلا في رمضان. فإذا كان صوم الفريضة قد تم فهناك صيام النوافل (الاثنين والخميس، والست من شوال، وعاشوراء، </w:t>
      </w:r>
      <w:r w:rsidR="00A77788" w:rsidRPr="00A62FCA">
        <w:rPr>
          <w:rFonts w:ascii="Traditional Arabic" w:hAnsi="Traditional Arabic" w:cs="Traditional Arabic"/>
          <w:b/>
          <w:bCs/>
          <w:sz w:val="36"/>
          <w:szCs w:val="36"/>
          <w:rtl/>
        </w:rPr>
        <w:t>وتسع</w:t>
      </w:r>
      <w:r w:rsidRPr="00A62FCA">
        <w:rPr>
          <w:rFonts w:ascii="Traditional Arabic" w:hAnsi="Traditional Arabic" w:cs="Traditional Arabic"/>
          <w:b/>
          <w:bCs/>
          <w:sz w:val="36"/>
          <w:szCs w:val="36"/>
          <w:rtl/>
        </w:rPr>
        <w:t xml:space="preserve"> ذي الحجة) وإذا كان قيام رمضان قد انتهى، فإن قيام الليل لم ينته.. والأمر ما زال كما قال عليه </w:t>
      </w:r>
      <w:proofErr w:type="spellStart"/>
      <w:r w:rsidRPr="00A62FCA">
        <w:rPr>
          <w:rFonts w:ascii="Traditional Arabic" w:hAnsi="Traditional Arabic" w:cs="Traditional Arabic"/>
          <w:b/>
          <w:bCs/>
          <w:sz w:val="36"/>
          <w:szCs w:val="36"/>
          <w:rtl/>
        </w:rPr>
        <w:t>لاصلاة</w:t>
      </w:r>
      <w:proofErr w:type="spellEnd"/>
      <w:r w:rsidRPr="00A62FCA">
        <w:rPr>
          <w:rFonts w:ascii="Traditional Arabic" w:hAnsi="Traditional Arabic" w:cs="Traditional Arabic"/>
          <w:b/>
          <w:bCs/>
          <w:sz w:val="36"/>
          <w:szCs w:val="36"/>
          <w:rtl/>
        </w:rPr>
        <w:t xml:space="preserve"> والسلام [أفضل الصيام بعد رمضان شهر الله المحرم، وأفضل الصلاة بعد المكتوبة قيام الليل]. وأما القرآن فليس هو بكتاب رمضان فقط، وإنما هو دستور الله لأمة الإسلام على مدار الأوقات والأيام </w:t>
      </w:r>
      <w:proofErr w:type="gramStart"/>
      <w:r w:rsidRPr="00A62FCA">
        <w:rPr>
          <w:rFonts w:ascii="Traditional Arabic" w:hAnsi="Traditional Arabic" w:cs="Traditional Arabic"/>
          <w:b/>
          <w:bCs/>
          <w:sz w:val="36"/>
          <w:szCs w:val="36"/>
          <w:rtl/>
        </w:rPr>
        <w:t>والأزمان</w:t>
      </w:r>
      <w:r w:rsidR="00A77788" w:rsidRPr="00A62FCA">
        <w:rPr>
          <w:rFonts w:ascii="Traditional Arabic" w:hAnsi="Traditional Arabic" w:cs="Traditional Arabic"/>
          <w:b/>
          <w:bCs/>
          <w:sz w:val="36"/>
          <w:szCs w:val="36"/>
          <w:rtl/>
        </w:rPr>
        <w:t xml:space="preserve"> </w:t>
      </w:r>
      <w:r w:rsidRPr="00A62FCA">
        <w:rPr>
          <w:rFonts w:ascii="Traditional Arabic" w:hAnsi="Traditional Arabic" w:cs="Traditional Arabic"/>
          <w:b/>
          <w:bCs/>
          <w:sz w:val="36"/>
          <w:szCs w:val="36"/>
          <w:rtl/>
        </w:rPr>
        <w:t xml:space="preserve"> </w:t>
      </w:r>
      <w:r w:rsidR="00A77788" w:rsidRPr="00A62FCA">
        <w:rPr>
          <w:rFonts w:ascii="Traditional Arabic" w:hAnsi="Traditional Arabic" w:cs="Traditional Arabic"/>
          <w:b/>
          <w:bCs/>
          <w:sz w:val="36"/>
          <w:szCs w:val="36"/>
          <w:rtl/>
        </w:rPr>
        <w:t>ف</w:t>
      </w:r>
      <w:r w:rsidRPr="00A62FCA">
        <w:rPr>
          <w:rFonts w:ascii="Traditional Arabic" w:hAnsi="Traditional Arabic" w:cs="Traditional Arabic"/>
          <w:b/>
          <w:bCs/>
          <w:sz w:val="36"/>
          <w:szCs w:val="36"/>
          <w:rtl/>
        </w:rPr>
        <w:t>واصلوا</w:t>
      </w:r>
      <w:proofErr w:type="gramEnd"/>
      <w:r w:rsidRPr="00A62FCA">
        <w:rPr>
          <w:rFonts w:ascii="Traditional Arabic" w:hAnsi="Traditional Arabic" w:cs="Traditional Arabic"/>
          <w:b/>
          <w:bCs/>
          <w:sz w:val="36"/>
          <w:szCs w:val="36"/>
          <w:rtl/>
        </w:rPr>
        <w:t xml:space="preserve"> طاعاتكم، وتابعوا قرباتكم، فإن من علامات قبول الطاعة </w:t>
      </w:r>
      <w:proofErr w:type="spellStart"/>
      <w:r w:rsidRPr="00A62FCA">
        <w:rPr>
          <w:rFonts w:ascii="Traditional Arabic" w:hAnsi="Traditional Arabic" w:cs="Traditional Arabic"/>
          <w:b/>
          <w:bCs/>
          <w:sz w:val="36"/>
          <w:szCs w:val="36"/>
          <w:rtl/>
        </w:rPr>
        <w:t>الطاعة</w:t>
      </w:r>
      <w:proofErr w:type="spellEnd"/>
      <w:r w:rsidRPr="00A62FCA">
        <w:rPr>
          <w:rFonts w:ascii="Traditional Arabic" w:hAnsi="Traditional Arabic" w:cs="Traditional Arabic"/>
          <w:b/>
          <w:bCs/>
          <w:sz w:val="36"/>
          <w:szCs w:val="36"/>
          <w:rtl/>
        </w:rPr>
        <w:t xml:space="preserve"> بعدها، </w:t>
      </w:r>
      <w:r w:rsidR="002C060A">
        <w:rPr>
          <w:rFonts w:ascii="Traditional Arabic" w:hAnsi="Traditional Arabic" w:cs="Traditional Arabic" w:hint="cs"/>
          <w:b/>
          <w:bCs/>
          <w:sz w:val="36"/>
          <w:szCs w:val="36"/>
          <w:rtl/>
        </w:rPr>
        <w:t>و</w:t>
      </w:r>
      <w:r w:rsidR="00A77788" w:rsidRPr="00A62FCA">
        <w:rPr>
          <w:rFonts w:ascii="Traditional Arabic" w:hAnsi="Traditional Arabic" w:cs="Traditional Arabic"/>
          <w:b/>
          <w:bCs/>
          <w:sz w:val="36"/>
          <w:szCs w:val="36"/>
          <w:rtl/>
        </w:rPr>
        <w:t>إ</w:t>
      </w:r>
      <w:r w:rsidRPr="00A62FCA">
        <w:rPr>
          <w:rFonts w:ascii="Traditional Arabic" w:hAnsi="Traditional Arabic" w:cs="Traditional Arabic"/>
          <w:b/>
          <w:bCs/>
          <w:sz w:val="36"/>
          <w:szCs w:val="36"/>
          <w:rtl/>
        </w:rPr>
        <w:t xml:space="preserve">ن الإسلام يعلمنا أن مواسم الطاعة لا تنتهي، </w:t>
      </w:r>
      <w:r w:rsidRPr="00A62FCA">
        <w:rPr>
          <w:rFonts w:ascii="Traditional Arabic" w:hAnsi="Traditional Arabic" w:cs="Traditional Arabic"/>
          <w:b/>
          <w:bCs/>
          <w:sz w:val="36"/>
          <w:szCs w:val="36"/>
          <w:rtl/>
        </w:rPr>
        <w:lastRenderedPageBreak/>
        <w:t xml:space="preserve">كلما انقضى موسم أتى موسم، </w:t>
      </w:r>
      <w:r w:rsidR="002C060A">
        <w:rPr>
          <w:rFonts w:ascii="Traditional Arabic" w:hAnsi="Traditional Arabic" w:cs="Traditional Arabic" w:hint="cs"/>
          <w:b/>
          <w:bCs/>
          <w:sz w:val="36"/>
          <w:szCs w:val="36"/>
          <w:rtl/>
        </w:rPr>
        <w:t>ففي</w:t>
      </w:r>
      <w:r w:rsidRPr="00A62FCA">
        <w:rPr>
          <w:rFonts w:ascii="Traditional Arabic" w:hAnsi="Traditional Arabic" w:cs="Traditional Arabic"/>
          <w:b/>
          <w:bCs/>
          <w:sz w:val="36"/>
          <w:szCs w:val="36"/>
          <w:rtl/>
        </w:rPr>
        <w:t xml:space="preserve"> صحيح مسلم عن أبي أيوب الأنصاري عن سيدنا النبي صلى الله عليه وسلم: «من صام رمضان ثم أتبعه ستا من شوال فذلك صوم الدهر». فكونوا ربانيين ولا تكونوا </w:t>
      </w:r>
      <w:proofErr w:type="gramStart"/>
      <w:r w:rsidRPr="00A62FCA">
        <w:rPr>
          <w:rFonts w:ascii="Traditional Arabic" w:hAnsi="Traditional Arabic" w:cs="Traditional Arabic"/>
          <w:b/>
          <w:bCs/>
          <w:sz w:val="36"/>
          <w:szCs w:val="36"/>
          <w:rtl/>
        </w:rPr>
        <w:t>رمضانيين،.</w:t>
      </w:r>
      <w:proofErr w:type="gramEnd"/>
    </w:p>
    <w:p w14:paraId="3C97556F" w14:textId="77777777" w:rsidR="002C6D17" w:rsidRPr="00A62FCA" w:rsidRDefault="002C6D17"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الله أكبر، الله أكبر، لا إله إلا الله، والله أكبر، الله أكبر، ولله الحمد.</w:t>
      </w:r>
    </w:p>
    <w:p w14:paraId="05B630D9" w14:textId="1C5FB702" w:rsidR="008D4DF2" w:rsidRPr="00A62FCA" w:rsidRDefault="008D4DF2"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ولا تنسوا</w:t>
      </w:r>
      <w:r w:rsidR="002C6D17" w:rsidRPr="00A62FCA">
        <w:rPr>
          <w:rFonts w:ascii="Traditional Arabic" w:hAnsi="Traditional Arabic" w:cs="Traditional Arabic"/>
          <w:b/>
          <w:bCs/>
          <w:sz w:val="36"/>
          <w:szCs w:val="36"/>
          <w:rtl/>
        </w:rPr>
        <w:t xml:space="preserve"> عباد الله</w:t>
      </w:r>
      <w:r w:rsidRPr="00A62FCA">
        <w:rPr>
          <w:rFonts w:ascii="Traditional Arabic" w:hAnsi="Traditional Arabic" w:cs="Traditional Arabic"/>
          <w:b/>
          <w:bCs/>
          <w:sz w:val="36"/>
          <w:szCs w:val="36"/>
          <w:rtl/>
        </w:rPr>
        <w:t xml:space="preserve"> زاداكم </w:t>
      </w:r>
      <w:r w:rsidRPr="00A62FCA">
        <w:rPr>
          <w:rFonts w:ascii="Traditional Arabic" w:hAnsi="Traditional Arabic" w:cs="Traditional Arabic"/>
          <w:b/>
          <w:bCs/>
          <w:sz w:val="36"/>
          <w:szCs w:val="36"/>
          <w:rtl/>
        </w:rPr>
        <w:t>وأنت</w:t>
      </w:r>
      <w:r w:rsidRPr="00A62FCA">
        <w:rPr>
          <w:rFonts w:ascii="Traditional Arabic" w:hAnsi="Traditional Arabic" w:cs="Traditional Arabic"/>
          <w:b/>
          <w:bCs/>
          <w:sz w:val="36"/>
          <w:szCs w:val="36"/>
          <w:rtl/>
        </w:rPr>
        <w:t>م</w:t>
      </w:r>
      <w:r w:rsidRPr="00A62FCA">
        <w:rPr>
          <w:rFonts w:ascii="Traditional Arabic" w:hAnsi="Traditional Arabic" w:cs="Traditional Arabic"/>
          <w:b/>
          <w:bCs/>
          <w:sz w:val="36"/>
          <w:szCs w:val="36"/>
          <w:rtl/>
        </w:rPr>
        <w:t xml:space="preserve"> في طريقك</w:t>
      </w:r>
      <w:r w:rsidRPr="00A62FCA">
        <w:rPr>
          <w:rFonts w:ascii="Traditional Arabic" w:hAnsi="Traditional Arabic" w:cs="Traditional Arabic"/>
          <w:b/>
          <w:bCs/>
          <w:sz w:val="36"/>
          <w:szCs w:val="36"/>
          <w:rtl/>
        </w:rPr>
        <w:t>م</w:t>
      </w:r>
      <w:r w:rsidRPr="00A62FCA">
        <w:rPr>
          <w:rFonts w:ascii="Traditional Arabic" w:hAnsi="Traditional Arabic" w:cs="Traditional Arabic"/>
          <w:b/>
          <w:bCs/>
          <w:sz w:val="36"/>
          <w:szCs w:val="36"/>
          <w:rtl/>
        </w:rPr>
        <w:t xml:space="preserve"> إلى اليوم الآخر </w:t>
      </w:r>
      <w:proofErr w:type="gramStart"/>
      <w:r w:rsidRPr="00A62FCA">
        <w:rPr>
          <w:rFonts w:ascii="Traditional Arabic" w:hAnsi="Traditional Arabic" w:cs="Traditional Arabic"/>
          <w:b/>
          <w:bCs/>
          <w:sz w:val="36"/>
          <w:szCs w:val="36"/>
          <w:rtl/>
        </w:rPr>
        <w:t>(( وَتَزَوَّدُوا</w:t>
      </w:r>
      <w:proofErr w:type="gramEnd"/>
      <w:r w:rsidRPr="00A62FCA">
        <w:rPr>
          <w:rFonts w:ascii="Traditional Arabic" w:hAnsi="Traditional Arabic" w:cs="Traditional Arabic"/>
          <w:b/>
          <w:bCs/>
          <w:sz w:val="36"/>
          <w:szCs w:val="36"/>
          <w:rtl/>
        </w:rPr>
        <w:t xml:space="preserve"> فَإِنَّ خَيْرَ الزَّادِ التَّقْوَى ))؛ الصلوات الخمس، النوافل، السنن الرواتب، قراءة القرآن، قيام الليل، الدعوة إلى الله، صيام النوافل، زيارة المرضى، مجالس الذكر، حفظ اللسان، مصاحبة الأخيار، الدعاء، أسال الله تعالى أن يوفقنا جميعًا لفعل الخيرات وترك المنكرات.</w:t>
      </w:r>
    </w:p>
    <w:p w14:paraId="1EFC8D43" w14:textId="5461898B" w:rsidR="002C6D17" w:rsidRPr="00A62FCA" w:rsidRDefault="002C6D17"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بارك الله لي ولكم في القرآن العظيم، ونفعني وإياكم بما فيه من الآيات والذكر الحكيم، </w:t>
      </w:r>
      <w:r w:rsidRPr="00A62FCA">
        <w:rPr>
          <w:rFonts w:ascii="Traditional Arabic" w:hAnsi="Traditional Arabic" w:cs="Traditional Arabic"/>
          <w:b/>
          <w:bCs/>
          <w:sz w:val="36"/>
          <w:szCs w:val="36"/>
          <w:rtl/>
        </w:rPr>
        <w:t>لقد قلت</w:t>
      </w:r>
      <w:r w:rsidRPr="00A62FCA">
        <w:rPr>
          <w:rFonts w:ascii="Traditional Arabic" w:hAnsi="Traditional Arabic" w:cs="Traditional Arabic"/>
          <w:b/>
          <w:bCs/>
          <w:sz w:val="36"/>
          <w:szCs w:val="36"/>
          <w:rtl/>
        </w:rPr>
        <w:t xml:space="preserve"> </w:t>
      </w:r>
      <w:r w:rsidRPr="00A62FCA">
        <w:rPr>
          <w:rFonts w:ascii="Traditional Arabic" w:hAnsi="Traditional Arabic" w:cs="Traditional Arabic"/>
          <w:b/>
          <w:bCs/>
          <w:sz w:val="36"/>
          <w:szCs w:val="36"/>
          <w:rtl/>
        </w:rPr>
        <w:t xml:space="preserve">ما </w:t>
      </w:r>
      <w:proofErr w:type="gramStart"/>
      <w:r w:rsidRPr="00A62FCA">
        <w:rPr>
          <w:rFonts w:ascii="Traditional Arabic" w:hAnsi="Traditional Arabic" w:cs="Traditional Arabic"/>
          <w:b/>
          <w:bCs/>
          <w:sz w:val="36"/>
          <w:szCs w:val="36"/>
          <w:rtl/>
        </w:rPr>
        <w:t xml:space="preserve">سمعتم </w:t>
      </w:r>
      <w:r w:rsidRPr="00A62FCA">
        <w:rPr>
          <w:rFonts w:ascii="Traditional Arabic" w:hAnsi="Traditional Arabic" w:cs="Traditional Arabic"/>
          <w:b/>
          <w:bCs/>
          <w:sz w:val="36"/>
          <w:szCs w:val="36"/>
          <w:rtl/>
        </w:rPr>
        <w:t>،</w:t>
      </w:r>
      <w:proofErr w:type="gramEnd"/>
      <w:r w:rsidRPr="00A62FCA">
        <w:rPr>
          <w:rFonts w:ascii="Traditional Arabic" w:hAnsi="Traditional Arabic" w:cs="Traditional Arabic"/>
          <w:b/>
          <w:bCs/>
          <w:sz w:val="36"/>
          <w:szCs w:val="36"/>
          <w:rtl/>
        </w:rPr>
        <w:t xml:space="preserve"> وأستغفر الله فاستغفروه إنه هو الغفور الرحيم</w:t>
      </w:r>
      <w:r w:rsidRPr="00A62FCA">
        <w:rPr>
          <w:rFonts w:ascii="Traditional Arabic" w:hAnsi="Traditional Arabic" w:cs="Traditional Arabic"/>
          <w:b/>
          <w:bCs/>
          <w:sz w:val="36"/>
          <w:szCs w:val="36"/>
        </w:rPr>
        <w:t>.</w:t>
      </w:r>
    </w:p>
    <w:p w14:paraId="5A80825A" w14:textId="26644134" w:rsidR="00A913FB" w:rsidRPr="00A62FCA" w:rsidRDefault="00A913FB"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الخطبة الثانية </w:t>
      </w:r>
    </w:p>
    <w:p w14:paraId="270293A5" w14:textId="60368623" w:rsidR="002C6D17" w:rsidRPr="00A62FCA" w:rsidRDefault="002C6D17"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الله أكبر ولله الحمد. الحمد لله معيد الجُمَع والأعياد، وأشهد أن لا إله إلا الله وحده لا شريك له ولا ند ولا مضاد، وأشهد أن محمدا عبده ورسوله المفضل على جميع العباد، صلى الله عليه وعلى </w:t>
      </w:r>
      <w:proofErr w:type="spellStart"/>
      <w:r w:rsidRPr="00A62FCA">
        <w:rPr>
          <w:rFonts w:ascii="Traditional Arabic" w:hAnsi="Traditional Arabic" w:cs="Traditional Arabic"/>
          <w:b/>
          <w:bCs/>
          <w:sz w:val="36"/>
          <w:szCs w:val="36"/>
          <w:rtl/>
        </w:rPr>
        <w:t>آله</w:t>
      </w:r>
      <w:proofErr w:type="spellEnd"/>
      <w:r w:rsidRPr="00A62FCA">
        <w:rPr>
          <w:rFonts w:ascii="Traditional Arabic" w:hAnsi="Traditional Arabic" w:cs="Traditional Arabic"/>
          <w:b/>
          <w:bCs/>
          <w:sz w:val="36"/>
          <w:szCs w:val="36"/>
          <w:rtl/>
        </w:rPr>
        <w:t xml:space="preserve"> وأصحابه ومن تبعهم بإحسان إلى يوم التناد، وسلم تسليما.</w:t>
      </w:r>
    </w:p>
    <w:p w14:paraId="6AB39133" w14:textId="77777777" w:rsidR="002C6D17" w:rsidRPr="00A62FCA" w:rsidRDefault="002C6D17"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الله أكبر، الله أكبر، لا إله إلا الله، والله أكبر، الله أكبر، ولله الحمد.</w:t>
      </w:r>
    </w:p>
    <w:p w14:paraId="7E2F59E5" w14:textId="47AC2230" w:rsidR="00A913FB" w:rsidRPr="00A62FCA" w:rsidRDefault="006A6CAB"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عباد الله يقول النبي صلى الله عليه </w:t>
      </w:r>
      <w:proofErr w:type="gramStart"/>
      <w:r w:rsidRPr="00A62FCA">
        <w:rPr>
          <w:rFonts w:ascii="Traditional Arabic" w:hAnsi="Traditional Arabic" w:cs="Traditional Arabic"/>
          <w:b/>
          <w:bCs/>
          <w:sz w:val="36"/>
          <w:szCs w:val="36"/>
          <w:rtl/>
        </w:rPr>
        <w:t>وسلم</w:t>
      </w:r>
      <w:r w:rsidR="00A913FB" w:rsidRPr="00A62FCA">
        <w:rPr>
          <w:rFonts w:ascii="Traditional Arabic" w:hAnsi="Traditional Arabic" w:cs="Traditional Arabic"/>
          <w:b/>
          <w:bCs/>
          <w:sz w:val="36"/>
          <w:szCs w:val="36"/>
          <w:rtl/>
        </w:rPr>
        <w:t xml:space="preserve"> :</w:t>
      </w:r>
      <w:proofErr w:type="gramEnd"/>
      <w:r w:rsidR="00A913FB" w:rsidRPr="00A62FCA">
        <w:rPr>
          <w:rFonts w:ascii="Traditional Arabic" w:hAnsi="Traditional Arabic" w:cs="Traditional Arabic"/>
          <w:b/>
          <w:bCs/>
          <w:sz w:val="36"/>
          <w:szCs w:val="36"/>
          <w:rtl/>
        </w:rPr>
        <w:t xml:space="preserve"> ((إذا صلت المرأة خمسها وصامت شهرها وحصنت فرجها وأطاعت زوجها قيل لها: ادخلي الجنة من أي أبواب الجنة شئت)) رواه أحمد. </w:t>
      </w:r>
      <w:proofErr w:type="gramStart"/>
      <w:r w:rsidRPr="00A62FCA">
        <w:rPr>
          <w:rFonts w:ascii="Traditional Arabic" w:hAnsi="Traditional Arabic" w:cs="Traditional Arabic"/>
          <w:b/>
          <w:bCs/>
          <w:sz w:val="36"/>
          <w:szCs w:val="36"/>
          <w:rtl/>
        </w:rPr>
        <w:t>و</w:t>
      </w:r>
      <w:r w:rsidR="00A913FB" w:rsidRPr="00A62FCA">
        <w:rPr>
          <w:rFonts w:ascii="Traditional Arabic" w:hAnsi="Traditional Arabic" w:cs="Traditional Arabic"/>
          <w:b/>
          <w:bCs/>
          <w:sz w:val="36"/>
          <w:szCs w:val="36"/>
          <w:rtl/>
        </w:rPr>
        <w:t xml:space="preserve"> قال</w:t>
      </w:r>
      <w:proofErr w:type="gramEnd"/>
      <w:r w:rsidR="00A913FB" w:rsidRPr="00A62FCA">
        <w:rPr>
          <w:rFonts w:ascii="Traditional Arabic" w:hAnsi="Traditional Arabic" w:cs="Traditional Arabic"/>
          <w:b/>
          <w:bCs/>
          <w:sz w:val="36"/>
          <w:szCs w:val="36"/>
          <w:rtl/>
        </w:rPr>
        <w:t xml:space="preserve"> عليه الصلاة والسلام: </w:t>
      </w:r>
      <w:r w:rsidR="00A913FB" w:rsidRPr="00A62FCA">
        <w:rPr>
          <w:rFonts w:ascii="Traditional Arabic" w:hAnsi="Traditional Arabic" w:cs="Traditional Arabic"/>
          <w:b/>
          <w:bCs/>
          <w:sz w:val="36"/>
          <w:szCs w:val="36"/>
          <w:rtl/>
        </w:rPr>
        <w:lastRenderedPageBreak/>
        <w:t>((المرأة راعية في بيت زوجها، وهي مسؤولة عن رعيتها)) متفق عليه.</w:t>
      </w:r>
    </w:p>
    <w:p w14:paraId="14D812F6" w14:textId="59652F5E" w:rsidR="00A913FB" w:rsidRPr="00A62FCA" w:rsidRDefault="006A6CAB"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ولتحذر المرأة من</w:t>
      </w:r>
      <w:r w:rsidR="00A913FB" w:rsidRPr="00A62FCA">
        <w:rPr>
          <w:rFonts w:ascii="Traditional Arabic" w:hAnsi="Traditional Arabic" w:cs="Traditional Arabic"/>
          <w:b/>
          <w:bCs/>
          <w:sz w:val="36"/>
          <w:szCs w:val="36"/>
          <w:rtl/>
        </w:rPr>
        <w:t xml:space="preserve"> الخلوةَ مع الرجال الأجانب، </w:t>
      </w:r>
      <w:r w:rsidRPr="00A62FCA">
        <w:rPr>
          <w:rFonts w:ascii="Traditional Arabic" w:hAnsi="Traditional Arabic" w:cs="Traditional Arabic"/>
          <w:b/>
          <w:bCs/>
          <w:sz w:val="36"/>
          <w:szCs w:val="36"/>
          <w:rtl/>
        </w:rPr>
        <w:t>قال صلى الله عليه وسلم</w:t>
      </w:r>
      <w:r w:rsidR="00A913FB" w:rsidRPr="00A62FCA">
        <w:rPr>
          <w:rFonts w:ascii="Traditional Arabic" w:hAnsi="Traditional Arabic" w:cs="Traditional Arabic"/>
          <w:b/>
          <w:bCs/>
          <w:sz w:val="36"/>
          <w:szCs w:val="36"/>
          <w:rtl/>
        </w:rPr>
        <w:t>: ((ما خلا رجل بامرأة إلا كان ثالثهما الشيطان)) متفق عليه.</w:t>
      </w:r>
    </w:p>
    <w:p w14:paraId="6BB47B1A" w14:textId="556DA86B" w:rsidR="00A913FB" w:rsidRPr="00A62FCA" w:rsidRDefault="006A6CAB"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ولتحذر المرأة </w:t>
      </w:r>
      <w:r w:rsidR="00A913FB" w:rsidRPr="00A62FCA">
        <w:rPr>
          <w:rFonts w:ascii="Traditional Arabic" w:hAnsi="Traditional Arabic" w:cs="Traditional Arabic"/>
          <w:b/>
          <w:bCs/>
          <w:sz w:val="36"/>
          <w:szCs w:val="36"/>
          <w:rtl/>
        </w:rPr>
        <w:t>مصافحة الأجنبي، واحذر ـ أيها الرجل ـ مصافحة من ليست بمحرم لك، فقد قال</w:t>
      </w:r>
      <w:r w:rsidR="002C060A">
        <w:rPr>
          <w:rFonts w:ascii="Traditional Arabic" w:hAnsi="Traditional Arabic" w:cs="Traditional Arabic" w:hint="cs"/>
          <w:b/>
          <w:bCs/>
          <w:sz w:val="36"/>
          <w:szCs w:val="36"/>
          <w:rtl/>
        </w:rPr>
        <w:t xml:space="preserve"> صلى الله عليه </w:t>
      </w:r>
      <w:proofErr w:type="gramStart"/>
      <w:r w:rsidR="002C060A">
        <w:rPr>
          <w:rFonts w:ascii="Traditional Arabic" w:hAnsi="Traditional Arabic" w:cs="Traditional Arabic" w:hint="cs"/>
          <w:b/>
          <w:bCs/>
          <w:sz w:val="36"/>
          <w:szCs w:val="36"/>
          <w:rtl/>
        </w:rPr>
        <w:t>وسلم</w:t>
      </w:r>
      <w:r w:rsidR="00A913FB" w:rsidRPr="00A62FCA">
        <w:rPr>
          <w:rFonts w:ascii="Traditional Arabic" w:hAnsi="Traditional Arabic" w:cs="Traditional Arabic"/>
          <w:b/>
          <w:bCs/>
          <w:sz w:val="36"/>
          <w:szCs w:val="36"/>
          <w:rtl/>
        </w:rPr>
        <w:t xml:space="preserve"> :</w:t>
      </w:r>
      <w:proofErr w:type="gramEnd"/>
      <w:r w:rsidR="00A913FB" w:rsidRPr="00A62FCA">
        <w:rPr>
          <w:rFonts w:ascii="Traditional Arabic" w:hAnsi="Traditional Arabic" w:cs="Traditional Arabic"/>
          <w:b/>
          <w:bCs/>
          <w:sz w:val="36"/>
          <w:szCs w:val="36"/>
          <w:rtl/>
        </w:rPr>
        <w:t xml:space="preserve"> ((إني لا أصافح النساء)) رواه أحمد والترمذي وصححه الألباني، </w:t>
      </w:r>
      <w:r w:rsidR="002C060A">
        <w:rPr>
          <w:rFonts w:ascii="Traditional Arabic" w:hAnsi="Traditional Arabic" w:cs="Traditional Arabic" w:hint="cs"/>
          <w:b/>
          <w:bCs/>
          <w:sz w:val="36"/>
          <w:szCs w:val="36"/>
          <w:rtl/>
        </w:rPr>
        <w:t>.</w:t>
      </w:r>
    </w:p>
    <w:p w14:paraId="11394953" w14:textId="00C68C09" w:rsidR="006A6CAB" w:rsidRPr="00A62FCA" w:rsidRDefault="006A6CAB"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عباد الله وهذا تنبيه حيث اجتمع في هذا اليوم صلاة العيد والجمعة فأنقل لكم كلام الشيخ ابن عثيمين رحمه الله حيث قال </w:t>
      </w:r>
      <w:r w:rsidRPr="00A62FCA">
        <w:rPr>
          <w:rFonts w:ascii="Traditional Arabic" w:hAnsi="Traditional Arabic" w:cs="Traditional Arabic"/>
          <w:b/>
          <w:bCs/>
          <w:sz w:val="36"/>
          <w:szCs w:val="36"/>
          <w:rtl/>
        </w:rPr>
        <w:t>من حضر صلاة العيد مع الإمام فله أن يحضر الجمعة معه وهو الأفضل، وله أن يصلي ظهراً في بيته، ولكن لا تقام صلاة الظهر في المساجد. وأما من لم يحضر صلاة العيد مع الإمام فإنه يجب عليه أن يحضر صلاة الجمعة</w:t>
      </w:r>
      <w:r w:rsidRPr="00A62FCA">
        <w:rPr>
          <w:rFonts w:ascii="Traditional Arabic" w:hAnsi="Traditional Arabic" w:cs="Traditional Arabic"/>
          <w:b/>
          <w:bCs/>
          <w:sz w:val="36"/>
          <w:szCs w:val="36"/>
          <w:shd w:val="clear" w:color="auto" w:fill="F3EFE4"/>
        </w:rPr>
        <w:t>.</w:t>
      </w:r>
    </w:p>
    <w:p w14:paraId="58A2FBB7" w14:textId="07D848F1" w:rsidR="00A77788" w:rsidRPr="00A62FCA" w:rsidRDefault="002C6D17" w:rsidP="00A62FCA">
      <w:pPr>
        <w:pStyle w:val="a4"/>
        <w:rPr>
          <w:rFonts w:ascii="Traditional Arabic" w:hAnsi="Traditional Arabic" w:cs="Traditional Arabic"/>
          <w:b/>
          <w:bCs/>
          <w:sz w:val="36"/>
          <w:szCs w:val="36"/>
          <w:rtl/>
        </w:rPr>
      </w:pPr>
      <w:r w:rsidRPr="00A62FCA">
        <w:rPr>
          <w:rFonts w:ascii="Traditional Arabic" w:hAnsi="Traditional Arabic" w:cs="Traditional Arabic"/>
          <w:b/>
          <w:bCs/>
          <w:sz w:val="36"/>
          <w:szCs w:val="36"/>
          <w:rtl/>
        </w:rPr>
        <w:t xml:space="preserve">ألا وصلوا عباد الله على رسول الهدى فقد أمركم الله بذلك في كتابه فقال: إِنَّ </w:t>
      </w:r>
      <w:proofErr w:type="spellStart"/>
      <w:r w:rsidRPr="00A62FCA">
        <w:rPr>
          <w:rFonts w:ascii="Traditional Arabic" w:hAnsi="Traditional Arabic" w:cs="Traditional Arabic"/>
          <w:b/>
          <w:bCs/>
          <w:sz w:val="36"/>
          <w:szCs w:val="36"/>
          <w:rtl/>
        </w:rPr>
        <w:t>ٱللَّهَ</w:t>
      </w:r>
      <w:proofErr w:type="spellEnd"/>
      <w:r w:rsidRPr="00A62FCA">
        <w:rPr>
          <w:rFonts w:ascii="Traditional Arabic" w:hAnsi="Traditional Arabic" w:cs="Traditional Arabic"/>
          <w:b/>
          <w:bCs/>
          <w:sz w:val="36"/>
          <w:szCs w:val="36"/>
          <w:rtl/>
        </w:rPr>
        <w:t xml:space="preserve"> </w:t>
      </w:r>
      <w:proofErr w:type="spellStart"/>
      <w:r w:rsidRPr="00A62FCA">
        <w:rPr>
          <w:rFonts w:ascii="Traditional Arabic" w:hAnsi="Traditional Arabic" w:cs="Traditional Arabic"/>
          <w:b/>
          <w:bCs/>
          <w:sz w:val="36"/>
          <w:szCs w:val="36"/>
          <w:rtl/>
        </w:rPr>
        <w:t>وَمَلَـٰئِكَـتَهُ</w:t>
      </w:r>
      <w:proofErr w:type="spellEnd"/>
      <w:r w:rsidRPr="00A62FCA">
        <w:rPr>
          <w:rFonts w:ascii="Traditional Arabic" w:hAnsi="Traditional Arabic" w:cs="Traditional Arabic"/>
          <w:b/>
          <w:bCs/>
          <w:sz w:val="36"/>
          <w:szCs w:val="36"/>
          <w:rtl/>
        </w:rPr>
        <w:t xml:space="preserve"> يُصَلُّونَ عَلَى </w:t>
      </w:r>
      <w:proofErr w:type="spellStart"/>
      <w:r w:rsidRPr="00A62FCA">
        <w:rPr>
          <w:rFonts w:ascii="Traditional Arabic" w:hAnsi="Traditional Arabic" w:cs="Traditional Arabic"/>
          <w:b/>
          <w:bCs/>
          <w:sz w:val="36"/>
          <w:szCs w:val="36"/>
          <w:rtl/>
        </w:rPr>
        <w:t>ٱلنَّبِىّ</w:t>
      </w:r>
      <w:proofErr w:type="spellEnd"/>
      <w:r w:rsidRPr="00A62FCA">
        <w:rPr>
          <w:rFonts w:ascii="Traditional Arabic" w:hAnsi="Traditional Arabic" w:cs="Traditional Arabic"/>
          <w:b/>
          <w:bCs/>
          <w:sz w:val="36"/>
          <w:szCs w:val="36"/>
          <w:rtl/>
        </w:rPr>
        <w:t xml:space="preserve"> </w:t>
      </w:r>
      <w:proofErr w:type="spellStart"/>
      <w:r w:rsidRPr="00A62FCA">
        <w:rPr>
          <w:rFonts w:ascii="Traditional Arabic" w:hAnsi="Traditional Arabic" w:cs="Traditional Arabic"/>
          <w:b/>
          <w:bCs/>
          <w:sz w:val="36"/>
          <w:szCs w:val="36"/>
          <w:rtl/>
        </w:rPr>
        <w:t>يٰأَيُّهَا</w:t>
      </w:r>
      <w:proofErr w:type="spellEnd"/>
      <w:r w:rsidRPr="00A62FCA">
        <w:rPr>
          <w:rFonts w:ascii="Traditional Arabic" w:hAnsi="Traditional Arabic" w:cs="Traditional Arabic"/>
          <w:b/>
          <w:bCs/>
          <w:sz w:val="36"/>
          <w:szCs w:val="36"/>
          <w:rtl/>
        </w:rPr>
        <w:t xml:space="preserve"> </w:t>
      </w:r>
      <w:proofErr w:type="spellStart"/>
      <w:r w:rsidRPr="00A62FCA">
        <w:rPr>
          <w:rFonts w:ascii="Traditional Arabic" w:hAnsi="Traditional Arabic" w:cs="Traditional Arabic"/>
          <w:b/>
          <w:bCs/>
          <w:sz w:val="36"/>
          <w:szCs w:val="36"/>
          <w:rtl/>
        </w:rPr>
        <w:t>ٱلَّذِينَ</w:t>
      </w:r>
      <w:proofErr w:type="spellEnd"/>
      <w:r w:rsidRPr="00A62FCA">
        <w:rPr>
          <w:rFonts w:ascii="Traditional Arabic" w:hAnsi="Traditional Arabic" w:cs="Traditional Arabic"/>
          <w:b/>
          <w:bCs/>
          <w:sz w:val="36"/>
          <w:szCs w:val="36"/>
          <w:rtl/>
        </w:rPr>
        <w:t xml:space="preserve"> ءامَنُواْ صَلُّواْ عَلَيْهِ وَسَلّمُواْ تَسْلِيماً</w:t>
      </w:r>
    </w:p>
    <w:p w14:paraId="5514CDEA" w14:textId="77777777" w:rsidR="00F561E1" w:rsidRPr="00A62FCA" w:rsidRDefault="00F561E1" w:rsidP="00A62FCA">
      <w:pPr>
        <w:pStyle w:val="a4"/>
        <w:rPr>
          <w:rFonts w:ascii="Traditional Arabic" w:hAnsi="Traditional Arabic" w:cs="Traditional Arabic"/>
          <w:b/>
          <w:bCs/>
          <w:sz w:val="36"/>
          <w:szCs w:val="36"/>
          <w:rtl/>
        </w:rPr>
      </w:pPr>
    </w:p>
    <w:sectPr w:rsidR="00F561E1" w:rsidRPr="00A62FCA" w:rsidSect="00A62FCA">
      <w:pgSz w:w="11906" w:h="16838"/>
      <w:pgMar w:top="567" w:right="60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E1"/>
    <w:rsid w:val="002C060A"/>
    <w:rsid w:val="002C6D17"/>
    <w:rsid w:val="00325470"/>
    <w:rsid w:val="0044459A"/>
    <w:rsid w:val="006A6CAB"/>
    <w:rsid w:val="008D4DF2"/>
    <w:rsid w:val="00A62FCA"/>
    <w:rsid w:val="00A77788"/>
    <w:rsid w:val="00A913FB"/>
    <w:rsid w:val="00F561E1"/>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C3D14"/>
  <w15:chartTrackingRefBased/>
  <w15:docId w15:val="{8CCFACDB-9F6D-4599-BB4E-0F106107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D1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6D1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62FC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9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694</Words>
  <Characters>3956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2023-04-20T18:52:00Z</dcterms:created>
  <dcterms:modified xsi:type="dcterms:W3CDTF">2023-04-20T20:05:00Z</dcterms:modified>
</cp:coreProperties>
</file>