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41BB" w:rsidRPr="0039260C" w:rsidRDefault="007E3E02">
      <w:pPr>
        <w:ind w:left="396"/>
        <w:jc w:val="center"/>
        <w:rPr>
          <w:rFonts w:ascii="Traditional Arabic" w:eastAsia="Traditional Arabic" w:hAnsi="Traditional Arabic"/>
          <w:b/>
          <w:bCs/>
          <w:sz w:val="80"/>
          <w:szCs w:val="80"/>
        </w:rPr>
      </w:pPr>
      <w:r w:rsidRPr="0039260C">
        <w:rPr>
          <w:rFonts w:ascii="Traditional Arabic" w:eastAsia="Traditional Arabic" w:hAnsi="Traditional Arabic"/>
          <w:b/>
          <w:bCs/>
          <w:sz w:val="80"/>
          <w:szCs w:val="80"/>
          <w:rtl/>
        </w:rPr>
        <w:t>خطبة العشر الأواخر من رمضان</w:t>
      </w:r>
    </w:p>
    <w:p w14:paraId="00000002" w14:textId="293AF298" w:rsidR="001541BB" w:rsidRPr="0039260C" w:rsidRDefault="007E3E02">
      <w:pPr>
        <w:ind w:left="396"/>
        <w:jc w:val="left"/>
        <w:rPr>
          <w:rFonts w:ascii="Traditional Arabic" w:eastAsia="Traditional Arabic" w:hAnsi="Traditional Arabic"/>
          <w:b/>
          <w:bCs/>
          <w:sz w:val="80"/>
          <w:szCs w:val="80"/>
        </w:rPr>
      </w:pPr>
      <w:r w:rsidRPr="0039260C">
        <w:rPr>
          <w:rFonts w:ascii="Traditional Arabic" w:eastAsia="Traditional Arabic" w:hAnsi="Traditional Arabic"/>
          <w:b/>
          <w:bCs/>
          <w:sz w:val="80"/>
          <w:szCs w:val="80"/>
          <w:rtl/>
        </w:rPr>
        <w:t xml:space="preserve">ماجد بلال، جامع الرحمن بتبوك   </w:t>
      </w:r>
      <w:r w:rsidR="002F657E" w:rsidRPr="0039260C">
        <w:rPr>
          <w:rFonts w:ascii="Traditional Arabic" w:eastAsia="Traditional Arabic" w:hAnsi="Traditional Arabic" w:hint="cs"/>
          <w:b/>
          <w:bCs/>
          <w:sz w:val="80"/>
          <w:szCs w:val="80"/>
          <w:rtl/>
        </w:rPr>
        <w:t>٢٣</w:t>
      </w:r>
      <w:r w:rsidRPr="0039260C">
        <w:rPr>
          <w:rFonts w:ascii="Traditional Arabic" w:eastAsia="Traditional Arabic" w:hAnsi="Traditional Arabic"/>
          <w:b/>
          <w:bCs/>
          <w:sz w:val="80"/>
          <w:szCs w:val="80"/>
          <w:rtl/>
        </w:rPr>
        <w:t>/9/</w:t>
      </w:r>
      <w:r w:rsidR="002F657E" w:rsidRPr="0039260C">
        <w:rPr>
          <w:rFonts w:ascii="Traditional Arabic" w:eastAsia="Traditional Arabic" w:hAnsi="Traditional Arabic" w:hint="cs"/>
          <w:b/>
          <w:bCs/>
          <w:sz w:val="80"/>
          <w:szCs w:val="80"/>
          <w:rtl/>
        </w:rPr>
        <w:t>١٤٤٤</w:t>
      </w:r>
      <w:r w:rsidRPr="0039260C">
        <w:rPr>
          <w:rFonts w:ascii="Traditional Arabic" w:eastAsia="Traditional Arabic" w:hAnsi="Traditional Arabic"/>
          <w:b/>
          <w:bCs/>
          <w:sz w:val="80"/>
          <w:szCs w:val="80"/>
          <w:rtl/>
        </w:rPr>
        <w:t>ه</w:t>
      </w:r>
    </w:p>
    <w:p w14:paraId="78022F63" w14:textId="77777777" w:rsidR="00932758" w:rsidRDefault="007E3E02">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tl/>
        </w:rPr>
      </w:pPr>
      <w:r w:rsidRPr="0039260C">
        <w:rPr>
          <w:rFonts w:ascii="Traditional Arabic" w:eastAsia="Traditional Arabic" w:hAnsi="Traditional Arabic"/>
          <w:b/>
          <w:bCs/>
          <w:color w:val="2A2A2A"/>
          <w:sz w:val="80"/>
          <w:szCs w:val="80"/>
          <w:rtl/>
        </w:rPr>
        <w:t xml:space="preserve">ها </w:t>
      </w:r>
      <w:r w:rsidR="00B321AF" w:rsidRPr="0039260C">
        <w:rPr>
          <w:rFonts w:ascii="Traditional Arabic" w:eastAsia="Traditional Arabic" w:hAnsi="Traditional Arabic" w:hint="cs"/>
          <w:b/>
          <w:bCs/>
          <w:color w:val="2A2A2A"/>
          <w:sz w:val="80"/>
          <w:szCs w:val="80"/>
          <w:rtl/>
        </w:rPr>
        <w:t>نحن في</w:t>
      </w:r>
      <w:r w:rsidRPr="0039260C">
        <w:rPr>
          <w:rFonts w:ascii="Traditional Arabic" w:eastAsia="Traditional Arabic" w:hAnsi="Traditional Arabic"/>
          <w:b/>
          <w:bCs/>
          <w:color w:val="2A2A2A"/>
          <w:sz w:val="80"/>
          <w:szCs w:val="80"/>
          <w:rtl/>
        </w:rPr>
        <w:t xml:space="preserve"> أعظم الليالي على الإطلاق، وأعظم ليالي رمضان على الإطلاق، العشر الأواخر من رمضان، التي كان النبي </w:t>
      </w:r>
      <w:r w:rsidRPr="0039260C">
        <w:rPr>
          <w:rFonts w:ascii="AGA Arabesque" w:eastAsia="AGA Arabesque" w:hAnsi="AGA Arabesque" w:cs="AGA Arabesque"/>
          <w:b/>
          <w:bCs/>
          <w:color w:val="2A2A2A"/>
          <w:sz w:val="80"/>
          <w:szCs w:val="80"/>
        </w:rPr>
        <w:t></w:t>
      </w:r>
      <w:r w:rsidRPr="0039260C">
        <w:rPr>
          <w:rFonts w:ascii="Traditional Arabic" w:eastAsia="Traditional Arabic" w:hAnsi="Traditional Arabic"/>
          <w:b/>
          <w:bCs/>
          <w:color w:val="2A2A2A"/>
          <w:sz w:val="80"/>
          <w:szCs w:val="80"/>
          <w:rtl/>
        </w:rPr>
        <w:t xml:space="preserve"> يجتهد فيها ما لا يجتهد في غيرها، وسر الاجتهاد في العشر الأواخر هو ليلة القدر العظيمة، أرأيتم الكنز الثمين الذي يبحث عنه كل أحد، أرأيتم الوصفة العجيبة التي تبحث عنها الحسناوات، أرأيتم الخلطة السرية والمكون السري الذي يبحث عن الطهاة، أريتم سر النجاح والتميز الذي يبحث عن التجار، هي </w:t>
      </w:r>
      <w:r w:rsidRPr="0039260C">
        <w:rPr>
          <w:rFonts w:ascii="Traditional Arabic" w:eastAsia="Traditional Arabic" w:hAnsi="Traditional Arabic"/>
          <w:b/>
          <w:bCs/>
          <w:color w:val="2A2A2A"/>
          <w:sz w:val="80"/>
          <w:szCs w:val="80"/>
          <w:rtl/>
        </w:rPr>
        <w:lastRenderedPageBreak/>
        <w:t xml:space="preserve">ليلة القدر السر العظيم والوصفية العجيبة والمكون السري والكنز العظيم الذي يبحث عنه السائرون إلى الله سبحانه وتعالى، {إِنَّا أَنْزَلْنَاهُ فِي لَيْلَةِ الْقَدْرِ (1) وَمَا أَدْرَاكَ مَا لَيْلَةُ الْقَدْرِ (2) لَيْلَةُ الْقَدْرِ خَيْرٌ مِنْ أَلْفِ شَهْرٍ (3) تَنَزَّلُ الْمَلَائِكَةُ وَالرُّوحُ فِيهَا بِإِذْنِ رَبِّهِمْ مِنْ كُلِّ أَمْرٍ (4) سَلَامٌ هِيَ حَتَّى مَطْلَعِ الْفَجْرِ (5)}، هذه الليلة العظيمة التي من أجلها كان </w:t>
      </w:r>
      <w:r w:rsidRPr="0039260C">
        <w:rPr>
          <w:rFonts w:ascii="AGA Arabesque" w:eastAsia="AGA Arabesque" w:hAnsi="AGA Arabesque" w:cs="AGA Arabesque"/>
          <w:b/>
          <w:bCs/>
          <w:color w:val="2A2A2A"/>
          <w:sz w:val="80"/>
          <w:szCs w:val="80"/>
        </w:rPr>
        <w:t></w:t>
      </w:r>
      <w:r w:rsidRPr="0039260C">
        <w:rPr>
          <w:rFonts w:ascii="Traditional Arabic" w:eastAsia="Traditional Arabic" w:hAnsi="Traditional Arabic"/>
          <w:b/>
          <w:bCs/>
          <w:color w:val="2A2A2A"/>
          <w:sz w:val="80"/>
          <w:szCs w:val="80"/>
          <w:rtl/>
        </w:rPr>
        <w:t xml:space="preserve"> يجتهد اجتهادا عجيباً لا يجتهد مثله طوال أيام السنة،</w:t>
      </w:r>
    </w:p>
    <w:p w14:paraId="00000003" w14:textId="06E0E9FF" w:rsidR="001541BB" w:rsidRPr="0039260C" w:rsidRDefault="007E3E02" w:rsidP="00932758">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Pr>
      </w:pPr>
      <w:r w:rsidRPr="0039260C">
        <w:rPr>
          <w:rFonts w:ascii="Traditional Arabic" w:eastAsia="Traditional Arabic" w:hAnsi="Traditional Arabic"/>
          <w:b/>
          <w:bCs/>
          <w:color w:val="2A2A2A"/>
          <w:sz w:val="80"/>
          <w:szCs w:val="80"/>
          <w:rtl/>
        </w:rPr>
        <w:t xml:space="preserve"> </w:t>
      </w:r>
    </w:p>
    <w:p w14:paraId="00000004" w14:textId="77777777" w:rsidR="001541BB" w:rsidRPr="0039260C" w:rsidRDefault="007E3E02">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Pr>
      </w:pPr>
      <w:r w:rsidRPr="0039260C">
        <w:rPr>
          <w:rFonts w:ascii="Traditional Arabic" w:eastAsia="Traditional Arabic" w:hAnsi="Traditional Arabic"/>
          <w:b/>
          <w:bCs/>
          <w:color w:val="2A2A2A"/>
          <w:sz w:val="80"/>
          <w:szCs w:val="80"/>
          <w:rtl/>
        </w:rPr>
        <w:t xml:space="preserve">نبينا محمد </w:t>
      </w:r>
      <w:r w:rsidRPr="0039260C">
        <w:rPr>
          <w:rFonts w:ascii="AGA Arabesque" w:eastAsia="AGA Arabesque" w:hAnsi="AGA Arabesque" w:cs="AGA Arabesque"/>
          <w:b/>
          <w:bCs/>
          <w:color w:val="2A2A2A"/>
          <w:sz w:val="80"/>
          <w:szCs w:val="80"/>
        </w:rPr>
        <w:t></w:t>
      </w:r>
      <w:r w:rsidRPr="0039260C">
        <w:rPr>
          <w:rFonts w:ascii="Traditional Arabic" w:eastAsia="Traditional Arabic" w:hAnsi="Traditional Arabic"/>
          <w:b/>
          <w:bCs/>
          <w:color w:val="2A2A2A"/>
          <w:sz w:val="80"/>
          <w:szCs w:val="80"/>
          <w:rtl/>
        </w:rPr>
        <w:t xml:space="preserve"> كان قائد ورئيس دولة المسلمين، وكان </w:t>
      </w:r>
      <w:r w:rsidRPr="0039260C">
        <w:rPr>
          <w:rFonts w:ascii="AGA Arabesque" w:eastAsia="AGA Arabesque" w:hAnsi="AGA Arabesque" w:cs="AGA Arabesque"/>
          <w:b/>
          <w:bCs/>
          <w:color w:val="2A2A2A"/>
          <w:sz w:val="80"/>
          <w:szCs w:val="80"/>
        </w:rPr>
        <w:t></w:t>
      </w:r>
      <w:r w:rsidRPr="0039260C">
        <w:rPr>
          <w:rFonts w:ascii="Traditional Arabic" w:eastAsia="Traditional Arabic" w:hAnsi="Traditional Arabic"/>
          <w:b/>
          <w:bCs/>
          <w:color w:val="2A2A2A"/>
          <w:sz w:val="80"/>
          <w:szCs w:val="80"/>
          <w:rtl/>
        </w:rPr>
        <w:t xml:space="preserve"> قائد الجيش والمسؤول الأول عن </w:t>
      </w:r>
      <w:r w:rsidRPr="0039260C">
        <w:rPr>
          <w:rFonts w:ascii="Traditional Arabic" w:eastAsia="Traditional Arabic" w:hAnsi="Traditional Arabic"/>
          <w:b/>
          <w:bCs/>
          <w:color w:val="2A2A2A"/>
          <w:sz w:val="80"/>
          <w:szCs w:val="80"/>
          <w:rtl/>
        </w:rPr>
        <w:lastRenderedPageBreak/>
        <w:t xml:space="preserve">الفتوحات الإسلامية، وكان </w:t>
      </w:r>
      <w:r w:rsidRPr="0039260C">
        <w:rPr>
          <w:rFonts w:ascii="AGA Arabesque" w:eastAsia="AGA Arabesque" w:hAnsi="AGA Arabesque" w:cs="AGA Arabesque"/>
          <w:b/>
          <w:bCs/>
          <w:color w:val="2A2A2A"/>
          <w:sz w:val="80"/>
          <w:szCs w:val="80"/>
        </w:rPr>
        <w:t></w:t>
      </w:r>
      <w:r w:rsidRPr="0039260C">
        <w:rPr>
          <w:rFonts w:ascii="Traditional Arabic" w:eastAsia="Traditional Arabic" w:hAnsi="Traditional Arabic"/>
          <w:b/>
          <w:bCs/>
          <w:color w:val="2A2A2A"/>
          <w:sz w:val="80"/>
          <w:szCs w:val="80"/>
          <w:rtl/>
        </w:rPr>
        <w:t xml:space="preserve"> القاضي الذي يحكم بين الناس بالعدل، وكان </w:t>
      </w:r>
      <w:r w:rsidRPr="0039260C">
        <w:rPr>
          <w:rFonts w:ascii="AGA Arabesque" w:eastAsia="AGA Arabesque" w:hAnsi="AGA Arabesque" w:cs="AGA Arabesque"/>
          <w:b/>
          <w:bCs/>
          <w:color w:val="2A2A2A"/>
          <w:sz w:val="80"/>
          <w:szCs w:val="80"/>
        </w:rPr>
        <w:t></w:t>
      </w:r>
      <w:r w:rsidRPr="0039260C">
        <w:rPr>
          <w:rFonts w:ascii="Traditional Arabic" w:eastAsia="Traditional Arabic" w:hAnsi="Traditional Arabic"/>
          <w:b/>
          <w:bCs/>
          <w:color w:val="2A2A2A"/>
          <w:sz w:val="80"/>
          <w:szCs w:val="80"/>
          <w:rtl/>
        </w:rPr>
        <w:t xml:space="preserve"> المفتي الذي يعلِّم الناس أمور دينهم وعباداتهم، وكان </w:t>
      </w:r>
      <w:r w:rsidRPr="0039260C">
        <w:rPr>
          <w:rFonts w:ascii="AGA Arabesque" w:eastAsia="AGA Arabesque" w:hAnsi="AGA Arabesque" w:cs="AGA Arabesque"/>
          <w:b/>
          <w:bCs/>
          <w:color w:val="2A2A2A"/>
          <w:sz w:val="80"/>
          <w:szCs w:val="80"/>
        </w:rPr>
        <w:t></w:t>
      </w:r>
      <w:r w:rsidRPr="0039260C">
        <w:rPr>
          <w:rFonts w:ascii="Traditional Arabic" w:eastAsia="Traditional Arabic" w:hAnsi="Traditional Arabic"/>
          <w:b/>
          <w:bCs/>
          <w:color w:val="2A2A2A"/>
          <w:sz w:val="80"/>
          <w:szCs w:val="80"/>
          <w:rtl/>
        </w:rPr>
        <w:t xml:space="preserve"> رب الأسرة، ومع ذلك كله إذا دخلت العشر شَدَّ مِئْزَرَهُ، وَأَحْيَا لَيْلَهُ، وَأَيْقَظَ أَهْلَهُ، لم  يكن </w:t>
      </w:r>
      <w:r w:rsidRPr="0039260C">
        <w:rPr>
          <w:rFonts w:ascii="AGA Arabesque" w:eastAsia="AGA Arabesque" w:hAnsi="AGA Arabesque" w:cs="AGA Arabesque"/>
          <w:b/>
          <w:bCs/>
          <w:color w:val="2A2A2A"/>
          <w:sz w:val="80"/>
          <w:szCs w:val="80"/>
        </w:rPr>
        <w:t></w:t>
      </w:r>
      <w:r w:rsidRPr="0039260C">
        <w:rPr>
          <w:rFonts w:ascii="Traditional Arabic" w:eastAsia="Traditional Arabic" w:hAnsi="Traditional Arabic"/>
          <w:b/>
          <w:bCs/>
          <w:color w:val="2A2A2A"/>
          <w:sz w:val="80"/>
          <w:szCs w:val="80"/>
          <w:rtl/>
        </w:rPr>
        <w:t xml:space="preserve"> ينشغل بشيء غير العبادة، ما هو إلا الدعاء والذكر والصلاة والتسبيح والركوع، والسجود، وقراءة القرآن، ومناجاة الله سبحانه وتعالى والتضرع بين يديه والبكاء ورجاء رحمته سبحانه، والاستعاذة من ناره، التذلل لله سبحانه وتحقيق معنى العبودية لله سبحانه في هذه العشر المباركات.</w:t>
      </w:r>
    </w:p>
    <w:p w14:paraId="00000005" w14:textId="77777777" w:rsidR="001541BB" w:rsidRPr="0039260C" w:rsidRDefault="007E3E02">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Pr>
      </w:pPr>
      <w:r w:rsidRPr="0039260C">
        <w:rPr>
          <w:rFonts w:ascii="Traditional Arabic" w:eastAsia="Traditional Arabic" w:hAnsi="Traditional Arabic"/>
          <w:b/>
          <w:bCs/>
          <w:color w:val="2A2A2A"/>
          <w:sz w:val="80"/>
          <w:szCs w:val="80"/>
          <w:rtl/>
        </w:rPr>
        <w:lastRenderedPageBreak/>
        <w:t xml:space="preserve"> وإن من أفضل أعمال العشر طول القنوت (وهو طول القيام)، عَنْ جَابِرٍ </w:t>
      </w:r>
      <w:r w:rsidRPr="0039260C">
        <w:rPr>
          <w:rFonts w:ascii="AGA Arabesque" w:eastAsia="AGA Arabesque" w:hAnsi="AGA Arabesque" w:cs="AGA Arabesque"/>
          <w:b/>
          <w:bCs/>
          <w:color w:val="2A2A2A"/>
          <w:sz w:val="80"/>
          <w:szCs w:val="80"/>
        </w:rPr>
        <w:t></w:t>
      </w:r>
      <w:r w:rsidRPr="0039260C">
        <w:rPr>
          <w:rFonts w:ascii="Traditional Arabic" w:eastAsia="Traditional Arabic" w:hAnsi="Traditional Arabic"/>
          <w:b/>
          <w:bCs/>
          <w:color w:val="2A2A2A"/>
          <w:sz w:val="80"/>
          <w:szCs w:val="80"/>
          <w:rtl/>
        </w:rPr>
        <w:t xml:space="preserve"> قَالَ: قَالَ رَسُولُ اللهِ </w:t>
      </w:r>
      <w:r w:rsidRPr="0039260C">
        <w:rPr>
          <w:rFonts w:ascii="AGA Arabesque" w:eastAsia="AGA Arabesque" w:hAnsi="AGA Arabesque" w:cs="AGA Arabesque"/>
          <w:b/>
          <w:bCs/>
          <w:color w:val="2A2A2A"/>
          <w:sz w:val="80"/>
          <w:szCs w:val="80"/>
        </w:rPr>
        <w:t></w:t>
      </w:r>
      <w:r w:rsidRPr="0039260C">
        <w:rPr>
          <w:rFonts w:ascii="Traditional Arabic" w:eastAsia="Traditional Arabic" w:hAnsi="Traditional Arabic"/>
          <w:b/>
          <w:bCs/>
          <w:color w:val="2A2A2A"/>
          <w:sz w:val="80"/>
          <w:szCs w:val="80"/>
          <w:rtl/>
        </w:rPr>
        <w:t xml:space="preserve">: «أَفْضَلُ الصَّلَاةِ طُولُ الْقُنُوتِ» فكلما كان القيام أطول، والقراءة فيه أكثر، كان ذلك أفضل عند الله سبحانه وتعالى  صحيح مسلم (1/ 520)، فقد ثبت عنه </w:t>
      </w:r>
      <w:r w:rsidRPr="0039260C">
        <w:rPr>
          <w:rFonts w:ascii="AGA Arabesque" w:eastAsia="AGA Arabesque" w:hAnsi="AGA Arabesque" w:cs="AGA Arabesque"/>
          <w:b/>
          <w:bCs/>
          <w:color w:val="2A2A2A"/>
          <w:sz w:val="80"/>
          <w:szCs w:val="80"/>
        </w:rPr>
        <w:t></w:t>
      </w:r>
      <w:r w:rsidRPr="0039260C">
        <w:rPr>
          <w:rFonts w:ascii="Traditional Arabic" w:eastAsia="Traditional Arabic" w:hAnsi="Traditional Arabic"/>
          <w:b/>
          <w:bCs/>
          <w:color w:val="2A2A2A"/>
          <w:sz w:val="80"/>
          <w:szCs w:val="80"/>
          <w:rtl/>
        </w:rPr>
        <w:t xml:space="preserve"> أنه قرأ البقرة والنساء وآل عمران في ركعة واحدة، وهذه ليست للأئمة ولا للمساجد وإنما هي للإنسان في بيته أو في معتكفه اذا يصلي لوحده يطوّل من الصلاة ما شاء.</w:t>
      </w:r>
    </w:p>
    <w:p w14:paraId="00000006" w14:textId="77777777" w:rsidR="001541BB" w:rsidRPr="0039260C" w:rsidRDefault="007E3E02">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Pr>
      </w:pPr>
      <w:r w:rsidRPr="0039260C">
        <w:rPr>
          <w:rFonts w:ascii="Traditional Arabic" w:eastAsia="Traditional Arabic" w:hAnsi="Traditional Arabic"/>
          <w:b/>
          <w:bCs/>
          <w:color w:val="2A2A2A"/>
          <w:sz w:val="80"/>
          <w:szCs w:val="80"/>
          <w:rtl/>
        </w:rPr>
        <w:t xml:space="preserve">لذلك جاء الترغيب الشديد في قيام رمضان وقيام ليلة القدر، قال </w:t>
      </w:r>
      <w:r w:rsidRPr="0039260C">
        <w:rPr>
          <w:rFonts w:ascii="AGA Arabesque" w:eastAsia="AGA Arabesque" w:hAnsi="AGA Arabesque" w:cs="AGA Arabesque"/>
          <w:b/>
          <w:bCs/>
          <w:color w:val="2A2A2A"/>
          <w:sz w:val="80"/>
          <w:szCs w:val="80"/>
        </w:rPr>
        <w:t></w:t>
      </w:r>
      <w:r w:rsidRPr="0039260C">
        <w:rPr>
          <w:rFonts w:ascii="Traditional Arabic" w:eastAsia="Traditional Arabic" w:hAnsi="Traditional Arabic"/>
          <w:b/>
          <w:bCs/>
          <w:color w:val="2A2A2A"/>
          <w:sz w:val="80"/>
          <w:szCs w:val="80"/>
          <w:rtl/>
        </w:rPr>
        <w:t xml:space="preserve">: (مَنْ ‌قَامَ ‌لَيْلَةَ ‌الْقَدْرِ إِيمَانًا </w:t>
      </w:r>
      <w:r w:rsidRPr="0039260C">
        <w:rPr>
          <w:rFonts w:ascii="Traditional Arabic" w:eastAsia="Traditional Arabic" w:hAnsi="Traditional Arabic"/>
          <w:b/>
          <w:bCs/>
          <w:color w:val="2A2A2A"/>
          <w:sz w:val="80"/>
          <w:szCs w:val="80"/>
          <w:rtl/>
        </w:rPr>
        <w:lastRenderedPageBreak/>
        <w:t>وَاحْتِسَابًا، غُفِرَ لَهُ مَا تَقَدَّمَ مِنْ ذَنْبِهِ) متفق عليه، وكما قال الله (ليلة القدر خير من ألف شهر) أي الصلاة في ليلة القدر خير من الصلاة في 83 سنة، الله أكبر، نسأل الله من فضله، {ذَلِكَ فَضْلُ اللَّهِ يُؤْتِيهِ مَنْ يَشَاءُ وَاللَّهُ ذُو الْفَضْلِ الْعَظِيمِ} [الجمعة: 4] .</w:t>
      </w:r>
    </w:p>
    <w:p w14:paraId="00000007" w14:textId="77777777" w:rsidR="001541BB" w:rsidRPr="0039260C" w:rsidRDefault="007E3E02">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Pr>
      </w:pPr>
      <w:r w:rsidRPr="0039260C">
        <w:rPr>
          <w:rFonts w:ascii="Traditional Arabic" w:eastAsia="Traditional Arabic" w:hAnsi="Traditional Arabic"/>
          <w:b/>
          <w:bCs/>
          <w:color w:val="2A2A2A"/>
          <w:sz w:val="80"/>
          <w:szCs w:val="80"/>
          <w:rtl/>
        </w:rPr>
        <w:t xml:space="preserve">وأمر النبي </w:t>
      </w:r>
      <w:r w:rsidRPr="0039260C">
        <w:rPr>
          <w:rFonts w:ascii="AGA Arabesque" w:eastAsia="AGA Arabesque" w:hAnsi="AGA Arabesque" w:cs="AGA Arabesque"/>
          <w:b/>
          <w:bCs/>
          <w:color w:val="2A2A2A"/>
          <w:sz w:val="80"/>
          <w:szCs w:val="80"/>
        </w:rPr>
        <w:t></w:t>
      </w:r>
      <w:r w:rsidRPr="0039260C">
        <w:rPr>
          <w:rFonts w:ascii="Traditional Arabic" w:eastAsia="Traditional Arabic" w:hAnsi="Traditional Arabic"/>
          <w:b/>
          <w:bCs/>
          <w:color w:val="2A2A2A"/>
          <w:sz w:val="80"/>
          <w:szCs w:val="80"/>
          <w:rtl/>
        </w:rPr>
        <w:t xml:space="preserve"> المسلمين بتحريها والبحث عنها وتحصيل فضلها والاجتهاد بالعبادة فيها، شفقة منه </w:t>
      </w:r>
      <w:r w:rsidRPr="0039260C">
        <w:rPr>
          <w:rFonts w:ascii="AGA Arabesque" w:eastAsia="AGA Arabesque" w:hAnsi="AGA Arabesque" w:cs="AGA Arabesque"/>
          <w:b/>
          <w:bCs/>
          <w:color w:val="2A2A2A"/>
          <w:sz w:val="80"/>
          <w:szCs w:val="80"/>
        </w:rPr>
        <w:t></w:t>
      </w:r>
      <w:r w:rsidRPr="0039260C">
        <w:rPr>
          <w:rFonts w:ascii="Traditional Arabic" w:eastAsia="Traditional Arabic" w:hAnsi="Traditional Arabic"/>
          <w:b/>
          <w:bCs/>
          <w:color w:val="2A2A2A"/>
          <w:sz w:val="80"/>
          <w:szCs w:val="80"/>
          <w:rtl/>
        </w:rPr>
        <w:t xml:space="preserve"> على هذه الأمة لمَّا كانت أعمارها قصيرة عوضها الله عز وجل بهذه الليلة خير من ألف شهر فقال </w:t>
      </w:r>
      <w:r w:rsidRPr="0039260C">
        <w:rPr>
          <w:rFonts w:ascii="AGA Arabesque" w:eastAsia="AGA Arabesque" w:hAnsi="AGA Arabesque" w:cs="AGA Arabesque"/>
          <w:b/>
          <w:bCs/>
          <w:color w:val="2A2A2A"/>
          <w:sz w:val="80"/>
          <w:szCs w:val="80"/>
        </w:rPr>
        <w:t></w:t>
      </w:r>
      <w:r w:rsidRPr="0039260C">
        <w:rPr>
          <w:rFonts w:ascii="Traditional Arabic" w:eastAsia="Traditional Arabic" w:hAnsi="Traditional Arabic"/>
          <w:b/>
          <w:bCs/>
          <w:color w:val="2A2A2A"/>
          <w:sz w:val="80"/>
          <w:szCs w:val="80"/>
          <w:rtl/>
        </w:rPr>
        <w:t xml:space="preserve"> من حَدِيث عَائِشَةَ أَنَّ رَسُولَ اللهِ </w:t>
      </w:r>
      <w:r w:rsidRPr="0039260C">
        <w:rPr>
          <w:rFonts w:ascii="AGA Arabesque" w:eastAsia="AGA Arabesque" w:hAnsi="AGA Arabesque" w:cs="AGA Arabesque"/>
          <w:b/>
          <w:bCs/>
          <w:color w:val="2A2A2A"/>
          <w:sz w:val="80"/>
          <w:szCs w:val="80"/>
        </w:rPr>
        <w:t></w:t>
      </w:r>
      <w:r w:rsidRPr="0039260C">
        <w:rPr>
          <w:rFonts w:ascii="Traditional Arabic" w:eastAsia="Traditional Arabic" w:hAnsi="Traditional Arabic"/>
          <w:b/>
          <w:bCs/>
          <w:color w:val="2A2A2A"/>
          <w:sz w:val="80"/>
          <w:szCs w:val="80"/>
          <w:rtl/>
        </w:rPr>
        <w:t xml:space="preserve"> </w:t>
      </w:r>
      <w:r w:rsidRPr="0039260C">
        <w:rPr>
          <w:rFonts w:ascii="Traditional Arabic" w:eastAsia="Traditional Arabic" w:hAnsi="Traditional Arabic"/>
          <w:b/>
          <w:bCs/>
          <w:color w:val="2A2A2A"/>
          <w:sz w:val="80"/>
          <w:szCs w:val="80"/>
          <w:rtl/>
        </w:rPr>
        <w:lastRenderedPageBreak/>
        <w:t>قَالَ: (تَحَرُّوا لَيْلَةَ الْقَدْرِ فِي الْوَتْرِ مِنَ الْعَشْرِ الْأَوَاخِرِ) رَوَاهُ الْبُخَارِيُّ.</w:t>
      </w:r>
    </w:p>
    <w:p w14:paraId="4BA204DF" w14:textId="7651A5B2" w:rsidR="00B12178" w:rsidRPr="0039260C" w:rsidRDefault="007E3E02">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tl/>
        </w:rPr>
      </w:pPr>
      <w:r w:rsidRPr="0039260C">
        <w:rPr>
          <w:rFonts w:ascii="Traditional Arabic" w:eastAsia="Traditional Arabic" w:hAnsi="Traditional Arabic"/>
          <w:b/>
          <w:bCs/>
          <w:color w:val="2A2A2A"/>
          <w:sz w:val="80"/>
          <w:szCs w:val="80"/>
          <w:rtl/>
        </w:rPr>
        <w:t xml:space="preserve">وختم الله آيات الصيام في سورة البقرة بقوله تعالى: {وَإِذَا سَأَلَكَ عِبَادِي عَنِّي فَإِنِّي قَرِيبٌ أُجِيبُ دَعْوَةَ الدَّاعِ إِذَا دَعَانِ فَلْيَسْتَجِيبُوا لِي وَلْيُؤْمِنُوا بِي لَعَلَّهُمْ يَرْشُدُونَ} [البقرة: 186] إشارة وحثاً على هذه العبادة العظيمة ألا وهي الدعاء، وأرشد النبي </w:t>
      </w:r>
      <w:r w:rsidRPr="0039260C">
        <w:rPr>
          <w:rFonts w:ascii="AGA Arabesque" w:eastAsia="AGA Arabesque" w:hAnsi="AGA Arabesque" w:cs="AGA Arabesque"/>
          <w:b/>
          <w:bCs/>
          <w:color w:val="2A2A2A"/>
          <w:sz w:val="80"/>
          <w:szCs w:val="80"/>
        </w:rPr>
        <w:t></w:t>
      </w:r>
      <w:r w:rsidRPr="0039260C">
        <w:rPr>
          <w:rFonts w:ascii="Traditional Arabic" w:eastAsia="Traditional Arabic" w:hAnsi="Traditional Arabic"/>
          <w:b/>
          <w:bCs/>
          <w:color w:val="2A2A2A"/>
          <w:sz w:val="80"/>
          <w:szCs w:val="80"/>
          <w:rtl/>
        </w:rPr>
        <w:t xml:space="preserve"> إلى أفضل دعاء في هذه الليلة فعن عَائِشَةَ رَضِيَ اللهُ عَنْهَا: قُلْتُ: يَا رَسُولَ اللهِ أَرَأَيْتَ إِنْ وَافَقْتُ لَيْلَةَ الْقَدْرِ؛ مَا أَقُولُ؟ قَالَ: قُولِي: (اللَّهُمَّ إِنَّكَ عَفُوٌ تُحِبُّ الْعَفْوَ فَاعْفُ عَنِّي) رَوَاهُ التِّرمذِيُّ </w:t>
      </w:r>
      <w:r w:rsidRPr="0039260C">
        <w:rPr>
          <w:rFonts w:ascii="Traditional Arabic" w:eastAsia="Traditional Arabic" w:hAnsi="Traditional Arabic"/>
          <w:b/>
          <w:bCs/>
          <w:color w:val="2A2A2A"/>
          <w:sz w:val="80"/>
          <w:szCs w:val="80"/>
          <w:rtl/>
        </w:rPr>
        <w:lastRenderedPageBreak/>
        <w:t>بِسَنَدٍ صَحِيحٍ، فعلى المسلم الاجتهاد في الدعاء في هذه الليالي الشريفة</w:t>
      </w:r>
      <w:r w:rsidR="00B12178" w:rsidRPr="0039260C">
        <w:rPr>
          <w:rFonts w:ascii="Traditional Arabic" w:eastAsia="Traditional Arabic" w:hAnsi="Traditional Arabic" w:hint="cs"/>
          <w:b/>
          <w:bCs/>
          <w:color w:val="2A2A2A"/>
          <w:sz w:val="80"/>
          <w:szCs w:val="80"/>
          <w:rtl/>
        </w:rPr>
        <w:t>.</w:t>
      </w:r>
    </w:p>
    <w:p w14:paraId="00000009" w14:textId="40155B86" w:rsidR="001541BB" w:rsidRPr="00B57C2D" w:rsidRDefault="007E3E02" w:rsidP="00B57C2D">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lang w:val="en-GB"/>
        </w:rPr>
      </w:pPr>
      <w:r w:rsidRPr="0039260C">
        <w:rPr>
          <w:rFonts w:ascii="Traditional Arabic" w:eastAsia="Traditional Arabic" w:hAnsi="Traditional Arabic" w:hint="cs"/>
          <w:b/>
          <w:bCs/>
          <w:color w:val="2A2A2A"/>
          <w:sz w:val="80"/>
          <w:szCs w:val="80"/>
          <w:rtl/>
          <w:lang w:val="en-GB"/>
        </w:rPr>
        <w:t>ويشرع الاعتكاف يوماً او ليلة وانتظار الصلاة الى الصلاة فذلكم الرباط ذلكم الرباط</w:t>
      </w:r>
      <w:r w:rsidR="00B57C2D">
        <w:rPr>
          <w:rFonts w:ascii="Traditional Arabic" w:eastAsia="Traditional Arabic" w:hAnsi="Traditional Arabic" w:hint="cs"/>
          <w:b/>
          <w:bCs/>
          <w:color w:val="2A2A2A"/>
          <w:sz w:val="80"/>
          <w:szCs w:val="80"/>
          <w:rtl/>
          <w:lang w:val="en-GB"/>
        </w:rPr>
        <w:t>.</w:t>
      </w:r>
      <w:r w:rsidRPr="0039260C">
        <w:rPr>
          <w:rFonts w:ascii="Traditional Arabic" w:eastAsia="Traditional Arabic" w:hAnsi="Traditional Arabic"/>
          <w:b/>
          <w:bCs/>
          <w:color w:val="2A2A2A"/>
          <w:sz w:val="80"/>
          <w:szCs w:val="80"/>
          <w:rtl/>
        </w:rPr>
        <w:br/>
        <w:t>اللهما أعنا على ذكرك وشكرك وحسن عبادتك</w:t>
      </w:r>
    </w:p>
    <w:p w14:paraId="0000000A" w14:textId="77777777" w:rsidR="001541BB" w:rsidRPr="0039260C" w:rsidRDefault="007E3E02">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Pr>
      </w:pPr>
      <w:r w:rsidRPr="0039260C">
        <w:rPr>
          <w:rFonts w:ascii="Traditional Arabic" w:eastAsia="Traditional Arabic" w:hAnsi="Traditional Arabic"/>
          <w:b/>
          <w:bCs/>
          <w:color w:val="2A2A2A"/>
          <w:sz w:val="80"/>
          <w:szCs w:val="80"/>
          <w:rtl/>
        </w:rPr>
        <w:t>بارك الله لك ولكم في القرآن العظيم .....</w:t>
      </w:r>
    </w:p>
    <w:p w14:paraId="0000000B" w14:textId="77777777" w:rsidR="001541BB" w:rsidRPr="0039260C" w:rsidRDefault="001541BB">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Pr>
      </w:pPr>
    </w:p>
    <w:p w14:paraId="0000000C" w14:textId="77777777" w:rsidR="001541BB" w:rsidRPr="0039260C" w:rsidRDefault="001541BB">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Pr>
      </w:pPr>
    </w:p>
    <w:p w14:paraId="0000000D" w14:textId="77777777" w:rsidR="001541BB" w:rsidRPr="0039260C" w:rsidRDefault="001541BB">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Pr>
      </w:pPr>
    </w:p>
    <w:p w14:paraId="0000000E" w14:textId="77777777" w:rsidR="001541BB" w:rsidRPr="0039260C" w:rsidRDefault="001541BB">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Pr>
      </w:pPr>
    </w:p>
    <w:p w14:paraId="0000000F" w14:textId="77777777" w:rsidR="001541BB" w:rsidRPr="0039260C" w:rsidRDefault="001541BB">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Pr>
      </w:pPr>
    </w:p>
    <w:p w14:paraId="00000013" w14:textId="77777777" w:rsidR="001541BB" w:rsidRPr="0039260C" w:rsidRDefault="001541BB">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Pr>
      </w:pPr>
    </w:p>
    <w:p w14:paraId="00000014" w14:textId="77777777" w:rsidR="001541BB" w:rsidRPr="0039260C" w:rsidRDefault="007E3E02">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Pr>
      </w:pPr>
      <w:bookmarkStart w:id="0" w:name="_heading=h.gjdgxs" w:colFirst="0" w:colLast="0"/>
      <w:bookmarkEnd w:id="0"/>
      <w:r w:rsidRPr="0039260C">
        <w:rPr>
          <w:rFonts w:ascii="Traditional Arabic" w:eastAsia="Traditional Arabic" w:hAnsi="Traditional Arabic"/>
          <w:b/>
          <w:bCs/>
          <w:color w:val="2A2A2A"/>
          <w:sz w:val="80"/>
          <w:szCs w:val="80"/>
          <w:rtl/>
        </w:rPr>
        <w:lastRenderedPageBreak/>
        <w:t>الْخُطْبَةُ الثَّانِيَةُ:</w:t>
      </w:r>
    </w:p>
    <w:p w14:paraId="00000015" w14:textId="77777777" w:rsidR="001541BB" w:rsidRPr="0039260C" w:rsidRDefault="007E3E02">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Pr>
      </w:pPr>
      <w:r w:rsidRPr="0039260C">
        <w:rPr>
          <w:rFonts w:ascii="Traditional Arabic" w:eastAsia="Traditional Arabic" w:hAnsi="Traditional Arabic"/>
          <w:b/>
          <w:bCs/>
          <w:color w:val="2A2A2A"/>
          <w:sz w:val="80"/>
          <w:szCs w:val="8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w:t>
      </w:r>
    </w:p>
    <w:p w14:paraId="00000016" w14:textId="77777777" w:rsidR="001541BB" w:rsidRPr="0039260C" w:rsidRDefault="007E3E02">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Pr>
      </w:pPr>
      <w:r w:rsidRPr="0039260C">
        <w:rPr>
          <w:rFonts w:ascii="Traditional Arabic" w:eastAsia="Traditional Arabic" w:hAnsi="Traditional Arabic"/>
          <w:b/>
          <w:bCs/>
          <w:color w:val="2A2A2A"/>
          <w:sz w:val="80"/>
          <w:szCs w:val="80"/>
        </w:rPr>
        <w:t> </w:t>
      </w:r>
    </w:p>
    <w:p w14:paraId="00000017" w14:textId="77777777" w:rsidR="001541BB" w:rsidRPr="0039260C" w:rsidRDefault="007E3E02">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Pr>
      </w:pPr>
      <w:r w:rsidRPr="0039260C">
        <w:rPr>
          <w:rFonts w:ascii="Traditional Arabic" w:eastAsia="Traditional Arabic" w:hAnsi="Traditional Arabic"/>
          <w:b/>
          <w:bCs/>
          <w:color w:val="2A2A2A"/>
          <w:sz w:val="80"/>
          <w:szCs w:val="80"/>
          <w:rtl/>
        </w:rPr>
        <w:t>فَاتَّقُوا اللهَ - عِبَادَ اللهِ - حَقَّ التَّقْوَى، وَاسْتَمْسِكُوا مِنَ الْإِسْلَامِ بِالْعُرْوَةِ الْوُثْقَى، وَاعْلَمُوا أَنَّ أَجْسَادَكُمْ عَلَى النَّارِ لَا تَقْوَى.</w:t>
      </w:r>
    </w:p>
    <w:p w14:paraId="00000018" w14:textId="77777777" w:rsidR="001541BB" w:rsidRPr="0039260C" w:rsidRDefault="007E3E02">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tl/>
        </w:rPr>
      </w:pPr>
      <w:r w:rsidRPr="0039260C">
        <w:rPr>
          <w:rFonts w:ascii="Traditional Arabic" w:eastAsia="Traditional Arabic" w:hAnsi="Traditional Arabic"/>
          <w:b/>
          <w:bCs/>
          <w:color w:val="2A2A2A"/>
          <w:sz w:val="80"/>
          <w:szCs w:val="80"/>
        </w:rPr>
        <w:t> </w:t>
      </w:r>
    </w:p>
    <w:p w14:paraId="4683E9BA" w14:textId="77777777" w:rsidR="002248AF" w:rsidRPr="002248AF" w:rsidRDefault="002248AF" w:rsidP="002248AF">
      <w:pPr>
        <w:widowControl/>
        <w:spacing w:after="160" w:line="259" w:lineRule="auto"/>
        <w:ind w:firstLine="0"/>
        <w:jc w:val="left"/>
        <w:rPr>
          <w:rFonts w:ascii="Traditional Arabic" w:eastAsia="Traditional Arabic" w:hAnsi="Traditional Arabic"/>
          <w:b/>
          <w:bCs/>
          <w:color w:val="auto"/>
          <w:sz w:val="80"/>
          <w:szCs w:val="80"/>
          <w:lang w:eastAsia="en-US"/>
        </w:rPr>
      </w:pPr>
      <w:r w:rsidRPr="002248AF">
        <w:rPr>
          <w:rFonts w:ascii="Traditional Arabic" w:eastAsia="Traditional Arabic" w:hAnsi="Traditional Arabic"/>
          <w:b/>
          <w:bCs/>
          <w:color w:val="auto"/>
          <w:sz w:val="80"/>
          <w:szCs w:val="80"/>
          <w:rtl/>
          <w:lang w:eastAsia="en-US"/>
        </w:rPr>
        <w:lastRenderedPageBreak/>
        <w:t>شرع الله لنا في ختام هذا الشهر الكريم زكاة الفطر:</w:t>
      </w:r>
    </w:p>
    <w:p w14:paraId="4DAA52A5" w14:textId="77777777" w:rsidR="002248AF" w:rsidRPr="002248AF" w:rsidRDefault="002248AF" w:rsidP="002248AF">
      <w:pPr>
        <w:widowControl/>
        <w:spacing w:after="160" w:line="259" w:lineRule="auto"/>
        <w:ind w:firstLine="0"/>
        <w:jc w:val="left"/>
        <w:rPr>
          <w:rFonts w:ascii="Traditional Arabic" w:eastAsia="Traditional Arabic" w:hAnsi="Traditional Arabic"/>
          <w:b/>
          <w:bCs/>
          <w:color w:val="auto"/>
          <w:sz w:val="80"/>
          <w:szCs w:val="80"/>
          <w:lang w:eastAsia="en-US"/>
        </w:rPr>
      </w:pPr>
      <w:r w:rsidRPr="002248AF">
        <w:rPr>
          <w:rFonts w:ascii="Traditional Arabic" w:eastAsia="Traditional Arabic" w:hAnsi="Traditional Arabic"/>
          <w:b/>
          <w:bCs/>
          <w:color w:val="auto"/>
          <w:sz w:val="80"/>
          <w:szCs w:val="80"/>
          <w:rtl/>
          <w:lang w:eastAsia="en-US"/>
        </w:rPr>
        <w:t xml:space="preserve"> والحكمة من وجوب زكاة الفطر، ما ذَكره ابن عباس رضي الله عنها قال: (فرض رسول الله صلى الله عليه وسلم زَكَاةَ الْفِطْرِ، طُهْرَةً لِلصَّائِمِ مِنَ اللَّغْوِ وَالرَّفَثِ، وَطُعْمَةً لِلْمَسَاكِين) قال الألباني:(صحيح) في مشكاة المصابيح (1/ 570)</w:t>
      </w:r>
    </w:p>
    <w:p w14:paraId="1A316820" w14:textId="364F2A79" w:rsidR="002248AF" w:rsidRPr="002248AF" w:rsidRDefault="002248AF" w:rsidP="002248AF">
      <w:pPr>
        <w:widowControl/>
        <w:spacing w:after="160" w:line="259" w:lineRule="auto"/>
        <w:ind w:firstLine="0"/>
        <w:jc w:val="left"/>
        <w:rPr>
          <w:rFonts w:ascii="Traditional Arabic" w:eastAsia="Traditional Arabic" w:hAnsi="Traditional Arabic"/>
          <w:b/>
          <w:bCs/>
          <w:color w:val="auto"/>
          <w:sz w:val="80"/>
          <w:szCs w:val="80"/>
          <w:lang w:eastAsia="en-US"/>
        </w:rPr>
      </w:pPr>
      <w:r w:rsidRPr="002248AF">
        <w:rPr>
          <w:rFonts w:ascii="Traditional Arabic" w:eastAsia="Traditional Arabic" w:hAnsi="Traditional Arabic"/>
          <w:b/>
          <w:bCs/>
          <w:color w:val="auto"/>
          <w:sz w:val="80"/>
          <w:szCs w:val="80"/>
          <w:rtl/>
          <w:lang w:eastAsia="en-US"/>
        </w:rPr>
        <w:t>فيجب على كل مسلم، أن يُخرج يوم العيد وليلتَه صاعاً من طعام، بشرط أن يكون هذا الصاع، زائداً عن حاجته وحاجة عياله وحوائجه الأصلية.</w:t>
      </w:r>
    </w:p>
    <w:p w14:paraId="2B00EBD1" w14:textId="77777777" w:rsidR="002248AF" w:rsidRPr="002248AF" w:rsidRDefault="002248AF" w:rsidP="002248AF">
      <w:pPr>
        <w:widowControl/>
        <w:spacing w:after="160" w:line="259" w:lineRule="auto"/>
        <w:ind w:firstLine="0"/>
        <w:jc w:val="left"/>
        <w:rPr>
          <w:rFonts w:ascii="Traditional Arabic" w:eastAsia="Traditional Arabic" w:hAnsi="Traditional Arabic"/>
          <w:b/>
          <w:bCs/>
          <w:color w:val="auto"/>
          <w:sz w:val="80"/>
          <w:szCs w:val="80"/>
          <w:lang w:eastAsia="en-US"/>
        </w:rPr>
      </w:pPr>
      <w:r w:rsidRPr="002248AF">
        <w:rPr>
          <w:rFonts w:ascii="Traditional Arabic" w:eastAsia="Traditional Arabic" w:hAnsi="Traditional Arabic"/>
          <w:b/>
          <w:bCs/>
          <w:color w:val="auto"/>
          <w:sz w:val="80"/>
          <w:szCs w:val="80"/>
          <w:rtl/>
          <w:lang w:eastAsia="en-US"/>
        </w:rPr>
        <w:lastRenderedPageBreak/>
        <w:t>ويكون الطعام من طعام البلد المعتاد، فقد ثبت عَنِ ابْنِ عُمَرَ رَضِيَ اللَّهُ عَنْهُمَا قَالَ : (فَرَضَ رَسُولُ اللهِ صلى الله عليه وسلم زَكَاةَ الْفِطْرِ صَاعًا مِنْ تَمْرٍ ، أَوْ صَاعًا مِنْ شَعِيرٍ، عَلَى الْعَبْدِ وَالْحُرِّ، وَالذَّكَرِ وَالأُنْثَى، وَالصَّغِيرِ وَالْكَبِيرِ مِنَ الْمُسْلِمِينَ، وَأَمَرَ بِهَا أَنْ تُؤَدَّى قَبْلَ خُرُوجِ النَّاسِ إِلَى الصَّلاَةِ). صحيح البخاري (2/ 130)، صحيح مسلم (2/ 677)</w:t>
      </w:r>
    </w:p>
    <w:p w14:paraId="5D638C90" w14:textId="77777777" w:rsidR="002248AF" w:rsidRPr="002248AF" w:rsidRDefault="002248AF" w:rsidP="002248AF">
      <w:pPr>
        <w:widowControl/>
        <w:spacing w:after="160" w:line="259" w:lineRule="auto"/>
        <w:ind w:firstLine="0"/>
        <w:jc w:val="left"/>
        <w:rPr>
          <w:rFonts w:ascii="Traditional Arabic" w:eastAsia="Traditional Arabic" w:hAnsi="Traditional Arabic"/>
          <w:b/>
          <w:bCs/>
          <w:color w:val="auto"/>
          <w:sz w:val="80"/>
          <w:szCs w:val="80"/>
          <w:lang w:eastAsia="en-US"/>
        </w:rPr>
      </w:pPr>
      <w:r w:rsidRPr="002248AF">
        <w:rPr>
          <w:rFonts w:ascii="Traditional Arabic" w:eastAsia="Traditional Arabic" w:hAnsi="Traditional Arabic"/>
          <w:b/>
          <w:bCs/>
          <w:color w:val="auto"/>
          <w:sz w:val="80"/>
          <w:szCs w:val="80"/>
          <w:rtl/>
          <w:lang w:eastAsia="en-US"/>
        </w:rPr>
        <w:t xml:space="preserve">وزكاة الفطر واجبة على الإنسان، وعلى كل من يمون -أي كل من أنت مسؤول عن طعامه وشرابه- فأنت مسؤول عن زكاته حتى الخادمة اذا </w:t>
      </w:r>
      <w:r w:rsidRPr="002248AF">
        <w:rPr>
          <w:rFonts w:ascii="Traditional Arabic" w:eastAsia="Traditional Arabic" w:hAnsi="Traditional Arabic"/>
          <w:b/>
          <w:bCs/>
          <w:color w:val="auto"/>
          <w:sz w:val="80"/>
          <w:szCs w:val="80"/>
          <w:rtl/>
          <w:lang w:eastAsia="en-US"/>
        </w:rPr>
        <w:lastRenderedPageBreak/>
        <w:t>كانت مسلمة.</w:t>
      </w:r>
      <w:r w:rsidRPr="002248AF">
        <w:rPr>
          <w:rFonts w:ascii="Traditional Arabic" w:eastAsia="Traditional Arabic" w:hAnsi="Traditional Arabic"/>
          <w:b/>
          <w:bCs/>
          <w:color w:val="auto"/>
          <w:sz w:val="80"/>
          <w:szCs w:val="80"/>
          <w:rtl/>
          <w:lang w:eastAsia="en-US"/>
        </w:rPr>
        <w:br/>
        <w:t>وهي صاع من طعام فقط، وسعة الصاع النبوي 2600 مللتر.</w:t>
      </w:r>
    </w:p>
    <w:p w14:paraId="4F144FC5" w14:textId="0D1CDB13" w:rsidR="002248AF" w:rsidRPr="002248AF" w:rsidRDefault="002248AF" w:rsidP="00AF7078">
      <w:pPr>
        <w:widowControl/>
        <w:spacing w:after="160" w:line="259" w:lineRule="auto"/>
        <w:ind w:firstLine="0"/>
        <w:jc w:val="left"/>
        <w:rPr>
          <w:rFonts w:ascii="Traditional Arabic" w:eastAsia="Traditional Arabic" w:hAnsi="Traditional Arabic"/>
          <w:b/>
          <w:bCs/>
          <w:color w:val="auto"/>
          <w:sz w:val="80"/>
          <w:szCs w:val="80"/>
          <w:lang w:eastAsia="en-US"/>
        </w:rPr>
      </w:pPr>
      <w:r w:rsidRPr="002248AF">
        <w:rPr>
          <w:rFonts w:ascii="Traditional Arabic" w:eastAsia="Traditional Arabic" w:hAnsi="Traditional Arabic"/>
          <w:b/>
          <w:bCs/>
          <w:color w:val="auto"/>
          <w:sz w:val="80"/>
          <w:szCs w:val="80"/>
          <w:rtl/>
          <w:lang w:eastAsia="en-US"/>
        </w:rPr>
        <w:t xml:space="preserve"> وكلما كان الطعام أطيب كان أفضل وأعظم أجراً لقوله تعالى: {لَن تَنَالُواْ الْبِرَّ حَتَّى تُنفِقُواْ مِمَّا تُحِبُّونَ}</w:t>
      </w:r>
      <w:r w:rsidRPr="002248AF">
        <w:rPr>
          <w:rFonts w:ascii="Traditional Arabic" w:eastAsia="Traditional Arabic" w:hAnsi="Traditional Arabic"/>
          <w:b/>
          <w:bCs/>
          <w:color w:val="auto"/>
          <w:sz w:val="80"/>
          <w:szCs w:val="80"/>
          <w:rtl/>
          <w:lang w:eastAsia="en-US"/>
        </w:rPr>
        <w:br/>
        <w:t xml:space="preserve">ويستحب إخراج زكاة الفطر عن الجنين، لفعل عثمان </w:t>
      </w:r>
      <w:r w:rsidRPr="002248AF">
        <w:rPr>
          <w:rFonts w:ascii="Traditional Arabic" w:eastAsia="Traditional Arabic" w:hAnsi="Traditional Arabic"/>
          <w:b/>
          <w:bCs/>
          <w:color w:val="auto"/>
          <w:sz w:val="80"/>
          <w:szCs w:val="80"/>
          <w:rtl/>
          <w:lang w:eastAsia="en-US"/>
        </w:rPr>
        <w:t> .</w:t>
      </w:r>
      <w:r w:rsidRPr="002248AF">
        <w:rPr>
          <w:rFonts w:ascii="Traditional Arabic" w:eastAsia="Traditional Arabic" w:hAnsi="Traditional Arabic"/>
          <w:b/>
          <w:bCs/>
          <w:color w:val="auto"/>
          <w:sz w:val="80"/>
          <w:szCs w:val="80"/>
          <w:rtl/>
          <w:lang w:eastAsia="en-US"/>
        </w:rPr>
        <w:br/>
        <w:t xml:space="preserve">ويجوز إخراجها قبل العيد بيومين فقط، لما ثبت في صحيح البخاري أن الصحابة رضي الله عنهم، </w:t>
      </w:r>
      <w:r w:rsidRPr="002248AF">
        <w:rPr>
          <w:rFonts w:ascii="Traditional Arabic" w:eastAsia="Traditional Arabic" w:hAnsi="Traditional Arabic"/>
          <w:b/>
          <w:bCs/>
          <w:color w:val="auto"/>
          <w:sz w:val="80"/>
          <w:szCs w:val="80"/>
          <w:rtl/>
          <w:lang w:eastAsia="en-US"/>
        </w:rPr>
        <w:lastRenderedPageBreak/>
        <w:t>كَانُوا يُعْطُونَها قَبْلَ الْفِطْرِ بِيَوْمٍ أَوْ يَوْمَيْنِ.</w:t>
      </w:r>
      <w:r w:rsidRPr="002248AF">
        <w:rPr>
          <w:rFonts w:ascii="Traditional Arabic" w:eastAsia="Traditional Arabic" w:hAnsi="Traditional Arabic"/>
          <w:b/>
          <w:bCs/>
          <w:color w:val="auto"/>
          <w:sz w:val="80"/>
          <w:szCs w:val="80"/>
          <w:lang w:eastAsia="en-US"/>
        </w:rPr>
        <w:t xml:space="preserve"> </w:t>
      </w:r>
      <w:r w:rsidRPr="002248AF">
        <w:rPr>
          <w:rFonts w:ascii="Traditional Arabic" w:eastAsia="Traditional Arabic" w:hAnsi="Traditional Arabic"/>
          <w:b/>
          <w:bCs/>
          <w:color w:val="auto"/>
          <w:sz w:val="80"/>
          <w:szCs w:val="80"/>
          <w:rtl/>
          <w:lang w:eastAsia="en-US"/>
        </w:rPr>
        <w:t>صحيح البخاري (2/ 132)</w:t>
      </w:r>
    </w:p>
    <w:p w14:paraId="59452224" w14:textId="57C6EE3D" w:rsidR="002248AF" w:rsidRPr="002248AF" w:rsidRDefault="002248AF" w:rsidP="008A0EC2">
      <w:pPr>
        <w:widowControl/>
        <w:spacing w:after="160" w:line="259" w:lineRule="auto"/>
        <w:ind w:firstLine="0"/>
        <w:jc w:val="left"/>
        <w:rPr>
          <w:rFonts w:ascii="Traditional Arabic" w:eastAsia="Traditional Arabic" w:hAnsi="Traditional Arabic"/>
          <w:b/>
          <w:bCs/>
          <w:color w:val="auto"/>
          <w:sz w:val="80"/>
          <w:szCs w:val="80"/>
          <w:lang w:eastAsia="en-US"/>
        </w:rPr>
      </w:pPr>
      <w:r w:rsidRPr="002248AF">
        <w:rPr>
          <w:rFonts w:ascii="Traditional Arabic" w:eastAsia="Traditional Arabic" w:hAnsi="Traditional Arabic"/>
          <w:b/>
          <w:bCs/>
          <w:color w:val="auto"/>
          <w:sz w:val="80"/>
          <w:szCs w:val="80"/>
          <w:rtl/>
          <w:lang w:eastAsia="en-US"/>
        </w:rPr>
        <w:t>-و الأصل أن تخرج الزكاة في نفس البلد، لكن لا بأس أن يوكل من يخرج زكاة الفطر في بلده صاعا من طعام لفقراء بلده وأقاربه، خاصة إذا كانوا أشد حاجة من فقراء البلد الذي صام فيه، فالأقربون أولى بالمعروف، لكن يرسلها مالا، وتخرج طعاما.</w:t>
      </w:r>
    </w:p>
    <w:p w14:paraId="4C3B964B" w14:textId="77777777" w:rsidR="002248AF" w:rsidRPr="002248AF" w:rsidRDefault="002248AF" w:rsidP="002248AF">
      <w:pPr>
        <w:widowControl/>
        <w:spacing w:after="160" w:line="259" w:lineRule="auto"/>
        <w:ind w:firstLine="0"/>
        <w:jc w:val="left"/>
        <w:rPr>
          <w:rFonts w:ascii="Traditional Arabic" w:eastAsia="Traditional Arabic" w:hAnsi="Traditional Arabic"/>
          <w:b/>
          <w:bCs/>
          <w:color w:val="auto"/>
          <w:sz w:val="80"/>
          <w:szCs w:val="80"/>
          <w:lang w:eastAsia="en-US"/>
        </w:rPr>
      </w:pPr>
    </w:p>
    <w:p w14:paraId="2501A592" w14:textId="77777777" w:rsidR="002248AF" w:rsidRPr="002248AF" w:rsidRDefault="002248AF" w:rsidP="002248AF">
      <w:pPr>
        <w:widowControl/>
        <w:spacing w:after="160" w:line="259" w:lineRule="auto"/>
        <w:ind w:firstLine="0"/>
        <w:jc w:val="left"/>
        <w:rPr>
          <w:rFonts w:ascii="Traditional Arabic" w:eastAsia="Traditional Arabic" w:hAnsi="Traditional Arabic"/>
          <w:b/>
          <w:bCs/>
          <w:color w:val="auto"/>
          <w:sz w:val="80"/>
          <w:szCs w:val="80"/>
          <w:lang w:eastAsia="en-US"/>
        </w:rPr>
      </w:pPr>
      <w:r w:rsidRPr="002248AF">
        <w:rPr>
          <w:rFonts w:ascii="Traditional Arabic" w:eastAsia="Traditional Arabic" w:hAnsi="Traditional Arabic"/>
          <w:b/>
          <w:bCs/>
          <w:color w:val="auto"/>
          <w:sz w:val="80"/>
          <w:szCs w:val="80"/>
          <w:rtl/>
          <w:lang w:eastAsia="en-US"/>
        </w:rPr>
        <w:t xml:space="preserve">أيها المسلمون: ومما شُرع لنا في ختام الشهر صلاةُ العيد، فقد أمر بها رسول الله - صلى الله عليه </w:t>
      </w:r>
      <w:r w:rsidRPr="002248AF">
        <w:rPr>
          <w:rFonts w:ascii="Traditional Arabic" w:eastAsia="Traditional Arabic" w:hAnsi="Traditional Arabic"/>
          <w:b/>
          <w:bCs/>
          <w:color w:val="auto"/>
          <w:sz w:val="80"/>
          <w:szCs w:val="80"/>
          <w:rtl/>
          <w:lang w:eastAsia="en-US"/>
        </w:rPr>
        <w:lastRenderedPageBreak/>
        <w:t>وسلم - أمته رجالاً ونساءً، وأمر النساء أن يخرجن إلى صلاة العيد حتى الحُيَّض، (ويعتزلن المصلى)</w:t>
      </w:r>
      <w:r w:rsidRPr="002248AF">
        <w:rPr>
          <w:rFonts w:ascii="Traditional Arabic" w:eastAsia="Traditional Arabic" w:hAnsi="Traditional Arabic"/>
          <w:b/>
          <w:bCs/>
          <w:color w:val="auto"/>
          <w:sz w:val="80"/>
          <w:szCs w:val="80"/>
          <w:lang w:eastAsia="en-US"/>
        </w:rPr>
        <w:t xml:space="preserve"> </w:t>
      </w:r>
      <w:r w:rsidRPr="002248AF">
        <w:rPr>
          <w:rFonts w:ascii="Traditional Arabic" w:eastAsia="Traditional Arabic" w:hAnsi="Traditional Arabic"/>
          <w:b/>
          <w:bCs/>
          <w:color w:val="auto"/>
          <w:sz w:val="80"/>
          <w:szCs w:val="80"/>
          <w:rtl/>
          <w:lang w:eastAsia="en-US"/>
        </w:rPr>
        <w:t>صحيح البخاري (2/ 21)، صحيح مسلم (2/ 605)</w:t>
      </w:r>
    </w:p>
    <w:p w14:paraId="4B39A236" w14:textId="77777777" w:rsidR="002248AF" w:rsidRPr="002248AF" w:rsidRDefault="002248AF" w:rsidP="002248AF">
      <w:pPr>
        <w:widowControl/>
        <w:spacing w:after="160" w:line="259" w:lineRule="auto"/>
        <w:ind w:firstLine="0"/>
        <w:jc w:val="left"/>
        <w:rPr>
          <w:rFonts w:ascii="Traditional Arabic" w:eastAsia="Traditional Arabic" w:hAnsi="Traditional Arabic"/>
          <w:b/>
          <w:bCs/>
          <w:color w:val="auto"/>
          <w:sz w:val="80"/>
          <w:szCs w:val="80"/>
          <w:lang w:eastAsia="en-US"/>
        </w:rPr>
      </w:pPr>
      <w:r w:rsidRPr="002248AF">
        <w:rPr>
          <w:rFonts w:ascii="Traditional Arabic" w:eastAsia="Traditional Arabic" w:hAnsi="Traditional Arabic"/>
          <w:b/>
          <w:bCs/>
          <w:color w:val="auto"/>
          <w:sz w:val="80"/>
          <w:szCs w:val="80"/>
          <w:rtl/>
          <w:lang w:eastAsia="en-US"/>
        </w:rPr>
        <w:t>وهي من الصلوات التي تؤمر ويرغب النساء للخروج لها، مما يدل على تأكد هذه الصلاة، بل لقد قال كثيرٌ من العلماء: إن صلاة العيد فرض عين يجب الخروج إليها، بدليل أمر النساء للخروج لها.</w:t>
      </w:r>
      <w:r w:rsidRPr="002248AF">
        <w:rPr>
          <w:rFonts w:ascii="Traditional Arabic" w:eastAsia="Traditional Arabic" w:hAnsi="Traditional Arabic"/>
          <w:b/>
          <w:bCs/>
          <w:color w:val="auto"/>
          <w:sz w:val="80"/>
          <w:szCs w:val="80"/>
          <w:rtl/>
          <w:lang w:eastAsia="en-US"/>
        </w:rPr>
        <w:br/>
        <w:t xml:space="preserve">ويسن أن يأكل الإنسان قبل الخروج إليها تمرات وتراً، ثلاثاً أو خمساً أو أكثر، يقطعها على وتر، </w:t>
      </w:r>
      <w:r w:rsidRPr="002248AF">
        <w:rPr>
          <w:rFonts w:ascii="Traditional Arabic" w:eastAsia="Traditional Arabic" w:hAnsi="Traditional Arabic"/>
          <w:b/>
          <w:bCs/>
          <w:color w:val="auto"/>
          <w:sz w:val="80"/>
          <w:szCs w:val="80"/>
          <w:rtl/>
          <w:lang w:eastAsia="en-US"/>
        </w:rPr>
        <w:lastRenderedPageBreak/>
        <w:t xml:space="preserve">لقول أنس بن مالك - رضي الله عنه -: كان النبي </w:t>
      </w:r>
      <w:r w:rsidRPr="002248AF">
        <w:rPr>
          <w:rFonts w:ascii="Traditional Arabic" w:eastAsia="Traditional Arabic" w:hAnsi="Traditional Arabic"/>
          <w:b/>
          <w:bCs/>
          <w:color w:val="auto"/>
          <w:sz w:val="80"/>
          <w:szCs w:val="80"/>
          <w:rtl/>
          <w:lang w:eastAsia="en-US"/>
        </w:rPr>
        <w:t> لا يغدو يوم الفطر حتى يأكل تمرات، يأكلهن وتراً.</w:t>
      </w:r>
      <w:r w:rsidRPr="002248AF">
        <w:rPr>
          <w:rFonts w:ascii="Traditional Arabic" w:eastAsia="Traditional Arabic" w:hAnsi="Traditional Arabic"/>
          <w:b/>
          <w:bCs/>
          <w:color w:val="auto"/>
          <w:sz w:val="80"/>
          <w:szCs w:val="80"/>
          <w:lang w:eastAsia="en-US"/>
        </w:rPr>
        <w:t xml:space="preserve"> </w:t>
      </w:r>
      <w:r w:rsidRPr="002248AF">
        <w:rPr>
          <w:rFonts w:ascii="Traditional Arabic" w:eastAsia="Traditional Arabic" w:hAnsi="Traditional Arabic"/>
          <w:b/>
          <w:bCs/>
          <w:color w:val="auto"/>
          <w:sz w:val="80"/>
          <w:szCs w:val="80"/>
          <w:rtl/>
          <w:lang w:eastAsia="en-US"/>
        </w:rPr>
        <w:t>صحيح البخاري (2/ 17)</w:t>
      </w:r>
    </w:p>
    <w:p w14:paraId="7D10D917" w14:textId="77777777" w:rsidR="002248AF" w:rsidRPr="002248AF" w:rsidRDefault="002248AF" w:rsidP="002248AF">
      <w:pPr>
        <w:widowControl/>
        <w:spacing w:after="160" w:line="259" w:lineRule="auto"/>
        <w:ind w:firstLine="0"/>
        <w:jc w:val="left"/>
        <w:rPr>
          <w:rFonts w:ascii="Traditional Arabic" w:eastAsia="Traditional Arabic" w:hAnsi="Traditional Arabic"/>
          <w:b/>
          <w:bCs/>
          <w:color w:val="auto"/>
          <w:sz w:val="80"/>
          <w:szCs w:val="80"/>
          <w:lang w:eastAsia="en-US"/>
        </w:rPr>
      </w:pPr>
      <w:r w:rsidRPr="002248AF">
        <w:rPr>
          <w:rFonts w:ascii="Traditional Arabic" w:eastAsia="Traditional Arabic" w:hAnsi="Traditional Arabic"/>
          <w:b/>
          <w:bCs/>
          <w:color w:val="auto"/>
          <w:sz w:val="80"/>
          <w:szCs w:val="80"/>
          <w:rtl/>
          <w:lang w:eastAsia="en-US"/>
        </w:rPr>
        <w:t xml:space="preserve">ويخرج إلى المصلى ماشياً لا راكباً إن تيسر، لقول علي بن أبي طالب رضي الله عنه: من السنة أن يخرج إلى العيد ماشياً، وليلبس المسلم أحسن ثيابه، وليكثر من ذكر الله ودعائه، </w:t>
      </w:r>
    </w:p>
    <w:p w14:paraId="0A6541A4" w14:textId="77777777" w:rsidR="002248AF" w:rsidRPr="002248AF" w:rsidRDefault="002248AF" w:rsidP="002248AF">
      <w:pPr>
        <w:spacing w:after="160" w:line="259" w:lineRule="auto"/>
        <w:ind w:firstLine="0"/>
        <w:jc w:val="left"/>
        <w:rPr>
          <w:rFonts w:ascii="Traditional Arabic" w:eastAsia="Traditional Arabic" w:hAnsi="Traditional Arabic"/>
          <w:b/>
          <w:bCs/>
          <w:color w:val="auto"/>
          <w:sz w:val="80"/>
          <w:szCs w:val="80"/>
          <w:lang w:eastAsia="en-US"/>
        </w:rPr>
      </w:pPr>
    </w:p>
    <w:p w14:paraId="25A62315" w14:textId="77777777" w:rsidR="007E3E02" w:rsidRPr="0039260C" w:rsidRDefault="007E3E02">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tl/>
        </w:rPr>
      </w:pPr>
    </w:p>
    <w:p w14:paraId="21F48395" w14:textId="77777777" w:rsidR="007E3E02" w:rsidRPr="0039260C" w:rsidRDefault="007E3E02">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Pr>
      </w:pPr>
    </w:p>
    <w:p w14:paraId="0000001E" w14:textId="77777777" w:rsidR="001541BB" w:rsidRPr="0039260C" w:rsidRDefault="007E3E02">
      <w:pPr>
        <w:widowControl/>
        <w:pBdr>
          <w:top w:val="nil"/>
          <w:left w:val="nil"/>
          <w:bottom w:val="nil"/>
          <w:right w:val="nil"/>
          <w:between w:val="nil"/>
        </w:pBdr>
        <w:shd w:val="clear" w:color="auto" w:fill="FFFFFF"/>
        <w:ind w:firstLine="0"/>
        <w:jc w:val="left"/>
        <w:rPr>
          <w:rFonts w:ascii="Traditional Arabic" w:eastAsia="Traditional Arabic" w:hAnsi="Traditional Arabic"/>
          <w:b/>
          <w:bCs/>
          <w:color w:val="2A2A2A"/>
          <w:sz w:val="80"/>
          <w:szCs w:val="80"/>
        </w:rPr>
      </w:pPr>
      <w:r w:rsidRPr="0039260C">
        <w:rPr>
          <w:rFonts w:ascii="Traditional Arabic" w:eastAsia="Traditional Arabic" w:hAnsi="Traditional Arabic"/>
          <w:b/>
          <w:bCs/>
          <w:sz w:val="80"/>
          <w:szCs w:val="80"/>
          <w:rtl/>
        </w:rPr>
        <w:t>صلوا وسلموا ......</w:t>
      </w:r>
    </w:p>
    <w:sectPr w:rsidR="001541BB" w:rsidRPr="0039260C">
      <w:footerReference w:type="default" r:id="rId7"/>
      <w:pgSz w:w="11906" w:h="16838"/>
      <w:pgMar w:top="720" w:right="720" w:bottom="720" w:left="720"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A4C0" w14:textId="77777777" w:rsidR="0056534C" w:rsidRDefault="0056534C">
      <w:r>
        <w:separator/>
      </w:r>
    </w:p>
  </w:endnote>
  <w:endnote w:type="continuationSeparator" w:id="0">
    <w:p w14:paraId="24AF71FA" w14:textId="77777777" w:rsidR="0056534C" w:rsidRDefault="0056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00"/>
    <w:family w:val="roman"/>
    <w:pitch w:val="default"/>
  </w:font>
  <w:font w:name="Andalus">
    <w:panose1 w:val="020B0604020202020204"/>
    <w:charset w:val="00"/>
    <w:family w:val="roman"/>
    <w:pitch w:val="default"/>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GA Arabesque">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6C137D91" w:rsidR="001541BB" w:rsidRDefault="007E3E02">
    <w:pPr>
      <w:pBdr>
        <w:top w:val="nil"/>
        <w:left w:val="nil"/>
        <w:bottom w:val="nil"/>
        <w:right w:val="nil"/>
        <w:between w:val="nil"/>
      </w:pBdr>
      <w:tabs>
        <w:tab w:val="center" w:pos="4153"/>
        <w:tab w:val="right" w:pos="8306"/>
      </w:tabs>
      <w:jc w:val="center"/>
      <w:rPr>
        <w:rFonts w:cs="Times New Roman"/>
      </w:rPr>
    </w:pPr>
    <w:r>
      <w:rPr>
        <w:rFonts w:cs="Times New Roman"/>
        <w:rtl/>
      </w:rPr>
      <w:t xml:space="preserve">الصفحة </w:t>
    </w:r>
    <w:r>
      <w:rPr>
        <w:rFonts w:cs="Times New Roman"/>
        <w:b/>
        <w:sz w:val="24"/>
        <w:szCs w:val="24"/>
      </w:rPr>
      <w:fldChar w:fldCharType="begin"/>
    </w:r>
    <w:r>
      <w:rPr>
        <w:rFonts w:cs="Times New Roman"/>
        <w:b/>
        <w:sz w:val="24"/>
        <w:szCs w:val="24"/>
      </w:rPr>
      <w:instrText>PAGE</w:instrText>
    </w:r>
    <w:r>
      <w:rPr>
        <w:rFonts w:cs="Times New Roman"/>
        <w:b/>
        <w:sz w:val="24"/>
        <w:szCs w:val="24"/>
      </w:rPr>
      <w:fldChar w:fldCharType="separate"/>
    </w:r>
    <w:r w:rsidR="002F657E">
      <w:rPr>
        <w:rFonts w:cs="Times New Roman"/>
        <w:b/>
        <w:noProof/>
        <w:sz w:val="24"/>
        <w:szCs w:val="24"/>
        <w:rtl/>
      </w:rPr>
      <w:t>1</w:t>
    </w:r>
    <w:r>
      <w:rPr>
        <w:rFonts w:cs="Times New Roman"/>
        <w:b/>
        <w:sz w:val="24"/>
        <w:szCs w:val="24"/>
      </w:rPr>
      <w:fldChar w:fldCharType="end"/>
    </w:r>
    <w:r>
      <w:rPr>
        <w:rFonts w:cs="Times New Roman"/>
        <w:rtl/>
      </w:rPr>
      <w:t xml:space="preserve"> من </w:t>
    </w:r>
    <w:r>
      <w:rPr>
        <w:rFonts w:cs="Times New Roman"/>
        <w:b/>
        <w:sz w:val="24"/>
        <w:szCs w:val="24"/>
      </w:rPr>
      <w:fldChar w:fldCharType="begin"/>
    </w:r>
    <w:r>
      <w:rPr>
        <w:rFonts w:cs="Times New Roman"/>
        <w:b/>
        <w:sz w:val="24"/>
        <w:szCs w:val="24"/>
      </w:rPr>
      <w:instrText>NUMPAGES</w:instrText>
    </w:r>
    <w:r>
      <w:rPr>
        <w:rFonts w:cs="Times New Roman"/>
        <w:b/>
        <w:sz w:val="24"/>
        <w:szCs w:val="24"/>
      </w:rPr>
      <w:fldChar w:fldCharType="separate"/>
    </w:r>
    <w:r w:rsidR="002F657E">
      <w:rPr>
        <w:rFonts w:cs="Times New Roman"/>
        <w:b/>
        <w:noProof/>
        <w:sz w:val="24"/>
        <w:szCs w:val="24"/>
        <w:rtl/>
      </w:rPr>
      <w:t>2</w:t>
    </w:r>
    <w:r>
      <w:rPr>
        <w:rFonts w:cs="Times New Roman"/>
        <w:b/>
        <w:sz w:val="24"/>
        <w:szCs w:val="24"/>
      </w:rPr>
      <w:fldChar w:fldCharType="end"/>
    </w:r>
  </w:p>
  <w:p w14:paraId="00000020" w14:textId="77777777" w:rsidR="001541BB" w:rsidRDefault="001541BB">
    <w:pPr>
      <w:pBdr>
        <w:top w:val="nil"/>
        <w:left w:val="nil"/>
        <w:bottom w:val="nil"/>
        <w:right w:val="nil"/>
        <w:between w:val="nil"/>
      </w:pBdr>
      <w:tabs>
        <w:tab w:val="center" w:pos="4153"/>
        <w:tab w:val="right" w:pos="8306"/>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C581" w14:textId="77777777" w:rsidR="0056534C" w:rsidRDefault="0056534C">
      <w:r>
        <w:separator/>
      </w:r>
    </w:p>
  </w:footnote>
  <w:footnote w:type="continuationSeparator" w:id="0">
    <w:p w14:paraId="3C4F1441" w14:textId="77777777" w:rsidR="0056534C" w:rsidRDefault="00565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BB"/>
    <w:rsid w:val="00016FD5"/>
    <w:rsid w:val="001541BB"/>
    <w:rsid w:val="002248AF"/>
    <w:rsid w:val="00291FC0"/>
    <w:rsid w:val="0029295E"/>
    <w:rsid w:val="002F657E"/>
    <w:rsid w:val="0039260C"/>
    <w:rsid w:val="00452405"/>
    <w:rsid w:val="0056534C"/>
    <w:rsid w:val="007E3E02"/>
    <w:rsid w:val="008A0EC2"/>
    <w:rsid w:val="00932758"/>
    <w:rsid w:val="00AF7078"/>
    <w:rsid w:val="00B12178"/>
    <w:rsid w:val="00B321AF"/>
    <w:rsid w:val="00B57C2D"/>
    <w:rsid w:val="00D77B24"/>
    <w:rsid w:val="00EC3A5B"/>
    <w:rsid w:val="00FD2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D0A362B"/>
  <w15:docId w15:val="{078F5BAB-7D51-5845-960A-B52DAD66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36"/>
        <w:szCs w:val="36"/>
        <w:lang w:val="en-US" w:eastAsia="en-US" w:bidi="ar-SA"/>
      </w:rPr>
    </w:rPrDefault>
    <w:pPrDefault>
      <w:pPr>
        <w:widowControl w:val="0"/>
        <w:bidi/>
        <w:ind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EC0"/>
    <w:rPr>
      <w:rFonts w:cs="Traditional Arabic"/>
      <w:color w:val="000000"/>
      <w:lang w:eastAsia="ar-SA"/>
    </w:rPr>
  </w:style>
  <w:style w:type="paragraph" w:styleId="1">
    <w:name w:val="heading 1"/>
    <w:next w:val="a"/>
    <w:uiPriority w:val="9"/>
    <w:qFormat/>
    <w:rsid w:val="00336EC0"/>
    <w:pPr>
      <w:keepNext/>
      <w:spacing w:after="240"/>
      <w:outlineLvl w:val="0"/>
    </w:pPr>
    <w:rPr>
      <w:b/>
      <w:bCs/>
      <w:noProof/>
      <w:color w:val="000000"/>
      <w:kern w:val="32"/>
      <w:sz w:val="32"/>
      <w:lang w:eastAsia="ar-SA"/>
    </w:rPr>
  </w:style>
  <w:style w:type="paragraph" w:styleId="2">
    <w:name w:val="heading 2"/>
    <w:next w:val="a"/>
    <w:uiPriority w:val="9"/>
    <w:semiHidden/>
    <w:unhideWhenUsed/>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uiPriority w:val="9"/>
    <w:semiHidden/>
    <w:unhideWhenUsed/>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uiPriority w:val="9"/>
    <w:semiHidden/>
    <w:unhideWhenUsed/>
    <w:qFormat/>
    <w:rsid w:val="00336EC0"/>
    <w:pPr>
      <w:keepNext/>
      <w:spacing w:before="240" w:after="60"/>
      <w:outlineLvl w:val="3"/>
    </w:pPr>
    <w:rPr>
      <w:b/>
      <w:bCs/>
      <w:noProof/>
      <w:color w:val="000000"/>
      <w:sz w:val="28"/>
      <w:szCs w:val="28"/>
      <w:lang w:eastAsia="ar-SA"/>
    </w:rPr>
  </w:style>
  <w:style w:type="paragraph" w:styleId="5">
    <w:name w:val="heading 5"/>
    <w:next w:val="a"/>
    <w:uiPriority w:val="9"/>
    <w:semiHidden/>
    <w:unhideWhenUsed/>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uiPriority w:val="9"/>
    <w:semiHidden/>
    <w:unhideWhenUsed/>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Tahoma1809">
    <w:name w:val="نمط (لاتيني) Tahoma ‏18 نقطة أسود السطر الأول:  0.9 سم"/>
    <w:basedOn w:val="a"/>
    <w:next w:val="a4"/>
    <w:rsid w:val="00C126BD"/>
    <w:pPr>
      <w:ind w:firstLine="510"/>
    </w:pPr>
    <w:rPr>
      <w:rFonts w:ascii="Tahoma" w:hAnsi="Tahoma"/>
    </w:rPr>
  </w:style>
  <w:style w:type="paragraph" w:styleId="a4">
    <w:name w:val="Plain Text"/>
    <w:basedOn w:val="a"/>
    <w:rsid w:val="00C126BD"/>
    <w:rPr>
      <w:rFonts w:ascii="Courier New" w:hAnsi="Courier New" w:cs="Courier New"/>
      <w:sz w:val="20"/>
      <w:szCs w:val="20"/>
    </w:rPr>
  </w:style>
  <w:style w:type="paragraph" w:styleId="a5">
    <w:name w:val="caption"/>
    <w:basedOn w:val="a"/>
    <w:next w:val="a"/>
    <w:qFormat/>
    <w:rsid w:val="00336EC0"/>
    <w:pPr>
      <w:overflowPunct w:val="0"/>
      <w:autoSpaceDE w:val="0"/>
      <w:autoSpaceDN w:val="0"/>
      <w:adjustRightInd w:val="0"/>
      <w:spacing w:before="120" w:after="120"/>
      <w:ind w:firstLine="0"/>
      <w:textAlignment w:val="baseline"/>
    </w:pPr>
  </w:style>
  <w:style w:type="paragraph" w:styleId="a6">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7">
    <w:name w:val="table of authorities"/>
    <w:basedOn w:val="a"/>
    <w:next w:val="a"/>
    <w:rsid w:val="00336EC0"/>
    <w:pPr>
      <w:ind w:left="360" w:hanging="360"/>
    </w:pPr>
  </w:style>
  <w:style w:type="paragraph" w:styleId="a8">
    <w:name w:val="Document Map"/>
    <w:basedOn w:val="a"/>
    <w:rsid w:val="00336EC0"/>
    <w:pPr>
      <w:shd w:val="clear" w:color="auto" w:fill="000080"/>
    </w:pPr>
  </w:style>
  <w:style w:type="paragraph" w:styleId="a9">
    <w:name w:val="header"/>
    <w:basedOn w:val="a"/>
    <w:rsid w:val="00336EC0"/>
    <w:pPr>
      <w:tabs>
        <w:tab w:val="center" w:pos="4153"/>
        <w:tab w:val="right" w:pos="8306"/>
      </w:tabs>
      <w:bidi w:val="0"/>
      <w:ind w:firstLine="0"/>
      <w:jc w:val="lowKashida"/>
    </w:pPr>
    <w:rPr>
      <w:sz w:val="20"/>
      <w:szCs w:val="20"/>
    </w:rPr>
  </w:style>
  <w:style w:type="character" w:styleId="aa">
    <w:name w:val="page number"/>
    <w:basedOn w:val="a0"/>
    <w:rsid w:val="006E6B72"/>
    <w:rPr>
      <w:rFonts w:cs="Times New Roman"/>
      <w:szCs w:val="32"/>
    </w:rPr>
  </w:style>
  <w:style w:type="paragraph" w:customStyle="1" w:styleId="100">
    <w:name w:val="عنوان 10"/>
    <w:next w:val="a"/>
    <w:rsid w:val="00336EC0"/>
    <w:rPr>
      <w:rFonts w:ascii="Tahoma" w:hAnsi="Tahoma" w:cs="Monotype Koufi"/>
      <w:bCs/>
      <w:color w:val="000000"/>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b">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c">
    <w:name w:val="index heading"/>
    <w:basedOn w:val="a"/>
    <w:next w:val="Index1"/>
    <w:rsid w:val="00336EC0"/>
    <w:rPr>
      <w:rFonts w:ascii="Arial" w:hAnsi="Arial" w:cs="Arial"/>
      <w:b/>
      <w:bCs/>
    </w:rPr>
  </w:style>
  <w:style w:type="character" w:styleId="ad">
    <w:name w:val="annotation reference"/>
    <w:basedOn w:val="a0"/>
    <w:rsid w:val="00336EC0"/>
    <w:rPr>
      <w:sz w:val="16"/>
      <w:szCs w:val="16"/>
    </w:rPr>
  </w:style>
  <w:style w:type="character" w:styleId="ae">
    <w:name w:val="endnote reference"/>
    <w:basedOn w:val="a0"/>
    <w:rsid w:val="00336EC0"/>
    <w:rPr>
      <w:vertAlign w:val="superscript"/>
    </w:rPr>
  </w:style>
  <w:style w:type="character" w:styleId="af">
    <w:name w:val="footnote reference"/>
    <w:basedOn w:val="a0"/>
    <w:rsid w:val="00A44C74"/>
    <w:rPr>
      <w:rFonts w:cs="Traditional Arabic"/>
      <w:vertAlign w:val="superscript"/>
    </w:rPr>
  </w:style>
  <w:style w:type="paragraph" w:styleId="af0">
    <w:name w:val="annotation text"/>
    <w:basedOn w:val="a"/>
    <w:rsid w:val="00336EC0"/>
    <w:rPr>
      <w:sz w:val="20"/>
      <w:szCs w:val="28"/>
    </w:rPr>
  </w:style>
  <w:style w:type="paragraph" w:styleId="af1">
    <w:name w:val="annotation subject"/>
    <w:basedOn w:val="af0"/>
    <w:next w:val="af0"/>
    <w:rsid w:val="00336EC0"/>
    <w:rPr>
      <w:b/>
      <w:bCs/>
    </w:rPr>
  </w:style>
  <w:style w:type="paragraph" w:styleId="af2">
    <w:name w:val="Body Text"/>
    <w:basedOn w:val="a"/>
    <w:rsid w:val="00336EC0"/>
    <w:pPr>
      <w:spacing w:after="120"/>
      <w:ind w:firstLine="0"/>
      <w:jc w:val="mediumKashida"/>
    </w:pPr>
    <w:rPr>
      <w:sz w:val="24"/>
      <w:lang w:val="fr-FR"/>
    </w:rPr>
  </w:style>
  <w:style w:type="paragraph" w:styleId="af3">
    <w:name w:val="endnote text"/>
    <w:basedOn w:val="a"/>
    <w:rsid w:val="00336EC0"/>
    <w:rPr>
      <w:sz w:val="20"/>
      <w:szCs w:val="20"/>
    </w:rPr>
  </w:style>
  <w:style w:type="paragraph" w:styleId="af4">
    <w:name w:val="footnote text"/>
    <w:basedOn w:val="a"/>
    <w:rsid w:val="00336EC0"/>
    <w:pPr>
      <w:ind w:left="454" w:hanging="454"/>
    </w:pPr>
    <w:rPr>
      <w:sz w:val="28"/>
      <w:szCs w:val="28"/>
    </w:rPr>
  </w:style>
  <w:style w:type="paragraph" w:styleId="af5">
    <w:name w:val="Balloon Text"/>
    <w:basedOn w:val="a"/>
    <w:rsid w:val="00336EC0"/>
    <w:rPr>
      <w:rFonts w:cs="Tahoma"/>
      <w:sz w:val="16"/>
      <w:szCs w:val="16"/>
    </w:rPr>
  </w:style>
  <w:style w:type="paragraph" w:styleId="af6">
    <w:name w:val="macro"/>
    <w:rsid w:val="00336EC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eastAsia="ar-SA"/>
    </w:rPr>
  </w:style>
  <w:style w:type="paragraph" w:styleId="af7">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8">
    <w:name w:val="حديث"/>
    <w:basedOn w:val="a0"/>
    <w:rsid w:val="004445F8"/>
    <w:rPr>
      <w:rFonts w:cs="Traditional Arabic"/>
      <w:szCs w:val="36"/>
    </w:rPr>
  </w:style>
  <w:style w:type="character" w:customStyle="1" w:styleId="af9">
    <w:name w:val="أثر"/>
    <w:basedOn w:val="a0"/>
    <w:rsid w:val="004445F8"/>
    <w:rPr>
      <w:rFonts w:cs="Traditional Arabic"/>
      <w:szCs w:val="36"/>
    </w:rPr>
  </w:style>
  <w:style w:type="character" w:customStyle="1" w:styleId="afa">
    <w:name w:val="مثل"/>
    <w:basedOn w:val="a0"/>
    <w:rsid w:val="004445F8"/>
    <w:rPr>
      <w:rFonts w:cs="Traditional Arabic"/>
      <w:szCs w:val="36"/>
    </w:rPr>
  </w:style>
  <w:style w:type="character" w:customStyle="1" w:styleId="afb">
    <w:name w:val="قول"/>
    <w:basedOn w:val="a0"/>
    <w:rsid w:val="004445F8"/>
    <w:rPr>
      <w:rFonts w:cs="Traditional Arabic"/>
      <w:szCs w:val="36"/>
    </w:rPr>
  </w:style>
  <w:style w:type="character" w:customStyle="1" w:styleId="afc">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f"/>
    <w:rsid w:val="00A44C74"/>
    <w:rPr>
      <w:rFonts w:cs="Traditional Arabic"/>
      <w:vertAlign w:val="superscript"/>
    </w:rPr>
  </w:style>
  <w:style w:type="paragraph" w:styleId="afd">
    <w:name w:val="Normal (Web)"/>
    <w:basedOn w:val="a"/>
    <w:uiPriority w:val="99"/>
    <w:unhideWhenUsed/>
    <w:rsid w:val="00832533"/>
    <w:pPr>
      <w:widowControl/>
      <w:bidi w:val="0"/>
      <w:spacing w:before="100" w:beforeAutospacing="1" w:after="100" w:afterAutospacing="1"/>
      <w:ind w:firstLine="0"/>
      <w:jc w:val="left"/>
    </w:pPr>
    <w:rPr>
      <w:rFonts w:cs="Times New Roman"/>
      <w:color w:val="auto"/>
      <w:sz w:val="24"/>
      <w:szCs w:val="24"/>
      <w:lang w:eastAsia="en-US"/>
    </w:rPr>
  </w:style>
  <w:style w:type="paragraph" w:styleId="afe">
    <w:name w:val="footer"/>
    <w:basedOn w:val="a"/>
    <w:link w:val="Char"/>
    <w:uiPriority w:val="99"/>
    <w:unhideWhenUsed/>
    <w:rsid w:val="00CF31C6"/>
    <w:pPr>
      <w:tabs>
        <w:tab w:val="center" w:pos="4153"/>
        <w:tab w:val="right" w:pos="8306"/>
      </w:tabs>
    </w:pPr>
  </w:style>
  <w:style w:type="character" w:customStyle="1" w:styleId="Char">
    <w:name w:val="تذييل الصفحة Char"/>
    <w:basedOn w:val="a0"/>
    <w:link w:val="afe"/>
    <w:uiPriority w:val="99"/>
    <w:rsid w:val="00CF31C6"/>
    <w:rPr>
      <w:rFonts w:cs="Traditional Arabic"/>
      <w:color w:val="000000"/>
      <w:sz w:val="36"/>
      <w:szCs w:val="36"/>
      <w:lang w:eastAsia="ar-SA"/>
    </w:rPr>
  </w:style>
  <w:style w:type="paragraph" w:styleId="aff">
    <w:name w:val="No Spacing"/>
    <w:uiPriority w:val="1"/>
    <w:qFormat/>
    <w:rsid w:val="00707346"/>
    <w:rPr>
      <w:rFonts w:asciiTheme="minorHAnsi" w:eastAsiaTheme="minorHAnsi" w:hAnsiTheme="minorHAnsi" w:cstheme="minorBidi"/>
      <w:sz w:val="22"/>
      <w:szCs w:val="22"/>
    </w:rPr>
  </w:style>
  <w:style w:type="character" w:styleId="Hyperlink">
    <w:name w:val="Hyperlink"/>
    <w:basedOn w:val="a0"/>
    <w:uiPriority w:val="99"/>
    <w:semiHidden/>
    <w:unhideWhenUsed/>
    <w:rsid w:val="00FD5309"/>
    <w:rPr>
      <w:color w:val="0000FF"/>
      <w:u w:val="single"/>
    </w:rPr>
  </w:style>
  <w:style w:type="paragraph" w:styleId="aff0">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W/3Tik/HfLnQZj9FgCEu8tP0IA==">AMUW2mWSKuiRBTG7pNY9Ev7bosCE8iIBEYKzYaJ8D0gQzT0iXjIFGC+UmSTRq9OfXpR+k0A9Bcu2UN7Fhzv+9FOvBUxamD1GMiU21eXhgl8EvGM1i5ZjLnAAC206IjliVqJV2o81VY83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 Bilal Faraj</dc:creator>
  <cp:lastModifiedBy>أبو أسامة ماجد</cp:lastModifiedBy>
  <cp:revision>17</cp:revision>
  <dcterms:created xsi:type="dcterms:W3CDTF">2022-04-21T08:30:00Z</dcterms:created>
  <dcterms:modified xsi:type="dcterms:W3CDTF">2023-04-13T19:35:00Z</dcterms:modified>
</cp:coreProperties>
</file>