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47" w:rsidRPr="00816609" w:rsidRDefault="00844447" w:rsidP="00844447">
      <w:pPr>
        <w:jc w:val="lowKashida"/>
        <w:rPr>
          <w:rFonts w:cs="Traditional Arabic"/>
          <w:b/>
          <w:bCs/>
          <w:sz w:val="26"/>
          <w:szCs w:val="26"/>
        </w:rPr>
      </w:pPr>
      <w:r w:rsidRPr="00816609">
        <w:rPr>
          <w:rFonts w:cs="Traditional Arabic"/>
          <w:b/>
          <w:bCs/>
          <w:sz w:val="26"/>
          <w:szCs w:val="26"/>
          <w:rtl/>
        </w:rPr>
        <w:t xml:space="preserve">إنَّ الْحَمْدَ لِلَّهِ نَحْمَدُهُ </w:t>
      </w:r>
      <w:proofErr w:type="spellStart"/>
      <w:r w:rsidRPr="00816609">
        <w:rPr>
          <w:rFonts w:cs="Traditional Arabic"/>
          <w:b/>
          <w:bCs/>
          <w:sz w:val="26"/>
          <w:szCs w:val="26"/>
          <w:rtl/>
        </w:rPr>
        <w:t>وَنَسْتَعِينُهُ</w:t>
      </w:r>
      <w:proofErr w:type="spellEnd"/>
      <w:r w:rsidRPr="00816609">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844447" w:rsidRPr="00816609" w:rsidRDefault="00844447" w:rsidP="00844447">
      <w:pPr>
        <w:numPr>
          <w:ilvl w:val="0"/>
          <w:numId w:val="7"/>
        </w:numPr>
        <w:jc w:val="lowKashida"/>
        <w:rPr>
          <w:rFonts w:cs="Traditional Arabic"/>
          <w:b/>
          <w:bCs/>
          <w:sz w:val="20"/>
          <w:szCs w:val="20"/>
        </w:rPr>
      </w:pPr>
      <w:r w:rsidRPr="00816609">
        <w:rPr>
          <w:rFonts w:cs="Traditional Arabic"/>
          <w:b/>
          <w:bCs/>
          <w:sz w:val="20"/>
          <w:szCs w:val="20"/>
          <w:rtl/>
        </w:rPr>
        <w:t>(يَا أَيُّهَا الَّذِينَ آمَنُوا اتَّقُوا اللَّهَ حَقَّ تُقَاتِهِ وَلَا تَمُوتُنَّ إِلَّا وَأَنتُم مُّسْلِمُونَ)</w:t>
      </w:r>
    </w:p>
    <w:p w:rsidR="00844447" w:rsidRPr="00816609" w:rsidRDefault="00844447" w:rsidP="00844447">
      <w:pPr>
        <w:numPr>
          <w:ilvl w:val="0"/>
          <w:numId w:val="7"/>
        </w:numPr>
        <w:jc w:val="lowKashida"/>
        <w:rPr>
          <w:rFonts w:cs="Traditional Arabic"/>
          <w:b/>
          <w:bCs/>
          <w:sz w:val="20"/>
          <w:szCs w:val="20"/>
        </w:rPr>
      </w:pPr>
      <w:r w:rsidRPr="00816609">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844447" w:rsidRPr="00816609" w:rsidRDefault="00844447" w:rsidP="00844447">
      <w:pPr>
        <w:numPr>
          <w:ilvl w:val="0"/>
          <w:numId w:val="7"/>
        </w:numPr>
        <w:jc w:val="lowKashida"/>
        <w:rPr>
          <w:rFonts w:cs="Traditional Arabic"/>
          <w:b/>
          <w:bCs/>
          <w:sz w:val="20"/>
          <w:szCs w:val="20"/>
        </w:rPr>
      </w:pPr>
      <w:r w:rsidRPr="00816609">
        <w:rPr>
          <w:rFonts w:cs="Traditional Arabic"/>
          <w:b/>
          <w:bCs/>
          <w:sz w:val="20"/>
          <w:szCs w:val="20"/>
          <w:rtl/>
        </w:rPr>
        <w:t>(يَا أَيُّهَا الَّذِينَ آمَنُوا اتَّقُوا اللَّهَ وَقُولُوا قَوْلًا سَدِيدًا*</w:t>
      </w:r>
      <w:r w:rsidRPr="00816609">
        <w:rPr>
          <w:rFonts w:hint="cs"/>
          <w:sz w:val="20"/>
          <w:szCs w:val="20"/>
          <w:rtl/>
        </w:rPr>
        <w:t xml:space="preserve"> </w:t>
      </w:r>
      <w:r w:rsidRPr="00816609">
        <w:rPr>
          <w:rFonts w:cs="Traditional Arabic"/>
          <w:b/>
          <w:bCs/>
          <w:sz w:val="20"/>
          <w:szCs w:val="20"/>
          <w:rtl/>
        </w:rPr>
        <w:t>يُصْلِحْ لَكُمْ أَعْمَالَكُمْ وَيَغْفِرْ لَكُمْ ذُنُوبَكُمْ ۗ وَمَن يُطِعِ اللَّهَ وَرَسُولَهُ فَقَدْ فَازَ فَوْزًا عَظِيمًا)</w:t>
      </w:r>
    </w:p>
    <w:p w:rsidR="00844447" w:rsidRPr="00816609" w:rsidRDefault="00844447" w:rsidP="00844447">
      <w:pPr>
        <w:jc w:val="lowKashida"/>
        <w:rPr>
          <w:rFonts w:cs="Traditional Arabic"/>
          <w:b/>
          <w:bCs/>
          <w:sz w:val="36"/>
          <w:szCs w:val="36"/>
          <w:rtl/>
        </w:rPr>
      </w:pPr>
      <w:r w:rsidRPr="00816609">
        <w:rPr>
          <w:rFonts w:cs="Monotype Koufi" w:hint="cs"/>
          <w:b/>
          <w:bCs/>
          <w:sz w:val="26"/>
          <w:szCs w:val="26"/>
          <w:rtl/>
        </w:rPr>
        <w:t>أيها المسلمون</w:t>
      </w:r>
      <w:r w:rsidRPr="00816609">
        <w:rPr>
          <w:rFonts w:cs="Traditional Arabic"/>
          <w:b/>
          <w:bCs/>
          <w:sz w:val="36"/>
          <w:szCs w:val="36"/>
          <w:rtl/>
        </w:rPr>
        <w:t>: تَقِيٌّ أَدْرَكَ الخيرَ بِالتُّقى.. ومَنْ يَتِّقِ الرحمنَ تَعلُو منازِلُه. تَقِيٌّ يَسُوْسُ النَّفسَ لِلطُّهرِ رَاغِباً. ويَسْلُكُ دَرْباً للكَرَامةِ مُوصِلُ.  تَقِيٌّ يُجافي الجَنْبَ عَنْ مَضْجَعِ الهَوى. وَيَكْسِرُ قَيْداً لِلهَوَانِ يَقُودُ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تَقِيٌّ.. وللتقوى رِجالٌ وعُصْبَةٌ.. يَبِيْعُونَ ما يَهْوَوْنَ يَرْجُونَ جَنَّةً، وَمَنْ يَخْطُبِ الحَسْنَاءَ لَمْ يُغْلِها المَهْرُ.  تُنازِعُهُم أَهْوَاؤُهُم لِحَضِيْضِها.. ويَرْفَعُهُم دِينٌ وتَعْصِمُهُمْ تَقْوى.</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تَقِيٌّ.. أَقامَ لِلْعُبُودِيةِ في القَلْبِ أَرقَى مَقَامٌ.. يَدَعُ الأَمرَ والنَّفْسُ تَهْوى ارْتِكَابَهُ، ولكنه مِنْ خَشْيَةِ اللهِ يَصبِرُ.  كَمْ تَرَكَ لأَجلِ اللهِ مِنْ شَهْوَةٍ، وكَمْ هَجَرَ لأجلِ اللهِ مِنْ مَحبوب </w:t>
      </w:r>
      <w:r w:rsidRPr="00816609">
        <w:rPr>
          <w:rFonts w:cs="DecoType Naskh" w:hint="cs"/>
          <w:b/>
          <w:bCs/>
          <w:sz w:val="28"/>
          <w:szCs w:val="28"/>
          <w:rtl/>
        </w:rPr>
        <w:t>{فَلَمَّا تَبَيَّنَ لَهُ أَنَّهُ عَدُوٌّ لِّلَّهِ تَبَرَّأَ مِنْهُ}</w:t>
      </w:r>
      <w:r w:rsidRPr="00816609">
        <w:rPr>
          <w:rFonts w:cs="Traditional Arabic"/>
          <w:b/>
          <w:bCs/>
          <w:sz w:val="36"/>
          <w:szCs w:val="36"/>
          <w:rtl/>
        </w:rPr>
        <w:t xml:space="preserve">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ومَا تَرَكَ عَبْدٌ شَيْئاً للهِ، إِلا عَوَّضَهُ اللهُ خَيراً مما تَرَك </w:t>
      </w:r>
      <w:r w:rsidRPr="00816609">
        <w:rPr>
          <w:rFonts w:cs="DecoType Naskh" w:hint="cs"/>
          <w:b/>
          <w:bCs/>
          <w:sz w:val="28"/>
          <w:szCs w:val="28"/>
          <w:rtl/>
        </w:rPr>
        <w:t xml:space="preserve">{وَمَن يَتَّقِ اللَّهَ يَجْعَل لَّهُ مَخْرَجًا * وَيَرْزُقْهُ مِنْ حَيْثُ لَا يَحْتَسِبُ} </w:t>
      </w:r>
      <w:r w:rsidRPr="00816609">
        <w:rPr>
          <w:rFonts w:cs="Traditional Arabic"/>
          <w:b/>
          <w:bCs/>
          <w:sz w:val="36"/>
          <w:szCs w:val="36"/>
          <w:rtl/>
        </w:rPr>
        <w:t xml:space="preserve">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مَا تَرَكَ عَبْدٌ شَيْئاً للهِ، إِلا عَوَّضَهُ اللهُ خَيراً مما تَرَك.. خَرَجَ المُهاجِرونَ مِنْ مَكَةَ إِلى المدينةِ، تَرَكُوا أَمْوَالَهُم وَدِيَارَهُم وأَوطانَهُم، تَرَكُوها لأَجلِ اللهِ، وصارُوا إِلى دارِ غُرْبَةٍ لَيْسَ لَهُم فيها مالٌ ولا أَهلٌ ولا وَلَد.  تَرَكُوا طِيْبَ المُقامِ في أَرضِ تَرعرَعُوا في أَكنافِها وأَلِفُوها. وتَحَوَّلُوا إلى شِدَّةِ العَيْشِ في أَرْضٍ نائِيَةٍ لَمْ يكونوا يَعْرِفُوها.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تَرَكُوا ما يَهْوَوْنَ لأجلِ الله.  فَعَوَّضَهُمْ اللهُ في الدُّنيا والآخِرَة،  فُتِحَتْ لَهُمْ في الدُّنيا المدائِنُ، وخَضَعَتْ لَهُم فيها الأُمم، ومُلِّكُوْا خَزَائِنَ الأَرْض، ودَخَلُوا مَكَةَ بَعدَ الخَوفِ </w:t>
      </w:r>
      <w:r w:rsidRPr="00816609">
        <w:rPr>
          <w:rFonts w:cs="Traditional Arabic"/>
          <w:b/>
          <w:bCs/>
          <w:sz w:val="36"/>
          <w:szCs w:val="36"/>
          <w:rtl/>
        </w:rPr>
        <w:lastRenderedPageBreak/>
        <w:t xml:space="preserve">آمِنين، وبَعدَ الضَعْفِ فاتِحِين. وفي الآخِرَةِ أَعدَّ لَهمْ أَجراً كَرِيماً </w:t>
      </w:r>
      <w:r w:rsidRPr="00816609">
        <w:rPr>
          <w:rFonts w:cs="DecoType Naskh" w:hint="cs"/>
          <w:b/>
          <w:bCs/>
          <w:sz w:val="28"/>
          <w:szCs w:val="28"/>
          <w:rtl/>
        </w:rPr>
        <w:t xml:space="preserve">{وَالَّذِينَ هَاجَرُوا فِي اللَّهِ مِن بَعْدِ مَا ظُلِمُوا </w:t>
      </w:r>
      <w:proofErr w:type="spellStart"/>
      <w:r w:rsidRPr="00816609">
        <w:rPr>
          <w:rFonts w:cs="DecoType Naskh" w:hint="cs"/>
          <w:b/>
          <w:bCs/>
          <w:sz w:val="28"/>
          <w:szCs w:val="28"/>
          <w:rtl/>
        </w:rPr>
        <w:t>لَنُبَوِّئَنَّهُمْ</w:t>
      </w:r>
      <w:proofErr w:type="spellEnd"/>
      <w:r w:rsidRPr="00816609">
        <w:rPr>
          <w:rFonts w:cs="DecoType Naskh" w:hint="cs"/>
          <w:b/>
          <w:bCs/>
          <w:sz w:val="28"/>
          <w:szCs w:val="28"/>
          <w:rtl/>
        </w:rPr>
        <w:t xml:space="preserve"> فِي الدُّنْيَا حَسَنَةً وَلَأَجْرُ الْآخِرَةِ أَكْبَرُ لَوْ كَانُوا يَعْلَمُونَ}</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مَا تَرَكَ عبدٌ شَيْئاً للهِ، إلا عَوَّضَهُ اللهُ خَيراً مما تَرَك.. يُوسُفُ </w:t>
      </w:r>
      <w:r w:rsidRPr="00816609">
        <w:rPr>
          <w:rFonts w:ascii="Arabic Typesetting" w:hAnsi="Arabic Typesetting" w:cs="Farsi Simple Bold" w:hint="cs"/>
          <w:b/>
          <w:bCs/>
          <w:sz w:val="16"/>
          <w:szCs w:val="16"/>
          <w:rtl/>
        </w:rPr>
        <w:t>عليه السلامُ</w:t>
      </w:r>
      <w:r w:rsidRPr="00816609">
        <w:rPr>
          <w:rFonts w:cs="Traditional Arabic"/>
          <w:b/>
          <w:bCs/>
          <w:sz w:val="36"/>
          <w:szCs w:val="36"/>
          <w:rtl/>
        </w:rPr>
        <w:t xml:space="preserve"> رَاوَدَتْهُ امرأَةُ العَزيزِ عَنْ نَفْسِهِ وغَلَّقَتْ الأَبوابَ وقَالتْ هَيْتَ لك. </w:t>
      </w:r>
      <w:r w:rsidRPr="00816609">
        <w:rPr>
          <w:rFonts w:cs="DecoType Naskh" w:hint="cs"/>
          <w:b/>
          <w:bCs/>
          <w:sz w:val="28"/>
          <w:szCs w:val="28"/>
          <w:rtl/>
        </w:rPr>
        <w:t xml:space="preserve">{قَالَ مَعَاذَ اللَّهِ إِنَّهُ رَبِّي أَحْسَنَ مَثْوَايَ إِنَّهُ لَا يُفْلِحُ الظَّالِمُونَ} </w:t>
      </w:r>
      <w:r w:rsidRPr="00816609">
        <w:rPr>
          <w:rFonts w:cs="Traditional Arabic"/>
          <w:b/>
          <w:bCs/>
          <w:sz w:val="36"/>
          <w:szCs w:val="36"/>
          <w:rtl/>
        </w:rPr>
        <w:t>وَلَّى نحو البابِ هَارِباً..</w:t>
      </w:r>
      <w:r w:rsidRPr="00816609">
        <w:rPr>
          <w:rFonts w:cs="DecoType Naskh" w:hint="cs"/>
          <w:b/>
          <w:bCs/>
          <w:sz w:val="28"/>
          <w:szCs w:val="28"/>
          <w:rtl/>
        </w:rPr>
        <w:t xml:space="preserve"> </w:t>
      </w:r>
      <w:r w:rsidRPr="00816609">
        <w:rPr>
          <w:rFonts w:cs="Traditional Arabic"/>
          <w:b/>
          <w:bCs/>
          <w:sz w:val="36"/>
          <w:szCs w:val="36"/>
          <w:rtl/>
        </w:rPr>
        <w:t xml:space="preserve">نَفَرَ مَنْ المَعْصِيَةِ وفَرَّ مِنْ ساحَتِها، تَرَكَ المَيلَ لِلْهَوى لأَجْلِ الله. فَهُدِّدَ بالسِّجْنِ إِن لَمْ يَفْعَلْ </w:t>
      </w:r>
      <w:r w:rsidRPr="00816609">
        <w:rPr>
          <w:rFonts w:cs="DecoType Naskh" w:hint="cs"/>
          <w:b/>
          <w:bCs/>
          <w:sz w:val="28"/>
          <w:szCs w:val="28"/>
          <w:rtl/>
        </w:rPr>
        <w:t>{قال رَبِّ السِّجْنُ أَحبُّ إِلَيَّ مما يَدْعونَنِيْ إليه}</w:t>
      </w:r>
      <w:r w:rsidRPr="00816609">
        <w:rPr>
          <w:rFonts w:cs="Traditional Arabic"/>
          <w:b/>
          <w:bCs/>
          <w:sz w:val="36"/>
          <w:szCs w:val="36"/>
          <w:rtl/>
        </w:rPr>
        <w:t xml:space="preserve"> فَلَبِثَ في السِّجْنِ بِضْعَ سِنِين.  آثَرَ قَسْوَةَ الحَبْسِ عَلى مُوَاقَعَةِ الذَّنْبْ. وفَضَّلَ ظُلْمَةَ السِّجِنِ على ظُلْمَةِ القَلْب.. فَعَوَّضَهُ اللهُ في الدُّنيا ذِكْراً طَاهِراً، ومُلْكاً ظَاهِراً. وفي الآخِرَةِ أَعدَّ لَهُ مَقاماً وزُلْفَى</w:t>
      </w:r>
      <w:r w:rsidRPr="00816609">
        <w:rPr>
          <w:rFonts w:cs="DecoType Naskh" w:hint="cs"/>
          <w:b/>
          <w:bCs/>
          <w:sz w:val="28"/>
          <w:szCs w:val="28"/>
          <w:rtl/>
        </w:rPr>
        <w:t>{</w:t>
      </w:r>
      <w:proofErr w:type="spellStart"/>
      <w:r w:rsidRPr="00816609">
        <w:rPr>
          <w:rFonts w:cs="DecoType Naskh" w:hint="cs"/>
          <w:b/>
          <w:bCs/>
          <w:sz w:val="28"/>
          <w:szCs w:val="28"/>
          <w:rtl/>
        </w:rPr>
        <w:t>وَكَذَ</w:t>
      </w:r>
      <w:proofErr w:type="spellEnd"/>
      <w:r w:rsidRPr="00816609">
        <w:rPr>
          <w:rFonts w:cs="DecoType Naskh" w:hint="cs"/>
          <w:b/>
          <w:bCs/>
          <w:sz w:val="28"/>
          <w:szCs w:val="28"/>
          <w:rtl/>
        </w:rPr>
        <w:t>ٰ</w:t>
      </w:r>
      <w:proofErr w:type="spellStart"/>
      <w:r w:rsidRPr="00816609">
        <w:rPr>
          <w:rFonts w:cs="DecoType Naskh" w:hint="cs"/>
          <w:b/>
          <w:bCs/>
          <w:sz w:val="28"/>
          <w:szCs w:val="28"/>
          <w:rtl/>
        </w:rPr>
        <w:t>لِكَ</w:t>
      </w:r>
      <w:proofErr w:type="spellEnd"/>
      <w:r w:rsidRPr="00816609">
        <w:rPr>
          <w:rFonts w:cs="DecoType Naskh" w:hint="cs"/>
          <w:b/>
          <w:bCs/>
          <w:sz w:val="28"/>
          <w:szCs w:val="28"/>
          <w:rtl/>
        </w:rPr>
        <w:t xml:space="preserve"> مَكَّنَّا لِيُوسُفَ فِي الْأَرْضِ يَتَبَوَّأُ مِنْهَا حَيْثُ يَشَاءُ نُصِيبُ بِرَحْمَتِنَا مَن نَّشَاءُ وَلَا نُضِيعُ أَجْرَ الْمُحْسِنِينَ* </w:t>
      </w:r>
      <w:hyperlink r:id="rId5" w:history="1">
        <w:r w:rsidRPr="00816609">
          <w:rPr>
            <w:rStyle w:val="Hyperlink"/>
            <w:rFonts w:cs="DecoType Naskh" w:hint="cs"/>
            <w:b/>
            <w:bCs/>
            <w:color w:val="auto"/>
            <w:sz w:val="28"/>
            <w:szCs w:val="28"/>
            <w:u w:val="none"/>
            <w:rtl/>
          </w:rPr>
          <w:t>وَلَأَجْرُ الْآخِرَةِ خَيْرٌ لِّلَّذِينَ آمَنُوا وَكَانُوا يَتَّقُونَ</w:t>
        </w:r>
      </w:hyperlink>
      <w:r w:rsidRPr="00816609">
        <w:rPr>
          <w:rFonts w:cs="DecoType Naskh" w:hint="cs"/>
          <w:b/>
          <w:bCs/>
          <w:sz w:val="28"/>
          <w:szCs w:val="28"/>
          <w:rtl/>
        </w:rPr>
        <w:t>}</w:t>
      </w:r>
    </w:p>
    <w:p w:rsidR="00ED1E48" w:rsidRDefault="00844447" w:rsidP="00844447">
      <w:pPr>
        <w:jc w:val="lowKashida"/>
        <w:rPr>
          <w:rFonts w:cs="Traditional Arabic" w:hint="cs"/>
          <w:b/>
          <w:bCs/>
          <w:sz w:val="36"/>
          <w:szCs w:val="36"/>
          <w:rtl/>
        </w:rPr>
      </w:pPr>
      <w:r w:rsidRPr="00816609">
        <w:rPr>
          <w:rFonts w:cs="Traditional Arabic"/>
          <w:b/>
          <w:bCs/>
          <w:sz w:val="36"/>
          <w:szCs w:val="36"/>
          <w:rtl/>
        </w:rPr>
        <w:t xml:space="preserve">وسُلَيْمانُ </w:t>
      </w:r>
      <w:r w:rsidRPr="00816609">
        <w:rPr>
          <w:rFonts w:ascii="Arabic Typesetting" w:hAnsi="Arabic Typesetting" w:cs="Farsi Simple Bold" w:hint="cs"/>
          <w:b/>
          <w:bCs/>
          <w:sz w:val="16"/>
          <w:szCs w:val="16"/>
          <w:rtl/>
        </w:rPr>
        <w:t>عليه السلام</w:t>
      </w:r>
      <w:r w:rsidRPr="00816609">
        <w:rPr>
          <w:rFonts w:cs="Traditional Arabic"/>
          <w:b/>
          <w:bCs/>
          <w:sz w:val="36"/>
          <w:szCs w:val="36"/>
          <w:rtl/>
        </w:rPr>
        <w:t xml:space="preserve"> آتاهُ اللهُ مُلْكاً.. وَكَانَتِ الخَيلُ أَحَبَّ مَالِهِ إِليه. فَعُرِضَتْ عَلَيْهِ في وَقْتِ العَشِيِّ، الخَيلُ الصَّافِنَاتُ الْجِيَادُ. ــ كَرائِمُ الخَيلِ ونَفائِسُها ــ تُعْرَضُ عليه أَرْسالاً مُتتاليةً، حَتَّى غَرَبَتِ الشَّمْسُ وتوارَتْ بالحجابْ. فَتَفَطَّنَ </w:t>
      </w:r>
      <w:r w:rsidRPr="00816609">
        <w:rPr>
          <w:rFonts w:ascii="Arabic Typesetting" w:hAnsi="Arabic Typesetting" w:cs="Farsi Simple Bold" w:hint="cs"/>
          <w:b/>
          <w:bCs/>
          <w:sz w:val="16"/>
          <w:szCs w:val="16"/>
          <w:rtl/>
        </w:rPr>
        <w:t>عليه السلام</w:t>
      </w:r>
      <w:r w:rsidRPr="00816609">
        <w:rPr>
          <w:rFonts w:cs="Traditional Arabic"/>
          <w:b/>
          <w:bCs/>
          <w:sz w:val="36"/>
          <w:szCs w:val="36"/>
          <w:rtl/>
        </w:rPr>
        <w:t xml:space="preserve"> أَنْه لَمْ يُصَلِّ العَصْرَ.. والشَّمْسُ قَدْ غَرَبَتْ. فَتَأَلَّمَ لِذلِك. </w:t>
      </w:r>
      <w:r w:rsidRPr="00816609">
        <w:rPr>
          <w:rFonts w:cs="DecoType Naskh" w:hint="cs"/>
          <w:b/>
          <w:bCs/>
          <w:sz w:val="28"/>
          <w:szCs w:val="28"/>
          <w:rtl/>
        </w:rPr>
        <w:t>{فَقَالَ إِنِّي أَحْبَبْتُ حُبَّ الْخَيْرِ عَن ذِكْرِ رَبِّي حَتَّىٰ تَوَارَتْ بِالْحِجَابِ * رُدُّوهَا عَلَيَّ فَطَفِقَ مَسْحًا بِالسُّوقِ وَالْأَعْنَاقِ}</w:t>
      </w:r>
      <w:r w:rsidRPr="00816609">
        <w:rPr>
          <w:rFonts w:cs="Traditional Arabic"/>
          <w:b/>
          <w:bCs/>
          <w:sz w:val="36"/>
          <w:szCs w:val="36"/>
          <w:rtl/>
        </w:rPr>
        <w:t xml:space="preserve"> رُدَّتِ الخَيلُ فَجَعَلَ يَعْقِرُها بِسَيْفِهِ، يَضْرِبُها في سُوْقِهَا وأَعناقها أَنْ أَنْسَتْهُ صَلاةَ العَصْرِ حَتَّى خَرَجَ وَقتُها. فَلَمَّا فَعَلَ ذَلِكَ لأَجْلِ لله، عَوَّضَهُ اللهُ خَيراً مِنَ الخَيْلِ، قال اللهُ: </w:t>
      </w:r>
      <w:r w:rsidRPr="00816609">
        <w:rPr>
          <w:rFonts w:cs="DecoType Naskh" w:hint="cs"/>
          <w:b/>
          <w:bCs/>
          <w:sz w:val="28"/>
          <w:szCs w:val="28"/>
          <w:rtl/>
        </w:rPr>
        <w:t>{فَسَخَّرْنَا لَهُ الرِّيحَ تَجْرِي بِأَمْرِهِ رُخَاءً حَيْثُ أَصَابَ}</w:t>
      </w:r>
      <w:r w:rsidRPr="00816609">
        <w:rPr>
          <w:rFonts w:cs="Traditional Arabic"/>
          <w:b/>
          <w:bCs/>
          <w:sz w:val="36"/>
          <w:szCs w:val="36"/>
          <w:rtl/>
        </w:rPr>
        <w:t xml:space="preserve"> سَخَّرَ اللهُ لَهُ الرِّيْحُ تَحمِلُه وتَجْرِيْ بِهِ سَرِيْعَةً حَيْثُ أَرادْ، تَقْطَعُ في وَقتِ الغُدُوِّ ما يَقطَعُهُ الخيلُ الْمُسْرِعُ في شَهرٍ كامِلْ </w:t>
      </w:r>
      <w:r w:rsidRPr="00816609">
        <w:rPr>
          <w:rFonts w:cs="DecoType Naskh" w:hint="cs"/>
          <w:b/>
          <w:bCs/>
          <w:sz w:val="28"/>
          <w:szCs w:val="28"/>
          <w:rtl/>
        </w:rPr>
        <w:t>{وَلِسُلَيْمَانَ الرِّيحَ غُدُوُّهَا شَهْرٌ وَرَوَاحُهَا شَهْرٌ}</w:t>
      </w:r>
      <w:r w:rsidRPr="00816609">
        <w:rPr>
          <w:rFonts w:cs="Traditional Arabic"/>
          <w:b/>
          <w:bCs/>
          <w:sz w:val="36"/>
          <w:szCs w:val="36"/>
          <w:rtl/>
        </w:rPr>
        <w:t xml:space="preserve">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lastRenderedPageBreak/>
        <w:t xml:space="preserve">ومَا تَرَكَ عبدٌ شَيْئاً للهِ، إلا عَوَّضَهُ اللهُ خَيراً مما تَرَك </w:t>
      </w:r>
      <w:r w:rsidRPr="00816609">
        <w:rPr>
          <w:rFonts w:cs="DecoType Naskh" w:hint="cs"/>
          <w:b/>
          <w:bCs/>
          <w:sz w:val="28"/>
          <w:szCs w:val="28"/>
          <w:rtl/>
        </w:rPr>
        <w:t xml:space="preserve">{وَمِنَ النَّاسِ مَن يَشْرِي نَفْسَهُ ابْتِغَاءَ مَرْضَاتِ اللَّهِ وَاللَّهُ رَءُوفٌ بِالْعِبَادِ} </w:t>
      </w:r>
      <w:r w:rsidRPr="00816609">
        <w:rPr>
          <w:rFonts w:cs="Traditional Arabic"/>
          <w:b/>
          <w:bCs/>
          <w:sz w:val="36"/>
          <w:szCs w:val="36"/>
          <w:rtl/>
        </w:rPr>
        <w:t xml:space="preserve">يَبِيْعُوْنَ للهِ أَغْلَى ما يَمْلِكُون.. فَيُعَوِّضُهُمُ اللهُ أَكْرَمَ مما يَرْجُون. </w:t>
      </w:r>
      <w:r w:rsidRPr="00816609">
        <w:rPr>
          <w:rFonts w:cs="DecoType Naskh" w:hint="cs"/>
          <w:b/>
          <w:bCs/>
          <w:sz w:val="28"/>
          <w:szCs w:val="28"/>
          <w:rtl/>
        </w:rPr>
        <w:t xml:space="preserve">  </w:t>
      </w:r>
      <w:r w:rsidRPr="00816609">
        <w:rPr>
          <w:rFonts w:cs="Traditional Arabic"/>
          <w:b/>
          <w:bCs/>
          <w:sz w:val="36"/>
          <w:szCs w:val="36"/>
          <w:rtl/>
        </w:rPr>
        <w:t xml:space="preserve">يَتْرُكُونَ للهِ ما يَشْتَهونْ.. فَيَعطِيْهُمُ اللهُ أَكْرَمَ ما يُوعَدُون.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يُجاهِدُونَ النَّفسَ على تَرْكِ الَهوَى لأَجلِ الله.. فَيَكْفِيْهِمُ اللهُ الشَّدَائِدَ وَيُفَرِّجُ لَهم الكُرُوب، وَيَدْفَعُ عَنْهُمُ المَصَائِبَ، ويَتَولاهُم في الخُطُوْب..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شَابٌّ مُغْرَمٌ بِحُبِّ فَتاةٍ.. والفَتاةُ ذاتُ تَقْوى وَدِيْنٍ.. شُغِفَ الفَتى بِحُبِها وهَام. فَلمَّا تَمَكَنَّ منها واقتَدَرَ عليها، خَوَّفَتْهُ الفَتاةُ باللهِ.. فخافَ اللهَ وانْثَنَى وقام. جاءَ خَبَرُهُ في حَدِيْثِ الثَّلاثةِ الذين انطَبَقَتْ عليهم الصَّخرة في الغار، (فَقَالُوا: إِنَّهُ لاَ يُنْجِيكُمْ مِنْ هَذِهِ الصَّخْرَةِ إِلاَّ أَنْ تَدْعُوا الله تعالى بصالح أَعْمَالكُمْ) فَدَعوا، فقالَ الشَّابُ في دُعائِه : (اللَّهُمَّ إِنَّهُ كانَتْ لِيَ ابْنَةُ عَمَّ، كَانَتْ أَحَبَّ النَّاسِ إِليَّ، فأَرَدْتُهَا عَلَى نَفْسِهَا، فامْتَنَعَتْ منِّي، حَتَّى أَلَمَّتْ بها سَنَةٌ مِنَ السِّنِينَ </w:t>
      </w:r>
      <w:r w:rsidRPr="00816609">
        <w:rPr>
          <w:rFonts w:ascii="Footlight MT Light" w:hAnsi="Footlight MT Light" w:cs="Traditional Arabic"/>
          <w:b/>
          <w:bCs/>
          <w:sz w:val="28"/>
          <w:szCs w:val="28"/>
          <w:rtl/>
        </w:rPr>
        <w:t>ــ أَي أصابَتها حاجَةٌ شديدةٌ ـ</w:t>
      </w:r>
      <w:r w:rsidRPr="00816609">
        <w:rPr>
          <w:rFonts w:cs="Traditional Arabic"/>
          <w:b/>
          <w:bCs/>
          <w:sz w:val="36"/>
          <w:szCs w:val="36"/>
          <w:rtl/>
        </w:rPr>
        <w:t xml:space="preserve">ـ فَجَاءتْنِي، فَأَعْطَيْتُهَا عِشْرِينَ وَمِائَةَ دِينَارٍ عَلَى أَنْ تُخَلِّيَ بَيْني وَبَيْنَ نَفْسِهَا، فَفعَلَتْ، حَتَّى إِذَا قَدَرْتُ عَلَيْهَا، قالتْ: اتَّقِ اللهَ وَلَا تَفُضَّ الخَاتَمَ إِلَّا بِحَقِّهِ، فَانصَرَفْتُ عَنْهَا وَهيَ أَحَبُّ النَّاسِ إِليَّ، وَتَرَكْتُ الذَّهَبَ الَّذِي أعْطَيتُها، اللَّهُمَّ إِنْ كُنْتُ فَعَلْتُ ذَلِكَ ابْتِغاءَ وَجْهِكَ </w:t>
      </w:r>
      <w:proofErr w:type="spellStart"/>
      <w:r w:rsidRPr="00816609">
        <w:rPr>
          <w:rFonts w:cs="Traditional Arabic"/>
          <w:b/>
          <w:bCs/>
          <w:sz w:val="36"/>
          <w:szCs w:val="36"/>
          <w:rtl/>
        </w:rPr>
        <w:t>فافْرُجْ</w:t>
      </w:r>
      <w:proofErr w:type="spellEnd"/>
      <w:r w:rsidRPr="00816609">
        <w:rPr>
          <w:rFonts w:cs="Traditional Arabic"/>
          <w:b/>
          <w:bCs/>
          <w:sz w:val="36"/>
          <w:szCs w:val="36"/>
          <w:rtl/>
        </w:rPr>
        <w:t xml:space="preserve"> عَنَّا مَا نَحْنُ فيهِ، فانْفَرَجَتِ الصَّخْرَةُ..</w:t>
      </w:r>
      <w:r w:rsidRPr="00816609">
        <w:rPr>
          <w:rFonts w:ascii="Footlight MT Light" w:hAnsi="Footlight MT Light" w:cs="Traditional Arabic"/>
          <w:b/>
          <w:bCs/>
          <w:sz w:val="28"/>
          <w:szCs w:val="28"/>
          <w:rtl/>
        </w:rPr>
        <w:t>الحديث</w:t>
      </w:r>
      <w:r w:rsidRPr="00816609">
        <w:rPr>
          <w:rFonts w:cs="Traditional Arabic"/>
          <w:b/>
          <w:bCs/>
          <w:sz w:val="36"/>
          <w:szCs w:val="36"/>
          <w:rtl/>
        </w:rPr>
        <w:t xml:space="preserve">) </w:t>
      </w:r>
      <w:r w:rsidRPr="00816609">
        <w:rPr>
          <w:rFonts w:ascii="Arabic Typesetting" w:hAnsi="Arabic Typesetting" w:cs="Farsi Simple Bold" w:hint="cs"/>
          <w:b/>
          <w:bCs/>
          <w:sz w:val="16"/>
          <w:szCs w:val="16"/>
          <w:rtl/>
        </w:rPr>
        <w:t>متفق عليه</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تَغَلَّبَ عَلَى شَهوةٍ ثَائِرَةٍ.. وتَركَ الفِعْلَةَ الحَرَامَ والنَّفسُ تَهوى وتَتَّقِد، فَجاءَهُ مِنَ اللهِ العِوَضْ.  فَرَجٌ مِنْ شِدَّةٍ لا فارِجَ لها إلا الله </w:t>
      </w:r>
      <w:r w:rsidRPr="00816609">
        <w:rPr>
          <w:rFonts w:cs="DecoType Naskh" w:hint="cs"/>
          <w:b/>
          <w:bCs/>
          <w:sz w:val="28"/>
          <w:szCs w:val="28"/>
          <w:rtl/>
        </w:rPr>
        <w:t>{وَمَن يَتَّقِ اللَّهَ يَجْعَل لَّهُ مِنْ أَمْرِهِ يُسْرًا}</w:t>
      </w:r>
      <w:r w:rsidRPr="00816609">
        <w:rPr>
          <w:rFonts w:cs="Traditional Arabic"/>
          <w:b/>
          <w:bCs/>
          <w:sz w:val="36"/>
          <w:szCs w:val="36"/>
          <w:rtl/>
        </w:rPr>
        <w:t xml:space="preserve"> وعِوَضُ الآخِرَةِ أَعظَمُ وأَكْرَم </w:t>
      </w:r>
      <w:r w:rsidRPr="00816609">
        <w:rPr>
          <w:rFonts w:cs="DecoType Naskh" w:hint="cs"/>
          <w:b/>
          <w:bCs/>
          <w:sz w:val="28"/>
          <w:szCs w:val="28"/>
          <w:rtl/>
        </w:rPr>
        <w:t>{إِنِّي جَزَيْتُهُمُ الْيَوْمَ بِمَا صَبَرُوا أَنَّهُمْ هُمُ الْفَائِزُونَ}</w:t>
      </w:r>
    </w:p>
    <w:p w:rsidR="00844447" w:rsidRPr="00816609" w:rsidRDefault="00844447" w:rsidP="00844447">
      <w:pPr>
        <w:jc w:val="lowKashida"/>
        <w:rPr>
          <w:rFonts w:ascii="Arabic Typesetting" w:hAnsi="Arabic Typesetting" w:cs="Farsi Simple Bold"/>
          <w:b/>
          <w:bCs/>
          <w:rtl/>
        </w:rPr>
      </w:pPr>
      <w:r w:rsidRPr="00816609">
        <w:rPr>
          <w:rFonts w:ascii="Arabic Typesetting" w:hAnsi="Arabic Typesetting" w:cs="Farsi Simple Bold" w:hint="cs"/>
          <w:b/>
          <w:bCs/>
          <w:rtl/>
        </w:rPr>
        <w:t xml:space="preserve">بارك الله لي ولكم.. </w:t>
      </w:r>
    </w:p>
    <w:p w:rsidR="00844447" w:rsidRPr="00816609" w:rsidRDefault="00844447" w:rsidP="00844447">
      <w:pPr>
        <w:bidi w:val="0"/>
        <w:rPr>
          <w:rFonts w:ascii="Arabic Typesetting" w:hAnsi="Arabic Typesetting" w:cs="Farsi Simple Bold"/>
          <w:b/>
          <w:bCs/>
          <w:rtl/>
        </w:rPr>
      </w:pPr>
      <w:r w:rsidRPr="00816609">
        <w:rPr>
          <w:rFonts w:ascii="Arabic Typesetting" w:hAnsi="Arabic Typesetting" w:cs="Farsi Simple Bold" w:hint="cs"/>
          <w:b/>
          <w:bCs/>
          <w:rtl/>
        </w:rPr>
        <w:br w:type="page"/>
      </w:r>
    </w:p>
    <w:p w:rsidR="00844447" w:rsidRPr="00816609" w:rsidRDefault="00844447" w:rsidP="00844447">
      <w:pPr>
        <w:jc w:val="lowKashida"/>
        <w:rPr>
          <w:rFonts w:ascii="Arabic Typesetting" w:hAnsi="Arabic Typesetting" w:cs="Farsi Simple Bold"/>
          <w:b/>
          <w:bCs/>
          <w:rtl/>
        </w:rPr>
      </w:pPr>
      <w:r w:rsidRPr="00816609">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844447" w:rsidRPr="00816609" w:rsidRDefault="00844447" w:rsidP="00844447">
      <w:pPr>
        <w:jc w:val="lowKashida"/>
        <w:rPr>
          <w:rFonts w:cs="Traditional Arabic"/>
          <w:b/>
          <w:bCs/>
          <w:sz w:val="36"/>
          <w:szCs w:val="36"/>
          <w:rtl/>
        </w:rPr>
      </w:pPr>
      <w:r w:rsidRPr="00816609">
        <w:rPr>
          <w:rFonts w:cs="Monotype Koufi" w:hint="cs"/>
          <w:b/>
          <w:bCs/>
          <w:sz w:val="26"/>
          <w:szCs w:val="26"/>
          <w:rtl/>
        </w:rPr>
        <w:t>أيها المسلمون</w:t>
      </w:r>
      <w:r w:rsidRPr="00816609">
        <w:rPr>
          <w:rFonts w:cs="Traditional Arabic"/>
          <w:b/>
          <w:bCs/>
          <w:sz w:val="36"/>
          <w:szCs w:val="36"/>
          <w:rtl/>
        </w:rPr>
        <w:t>: مَا تَرَكَ عبدٌ شَيْئاً للهِ، إلا عَوَّضَهُ اللهُ خَيراً مما تَرَك.. كَمْ تَلُوُحُ أَمامَ النَّفسِ مِنْ فِتنَةٍ، وكَمْ تَعْرِضُ لها مِنْ شَهْوَة، وكَمْ يَبْرُزُ لها مِنْ مَطْمَعٍ، وكَمْ يمِيلُ بِها مِنْ هَوى.  كَمْ تَتَعَلَّقُ النَّفسُ بِعَمَلٍ مُنْكَرٍ تَهواهُ، أو مَكَانٍ مَشْبُوهٍ تأَلَفُه، أَو مَجْلسِ سُوءٍ تأَنَسُ بِه، أَو نَظَرَاتٍ للحرامِ تُغالِبُها، أَو سماعٍ لِلمعازِفِ تُطْرِبُها.</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كَمْ تَتَعَلَّقُ النَّفسُ بأَسْفارٍ إلى الآثام، وبِتِجَارَةٍ فيها كَسْبٌ مِنْ حرام.  كَمْ تَتَعَلَّقُ النَّفسُ بِمَشْرُوبٍ مُحَرَّمْ تُدْمِنُ عليه.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كَمْ تَتَعَلَّقُ النَّفسُ بِحُبٍّ وعِشْقٍ وغَرام.. يَسْلِبُ القَلْبَ ويُوهِنُ الدِّين، ويَقْلِبُ الإيمانَ ويَهدِمُ الفَضِيلَة.  كَمْ تَتَعَلَّقُ النَّفسُ بأَمرٍ.. ضَرَرُهُ عليها ظاهِرٌ وخَطَرُه عليها مُحَقَّق.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وأَمامَ مُحاوَلَاتِ الفِكاكِ والتَّرْكِ والتَّخَلِّي.. تَخُورُ عَزَائِمُ، وتَضْعُفُ إِرادَات.. ولا يَقْوَى على التَّرْكِ للهِ.. إِلا مَنْ وَقَّرَ اللهَ وعَظَّمَه، وأَحَبَّ اللهَ وأَجَلَّه، وخافَ اللهَ وخَشِيَه.</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لا يَقْوى على التَّرْكِ لله.. إِلا مَن التَجأَ إلى رَبِهِ وتَضَرَّعَ إليه، واسْتَعانَ </w:t>
      </w:r>
      <w:proofErr w:type="spellStart"/>
      <w:r w:rsidRPr="00816609">
        <w:rPr>
          <w:rFonts w:cs="Traditional Arabic"/>
          <w:b/>
          <w:bCs/>
          <w:sz w:val="36"/>
          <w:szCs w:val="36"/>
          <w:rtl/>
        </w:rPr>
        <w:t>بَهِ</w:t>
      </w:r>
      <w:proofErr w:type="spellEnd"/>
      <w:r w:rsidRPr="00816609">
        <w:rPr>
          <w:rFonts w:cs="Traditional Arabic"/>
          <w:b/>
          <w:bCs/>
          <w:sz w:val="36"/>
          <w:szCs w:val="36"/>
          <w:rtl/>
        </w:rPr>
        <w:t xml:space="preserve"> وتَوَكَّلَ عليه</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لا يَقْوى على التَّرْكِ لله.. إِلا مَنْ اسْتَشْعَرَ موقِناً أَنَّ عِندَ اللهِ ثواباً مَوفوراً، وعند اللهَ عوَضاً للصابِرِين، وأَن اللهَ هو المعبودُ الحَقّ، وأَنه هوَ الرَّبُّ المُطاع، وأَنه هو مالِكُ المُلك، وأَن طاعَتَهُ هِيَ أَعظَمُ غايَة، وأَن تَرْكَ ما لا يَرْضاهُ هِوَ أَجَلُّ عِبادَة، وأَن الإِصْرارَ على الخطِيئةِ مُوجِبٌ للمَقْت، مُورِثُ لِسوءِ الخاتِمة،  وأَنَّ إيثارَ رِضا اللهِ موجِبٌ للرحمةِ، مُورِثٌ لُحسْنِ العاقِبَة، وأَنَّ حَقِيْقَةَ الإيمانِ لا تَتَحَققُ إلا بِصِدْقِ </w:t>
      </w:r>
      <w:r w:rsidRPr="00816609">
        <w:rPr>
          <w:rFonts w:cs="Traditional Arabic"/>
          <w:b/>
          <w:bCs/>
          <w:sz w:val="36"/>
          <w:szCs w:val="36"/>
          <w:rtl/>
        </w:rPr>
        <w:lastRenderedPageBreak/>
        <w:t xml:space="preserve">الانقيادِ لله  </w:t>
      </w:r>
      <w:r w:rsidRPr="00816609">
        <w:rPr>
          <w:rFonts w:cs="DecoType Naskh" w:hint="cs"/>
          <w:b/>
          <w:bCs/>
          <w:sz w:val="28"/>
          <w:szCs w:val="28"/>
          <w:rtl/>
        </w:rPr>
        <w:t>{وَمَا كَانَ لِمُؤْمِنٍ وَلَا مُؤْمِنَةٍ إِذَا قَضَى اللَّهُ وَرَسُولُهُ أَمْرًا أَن يَكُونَ لَهُمُ الْخِيَرَةُ مِنْ أَمْرِهِمْ وَمَن يَعْصِ اللَّهَ وَرَسُولَهُ فَقَدْ ضَلَّ ضَلَالًا مُّبِينًا}</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مَا تَرَكَ عبدٌ شَيْئاً للهِ، إلا عَوَّضَهُ اللهُ خَيراً منه، واللهُ أَكرَمُ مَنْ أَنْ يَرَى عَبدَهُ يَدَعُ ما تَهواهُ نَفسُهُ لأَجلِه.. ثُم لا يُعَوِّضُهُ أَكْرَمَ مِمَّا تَرَك.  قَالَ ابنُ القَيِّمِ </w:t>
      </w:r>
      <w:r w:rsidRPr="00816609">
        <w:rPr>
          <w:rFonts w:ascii="Arabic Typesetting" w:hAnsi="Arabic Typesetting" w:cs="Farsi Simple Bold" w:hint="cs"/>
          <w:b/>
          <w:bCs/>
          <w:sz w:val="16"/>
          <w:szCs w:val="16"/>
          <w:rtl/>
        </w:rPr>
        <w:t>رحمه الله</w:t>
      </w:r>
      <w:r w:rsidRPr="00816609">
        <w:rPr>
          <w:rFonts w:cs="Traditional Arabic"/>
          <w:b/>
          <w:bCs/>
          <w:sz w:val="36"/>
          <w:szCs w:val="36"/>
          <w:rtl/>
        </w:rPr>
        <w:t xml:space="preserve"> : (والعِوَضُ مِن اللهِ أَنْواعٌ مُخْتَلِفَةٌ، وَأَجَلُّ ما يُعَوِّضُ بِهِ: الأُنْسُ بِاللهِ وَمَحَبَّتُهُ، وَطُمَأَنِيْنَةُ القَلْبِ بِه، وَقُوَّتُهُ وَنَشَاطُهُ وَفَرَحُهُ وَرِضَاهُ عَنْ رَبِّهِ تعالى) ا.هـ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وأَكثَرُ الناسِ أُنْساً، وأَعظَمُهُم سُرُوراً.. مَنْ تَرَكَ أَمْرَاً يَهواهُ.. طَمَعاً في عَطاءِ مَولاه.</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هَجَرَ الْمُوَفَّقُ لَذِيْذَ الرُّقَادِ.. وَقَامَ يُناجِي اللهَ في لَيْلٍ بَهيْم، تَرَكَ ما يَهوى لأَجْلِ الله، تَرَكَ مَضْجَعاً وَثِيْراً.. وقامَ يُصَلّي ويَتَهجدُ، ويَتْلُو وَيَتَضَرَّعْ، يَرْجُوْ مِنَ اللهِ فَضْلاً، يَرْجُو مِن اللهِ جَنَّة </w:t>
      </w:r>
      <w:r w:rsidRPr="00816609">
        <w:rPr>
          <w:rFonts w:cs="DecoType Naskh" w:hint="cs"/>
          <w:b/>
          <w:bCs/>
          <w:sz w:val="28"/>
          <w:szCs w:val="28"/>
          <w:rtl/>
        </w:rPr>
        <w:t>{تَتَجَافَىٰ جُنُوبُهُمْ عَنِ الْمَضَاجِعِ يَدْعُونَ رَبَّهُمْ خَوْفًا وَطَمَعًا وَمِمَّا رَزَقْنَاهُمْ يُنفِقُونَ}</w:t>
      </w:r>
      <w:r w:rsidRPr="00816609">
        <w:rPr>
          <w:rFonts w:cs="DecoType Naskh"/>
          <w:b/>
          <w:bCs/>
          <w:sz w:val="28"/>
          <w:szCs w:val="28"/>
        </w:rPr>
        <w:t> </w:t>
      </w:r>
      <w:r w:rsidRPr="00816609">
        <w:rPr>
          <w:rFonts w:cs="Traditional Arabic"/>
          <w:b/>
          <w:bCs/>
          <w:sz w:val="36"/>
          <w:szCs w:val="36"/>
          <w:rtl/>
        </w:rPr>
        <w:t xml:space="preserve">واللهُ أَكْرَمُ بالجزاءِ وأَعظَمُ، قال اللهُ: </w:t>
      </w:r>
      <w:r w:rsidRPr="00816609">
        <w:rPr>
          <w:rFonts w:cs="DecoType Naskh" w:hint="cs"/>
          <w:b/>
          <w:bCs/>
          <w:sz w:val="28"/>
          <w:szCs w:val="28"/>
          <w:rtl/>
        </w:rPr>
        <w:t>{</w:t>
      </w:r>
      <w:hyperlink r:id="rId6" w:history="1">
        <w:r w:rsidRPr="00816609">
          <w:rPr>
            <w:rStyle w:val="Hyperlink"/>
            <w:rFonts w:cs="DecoType Naskh" w:hint="cs"/>
            <w:b/>
            <w:bCs/>
            <w:color w:val="auto"/>
            <w:sz w:val="28"/>
            <w:szCs w:val="28"/>
            <w:u w:val="none"/>
            <w:rtl/>
          </w:rPr>
          <w:t>فَلَا تَعْلَمُ نَفْسٌ مَّا أُخْفِيَ لَهُم مِّن قُرَّةِ أَعْيُنٍ جَزَاءً بِمَا كَانُوا يَعْمَلُونَ</w:t>
        </w:r>
      </w:hyperlink>
      <w:r w:rsidRPr="00816609">
        <w:rPr>
          <w:rFonts w:cs="DecoType Naskh" w:hint="cs"/>
          <w:b/>
          <w:bCs/>
          <w:sz w:val="28"/>
          <w:szCs w:val="28"/>
          <w:rtl/>
        </w:rPr>
        <w:t>}</w:t>
      </w:r>
      <w:r w:rsidRPr="00816609">
        <w:rPr>
          <w:rFonts w:cs="Traditional Arabic"/>
          <w:b/>
          <w:bCs/>
          <w:sz w:val="36"/>
          <w:szCs w:val="36"/>
          <w:rtl/>
        </w:rPr>
        <w:t xml:space="preserve"> تَرَكُوا لأَجْلِ اللهِ ما يُحِبُّون.. فأَعطاهُمُ أَعظمَ مما يَرْجُون.  </w:t>
      </w:r>
    </w:p>
    <w:p w:rsidR="00844447" w:rsidRPr="00816609" w:rsidRDefault="00844447" w:rsidP="00844447">
      <w:pPr>
        <w:jc w:val="lowKashida"/>
        <w:rPr>
          <w:rFonts w:cs="Traditional Arabic"/>
          <w:b/>
          <w:bCs/>
          <w:sz w:val="36"/>
          <w:szCs w:val="36"/>
          <w:rtl/>
        </w:rPr>
      </w:pPr>
      <w:r w:rsidRPr="00816609">
        <w:rPr>
          <w:rFonts w:cs="Traditional Arabic"/>
          <w:b/>
          <w:bCs/>
          <w:sz w:val="36"/>
          <w:szCs w:val="36"/>
          <w:rtl/>
        </w:rPr>
        <w:t xml:space="preserve">فَكَيْفَ يَلْحَقُ مَنْ خانَتْهُ هِمَّتُهُ، وفَرْضُ الفَجْرِ لَمْ يأَتِ إِلَيْهِ؟! يَنامُ عَن الصَّلاةِ مِلءَ جُفُونِهِ. ولا يَنْهَضْ إِذَا نَادَى المُنادِي.  هَواهُ يَهْوِي بِهِ، لا رُوحَ تُوْقِظُهُ. واللهُ عَدْلٌ سَيَجْزِي العبدَ ما عَمِلَ </w:t>
      </w:r>
      <w:r w:rsidRPr="00816609">
        <w:rPr>
          <w:rFonts w:cs="DecoType Naskh" w:hint="cs"/>
          <w:b/>
          <w:bCs/>
          <w:sz w:val="28"/>
          <w:szCs w:val="28"/>
          <w:rtl/>
        </w:rPr>
        <w:t>{</w:t>
      </w:r>
      <w:hyperlink r:id="rId7" w:history="1">
        <w:r w:rsidRPr="00816609">
          <w:rPr>
            <w:rStyle w:val="Hyperlink"/>
            <w:rFonts w:cs="DecoType Naskh" w:hint="cs"/>
            <w:b/>
            <w:bCs/>
            <w:color w:val="auto"/>
            <w:sz w:val="28"/>
            <w:szCs w:val="28"/>
            <w:u w:val="none"/>
            <w:rtl/>
          </w:rPr>
          <w:t>أَفَمَن كَانَ مُؤْمِنًا كَمَن كَانَ فَاسِقًا لَّا يَسْتَوُونَ</w:t>
        </w:r>
      </w:hyperlink>
      <w:r w:rsidRPr="00816609">
        <w:rPr>
          <w:rFonts w:cs="DecoType Naskh"/>
          <w:b/>
          <w:bCs/>
          <w:sz w:val="28"/>
          <w:szCs w:val="28"/>
        </w:rPr>
        <w:t> </w:t>
      </w:r>
      <w:r w:rsidRPr="00816609">
        <w:rPr>
          <w:rFonts w:cs="DecoType Naskh" w:hint="cs"/>
          <w:b/>
          <w:bCs/>
          <w:sz w:val="28"/>
          <w:szCs w:val="28"/>
          <w:rtl/>
        </w:rPr>
        <w:t>*</w:t>
      </w:r>
      <w:r w:rsidRPr="00816609">
        <w:rPr>
          <w:rFonts w:cs="DecoType Naskh"/>
          <w:b/>
          <w:bCs/>
          <w:sz w:val="28"/>
          <w:szCs w:val="28"/>
        </w:rPr>
        <w:t> </w:t>
      </w:r>
      <w:hyperlink r:id="rId8" w:history="1">
        <w:r w:rsidRPr="00816609">
          <w:rPr>
            <w:rStyle w:val="Hyperlink"/>
            <w:rFonts w:cs="DecoType Naskh" w:hint="cs"/>
            <w:b/>
            <w:bCs/>
            <w:color w:val="auto"/>
            <w:sz w:val="28"/>
            <w:szCs w:val="28"/>
            <w:u w:val="none"/>
            <w:rtl/>
          </w:rPr>
          <w:t>أَمَّا الَّذِينَ آمَنُوا وَعَمِلُوا الصَّالِحَاتِ فَلَهُمْ جَنَّاتُ الْمَأْوَىٰ نُزُلًا بِمَا كَانُوا يَعْمَلُونَ</w:t>
        </w:r>
      </w:hyperlink>
      <w:r w:rsidRPr="00816609">
        <w:rPr>
          <w:rFonts w:cs="DecoType Naskh" w:hint="cs"/>
          <w:b/>
          <w:bCs/>
          <w:sz w:val="28"/>
          <w:szCs w:val="28"/>
          <w:rtl/>
        </w:rPr>
        <w:t>}</w:t>
      </w:r>
      <w:r w:rsidRPr="00816609">
        <w:rPr>
          <w:rFonts w:cs="Traditional Arabic"/>
          <w:b/>
          <w:bCs/>
          <w:sz w:val="36"/>
          <w:szCs w:val="36"/>
          <w:rtl/>
        </w:rPr>
        <w:t xml:space="preserve">  </w:t>
      </w:r>
      <w:r w:rsidRPr="00816609">
        <w:rPr>
          <w:rFonts w:cs="DecoType Naskh" w:hint="cs"/>
          <w:b/>
          <w:bCs/>
          <w:sz w:val="28"/>
          <w:szCs w:val="28"/>
          <w:rtl/>
        </w:rPr>
        <w:t>{وَأَمَّا مَنْ خَافَ مَقَامَ رَبِّهِ وَنَهَى النَّفْسَ عَنِ الْهَوَىٰ</w:t>
      </w:r>
      <w:r w:rsidRPr="00816609">
        <w:rPr>
          <w:rFonts w:cs="DecoType Naskh"/>
          <w:b/>
          <w:bCs/>
          <w:sz w:val="28"/>
          <w:szCs w:val="28"/>
        </w:rPr>
        <w:t> </w:t>
      </w:r>
      <w:r w:rsidRPr="00816609">
        <w:rPr>
          <w:rFonts w:cs="DecoType Naskh" w:hint="cs"/>
          <w:b/>
          <w:bCs/>
          <w:sz w:val="28"/>
          <w:szCs w:val="28"/>
          <w:rtl/>
        </w:rPr>
        <w:t>* فَإِنَّ الْجَنَّةَ هِيَ الْمَأْوَىٰ}</w:t>
      </w:r>
      <w:r w:rsidRPr="00816609">
        <w:rPr>
          <w:rFonts w:cs="Traditional Arabic"/>
          <w:b/>
          <w:bCs/>
          <w:sz w:val="36"/>
          <w:szCs w:val="36"/>
          <w:rtl/>
        </w:rPr>
        <w:t xml:space="preserve"> نَهى نَفْسَهُ وكَفَّها عما تَهوى.. فكانَتْ لَه جَنَّةُ المأَوى</w:t>
      </w:r>
    </w:p>
    <w:p w:rsidR="00661A2D" w:rsidRPr="00816609" w:rsidRDefault="00844447" w:rsidP="00844447">
      <w:pPr>
        <w:jc w:val="lowKashida"/>
        <w:rPr>
          <w:rFonts w:cs="Traditional Arabic"/>
          <w:b/>
          <w:bCs/>
        </w:rPr>
      </w:pPr>
      <w:r w:rsidRPr="00816609">
        <w:rPr>
          <w:rFonts w:ascii="Arabic Typesetting" w:hAnsi="Arabic Typesetting" w:cs="Farsi Simple Bold" w:hint="cs"/>
          <w:b/>
          <w:bCs/>
          <w:rtl/>
        </w:rPr>
        <w:t>اللهم ..</w:t>
      </w:r>
    </w:p>
    <w:sectPr w:rsidR="00661A2D" w:rsidRPr="00816609" w:rsidSect="00816609">
      <w:pgSz w:w="11906" w:h="16838"/>
      <w:pgMar w:top="2268"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00000000" w:usb2="00000000" w:usb3="00000000" w:csb0="0000004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4B3E"/>
    <w:rsid w:val="00005C1A"/>
    <w:rsid w:val="0000707F"/>
    <w:rsid w:val="00010C9A"/>
    <w:rsid w:val="00013A30"/>
    <w:rsid w:val="000209D0"/>
    <w:rsid w:val="00020D34"/>
    <w:rsid w:val="00021222"/>
    <w:rsid w:val="00046002"/>
    <w:rsid w:val="0004673E"/>
    <w:rsid w:val="00047C21"/>
    <w:rsid w:val="00063C26"/>
    <w:rsid w:val="000723D1"/>
    <w:rsid w:val="00080411"/>
    <w:rsid w:val="00082C40"/>
    <w:rsid w:val="0008653A"/>
    <w:rsid w:val="00092496"/>
    <w:rsid w:val="00092D4B"/>
    <w:rsid w:val="00093A8D"/>
    <w:rsid w:val="00096825"/>
    <w:rsid w:val="000A024D"/>
    <w:rsid w:val="000B6DBC"/>
    <w:rsid w:val="000E2D57"/>
    <w:rsid w:val="000E43EB"/>
    <w:rsid w:val="000F0AA4"/>
    <w:rsid w:val="000F476C"/>
    <w:rsid w:val="00106496"/>
    <w:rsid w:val="00111DDB"/>
    <w:rsid w:val="00115362"/>
    <w:rsid w:val="00116384"/>
    <w:rsid w:val="0012081E"/>
    <w:rsid w:val="00132936"/>
    <w:rsid w:val="00164C73"/>
    <w:rsid w:val="00173284"/>
    <w:rsid w:val="00175582"/>
    <w:rsid w:val="00181B10"/>
    <w:rsid w:val="00184875"/>
    <w:rsid w:val="00186266"/>
    <w:rsid w:val="001915F0"/>
    <w:rsid w:val="00191821"/>
    <w:rsid w:val="00192963"/>
    <w:rsid w:val="0019424E"/>
    <w:rsid w:val="001A0F39"/>
    <w:rsid w:val="001A6DC3"/>
    <w:rsid w:val="001B2C22"/>
    <w:rsid w:val="001B5FEF"/>
    <w:rsid w:val="001C1288"/>
    <w:rsid w:val="001C2310"/>
    <w:rsid w:val="001C2F1F"/>
    <w:rsid w:val="001E1778"/>
    <w:rsid w:val="001F1BEE"/>
    <w:rsid w:val="001F27BE"/>
    <w:rsid w:val="002011F1"/>
    <w:rsid w:val="00203C3F"/>
    <w:rsid w:val="002138B9"/>
    <w:rsid w:val="00214608"/>
    <w:rsid w:val="00217514"/>
    <w:rsid w:val="00225BD8"/>
    <w:rsid w:val="00227981"/>
    <w:rsid w:val="00246EA9"/>
    <w:rsid w:val="00272F69"/>
    <w:rsid w:val="00276C18"/>
    <w:rsid w:val="00280A0B"/>
    <w:rsid w:val="0029553A"/>
    <w:rsid w:val="00296A02"/>
    <w:rsid w:val="002A0976"/>
    <w:rsid w:val="002B10F3"/>
    <w:rsid w:val="002B647C"/>
    <w:rsid w:val="002C1F14"/>
    <w:rsid w:val="002C4FB6"/>
    <w:rsid w:val="002D15ED"/>
    <w:rsid w:val="002D7184"/>
    <w:rsid w:val="002E307C"/>
    <w:rsid w:val="002E3BBD"/>
    <w:rsid w:val="002F12E9"/>
    <w:rsid w:val="002F2D42"/>
    <w:rsid w:val="002F4A84"/>
    <w:rsid w:val="00325B4E"/>
    <w:rsid w:val="00333A5F"/>
    <w:rsid w:val="0034179F"/>
    <w:rsid w:val="003434F0"/>
    <w:rsid w:val="00346867"/>
    <w:rsid w:val="0034797F"/>
    <w:rsid w:val="003510ED"/>
    <w:rsid w:val="00357630"/>
    <w:rsid w:val="00360191"/>
    <w:rsid w:val="00364D4F"/>
    <w:rsid w:val="00370CC4"/>
    <w:rsid w:val="00370E3A"/>
    <w:rsid w:val="00371E26"/>
    <w:rsid w:val="003765CA"/>
    <w:rsid w:val="00376A60"/>
    <w:rsid w:val="0038064E"/>
    <w:rsid w:val="003B05D4"/>
    <w:rsid w:val="003C39DC"/>
    <w:rsid w:val="003C666F"/>
    <w:rsid w:val="003D199D"/>
    <w:rsid w:val="003D34A2"/>
    <w:rsid w:val="003E042A"/>
    <w:rsid w:val="003E1AA1"/>
    <w:rsid w:val="003E49D8"/>
    <w:rsid w:val="003E61CE"/>
    <w:rsid w:val="003F4E27"/>
    <w:rsid w:val="003F7C9F"/>
    <w:rsid w:val="00405D93"/>
    <w:rsid w:val="00411BFF"/>
    <w:rsid w:val="00413775"/>
    <w:rsid w:val="00416A9A"/>
    <w:rsid w:val="0042090E"/>
    <w:rsid w:val="00423C1D"/>
    <w:rsid w:val="00426220"/>
    <w:rsid w:val="00427482"/>
    <w:rsid w:val="00427DE4"/>
    <w:rsid w:val="00433DA4"/>
    <w:rsid w:val="00442B1C"/>
    <w:rsid w:val="0044554E"/>
    <w:rsid w:val="004522E7"/>
    <w:rsid w:val="004539CF"/>
    <w:rsid w:val="00453F3A"/>
    <w:rsid w:val="004547EA"/>
    <w:rsid w:val="004625EC"/>
    <w:rsid w:val="00463EBF"/>
    <w:rsid w:val="004724B3"/>
    <w:rsid w:val="00482878"/>
    <w:rsid w:val="004A24BE"/>
    <w:rsid w:val="004A2AC2"/>
    <w:rsid w:val="004A42B0"/>
    <w:rsid w:val="004C0946"/>
    <w:rsid w:val="004C42A7"/>
    <w:rsid w:val="004C60D2"/>
    <w:rsid w:val="004D3068"/>
    <w:rsid w:val="004D3890"/>
    <w:rsid w:val="004D7B40"/>
    <w:rsid w:val="004E447C"/>
    <w:rsid w:val="004E62E4"/>
    <w:rsid w:val="004F65F4"/>
    <w:rsid w:val="00500985"/>
    <w:rsid w:val="005036F9"/>
    <w:rsid w:val="00506314"/>
    <w:rsid w:val="00511523"/>
    <w:rsid w:val="00515D6A"/>
    <w:rsid w:val="005226E4"/>
    <w:rsid w:val="00524344"/>
    <w:rsid w:val="00525994"/>
    <w:rsid w:val="00534FDE"/>
    <w:rsid w:val="005638DA"/>
    <w:rsid w:val="00564F3D"/>
    <w:rsid w:val="00564FEA"/>
    <w:rsid w:val="00570C84"/>
    <w:rsid w:val="00571610"/>
    <w:rsid w:val="00577B71"/>
    <w:rsid w:val="005909D3"/>
    <w:rsid w:val="0059132A"/>
    <w:rsid w:val="00595666"/>
    <w:rsid w:val="005A4057"/>
    <w:rsid w:val="005A7F0D"/>
    <w:rsid w:val="005B447D"/>
    <w:rsid w:val="005B61E6"/>
    <w:rsid w:val="005D0BE1"/>
    <w:rsid w:val="005E0BBE"/>
    <w:rsid w:val="005E22C7"/>
    <w:rsid w:val="005F2F0C"/>
    <w:rsid w:val="00604071"/>
    <w:rsid w:val="00613EA9"/>
    <w:rsid w:val="00615AD5"/>
    <w:rsid w:val="00615E91"/>
    <w:rsid w:val="00623E52"/>
    <w:rsid w:val="006339E6"/>
    <w:rsid w:val="00642764"/>
    <w:rsid w:val="00642F18"/>
    <w:rsid w:val="00661A2D"/>
    <w:rsid w:val="006743F6"/>
    <w:rsid w:val="00676282"/>
    <w:rsid w:val="00685994"/>
    <w:rsid w:val="006928A7"/>
    <w:rsid w:val="006A6296"/>
    <w:rsid w:val="006C7DA4"/>
    <w:rsid w:val="006D36DB"/>
    <w:rsid w:val="006E3FC0"/>
    <w:rsid w:val="006F20C6"/>
    <w:rsid w:val="006F22B4"/>
    <w:rsid w:val="007017BF"/>
    <w:rsid w:val="00704D09"/>
    <w:rsid w:val="00714959"/>
    <w:rsid w:val="007175AD"/>
    <w:rsid w:val="0073244D"/>
    <w:rsid w:val="00735E63"/>
    <w:rsid w:val="00754E8A"/>
    <w:rsid w:val="007671CC"/>
    <w:rsid w:val="0077670A"/>
    <w:rsid w:val="00781640"/>
    <w:rsid w:val="00794095"/>
    <w:rsid w:val="007A01E1"/>
    <w:rsid w:val="007A25A7"/>
    <w:rsid w:val="007A6760"/>
    <w:rsid w:val="007C204C"/>
    <w:rsid w:val="007D4FD2"/>
    <w:rsid w:val="007E02AB"/>
    <w:rsid w:val="007E35AE"/>
    <w:rsid w:val="007F7203"/>
    <w:rsid w:val="00800990"/>
    <w:rsid w:val="0080392D"/>
    <w:rsid w:val="008136E0"/>
    <w:rsid w:val="00816609"/>
    <w:rsid w:val="00816F91"/>
    <w:rsid w:val="0082509E"/>
    <w:rsid w:val="00837C4D"/>
    <w:rsid w:val="008414A0"/>
    <w:rsid w:val="008436A3"/>
    <w:rsid w:val="008442CD"/>
    <w:rsid w:val="00844447"/>
    <w:rsid w:val="00852442"/>
    <w:rsid w:val="0085358A"/>
    <w:rsid w:val="008648AA"/>
    <w:rsid w:val="00873A0B"/>
    <w:rsid w:val="00890C57"/>
    <w:rsid w:val="008A19FB"/>
    <w:rsid w:val="008A290C"/>
    <w:rsid w:val="008C2BA7"/>
    <w:rsid w:val="008C3540"/>
    <w:rsid w:val="008C5F3C"/>
    <w:rsid w:val="008E0A16"/>
    <w:rsid w:val="008E3108"/>
    <w:rsid w:val="008E4E61"/>
    <w:rsid w:val="008F25DE"/>
    <w:rsid w:val="00903A57"/>
    <w:rsid w:val="00907108"/>
    <w:rsid w:val="0091191F"/>
    <w:rsid w:val="00912F91"/>
    <w:rsid w:val="00916053"/>
    <w:rsid w:val="00935A77"/>
    <w:rsid w:val="0095513F"/>
    <w:rsid w:val="00956792"/>
    <w:rsid w:val="00963904"/>
    <w:rsid w:val="00970F85"/>
    <w:rsid w:val="0097463F"/>
    <w:rsid w:val="009860B7"/>
    <w:rsid w:val="009873B3"/>
    <w:rsid w:val="00987AAC"/>
    <w:rsid w:val="00990FF4"/>
    <w:rsid w:val="00994E5A"/>
    <w:rsid w:val="009A23DF"/>
    <w:rsid w:val="009A48C8"/>
    <w:rsid w:val="009C143F"/>
    <w:rsid w:val="009C2481"/>
    <w:rsid w:val="009D3361"/>
    <w:rsid w:val="009D4B99"/>
    <w:rsid w:val="009E202B"/>
    <w:rsid w:val="009E46F6"/>
    <w:rsid w:val="009E52A0"/>
    <w:rsid w:val="009E6CA2"/>
    <w:rsid w:val="00A004AD"/>
    <w:rsid w:val="00A057DF"/>
    <w:rsid w:val="00A165DB"/>
    <w:rsid w:val="00A2442D"/>
    <w:rsid w:val="00A252F3"/>
    <w:rsid w:val="00A371ED"/>
    <w:rsid w:val="00A437C4"/>
    <w:rsid w:val="00A504D2"/>
    <w:rsid w:val="00A51FFA"/>
    <w:rsid w:val="00A63C4F"/>
    <w:rsid w:val="00A66541"/>
    <w:rsid w:val="00A67125"/>
    <w:rsid w:val="00A71115"/>
    <w:rsid w:val="00A74CD9"/>
    <w:rsid w:val="00A75A04"/>
    <w:rsid w:val="00AA0FF4"/>
    <w:rsid w:val="00AA3896"/>
    <w:rsid w:val="00AA4DCC"/>
    <w:rsid w:val="00AA6F7D"/>
    <w:rsid w:val="00AB0AF3"/>
    <w:rsid w:val="00AB1803"/>
    <w:rsid w:val="00AB1AE4"/>
    <w:rsid w:val="00AB2252"/>
    <w:rsid w:val="00AB2AED"/>
    <w:rsid w:val="00AB432C"/>
    <w:rsid w:val="00AB5158"/>
    <w:rsid w:val="00AC0DE2"/>
    <w:rsid w:val="00AD0B11"/>
    <w:rsid w:val="00AD3091"/>
    <w:rsid w:val="00AD4472"/>
    <w:rsid w:val="00AD4FB5"/>
    <w:rsid w:val="00AD6A32"/>
    <w:rsid w:val="00AD720C"/>
    <w:rsid w:val="00AE640A"/>
    <w:rsid w:val="00AF4413"/>
    <w:rsid w:val="00B01D38"/>
    <w:rsid w:val="00B057F0"/>
    <w:rsid w:val="00B10D08"/>
    <w:rsid w:val="00B13182"/>
    <w:rsid w:val="00B14251"/>
    <w:rsid w:val="00B146CF"/>
    <w:rsid w:val="00B153B3"/>
    <w:rsid w:val="00B309D5"/>
    <w:rsid w:val="00B32EEF"/>
    <w:rsid w:val="00B46337"/>
    <w:rsid w:val="00B56422"/>
    <w:rsid w:val="00B62CCE"/>
    <w:rsid w:val="00B679AC"/>
    <w:rsid w:val="00B71116"/>
    <w:rsid w:val="00B73205"/>
    <w:rsid w:val="00B768A5"/>
    <w:rsid w:val="00B80770"/>
    <w:rsid w:val="00B9650F"/>
    <w:rsid w:val="00BD4ADC"/>
    <w:rsid w:val="00BE4EA3"/>
    <w:rsid w:val="00BE6E23"/>
    <w:rsid w:val="00BF10A9"/>
    <w:rsid w:val="00BF1E37"/>
    <w:rsid w:val="00C00EB6"/>
    <w:rsid w:val="00C14129"/>
    <w:rsid w:val="00C21EA0"/>
    <w:rsid w:val="00C2481E"/>
    <w:rsid w:val="00C3784C"/>
    <w:rsid w:val="00C46C37"/>
    <w:rsid w:val="00C50393"/>
    <w:rsid w:val="00C64ABC"/>
    <w:rsid w:val="00C75D60"/>
    <w:rsid w:val="00C80A43"/>
    <w:rsid w:val="00C80BC6"/>
    <w:rsid w:val="00C85B20"/>
    <w:rsid w:val="00C97C77"/>
    <w:rsid w:val="00CA4334"/>
    <w:rsid w:val="00CA4EFF"/>
    <w:rsid w:val="00CB6B5B"/>
    <w:rsid w:val="00CC4362"/>
    <w:rsid w:val="00CD0AD7"/>
    <w:rsid w:val="00CD1C0D"/>
    <w:rsid w:val="00CE729C"/>
    <w:rsid w:val="00CF03AE"/>
    <w:rsid w:val="00CF3DCA"/>
    <w:rsid w:val="00D076D7"/>
    <w:rsid w:val="00D1044D"/>
    <w:rsid w:val="00D12109"/>
    <w:rsid w:val="00D14AB8"/>
    <w:rsid w:val="00D21EB0"/>
    <w:rsid w:val="00D334C3"/>
    <w:rsid w:val="00D5053D"/>
    <w:rsid w:val="00D52BD1"/>
    <w:rsid w:val="00D53DB2"/>
    <w:rsid w:val="00D657FF"/>
    <w:rsid w:val="00D70CEE"/>
    <w:rsid w:val="00D76A06"/>
    <w:rsid w:val="00D93393"/>
    <w:rsid w:val="00D96E15"/>
    <w:rsid w:val="00DA6481"/>
    <w:rsid w:val="00DB17C3"/>
    <w:rsid w:val="00DC5056"/>
    <w:rsid w:val="00DD1DF5"/>
    <w:rsid w:val="00DD1E83"/>
    <w:rsid w:val="00DD5D71"/>
    <w:rsid w:val="00DE4665"/>
    <w:rsid w:val="00DF760F"/>
    <w:rsid w:val="00E13F8B"/>
    <w:rsid w:val="00E171BB"/>
    <w:rsid w:val="00E2667A"/>
    <w:rsid w:val="00E3364C"/>
    <w:rsid w:val="00E35155"/>
    <w:rsid w:val="00E41A84"/>
    <w:rsid w:val="00E41F5A"/>
    <w:rsid w:val="00E476B9"/>
    <w:rsid w:val="00E54B38"/>
    <w:rsid w:val="00E55C7E"/>
    <w:rsid w:val="00E748CB"/>
    <w:rsid w:val="00E76467"/>
    <w:rsid w:val="00E77F8F"/>
    <w:rsid w:val="00E80752"/>
    <w:rsid w:val="00EB2477"/>
    <w:rsid w:val="00EB2F09"/>
    <w:rsid w:val="00EB38BD"/>
    <w:rsid w:val="00EB6EAE"/>
    <w:rsid w:val="00EB708F"/>
    <w:rsid w:val="00EB7BE3"/>
    <w:rsid w:val="00ED1E48"/>
    <w:rsid w:val="00ED7402"/>
    <w:rsid w:val="00EE41A4"/>
    <w:rsid w:val="00EE72B1"/>
    <w:rsid w:val="00EF7E05"/>
    <w:rsid w:val="00F034D2"/>
    <w:rsid w:val="00F06EEC"/>
    <w:rsid w:val="00F07993"/>
    <w:rsid w:val="00F14448"/>
    <w:rsid w:val="00F3642E"/>
    <w:rsid w:val="00F37CDD"/>
    <w:rsid w:val="00F44771"/>
    <w:rsid w:val="00F47644"/>
    <w:rsid w:val="00F53A9C"/>
    <w:rsid w:val="00F55097"/>
    <w:rsid w:val="00F5535D"/>
    <w:rsid w:val="00F62B32"/>
    <w:rsid w:val="00F64659"/>
    <w:rsid w:val="00F66891"/>
    <w:rsid w:val="00F66AD7"/>
    <w:rsid w:val="00F67517"/>
    <w:rsid w:val="00F71E67"/>
    <w:rsid w:val="00F773E9"/>
    <w:rsid w:val="00F853A3"/>
    <w:rsid w:val="00F90439"/>
    <w:rsid w:val="00F91235"/>
    <w:rsid w:val="00F91528"/>
    <w:rsid w:val="00FB67CA"/>
    <w:rsid w:val="00FC38B3"/>
    <w:rsid w:val="00FD3C97"/>
    <w:rsid w:val="00FD6E22"/>
    <w:rsid w:val="00FE69D2"/>
    <w:rsid w:val="00FF211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25426148">
      <w:bodyDiv w:val="1"/>
      <w:marLeft w:val="0"/>
      <w:marRight w:val="0"/>
      <w:marTop w:val="0"/>
      <w:marBottom w:val="0"/>
      <w:divBdr>
        <w:top w:val="none" w:sz="0" w:space="0" w:color="auto"/>
        <w:left w:val="none" w:sz="0" w:space="0" w:color="auto"/>
        <w:bottom w:val="none" w:sz="0" w:space="0" w:color="auto"/>
        <w:right w:val="none" w:sz="0" w:space="0" w:color="auto"/>
      </w:divBdr>
    </w:div>
    <w:div w:id="56787946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834758124">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305892286">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57950887">
      <w:bodyDiv w:val="1"/>
      <w:marLeft w:val="0"/>
      <w:marRight w:val="0"/>
      <w:marTop w:val="0"/>
      <w:marBottom w:val="0"/>
      <w:divBdr>
        <w:top w:val="none" w:sz="0" w:space="0" w:color="auto"/>
        <w:left w:val="none" w:sz="0" w:space="0" w:color="auto"/>
        <w:bottom w:val="none" w:sz="0" w:space="0" w:color="auto"/>
        <w:right w:val="none" w:sz="0" w:space="0" w:color="auto"/>
      </w:divBdr>
    </w:div>
    <w:div w:id="1926838194">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qortobi/sura32-aya19.html" TargetMode="External"/><Relationship Id="rId3" Type="http://schemas.openxmlformats.org/officeDocument/2006/relationships/settings" Target="settings.xml"/><Relationship Id="rId7" Type="http://schemas.openxmlformats.org/officeDocument/2006/relationships/hyperlink" Target="http://quran.ksu.edu.sa/tafseer/qortobi/sura32-aya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ran.ksu.edu.sa/tafseer/katheer/sura32-aya17.html" TargetMode="External"/><Relationship Id="rId5" Type="http://schemas.openxmlformats.org/officeDocument/2006/relationships/hyperlink" Target="http://quran.ksu.edu.sa/tafseer/tabary/sura12-aya5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1574</Words>
  <Characters>8974</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8</cp:revision>
  <dcterms:created xsi:type="dcterms:W3CDTF">2022-11-09T10:55:00Z</dcterms:created>
  <dcterms:modified xsi:type="dcterms:W3CDTF">2022-11-10T06:47:00Z</dcterms:modified>
</cp:coreProperties>
</file>