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6B411" w14:textId="1F26C7C5" w:rsidR="00486C37" w:rsidRPr="00115CDC" w:rsidRDefault="00486C37">
      <w:pPr>
        <w:rPr>
          <w:rFonts w:ascii="Traditional Arabic" w:hAnsi="Traditional Arabic" w:cs="Traditional Arabic"/>
          <w:sz w:val="32"/>
          <w:szCs w:val="32"/>
          <w:rtl/>
        </w:rPr>
      </w:pPr>
      <w:r w:rsidRPr="00115CDC">
        <w:rPr>
          <w:rFonts w:ascii="Traditional Arabic" w:hAnsi="Traditional Arabic" w:cs="Traditional Arabic"/>
          <w:sz w:val="32"/>
          <w:szCs w:val="32"/>
          <w:rtl/>
        </w:rPr>
        <w:t>الخطبة الأولى</w:t>
      </w:r>
    </w:p>
    <w:p w14:paraId="2DCA8DEF" w14:textId="77777777" w:rsidR="00486C37" w:rsidRPr="00115CDC" w:rsidRDefault="00486C37">
      <w:pPr>
        <w:rPr>
          <w:rFonts w:ascii="Traditional Arabic" w:hAnsi="Traditional Arabic" w:cs="Traditional Arabic"/>
          <w:sz w:val="32"/>
          <w:szCs w:val="32"/>
          <w:rtl/>
        </w:rPr>
      </w:pPr>
    </w:p>
    <w:p w14:paraId="0DCA6580" w14:textId="04EB9D53" w:rsidR="00486C37" w:rsidRPr="00115CDC" w:rsidRDefault="00486C37" w:rsidP="00486C37">
      <w:pPr>
        <w:rPr>
          <w:rFonts w:ascii="Traditional Arabic" w:hAnsi="Traditional Arabic" w:cs="Traditional Arabic"/>
          <w:sz w:val="32"/>
          <w:szCs w:val="32"/>
          <w:rtl/>
        </w:rPr>
      </w:pPr>
      <w:r w:rsidRPr="00115CDC">
        <w:rPr>
          <w:rFonts w:ascii="Traditional Arabic" w:hAnsi="Traditional Arabic" w:cs="Traditional Arabic"/>
          <w:sz w:val="32"/>
          <w:szCs w:val="32"/>
          <w:rtl/>
        </w:rPr>
        <w:t>أما بعد:</w:t>
      </w:r>
    </w:p>
    <w:p w14:paraId="534E4EF1" w14:textId="0A26CE70" w:rsidR="005A0476" w:rsidRPr="00115CDC" w:rsidRDefault="00833837">
      <w:pPr>
        <w:rPr>
          <w:rFonts w:ascii="Traditional Arabic" w:hAnsi="Traditional Arabic" w:cs="Traditional Arabic"/>
          <w:sz w:val="32"/>
          <w:szCs w:val="32"/>
          <w:rtl/>
        </w:rPr>
      </w:pPr>
      <w:r w:rsidRPr="00115CDC">
        <w:rPr>
          <w:rFonts w:ascii="Traditional Arabic" w:hAnsi="Traditional Arabic" w:cs="Traditional Arabic"/>
          <w:sz w:val="32"/>
          <w:szCs w:val="32"/>
          <w:rtl/>
        </w:rPr>
        <w:t>خلق الله آدم على الفطرة والتوحيد وعبادة الخالق الواحد عز وجل</w:t>
      </w:r>
      <w:r w:rsidR="005A0476" w:rsidRPr="00115CDC">
        <w:rPr>
          <w:rFonts w:ascii="Traditional Arabic" w:hAnsi="Traditional Arabic" w:cs="Traditional Arabic"/>
          <w:sz w:val="32"/>
          <w:szCs w:val="32"/>
          <w:rtl/>
        </w:rPr>
        <w:t>..</w:t>
      </w:r>
    </w:p>
    <w:p w14:paraId="2FE3BD63" w14:textId="77777777" w:rsidR="005A0476" w:rsidRPr="00115CDC" w:rsidRDefault="00833837">
      <w:pPr>
        <w:rPr>
          <w:rFonts w:ascii="Traditional Arabic" w:hAnsi="Traditional Arabic" w:cs="Traditional Arabic"/>
          <w:sz w:val="32"/>
          <w:szCs w:val="32"/>
          <w:rtl/>
        </w:rPr>
      </w:pPr>
      <w:r w:rsidRPr="00115CDC">
        <w:rPr>
          <w:rFonts w:ascii="Traditional Arabic" w:hAnsi="Traditional Arabic" w:cs="Traditional Arabic"/>
          <w:sz w:val="32"/>
          <w:szCs w:val="32"/>
          <w:rtl/>
        </w:rPr>
        <w:t>كان التوحيد هو دينه ودين أبنائه</w:t>
      </w:r>
      <w:r w:rsidR="005A0476"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يعبدون الله ولا تتوجه قلوبهم إلى غيره عز وجل</w:t>
      </w:r>
      <w:r w:rsidR="005A0476" w:rsidRPr="00115CDC">
        <w:rPr>
          <w:rFonts w:ascii="Traditional Arabic" w:hAnsi="Traditional Arabic" w:cs="Traditional Arabic"/>
          <w:sz w:val="32"/>
          <w:szCs w:val="32"/>
          <w:rtl/>
        </w:rPr>
        <w:t>..</w:t>
      </w:r>
    </w:p>
    <w:p w14:paraId="6B513EFE" w14:textId="4EE54971" w:rsidR="0071481B" w:rsidRPr="00115CDC" w:rsidRDefault="00833837">
      <w:pPr>
        <w:rPr>
          <w:rFonts w:ascii="Traditional Arabic" w:hAnsi="Traditional Arabic" w:cs="Traditional Arabic"/>
          <w:sz w:val="32"/>
          <w:szCs w:val="32"/>
          <w:rtl/>
        </w:rPr>
      </w:pPr>
      <w:r w:rsidRPr="00115CDC">
        <w:rPr>
          <w:rFonts w:ascii="Traditional Arabic" w:hAnsi="Traditional Arabic" w:cs="Traditional Arabic"/>
          <w:sz w:val="32"/>
          <w:szCs w:val="32"/>
          <w:rtl/>
        </w:rPr>
        <w:t>ظلوا على ذلك عشرة قرون</w:t>
      </w:r>
      <w:r w:rsidR="005A0476"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والأرض لم تعرف الشرك ولا أهله..</w:t>
      </w:r>
    </w:p>
    <w:p w14:paraId="215B0EAE" w14:textId="458E1493" w:rsidR="00833837" w:rsidRPr="00115CDC" w:rsidRDefault="00833837">
      <w:pPr>
        <w:rPr>
          <w:rFonts w:ascii="Traditional Arabic" w:hAnsi="Traditional Arabic" w:cs="Traditional Arabic"/>
          <w:sz w:val="32"/>
          <w:szCs w:val="32"/>
          <w:rtl/>
        </w:rPr>
      </w:pPr>
      <w:r w:rsidRPr="00115CDC">
        <w:rPr>
          <w:rFonts w:ascii="Traditional Arabic" w:hAnsi="Traditional Arabic" w:cs="Traditional Arabic"/>
          <w:sz w:val="32"/>
          <w:szCs w:val="32"/>
          <w:rtl/>
        </w:rPr>
        <w:t>يقول ابن عباس</w:t>
      </w:r>
      <w:r w:rsidR="005A0476" w:rsidRPr="00115CDC">
        <w:rPr>
          <w:rFonts w:ascii="Traditional Arabic" w:hAnsi="Traditional Arabic" w:cs="Traditional Arabic"/>
          <w:sz w:val="32"/>
          <w:szCs w:val="32"/>
          <w:rtl/>
        </w:rPr>
        <w:t xml:space="preserve"> رضي الله عنهما</w:t>
      </w:r>
      <w:r w:rsidRPr="00115CDC">
        <w:rPr>
          <w:rFonts w:ascii="Traditional Arabic" w:hAnsi="Traditional Arabic" w:cs="Traditional Arabic"/>
          <w:sz w:val="32"/>
          <w:szCs w:val="32"/>
          <w:rtl/>
        </w:rPr>
        <w:t xml:space="preserve">: (كان بين نوح وآدم عشرة قرون كلهم على </w:t>
      </w:r>
      <w:r w:rsidR="005A0476" w:rsidRPr="00115CDC">
        <w:rPr>
          <w:rFonts w:ascii="Traditional Arabic" w:hAnsi="Traditional Arabic" w:cs="Traditional Arabic"/>
          <w:sz w:val="32"/>
          <w:szCs w:val="32"/>
          <w:rtl/>
        </w:rPr>
        <w:t>ملة</w:t>
      </w:r>
      <w:r w:rsidRPr="00115CDC">
        <w:rPr>
          <w:rFonts w:ascii="Traditional Arabic" w:hAnsi="Traditional Arabic" w:cs="Traditional Arabic"/>
          <w:sz w:val="32"/>
          <w:szCs w:val="32"/>
          <w:rtl/>
        </w:rPr>
        <w:t xml:space="preserve"> الحق)</w:t>
      </w:r>
    </w:p>
    <w:p w14:paraId="6020BE12" w14:textId="77777777" w:rsidR="005A0476" w:rsidRPr="00115CDC" w:rsidRDefault="00833837">
      <w:pPr>
        <w:rPr>
          <w:rFonts w:ascii="Traditional Arabic" w:hAnsi="Traditional Arabic" w:cs="Traditional Arabic"/>
          <w:sz w:val="32"/>
          <w:szCs w:val="32"/>
          <w:rtl/>
        </w:rPr>
      </w:pPr>
      <w:r w:rsidRPr="00115CDC">
        <w:rPr>
          <w:rFonts w:ascii="Traditional Arabic" w:hAnsi="Traditional Arabic" w:cs="Traditional Arabic"/>
          <w:sz w:val="32"/>
          <w:szCs w:val="32"/>
          <w:rtl/>
        </w:rPr>
        <w:t>ولكن يا ترى</w:t>
      </w:r>
      <w:r w:rsidR="005A0476"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w:t>
      </w:r>
    </w:p>
    <w:p w14:paraId="7C8F7BE6" w14:textId="77777777" w:rsidR="005A0476" w:rsidRPr="00115CDC" w:rsidRDefault="00833837">
      <w:pPr>
        <w:rPr>
          <w:rFonts w:ascii="Traditional Arabic" w:hAnsi="Traditional Arabic" w:cs="Traditional Arabic"/>
          <w:sz w:val="32"/>
          <w:szCs w:val="32"/>
          <w:rtl/>
        </w:rPr>
      </w:pPr>
      <w:r w:rsidRPr="00115CDC">
        <w:rPr>
          <w:rFonts w:ascii="Traditional Arabic" w:hAnsi="Traditional Arabic" w:cs="Traditional Arabic"/>
          <w:sz w:val="32"/>
          <w:szCs w:val="32"/>
          <w:rtl/>
        </w:rPr>
        <w:t>هل سيتركهم إبليس على ذلك</w:t>
      </w:r>
      <w:r w:rsidR="005A0476" w:rsidRPr="00115CDC">
        <w:rPr>
          <w:rFonts w:ascii="Traditional Arabic" w:hAnsi="Traditional Arabic" w:cs="Traditional Arabic"/>
          <w:sz w:val="32"/>
          <w:szCs w:val="32"/>
          <w:rtl/>
        </w:rPr>
        <w:t>؟!</w:t>
      </w:r>
    </w:p>
    <w:p w14:paraId="43D6F88C" w14:textId="00D4FC21" w:rsidR="00833837" w:rsidRPr="00115CDC" w:rsidRDefault="005A0476">
      <w:pPr>
        <w:rPr>
          <w:rFonts w:ascii="Traditional Arabic" w:hAnsi="Traditional Arabic" w:cs="Traditional Arabic"/>
          <w:sz w:val="32"/>
          <w:szCs w:val="32"/>
          <w:rtl/>
        </w:rPr>
      </w:pPr>
      <w:r w:rsidRPr="00115CDC">
        <w:rPr>
          <w:rFonts w:ascii="Traditional Arabic" w:hAnsi="Traditional Arabic" w:cs="Traditional Arabic"/>
          <w:sz w:val="32"/>
          <w:szCs w:val="32"/>
          <w:rtl/>
        </w:rPr>
        <w:t xml:space="preserve">إبليس </w:t>
      </w:r>
      <w:r w:rsidR="00833837" w:rsidRPr="00115CDC">
        <w:rPr>
          <w:rFonts w:ascii="Traditional Arabic" w:hAnsi="Traditional Arabic" w:cs="Traditional Arabic"/>
          <w:sz w:val="32"/>
          <w:szCs w:val="32"/>
          <w:rtl/>
        </w:rPr>
        <w:t xml:space="preserve">الذي توعد آدم وذريته من بدء خلقه </w:t>
      </w:r>
      <w:r w:rsidRPr="00115CDC">
        <w:rPr>
          <w:rFonts w:ascii="Traditional Arabic" w:hAnsi="Traditional Arabic" w:cs="Traditional Arabic"/>
          <w:sz w:val="32"/>
          <w:szCs w:val="32"/>
          <w:rtl/>
        </w:rPr>
        <w:t xml:space="preserve">حين </w:t>
      </w:r>
      <w:proofErr w:type="gramStart"/>
      <w:r w:rsidR="00833837" w:rsidRPr="00115CDC">
        <w:rPr>
          <w:rFonts w:ascii="Traditional Arabic" w:hAnsi="Traditional Arabic" w:cs="Traditional Arabic"/>
          <w:sz w:val="32"/>
          <w:szCs w:val="32"/>
          <w:rtl/>
        </w:rPr>
        <w:t>قال:  (</w:t>
      </w:r>
      <w:proofErr w:type="gramEnd"/>
      <w:r w:rsidRPr="00115CDC">
        <w:rPr>
          <w:rFonts w:ascii="Traditional Arabic" w:hAnsi="Traditional Arabic" w:cs="Traditional Arabic"/>
          <w:sz w:val="32"/>
          <w:szCs w:val="32"/>
        </w:rPr>
        <w:fldChar w:fldCharType="begin"/>
      </w:r>
      <w:r w:rsidRPr="00115CDC">
        <w:rPr>
          <w:rFonts w:ascii="Traditional Arabic" w:hAnsi="Traditional Arabic" w:cs="Traditional Arabic"/>
          <w:sz w:val="32"/>
          <w:szCs w:val="32"/>
        </w:rPr>
        <w:instrText xml:space="preserve"> HYPERLINK "http://quran.ksu.edu.sa/tafseer/tabary/sura7-aya16.html" </w:instrText>
      </w:r>
      <w:r w:rsidRPr="00115CDC">
        <w:rPr>
          <w:rFonts w:ascii="Traditional Arabic" w:hAnsi="Traditional Arabic" w:cs="Traditional Arabic"/>
          <w:sz w:val="32"/>
          <w:szCs w:val="32"/>
        </w:rPr>
        <w:fldChar w:fldCharType="separate"/>
      </w:r>
      <w:r w:rsidRPr="00115CDC">
        <w:rPr>
          <w:rFonts w:ascii="Traditional Arabic" w:hAnsi="Traditional Arabic" w:cs="Traditional Arabic"/>
          <w:sz w:val="32"/>
          <w:szCs w:val="32"/>
          <w:rtl/>
        </w:rPr>
        <w:t>فَبِمَا أَغْوَيْتَنِي لَأَقْعُدَنَّ لَهُمْ صِرَاطَكَ الْمُسْتَقِيمَ</w:t>
      </w:r>
      <w:r w:rsidRPr="00115CDC">
        <w:rPr>
          <w:rFonts w:ascii="Traditional Arabic" w:hAnsi="Traditional Arabic" w:cs="Traditional Arabic"/>
          <w:sz w:val="32"/>
          <w:szCs w:val="32"/>
        </w:rPr>
        <w:fldChar w:fldCharType="end"/>
      </w:r>
      <w:r w:rsidRPr="00115CDC">
        <w:rPr>
          <w:rFonts w:ascii="Traditional Arabic" w:hAnsi="Traditional Arabic" w:cs="Traditional Arabic"/>
          <w:sz w:val="32"/>
          <w:szCs w:val="32"/>
        </w:rPr>
        <w:t> (</w:t>
      </w:r>
      <w:hyperlink r:id="rId4" w:history="1">
        <w:r w:rsidRPr="00115CDC">
          <w:rPr>
            <w:rFonts w:ascii="Traditional Arabic" w:hAnsi="Traditional Arabic" w:cs="Traditional Arabic"/>
            <w:sz w:val="32"/>
            <w:szCs w:val="32"/>
          </w:rPr>
          <w:t>16</w:t>
        </w:r>
      </w:hyperlink>
      <w:r w:rsidRPr="00115CDC">
        <w:rPr>
          <w:rFonts w:ascii="Traditional Arabic" w:hAnsi="Traditional Arabic" w:cs="Traditional Arabic"/>
          <w:sz w:val="32"/>
          <w:szCs w:val="32"/>
        </w:rPr>
        <w:t>) </w:t>
      </w:r>
      <w:hyperlink r:id="rId5" w:history="1">
        <w:r w:rsidRPr="00115CDC">
          <w:rPr>
            <w:rFonts w:ascii="Traditional Arabic" w:hAnsi="Traditional Arabic" w:cs="Traditional Arabic"/>
            <w:sz w:val="32"/>
            <w:szCs w:val="32"/>
            <w:rtl/>
          </w:rPr>
          <w:t>ثُمَّ لَآتِيَنَّهُم مِّن بَيْنِ أَيْدِيهِمْ وَمِنْ خَلْفِهِمْ وَعَنْ أَيْمَانِهِمْ وَعَن شَمَائِلِهِمْ ۖ وَلَا تَجِدُ أَكْثَرَهُمْ شَاكِرِينَ</w:t>
        </w:r>
      </w:hyperlink>
      <w:r w:rsidRPr="00115CDC">
        <w:rPr>
          <w:rFonts w:ascii="Traditional Arabic" w:hAnsi="Traditional Arabic" w:cs="Traditional Arabic"/>
          <w:sz w:val="32"/>
          <w:szCs w:val="32"/>
          <w:rtl/>
        </w:rPr>
        <w:t>)</w:t>
      </w:r>
    </w:p>
    <w:p w14:paraId="112B1908" w14:textId="3D6C1216" w:rsidR="005A0476" w:rsidRPr="00115CDC" w:rsidRDefault="00833837" w:rsidP="005A0476">
      <w:pPr>
        <w:rPr>
          <w:rFonts w:ascii="Traditional Arabic" w:hAnsi="Traditional Arabic" w:cs="Traditional Arabic"/>
          <w:sz w:val="32"/>
          <w:szCs w:val="32"/>
          <w:rtl/>
        </w:rPr>
      </w:pPr>
      <w:r w:rsidRPr="00115CDC">
        <w:rPr>
          <w:rFonts w:ascii="Traditional Arabic" w:hAnsi="Traditional Arabic" w:cs="Traditional Arabic"/>
          <w:sz w:val="32"/>
          <w:szCs w:val="32"/>
          <w:rtl/>
        </w:rPr>
        <w:t>بدأ إبليس يحرض على أول انحراف عن التوحيد في تاريخ البشرية</w:t>
      </w:r>
      <w:r w:rsidR="005A0476" w:rsidRPr="00115CDC">
        <w:rPr>
          <w:rFonts w:ascii="Traditional Arabic" w:hAnsi="Traditional Arabic" w:cs="Traditional Arabic"/>
          <w:sz w:val="32"/>
          <w:szCs w:val="32"/>
          <w:rtl/>
        </w:rPr>
        <w:t xml:space="preserve">، </w:t>
      </w:r>
      <w:r w:rsidRPr="00115CDC">
        <w:rPr>
          <w:rFonts w:ascii="Traditional Arabic" w:hAnsi="Traditional Arabic" w:cs="Traditional Arabic"/>
          <w:sz w:val="32"/>
          <w:szCs w:val="32"/>
          <w:rtl/>
        </w:rPr>
        <w:t>يضل الناس بأساليبه وتزيينه وتضليله</w:t>
      </w:r>
      <w:r w:rsidR="005A0476" w:rsidRPr="00115CDC">
        <w:rPr>
          <w:rFonts w:ascii="Traditional Arabic" w:hAnsi="Traditional Arabic" w:cs="Traditional Arabic"/>
          <w:sz w:val="32"/>
          <w:szCs w:val="32"/>
          <w:rtl/>
        </w:rPr>
        <w:t>..</w:t>
      </w:r>
    </w:p>
    <w:p w14:paraId="04B4631E" w14:textId="731990AE" w:rsidR="00833837" w:rsidRPr="00115CDC" w:rsidRDefault="005A0476" w:rsidP="005A0476">
      <w:pPr>
        <w:rPr>
          <w:rFonts w:ascii="Traditional Arabic" w:hAnsi="Traditional Arabic" w:cs="Traditional Arabic"/>
          <w:sz w:val="32"/>
          <w:szCs w:val="32"/>
          <w:rtl/>
        </w:rPr>
      </w:pPr>
      <w:r w:rsidRPr="00115CDC">
        <w:rPr>
          <w:rFonts w:ascii="Traditional Arabic" w:hAnsi="Traditional Arabic" w:cs="Traditional Arabic"/>
          <w:sz w:val="32"/>
          <w:szCs w:val="32"/>
          <w:rtl/>
        </w:rPr>
        <w:t xml:space="preserve">وكانت الحيلة أنه </w:t>
      </w:r>
      <w:r w:rsidR="00833837" w:rsidRPr="00115CDC">
        <w:rPr>
          <w:rFonts w:ascii="Traditional Arabic" w:hAnsi="Traditional Arabic" w:cs="Traditional Arabic"/>
          <w:sz w:val="32"/>
          <w:szCs w:val="32"/>
          <w:rtl/>
        </w:rPr>
        <w:t xml:space="preserve">كان في قوم نوح عباد صالحين هم ود وسواع ويغوث ويعوق </w:t>
      </w:r>
      <w:proofErr w:type="gramStart"/>
      <w:r w:rsidR="00833837" w:rsidRPr="00115CDC">
        <w:rPr>
          <w:rFonts w:ascii="Traditional Arabic" w:hAnsi="Traditional Arabic" w:cs="Traditional Arabic"/>
          <w:sz w:val="32"/>
          <w:szCs w:val="32"/>
          <w:rtl/>
        </w:rPr>
        <w:t>ونسر ,</w:t>
      </w:r>
      <w:proofErr w:type="gramEnd"/>
      <w:r w:rsidR="00833837" w:rsidRPr="00115CDC">
        <w:rPr>
          <w:rFonts w:ascii="Traditional Arabic" w:hAnsi="Traditional Arabic" w:cs="Traditional Arabic"/>
          <w:sz w:val="32"/>
          <w:szCs w:val="32"/>
          <w:rtl/>
        </w:rPr>
        <w:t xml:space="preserve"> "وَكَانَ لَهُمْ أَتْبَاعٌ يَقْتَدُونَ بِهِمْ، فَلَمَّا مَاتُوا قَالَ أَصْحَابُهُمُ الَّذِينَ كَانُوا يَقْتَدُونَ بِهِمْ: لَوْ صَوَرناهم كَانَ أَشْوَقَ لَنَا إِلَى الْعِبَادَةِ إِذَا ذَكَرْنَاهُمْ. فَصَوَّرُوهُمْ، فَلَمَّا مَاتُوا وَجَاءَ آخَرُونَ دَبَّ إِلَيْهِمْ إِبْلِيسُ فَقَالَ: إِنَّمَا كَانُوا يَعْبُدُونَهُمْ وَبِهِمْ يُسْقَوْنَ الْمَطَرَ، فَعَبَدُوهُمْ."</w:t>
      </w:r>
    </w:p>
    <w:p w14:paraId="1D913612" w14:textId="77777777" w:rsidR="005A0476" w:rsidRPr="00115CDC" w:rsidRDefault="00833837">
      <w:pPr>
        <w:rPr>
          <w:rFonts w:ascii="Traditional Arabic" w:hAnsi="Traditional Arabic" w:cs="Traditional Arabic"/>
          <w:sz w:val="32"/>
          <w:szCs w:val="32"/>
          <w:rtl/>
        </w:rPr>
      </w:pPr>
      <w:r w:rsidRPr="00115CDC">
        <w:rPr>
          <w:rFonts w:ascii="Traditional Arabic" w:hAnsi="Traditional Arabic" w:cs="Traditional Arabic"/>
          <w:sz w:val="32"/>
          <w:szCs w:val="32"/>
          <w:rtl/>
        </w:rPr>
        <w:t>فجرهم الشيطان بخطواته خطوة خطوة حتى وقع أول شرك على وجه الأرض</w:t>
      </w:r>
      <w:r w:rsidR="005A0476" w:rsidRPr="00115CDC">
        <w:rPr>
          <w:rFonts w:ascii="Traditional Arabic" w:hAnsi="Traditional Arabic" w:cs="Traditional Arabic"/>
          <w:sz w:val="32"/>
          <w:szCs w:val="32"/>
          <w:rtl/>
        </w:rPr>
        <w:t>..</w:t>
      </w:r>
      <w:r w:rsidR="007073A7" w:rsidRPr="00115CDC">
        <w:rPr>
          <w:rFonts w:ascii="Traditional Arabic" w:hAnsi="Traditional Arabic" w:cs="Traditional Arabic"/>
          <w:sz w:val="32"/>
          <w:szCs w:val="32"/>
          <w:rtl/>
        </w:rPr>
        <w:t xml:space="preserve"> </w:t>
      </w:r>
    </w:p>
    <w:p w14:paraId="479E8553" w14:textId="76261776" w:rsidR="007073A7" w:rsidRPr="00115CDC" w:rsidRDefault="007073A7">
      <w:pPr>
        <w:rPr>
          <w:rFonts w:ascii="Traditional Arabic" w:hAnsi="Traditional Arabic" w:cs="Traditional Arabic"/>
          <w:sz w:val="32"/>
          <w:szCs w:val="32"/>
          <w:rtl/>
        </w:rPr>
      </w:pPr>
      <w:r w:rsidRPr="00115CDC">
        <w:rPr>
          <w:rFonts w:ascii="Traditional Arabic" w:hAnsi="Traditional Arabic" w:cs="Traditional Arabic"/>
          <w:sz w:val="32"/>
          <w:szCs w:val="32"/>
          <w:rtl/>
        </w:rPr>
        <w:t>وهذا هو سبيل الشيطان</w:t>
      </w:r>
      <w:r w:rsidR="005A0476" w:rsidRPr="00115CDC">
        <w:rPr>
          <w:rFonts w:ascii="Traditional Arabic" w:hAnsi="Traditional Arabic" w:cs="Traditional Arabic"/>
          <w:sz w:val="32"/>
          <w:szCs w:val="32"/>
          <w:rtl/>
        </w:rPr>
        <w:t xml:space="preserve"> اللعين وهذه هي غايته العظمى..</w:t>
      </w:r>
      <w:r w:rsidRPr="00115CDC">
        <w:rPr>
          <w:rFonts w:ascii="Traditional Arabic" w:hAnsi="Traditional Arabic" w:cs="Traditional Arabic"/>
          <w:sz w:val="32"/>
          <w:szCs w:val="32"/>
          <w:rtl/>
        </w:rPr>
        <w:t xml:space="preserve"> فلن يبرح </w:t>
      </w:r>
      <w:r w:rsidR="005A0476" w:rsidRPr="00115CDC">
        <w:rPr>
          <w:rFonts w:ascii="Traditional Arabic" w:hAnsi="Traditional Arabic" w:cs="Traditional Arabic"/>
          <w:sz w:val="32"/>
          <w:szCs w:val="32"/>
          <w:rtl/>
        </w:rPr>
        <w:t>يضل</w:t>
      </w:r>
      <w:r w:rsidRPr="00115CDC">
        <w:rPr>
          <w:rFonts w:ascii="Traditional Arabic" w:hAnsi="Traditional Arabic" w:cs="Traditional Arabic"/>
          <w:sz w:val="32"/>
          <w:szCs w:val="32"/>
          <w:rtl/>
        </w:rPr>
        <w:t xml:space="preserve"> الناس عن الله ويجرهم بخطواته حتى يوقعهم في الشرك والكفر</w:t>
      </w:r>
      <w:r w:rsidR="000B329B" w:rsidRPr="00115CDC">
        <w:rPr>
          <w:rFonts w:ascii="Traditional Arabic" w:hAnsi="Traditional Arabic" w:cs="Traditional Arabic"/>
          <w:sz w:val="32"/>
          <w:szCs w:val="32"/>
          <w:rtl/>
        </w:rPr>
        <w:t>، ولذا قال ربنا محذرا:</w:t>
      </w:r>
      <w:r w:rsidRPr="00115CDC">
        <w:rPr>
          <w:rFonts w:ascii="Traditional Arabic" w:hAnsi="Traditional Arabic" w:cs="Traditional Arabic"/>
          <w:sz w:val="32"/>
          <w:szCs w:val="32"/>
          <w:rtl/>
        </w:rPr>
        <w:t xml:space="preserve"> (</w:t>
      </w:r>
      <w:r w:rsidR="000B329B" w:rsidRPr="00115CDC">
        <w:rPr>
          <w:rFonts w:ascii="Traditional Arabic" w:hAnsi="Traditional Arabic" w:cs="Traditional Arabic"/>
          <w:sz w:val="32"/>
          <w:szCs w:val="32"/>
          <w:rtl/>
        </w:rPr>
        <w:t>إِنَّ الشَّيْطَانَ لَكُمْ عَدُوٌّ فَاتَّخِذُوهُ عَدُوًّا ۚ إِنَّمَا يَدْعُو حِزْبَهُ لِيَكُونُوا مِنْ أَصْحَابِ السَّعِيرِ</w:t>
      </w:r>
      <w:r w:rsidRPr="00115CDC">
        <w:rPr>
          <w:rFonts w:ascii="Traditional Arabic" w:hAnsi="Traditional Arabic" w:cs="Traditional Arabic"/>
          <w:sz w:val="32"/>
          <w:szCs w:val="32"/>
          <w:rtl/>
        </w:rPr>
        <w:t>)</w:t>
      </w:r>
    </w:p>
    <w:p w14:paraId="4F88ACCD" w14:textId="77777777" w:rsidR="000B329B" w:rsidRPr="00115CDC" w:rsidRDefault="007073A7">
      <w:pPr>
        <w:rPr>
          <w:rFonts w:ascii="Traditional Arabic" w:hAnsi="Traditional Arabic" w:cs="Traditional Arabic"/>
          <w:sz w:val="32"/>
          <w:szCs w:val="32"/>
          <w:rtl/>
        </w:rPr>
      </w:pPr>
      <w:r w:rsidRPr="00115CDC">
        <w:rPr>
          <w:rFonts w:ascii="Traditional Arabic" w:hAnsi="Traditional Arabic" w:cs="Traditional Arabic"/>
          <w:sz w:val="32"/>
          <w:szCs w:val="32"/>
          <w:rtl/>
        </w:rPr>
        <w:lastRenderedPageBreak/>
        <w:t xml:space="preserve">وفي </w:t>
      </w:r>
      <w:r w:rsidR="000B329B" w:rsidRPr="00115CDC">
        <w:rPr>
          <w:rFonts w:ascii="Traditional Arabic" w:hAnsi="Traditional Arabic" w:cs="Traditional Arabic"/>
          <w:sz w:val="32"/>
          <w:szCs w:val="32"/>
          <w:rtl/>
        </w:rPr>
        <w:t>ذلك</w:t>
      </w:r>
      <w:r w:rsidRPr="00115CDC">
        <w:rPr>
          <w:rFonts w:ascii="Traditional Arabic" w:hAnsi="Traditional Arabic" w:cs="Traditional Arabic"/>
          <w:sz w:val="32"/>
          <w:szCs w:val="32"/>
          <w:rtl/>
        </w:rPr>
        <w:t xml:space="preserve"> الحين أرسل الله نوحا ليكون أول رسول إلى أهل الأرض</w:t>
      </w:r>
      <w:r w:rsidR="000B329B"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وليصحح الانحراف الذي وقع في البشرية</w:t>
      </w:r>
      <w:r w:rsidR="000B329B"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w:t>
      </w:r>
    </w:p>
    <w:p w14:paraId="365DEC5A" w14:textId="77777777" w:rsidR="000B329B" w:rsidRPr="00115CDC" w:rsidRDefault="007073A7">
      <w:pPr>
        <w:rPr>
          <w:rFonts w:ascii="Traditional Arabic" w:hAnsi="Traditional Arabic" w:cs="Traditional Arabic"/>
          <w:sz w:val="32"/>
          <w:szCs w:val="32"/>
          <w:rtl/>
        </w:rPr>
      </w:pPr>
      <w:r w:rsidRPr="00115CDC">
        <w:rPr>
          <w:rFonts w:ascii="Traditional Arabic" w:hAnsi="Traditional Arabic" w:cs="Traditional Arabic"/>
          <w:sz w:val="32"/>
          <w:szCs w:val="32"/>
          <w:rtl/>
        </w:rPr>
        <w:t>بدأ</w:t>
      </w:r>
      <w:r w:rsidR="000B329B" w:rsidRPr="00115CDC">
        <w:rPr>
          <w:rFonts w:ascii="Traditional Arabic" w:hAnsi="Traditional Arabic" w:cs="Traditional Arabic"/>
          <w:sz w:val="32"/>
          <w:szCs w:val="32"/>
          <w:rtl/>
        </w:rPr>
        <w:t xml:space="preserve"> نوح</w:t>
      </w:r>
      <w:r w:rsidRPr="00115CDC">
        <w:rPr>
          <w:rFonts w:ascii="Traditional Arabic" w:hAnsi="Traditional Arabic" w:cs="Traditional Arabic"/>
          <w:sz w:val="32"/>
          <w:szCs w:val="32"/>
          <w:rtl/>
        </w:rPr>
        <w:t xml:space="preserve"> عليه السلام يبلغ رسالات الله</w:t>
      </w:r>
      <w:r w:rsidR="000B329B"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وكله رحمة وشفقة على أولئك الأقوام</w:t>
      </w:r>
      <w:r w:rsidR="000B329B" w:rsidRPr="00115CDC">
        <w:rPr>
          <w:rFonts w:ascii="Traditional Arabic" w:hAnsi="Traditional Arabic" w:cs="Traditional Arabic"/>
          <w:sz w:val="32"/>
          <w:szCs w:val="32"/>
          <w:rtl/>
        </w:rPr>
        <w:t xml:space="preserve"> الذين وقعوا في الشرك..</w:t>
      </w:r>
      <w:r w:rsidRPr="00115CDC">
        <w:rPr>
          <w:rFonts w:ascii="Traditional Arabic" w:hAnsi="Traditional Arabic" w:cs="Traditional Arabic"/>
          <w:sz w:val="32"/>
          <w:szCs w:val="32"/>
          <w:rtl/>
        </w:rPr>
        <w:t xml:space="preserve"> </w:t>
      </w:r>
    </w:p>
    <w:p w14:paraId="3122F9FE" w14:textId="4EE8FD69" w:rsidR="00833837" w:rsidRPr="00115CDC" w:rsidRDefault="000B329B">
      <w:pPr>
        <w:rPr>
          <w:rFonts w:ascii="Traditional Arabic" w:hAnsi="Traditional Arabic" w:cs="Traditional Arabic"/>
          <w:sz w:val="32"/>
          <w:szCs w:val="32"/>
          <w:rtl/>
        </w:rPr>
      </w:pPr>
      <w:r w:rsidRPr="00115CDC">
        <w:rPr>
          <w:rFonts w:ascii="Traditional Arabic" w:hAnsi="Traditional Arabic" w:cs="Traditional Arabic"/>
          <w:sz w:val="32"/>
          <w:szCs w:val="32"/>
          <w:rtl/>
        </w:rPr>
        <w:t>كان</w:t>
      </w:r>
      <w:r w:rsidR="007073A7" w:rsidRPr="00115CDC">
        <w:rPr>
          <w:rFonts w:ascii="Traditional Arabic" w:hAnsi="Traditional Arabic" w:cs="Traditional Arabic"/>
          <w:sz w:val="32"/>
          <w:szCs w:val="32"/>
          <w:rtl/>
        </w:rPr>
        <w:t xml:space="preserve"> يخاطبهم خطاب الحريص </w:t>
      </w:r>
      <w:r w:rsidRPr="00115CDC">
        <w:rPr>
          <w:rFonts w:ascii="Traditional Arabic" w:hAnsi="Traditional Arabic" w:cs="Traditional Arabic"/>
          <w:sz w:val="32"/>
          <w:szCs w:val="32"/>
          <w:rtl/>
        </w:rPr>
        <w:t xml:space="preserve">المشفق </w:t>
      </w:r>
      <w:r w:rsidR="007073A7" w:rsidRPr="00115CDC">
        <w:rPr>
          <w:rFonts w:ascii="Traditional Arabic" w:hAnsi="Traditional Arabic" w:cs="Traditional Arabic"/>
          <w:sz w:val="32"/>
          <w:szCs w:val="32"/>
          <w:rtl/>
        </w:rPr>
        <w:t>عليهم (</w:t>
      </w:r>
      <w:r w:rsidRPr="00115CDC">
        <w:rPr>
          <w:rFonts w:ascii="Traditional Arabic" w:hAnsi="Traditional Arabic" w:cs="Traditional Arabic"/>
          <w:sz w:val="32"/>
          <w:szCs w:val="32"/>
          <w:rtl/>
        </w:rPr>
        <w:t xml:space="preserve">لَقَدْ أَرْسَلْنَا نُوحًا </w:t>
      </w:r>
      <w:proofErr w:type="spellStart"/>
      <w:r w:rsidRPr="00115CDC">
        <w:rPr>
          <w:rFonts w:ascii="Traditional Arabic" w:hAnsi="Traditional Arabic" w:cs="Traditional Arabic"/>
          <w:sz w:val="32"/>
          <w:szCs w:val="32"/>
          <w:rtl/>
        </w:rPr>
        <w:t>إِلَىٰ</w:t>
      </w:r>
      <w:proofErr w:type="spellEnd"/>
      <w:r w:rsidRPr="00115CDC">
        <w:rPr>
          <w:rFonts w:ascii="Traditional Arabic" w:hAnsi="Traditional Arabic" w:cs="Traditional Arabic"/>
          <w:sz w:val="32"/>
          <w:szCs w:val="32"/>
          <w:rtl/>
        </w:rPr>
        <w:t xml:space="preserve"> قَوْمِهِ فَقَالَ يَا قَوْمِ اعْبُدُوا اللَّهَ مَا لَكُم مِّنْ </w:t>
      </w:r>
      <w:proofErr w:type="spellStart"/>
      <w:r w:rsidRPr="00115CDC">
        <w:rPr>
          <w:rFonts w:ascii="Traditional Arabic" w:hAnsi="Traditional Arabic" w:cs="Traditional Arabic"/>
          <w:sz w:val="32"/>
          <w:szCs w:val="32"/>
          <w:rtl/>
        </w:rPr>
        <w:t>إِلَٰهٍ</w:t>
      </w:r>
      <w:proofErr w:type="spellEnd"/>
      <w:r w:rsidRPr="00115CDC">
        <w:rPr>
          <w:rFonts w:ascii="Traditional Arabic" w:hAnsi="Traditional Arabic" w:cs="Traditional Arabic"/>
          <w:sz w:val="32"/>
          <w:szCs w:val="32"/>
          <w:rtl/>
        </w:rPr>
        <w:t xml:space="preserve"> غَيْرُهُ إِنِّي أَخَافُ عَلَيْكُمْ عَذَابَ يَوْمٍ عَظِيمٍ (59) قَالَ الْمَلَأُ مِن قَوْمِهِ إِنَّا لَنَرَاكَ فِي ضَلَالٍ مُّبِينٍ (60) قَالَ يَا قَوْمِ لَيْسَ بِي ضَلَالَةٌ </w:t>
      </w:r>
      <w:proofErr w:type="spellStart"/>
      <w:r w:rsidRPr="00115CDC">
        <w:rPr>
          <w:rFonts w:ascii="Traditional Arabic" w:hAnsi="Traditional Arabic" w:cs="Traditional Arabic"/>
          <w:sz w:val="32"/>
          <w:szCs w:val="32"/>
          <w:rtl/>
        </w:rPr>
        <w:t>وَلَٰكِنِّي</w:t>
      </w:r>
      <w:proofErr w:type="spellEnd"/>
      <w:r w:rsidRPr="00115CDC">
        <w:rPr>
          <w:rFonts w:ascii="Traditional Arabic" w:hAnsi="Traditional Arabic" w:cs="Traditional Arabic"/>
          <w:sz w:val="32"/>
          <w:szCs w:val="32"/>
          <w:rtl/>
        </w:rPr>
        <w:t xml:space="preserve"> رَسُولٌ مِّن رَّبِّ الْعَالَمِينَ (61) أُبَلِّغُكُمْ رِسَالَاتِ رَبِّي وَأَنصَحُ لَكُمْ وَأَعْلَمُ مِنَ اللَّهِ مَا لَا تَعْلَمُونَ (62) أَوَعَجِبْتُمْ أَن جَاءَكُمْ ذِكْرٌ مِّن رَّبِّكُمْ </w:t>
      </w:r>
      <w:proofErr w:type="spellStart"/>
      <w:r w:rsidRPr="00115CDC">
        <w:rPr>
          <w:rFonts w:ascii="Traditional Arabic" w:hAnsi="Traditional Arabic" w:cs="Traditional Arabic"/>
          <w:sz w:val="32"/>
          <w:szCs w:val="32"/>
          <w:rtl/>
        </w:rPr>
        <w:t>عَلَىٰ</w:t>
      </w:r>
      <w:proofErr w:type="spellEnd"/>
      <w:r w:rsidRPr="00115CDC">
        <w:rPr>
          <w:rFonts w:ascii="Traditional Arabic" w:hAnsi="Traditional Arabic" w:cs="Traditional Arabic"/>
          <w:sz w:val="32"/>
          <w:szCs w:val="32"/>
          <w:rtl/>
        </w:rPr>
        <w:t xml:space="preserve"> رَجُلٍ مِّنكُمْ لِيُنذِرَكُمْ وَلِتَتَّقُوا وَلَعَلَّكُمْ تُرْحَمُونَ</w:t>
      </w:r>
      <w:r w:rsidR="007073A7" w:rsidRPr="00115CDC">
        <w:rPr>
          <w:rFonts w:ascii="Traditional Arabic" w:hAnsi="Traditional Arabic" w:cs="Traditional Arabic"/>
          <w:sz w:val="32"/>
          <w:szCs w:val="32"/>
          <w:rtl/>
        </w:rPr>
        <w:t>)</w:t>
      </w:r>
    </w:p>
    <w:p w14:paraId="32021372" w14:textId="77777777" w:rsidR="000B329B" w:rsidRPr="00115CDC" w:rsidRDefault="007073A7">
      <w:pPr>
        <w:rPr>
          <w:rFonts w:ascii="Traditional Arabic" w:hAnsi="Traditional Arabic" w:cs="Traditional Arabic"/>
          <w:sz w:val="32"/>
          <w:szCs w:val="32"/>
          <w:rtl/>
        </w:rPr>
      </w:pPr>
      <w:r w:rsidRPr="00115CDC">
        <w:rPr>
          <w:rFonts w:ascii="Traditional Arabic" w:hAnsi="Traditional Arabic" w:cs="Traditional Arabic"/>
          <w:sz w:val="32"/>
          <w:szCs w:val="32"/>
          <w:rtl/>
        </w:rPr>
        <w:t>بدأ يؤمن مع نوح نفر قليل يستجيبون له وكانوا من الضعفاء والفقراء</w:t>
      </w:r>
      <w:r w:rsidR="000B329B"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w:t>
      </w:r>
    </w:p>
    <w:p w14:paraId="1452889C" w14:textId="30A02CCD" w:rsidR="007073A7" w:rsidRPr="00115CDC" w:rsidRDefault="007073A7">
      <w:pPr>
        <w:rPr>
          <w:rFonts w:ascii="Traditional Arabic" w:hAnsi="Traditional Arabic" w:cs="Traditional Arabic"/>
          <w:sz w:val="32"/>
          <w:szCs w:val="32"/>
          <w:rtl/>
        </w:rPr>
      </w:pPr>
      <w:r w:rsidRPr="00115CDC">
        <w:rPr>
          <w:rFonts w:ascii="Traditional Arabic" w:hAnsi="Traditional Arabic" w:cs="Traditional Arabic"/>
          <w:sz w:val="32"/>
          <w:szCs w:val="32"/>
          <w:rtl/>
        </w:rPr>
        <w:t>وأما عامة القوم وساداتهم فاتخذوا سبيل الإعراض والاستكبار عما جاءهم من الهدى والرشاد</w:t>
      </w:r>
      <w:r w:rsidR="000B329B"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فآثروا أهوائهم وشهواتهم وحظوظ أنفسهم (فَقَالَ الْمَلَأُ الَّذِينَ كَفَرُوا مِن قَوْمِهِ مَا نَرَاكَ إِلَّا بَشَرًا مِّثْلَنَا وَمَا نَرَاكَ اتَّبَعَكَ إِلَّا الَّذِينَ هُمْ </w:t>
      </w:r>
      <w:proofErr w:type="spellStart"/>
      <w:r w:rsidRPr="00115CDC">
        <w:rPr>
          <w:rFonts w:ascii="Traditional Arabic" w:hAnsi="Traditional Arabic" w:cs="Traditional Arabic"/>
          <w:sz w:val="32"/>
          <w:szCs w:val="32"/>
          <w:rtl/>
        </w:rPr>
        <w:t>أَرَاذِلُنَا</w:t>
      </w:r>
      <w:proofErr w:type="spellEnd"/>
      <w:r w:rsidRPr="00115CDC">
        <w:rPr>
          <w:rFonts w:ascii="Traditional Arabic" w:hAnsi="Traditional Arabic" w:cs="Traditional Arabic"/>
          <w:sz w:val="32"/>
          <w:szCs w:val="32"/>
          <w:rtl/>
        </w:rPr>
        <w:t xml:space="preserve"> بَادِيَ الرَّأْيِ وَمَا </w:t>
      </w:r>
      <w:proofErr w:type="spellStart"/>
      <w:r w:rsidRPr="00115CDC">
        <w:rPr>
          <w:rFonts w:ascii="Traditional Arabic" w:hAnsi="Traditional Arabic" w:cs="Traditional Arabic"/>
          <w:sz w:val="32"/>
          <w:szCs w:val="32"/>
          <w:rtl/>
        </w:rPr>
        <w:t>نَرَىٰ</w:t>
      </w:r>
      <w:proofErr w:type="spellEnd"/>
      <w:r w:rsidRPr="00115CDC">
        <w:rPr>
          <w:rFonts w:ascii="Traditional Arabic" w:hAnsi="Traditional Arabic" w:cs="Traditional Arabic"/>
          <w:sz w:val="32"/>
          <w:szCs w:val="32"/>
          <w:rtl/>
        </w:rPr>
        <w:t xml:space="preserve"> لَكُمْ عَلَيْنَا مِن </w:t>
      </w:r>
      <w:proofErr w:type="gramStart"/>
      <w:r w:rsidRPr="00115CDC">
        <w:rPr>
          <w:rFonts w:ascii="Traditional Arabic" w:hAnsi="Traditional Arabic" w:cs="Traditional Arabic"/>
          <w:sz w:val="32"/>
          <w:szCs w:val="32"/>
          <w:rtl/>
        </w:rPr>
        <w:t>فَضْلٍ</w:t>
      </w:r>
      <w:proofErr w:type="gramEnd"/>
      <w:r w:rsidRPr="00115CDC">
        <w:rPr>
          <w:rFonts w:ascii="Traditional Arabic" w:hAnsi="Traditional Arabic" w:cs="Traditional Arabic"/>
          <w:sz w:val="32"/>
          <w:szCs w:val="32"/>
          <w:rtl/>
        </w:rPr>
        <w:t xml:space="preserve"> بَلْ نَظُنُّكُمْ كَاذِبِينَ)</w:t>
      </w:r>
    </w:p>
    <w:p w14:paraId="7031CBE5" w14:textId="4EB3DA99" w:rsidR="007073A7" w:rsidRPr="00115CDC" w:rsidRDefault="007073A7">
      <w:pPr>
        <w:rPr>
          <w:rFonts w:ascii="Traditional Arabic" w:hAnsi="Traditional Arabic" w:cs="Traditional Arabic"/>
          <w:sz w:val="32"/>
          <w:szCs w:val="32"/>
          <w:rtl/>
        </w:rPr>
      </w:pPr>
      <w:r w:rsidRPr="00115CDC">
        <w:rPr>
          <w:rFonts w:ascii="Traditional Arabic" w:hAnsi="Traditional Arabic" w:cs="Traditional Arabic"/>
          <w:sz w:val="32"/>
          <w:szCs w:val="32"/>
          <w:rtl/>
        </w:rPr>
        <w:t>أخذ نوح يوضح</w:t>
      </w:r>
      <w:r w:rsidR="000B329B" w:rsidRPr="00115CDC">
        <w:rPr>
          <w:rFonts w:ascii="Traditional Arabic" w:hAnsi="Traditional Arabic" w:cs="Traditional Arabic"/>
          <w:sz w:val="32"/>
          <w:szCs w:val="32"/>
          <w:rtl/>
        </w:rPr>
        <w:t xml:space="preserve"> لهم</w:t>
      </w:r>
      <w:r w:rsidRPr="00115CDC">
        <w:rPr>
          <w:rFonts w:ascii="Traditional Arabic" w:hAnsi="Traditional Arabic" w:cs="Traditional Arabic"/>
          <w:sz w:val="32"/>
          <w:szCs w:val="32"/>
          <w:rtl/>
        </w:rPr>
        <w:t xml:space="preserve"> حقيقة دعوته وأنه لا يريد منهم مالا ولا جاها</w:t>
      </w:r>
      <w:r w:rsidR="0092587B" w:rsidRPr="00115CDC">
        <w:rPr>
          <w:rFonts w:ascii="Traditional Arabic" w:hAnsi="Traditional Arabic" w:cs="Traditional Arabic"/>
          <w:sz w:val="32"/>
          <w:szCs w:val="32"/>
          <w:rtl/>
        </w:rPr>
        <w:t xml:space="preserve"> ولا يدعي أنه أرفع منهم خ</w:t>
      </w:r>
      <w:r w:rsidR="000B329B" w:rsidRPr="00115CDC">
        <w:rPr>
          <w:rFonts w:ascii="Traditional Arabic" w:hAnsi="Traditional Arabic" w:cs="Traditional Arabic"/>
          <w:sz w:val="32"/>
          <w:szCs w:val="32"/>
          <w:rtl/>
        </w:rPr>
        <w:t>َ</w:t>
      </w:r>
      <w:r w:rsidR="0092587B" w:rsidRPr="00115CDC">
        <w:rPr>
          <w:rFonts w:ascii="Traditional Arabic" w:hAnsi="Traditional Arabic" w:cs="Traditional Arabic"/>
          <w:sz w:val="32"/>
          <w:szCs w:val="32"/>
          <w:rtl/>
        </w:rPr>
        <w:t>ل</w:t>
      </w:r>
      <w:r w:rsidR="000B329B" w:rsidRPr="00115CDC">
        <w:rPr>
          <w:rFonts w:ascii="Traditional Arabic" w:hAnsi="Traditional Arabic" w:cs="Traditional Arabic"/>
          <w:sz w:val="32"/>
          <w:szCs w:val="32"/>
          <w:rtl/>
        </w:rPr>
        <w:t>ْ</w:t>
      </w:r>
      <w:r w:rsidR="0092587B" w:rsidRPr="00115CDC">
        <w:rPr>
          <w:rFonts w:ascii="Traditional Arabic" w:hAnsi="Traditional Arabic" w:cs="Traditional Arabic"/>
          <w:sz w:val="32"/>
          <w:szCs w:val="32"/>
          <w:rtl/>
        </w:rPr>
        <w:t>قا</w:t>
      </w:r>
      <w:r w:rsidR="000B329B" w:rsidRPr="00115CDC">
        <w:rPr>
          <w:rFonts w:ascii="Traditional Arabic" w:hAnsi="Traditional Arabic" w:cs="Traditional Arabic"/>
          <w:sz w:val="32"/>
          <w:szCs w:val="32"/>
          <w:rtl/>
        </w:rPr>
        <w:t>ً</w:t>
      </w:r>
      <w:r w:rsidR="0092587B" w:rsidRPr="00115CDC">
        <w:rPr>
          <w:rFonts w:ascii="Traditional Arabic" w:hAnsi="Traditional Arabic" w:cs="Traditional Arabic"/>
          <w:sz w:val="32"/>
          <w:szCs w:val="32"/>
          <w:rtl/>
        </w:rPr>
        <w:t xml:space="preserve"> (وَيَا قَوْمِ لَا أَسْأَلُكُمْ عَلَيْهِ مَالًا ۖ إِنْ أَجْرِيَ إِلَّا عَلَى اللَّهِ ۚ وَمَا أَنَا بِطَارِدِ الَّذِينَ آمَنُوا ۚ إِنَّهُم مُّلَاقُو رَبِّهِمْ </w:t>
      </w:r>
      <w:proofErr w:type="spellStart"/>
      <w:r w:rsidR="0092587B" w:rsidRPr="00115CDC">
        <w:rPr>
          <w:rFonts w:ascii="Traditional Arabic" w:hAnsi="Traditional Arabic" w:cs="Traditional Arabic"/>
          <w:sz w:val="32"/>
          <w:szCs w:val="32"/>
          <w:rtl/>
        </w:rPr>
        <w:t>وَلَٰكِنِّي</w:t>
      </w:r>
      <w:proofErr w:type="spellEnd"/>
      <w:r w:rsidR="0092587B" w:rsidRPr="00115CDC">
        <w:rPr>
          <w:rFonts w:ascii="Traditional Arabic" w:hAnsi="Traditional Arabic" w:cs="Traditional Arabic"/>
          <w:sz w:val="32"/>
          <w:szCs w:val="32"/>
          <w:rtl/>
        </w:rPr>
        <w:t xml:space="preserve"> أَرَاكُمْ قَوْمًا تَجْهَلُونَ (٢٩) وَيَا قَوْمِ مَن يَنصُرُنِي مِنَ اللَّهِ إِن طَرَدتُّهُمْ ۚ أَفَلَا تَذَكَّرُونَ (٣٠) وَلَا أَقُولُ لَكُمْ عِندِي خَزَائِنُ اللَّهِ وَلَا أَعْلَمُ الْغَيْبَ وَلَا أَقُولُ إِنِّي مَلَكٌ وَلَا أَقُولُ لِلَّذِينَ تَزْدَرِي أَعْيُنُكُمْ لَن يُؤْتِيَهُمُ اللَّهُ خَيْرًا ۖ اللَّهُ أَعْلَمُ بِمَا فِي أَنفُسِهِمْ ۖ إِنِّي إِذًا لَّمِنَ الظَّالِمِينَ)</w:t>
      </w:r>
    </w:p>
    <w:p w14:paraId="659665EF" w14:textId="77777777" w:rsidR="000B329B" w:rsidRPr="00115CDC" w:rsidRDefault="0092587B">
      <w:pPr>
        <w:rPr>
          <w:rFonts w:ascii="Traditional Arabic" w:hAnsi="Traditional Arabic" w:cs="Traditional Arabic"/>
          <w:sz w:val="32"/>
          <w:szCs w:val="32"/>
          <w:rtl/>
        </w:rPr>
      </w:pPr>
      <w:r w:rsidRPr="00115CDC">
        <w:rPr>
          <w:rFonts w:ascii="Traditional Arabic" w:hAnsi="Traditional Arabic" w:cs="Traditional Arabic"/>
          <w:sz w:val="32"/>
          <w:szCs w:val="32"/>
          <w:rtl/>
        </w:rPr>
        <w:t>لم ينفعهم نصحه و</w:t>
      </w:r>
      <w:r w:rsidR="000B329B" w:rsidRPr="00115CDC">
        <w:rPr>
          <w:rFonts w:ascii="Traditional Arabic" w:hAnsi="Traditional Arabic" w:cs="Traditional Arabic"/>
          <w:sz w:val="32"/>
          <w:szCs w:val="32"/>
          <w:rtl/>
        </w:rPr>
        <w:t xml:space="preserve">لا </w:t>
      </w:r>
      <w:r w:rsidRPr="00115CDC">
        <w:rPr>
          <w:rFonts w:ascii="Traditional Arabic" w:hAnsi="Traditional Arabic" w:cs="Traditional Arabic"/>
          <w:sz w:val="32"/>
          <w:szCs w:val="32"/>
          <w:rtl/>
        </w:rPr>
        <w:t>تذكيره و</w:t>
      </w:r>
      <w:r w:rsidR="000B329B" w:rsidRPr="00115CDC">
        <w:rPr>
          <w:rFonts w:ascii="Traditional Arabic" w:hAnsi="Traditional Arabic" w:cs="Traditional Arabic"/>
          <w:sz w:val="32"/>
          <w:szCs w:val="32"/>
          <w:rtl/>
        </w:rPr>
        <w:t xml:space="preserve">لا </w:t>
      </w:r>
      <w:r w:rsidRPr="00115CDC">
        <w:rPr>
          <w:rFonts w:ascii="Traditional Arabic" w:hAnsi="Traditional Arabic" w:cs="Traditional Arabic"/>
          <w:sz w:val="32"/>
          <w:szCs w:val="32"/>
          <w:rtl/>
        </w:rPr>
        <w:t>شفقته عليهم</w:t>
      </w:r>
      <w:r w:rsidR="000B329B"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بل زادوا عنادا</w:t>
      </w:r>
      <w:r w:rsidR="000B329B" w:rsidRPr="00115CDC">
        <w:rPr>
          <w:rFonts w:ascii="Traditional Arabic" w:hAnsi="Traditional Arabic" w:cs="Traditional Arabic"/>
          <w:sz w:val="32"/>
          <w:szCs w:val="32"/>
          <w:rtl/>
        </w:rPr>
        <w:t xml:space="preserve"> وكبرا..</w:t>
      </w:r>
      <w:r w:rsidRPr="00115CDC">
        <w:rPr>
          <w:rFonts w:ascii="Traditional Arabic" w:hAnsi="Traditional Arabic" w:cs="Traditional Arabic"/>
          <w:sz w:val="32"/>
          <w:szCs w:val="32"/>
          <w:rtl/>
        </w:rPr>
        <w:t xml:space="preserve"> </w:t>
      </w:r>
    </w:p>
    <w:p w14:paraId="1E4917FF" w14:textId="044FD1A8" w:rsidR="0092587B" w:rsidRPr="00115CDC" w:rsidRDefault="0092587B">
      <w:pPr>
        <w:rPr>
          <w:rFonts w:ascii="Traditional Arabic" w:hAnsi="Traditional Arabic" w:cs="Traditional Arabic"/>
          <w:sz w:val="32"/>
          <w:szCs w:val="32"/>
          <w:rtl/>
        </w:rPr>
      </w:pPr>
      <w:r w:rsidRPr="00115CDC">
        <w:rPr>
          <w:rFonts w:ascii="Traditional Arabic" w:hAnsi="Traditional Arabic" w:cs="Traditional Arabic"/>
          <w:sz w:val="32"/>
          <w:szCs w:val="32"/>
          <w:rtl/>
        </w:rPr>
        <w:t>ملوه وملوا كلامه و</w:t>
      </w:r>
      <w:r w:rsidR="00486C37" w:rsidRPr="00115CDC">
        <w:rPr>
          <w:rFonts w:ascii="Traditional Arabic" w:hAnsi="Traditional Arabic" w:cs="Traditional Arabic"/>
          <w:sz w:val="32"/>
          <w:szCs w:val="32"/>
          <w:rtl/>
        </w:rPr>
        <w:t xml:space="preserve">ملوا </w:t>
      </w:r>
      <w:r w:rsidRPr="00115CDC">
        <w:rPr>
          <w:rFonts w:ascii="Traditional Arabic" w:hAnsi="Traditional Arabic" w:cs="Traditional Arabic"/>
          <w:sz w:val="32"/>
          <w:szCs w:val="32"/>
          <w:rtl/>
        </w:rPr>
        <w:t>دعوته (قَالُوا يَا نُوحُ قَدْ جَادَلْتَنَا فَأَكْثَرْتَ جِدَالَنَا فَأْتِنَا بِمَا تَعِدُنَا إِن كُنتَ مِنَ الصَّادِقِينَ (٣٢) قَالَ إِنَّمَا يَأْتِيكُم بِهِ اللَّهُ إِن شَاءَ وَمَا أَنتُم بِمُعْجِزِينَ (٣٣) وَلَا يَنفَعُكُمْ نُصْحِي إِنْ أَرَدتُّ أَنْ أَنصَحَ لَكُمْ إِن كَانَ اللَّهُ يُرِيدُ أَن يُغْوِيَكُمْ ۚ هُوَ رَبُّكُمْ وَإِلَيْهِ تُرْجَعُونَ</w:t>
      </w:r>
      <w:r w:rsidR="000B329B" w:rsidRPr="00115CDC">
        <w:rPr>
          <w:rFonts w:ascii="Traditional Arabic" w:hAnsi="Traditional Arabic" w:cs="Traditional Arabic"/>
          <w:sz w:val="32"/>
          <w:szCs w:val="32"/>
          <w:rtl/>
        </w:rPr>
        <w:t>)</w:t>
      </w:r>
    </w:p>
    <w:p w14:paraId="635B7B39" w14:textId="77777777" w:rsidR="000B329B" w:rsidRPr="00115CDC" w:rsidRDefault="0092587B">
      <w:pPr>
        <w:rPr>
          <w:rFonts w:ascii="Traditional Arabic" w:hAnsi="Traditional Arabic" w:cs="Traditional Arabic"/>
          <w:sz w:val="32"/>
          <w:szCs w:val="32"/>
          <w:rtl/>
        </w:rPr>
      </w:pPr>
      <w:r w:rsidRPr="00115CDC">
        <w:rPr>
          <w:rFonts w:ascii="Traditional Arabic" w:hAnsi="Traditional Arabic" w:cs="Traditional Arabic"/>
          <w:sz w:val="32"/>
          <w:szCs w:val="32"/>
          <w:rtl/>
        </w:rPr>
        <w:t>ظل نوح على هذه الحال يغشى المجالس ويجالسهم جماعات وفرادى فلا يجد إلا الصد والإعراض إلا قليل ممن ءامن معه</w:t>
      </w:r>
      <w:r w:rsidR="000B329B" w:rsidRPr="00115CDC">
        <w:rPr>
          <w:rFonts w:ascii="Traditional Arabic" w:hAnsi="Traditional Arabic" w:cs="Traditional Arabic"/>
          <w:sz w:val="32"/>
          <w:szCs w:val="32"/>
          <w:rtl/>
        </w:rPr>
        <w:t>..</w:t>
      </w:r>
    </w:p>
    <w:p w14:paraId="7153FF16" w14:textId="61361928" w:rsidR="0092587B" w:rsidRPr="00115CDC" w:rsidRDefault="0092587B">
      <w:pPr>
        <w:rPr>
          <w:rFonts w:ascii="Traditional Arabic" w:hAnsi="Traditional Arabic" w:cs="Traditional Arabic"/>
          <w:sz w:val="32"/>
          <w:szCs w:val="32"/>
          <w:rtl/>
        </w:rPr>
      </w:pPr>
      <w:r w:rsidRPr="00115CDC">
        <w:rPr>
          <w:rFonts w:ascii="Traditional Arabic" w:hAnsi="Traditional Arabic" w:cs="Traditional Arabic"/>
          <w:sz w:val="32"/>
          <w:szCs w:val="32"/>
          <w:rtl/>
        </w:rPr>
        <w:lastRenderedPageBreak/>
        <w:t>ظل على هذه الحال ألف سنة إلا خمسين عاما</w:t>
      </w:r>
      <w:r w:rsidR="000B329B"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تسعمائة وخمسين عاما</w:t>
      </w:r>
      <w:r w:rsidR="000B329B"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ثم يقول الله (</w:t>
      </w:r>
      <w:r w:rsidR="00F72136" w:rsidRPr="00115CDC">
        <w:rPr>
          <w:rFonts w:ascii="Traditional Arabic" w:hAnsi="Traditional Arabic" w:cs="Traditional Arabic"/>
          <w:sz w:val="32"/>
          <w:szCs w:val="32"/>
          <w:rtl/>
        </w:rPr>
        <w:t>وَمَا آمَنَ مَعَهُ إِلَّا قَلِيلٌ</w:t>
      </w:r>
      <w:r w:rsidRPr="00115CDC">
        <w:rPr>
          <w:rFonts w:ascii="Traditional Arabic" w:hAnsi="Traditional Arabic" w:cs="Traditional Arabic"/>
          <w:sz w:val="32"/>
          <w:szCs w:val="32"/>
          <w:rtl/>
        </w:rPr>
        <w:t>)</w:t>
      </w:r>
      <w:r w:rsidR="00F72136"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وأكثر ما قيل في عدد من آمن معه </w:t>
      </w:r>
      <w:r w:rsidR="00F72136" w:rsidRPr="00115CDC">
        <w:rPr>
          <w:rFonts w:ascii="Traditional Arabic" w:hAnsi="Traditional Arabic" w:cs="Traditional Arabic"/>
          <w:sz w:val="32"/>
          <w:szCs w:val="32"/>
          <w:rtl/>
        </w:rPr>
        <w:t xml:space="preserve">أنهم </w:t>
      </w:r>
      <w:r w:rsidRPr="00115CDC">
        <w:rPr>
          <w:rFonts w:ascii="Traditional Arabic" w:hAnsi="Traditional Arabic" w:cs="Traditional Arabic"/>
          <w:sz w:val="32"/>
          <w:szCs w:val="32"/>
          <w:rtl/>
        </w:rPr>
        <w:t>ثمان</w:t>
      </w:r>
      <w:r w:rsidR="00F72136" w:rsidRPr="00115CDC">
        <w:rPr>
          <w:rFonts w:ascii="Traditional Arabic" w:hAnsi="Traditional Arabic" w:cs="Traditional Arabic"/>
          <w:sz w:val="32"/>
          <w:szCs w:val="32"/>
          <w:rtl/>
        </w:rPr>
        <w:t>و</w:t>
      </w:r>
      <w:r w:rsidRPr="00115CDC">
        <w:rPr>
          <w:rFonts w:ascii="Traditional Arabic" w:hAnsi="Traditional Arabic" w:cs="Traditional Arabic"/>
          <w:sz w:val="32"/>
          <w:szCs w:val="32"/>
          <w:rtl/>
        </w:rPr>
        <w:t>ن نفسا رجالا ونساء</w:t>
      </w:r>
      <w:r w:rsidR="00F72136"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أي أنه بمعدل كل </w:t>
      </w:r>
      <w:r w:rsidR="00486C37" w:rsidRPr="00115CDC">
        <w:rPr>
          <w:rFonts w:ascii="Traditional Arabic" w:hAnsi="Traditional Arabic" w:cs="Traditional Arabic"/>
          <w:sz w:val="32"/>
          <w:szCs w:val="32"/>
          <w:rtl/>
        </w:rPr>
        <w:t>اثني عشر</w:t>
      </w:r>
      <w:r w:rsidRPr="00115CDC">
        <w:rPr>
          <w:rFonts w:ascii="Traditional Arabic" w:hAnsi="Traditional Arabic" w:cs="Traditional Arabic"/>
          <w:sz w:val="32"/>
          <w:szCs w:val="32"/>
          <w:rtl/>
        </w:rPr>
        <w:t xml:space="preserve"> سنة تقريبا يؤمن واحد فقط.</w:t>
      </w:r>
    </w:p>
    <w:p w14:paraId="6D45ECBE" w14:textId="0132E182" w:rsidR="00F72136" w:rsidRPr="00115CDC" w:rsidRDefault="0092587B">
      <w:pPr>
        <w:rPr>
          <w:rFonts w:ascii="Traditional Arabic" w:hAnsi="Traditional Arabic" w:cs="Traditional Arabic"/>
          <w:sz w:val="32"/>
          <w:szCs w:val="32"/>
          <w:rtl/>
        </w:rPr>
      </w:pPr>
      <w:r w:rsidRPr="00115CDC">
        <w:rPr>
          <w:rFonts w:ascii="Traditional Arabic" w:hAnsi="Traditional Arabic" w:cs="Traditional Arabic"/>
          <w:sz w:val="32"/>
          <w:szCs w:val="32"/>
          <w:rtl/>
        </w:rPr>
        <w:t>اسمع له وهو يناجي الله فيصف دعوته وجهوده</w:t>
      </w:r>
      <w:r w:rsidR="00486C37" w:rsidRPr="00115CDC">
        <w:rPr>
          <w:rFonts w:ascii="Traditional Arabic" w:hAnsi="Traditional Arabic" w:cs="Traditional Arabic"/>
          <w:sz w:val="32"/>
          <w:szCs w:val="32"/>
          <w:rtl/>
        </w:rPr>
        <w:t xml:space="preserve"> ونصحه لقومه، ثم ما قابلوه هم من الإعراض</w:t>
      </w:r>
      <w:r w:rsidR="00F72136" w:rsidRPr="00115CDC">
        <w:rPr>
          <w:rFonts w:ascii="Traditional Arabic" w:hAnsi="Traditional Arabic" w:cs="Traditional Arabic"/>
          <w:sz w:val="32"/>
          <w:szCs w:val="32"/>
          <w:rtl/>
        </w:rPr>
        <w:t xml:space="preserve"> </w:t>
      </w:r>
      <w:r w:rsidR="00486C37" w:rsidRPr="00115CDC">
        <w:rPr>
          <w:rFonts w:ascii="Traditional Arabic" w:hAnsi="Traditional Arabic" w:cs="Traditional Arabic"/>
          <w:sz w:val="32"/>
          <w:szCs w:val="32"/>
          <w:rtl/>
        </w:rPr>
        <w:t>والتكذيب</w:t>
      </w:r>
    </w:p>
    <w:p w14:paraId="15F4D729" w14:textId="490C05C3" w:rsidR="0092587B" w:rsidRPr="00115CDC" w:rsidRDefault="0092587B">
      <w:pPr>
        <w:rPr>
          <w:rFonts w:ascii="Traditional Arabic" w:hAnsi="Traditional Arabic" w:cs="Traditional Arabic"/>
          <w:sz w:val="32"/>
          <w:szCs w:val="32"/>
          <w:rtl/>
        </w:rPr>
      </w:pPr>
      <w:r w:rsidRPr="00115CDC">
        <w:rPr>
          <w:rFonts w:ascii="Traditional Arabic" w:hAnsi="Traditional Arabic" w:cs="Traditional Arabic"/>
          <w:sz w:val="32"/>
          <w:szCs w:val="32"/>
          <w:rtl/>
        </w:rPr>
        <w:t>(قَالَ رَبِّ إِنِّي دَعَوْتُ قَوْمِي لَيْلًا وَنَهَارًا (٥) فَلَمْ يَزِدْهُمْ دُعَائِي إِلَّا فِرَارًا (٦) وَإِنِّي كُلَّمَا دَعَوْتُهُمْ لِتَغْفِرَ لَهُمْ جَعَلُوا أَصَابِعَهُمْ فِي آذَانِهِمْ وَاسْتَغْشَوْا ثِيَابَهُمْ وَأَصَرُّوا وَاسْتَكْبَرُوا اسْتِكْبَارًا (٧) ثُمَّ إِنِّي دَعَوْتُهُمْ جِهَارًا (٨) ثُمَّ إِنِّي أَعْلَنتُ لَهُمْ وَأَسْرَرْتُ لَهُمْ إِسْرَارًا (٩) فَقُلْتُ اسْتَغْفِرُوا رَبَّكُمْ إِنَّهُ كَانَ غَفَّارًا (١٠) يُرْسِلِ السَّمَاءَ عَلَيْكُم مِّدْرَارًا (١١) وَيُمْدِدْكُم بِأَمْوَالٍ وَبَنِينَ وَيَجْعَل لَّكُمْ جَنَّاتٍ وَيَجْعَل لَّكُمْ أَنْهَارًا (١٢) مَّا لَكُمْ لَا تَرْجُونَ لِلَّهِ وَقَارًا (١٣) وَقَدْ خَلَقَكُمْ أَطْوَارًا (١٤) أَلَمْ تَرَوْا كَيْفَ خَلَقَ اللَّهُ سَبْعَ سَمَاوَاتٍ طِبَاقًا (١٥) وَجَعَلَ الْقَمَرَ فِيهِنَّ نُورًا وَجَعَلَ الشَّمْسَ سِرَاجًا (١٦) وَاللَّهُ أَنبَتَكُم مِّنَ الْأَرْضِ نَبَاتًا (١٧) ثُمَّ يُعِيدُكُمْ فِيهَا وَيُخْرِجُكُمْ إِخْرَاجًا (١٨) وَاللَّهُ جَعَلَ لَكُمُ الْأَرْضَ بِسَاطًا (١٩) لِّتَسْلُكُوا مِنْهَا سُبُلًا فِجَاجًا (٢٠))</w:t>
      </w:r>
    </w:p>
    <w:p w14:paraId="71E96667" w14:textId="72403FF1" w:rsidR="00F72136" w:rsidRPr="00115CDC" w:rsidRDefault="008A42C4">
      <w:pPr>
        <w:rPr>
          <w:rFonts w:ascii="Traditional Arabic" w:hAnsi="Traditional Arabic" w:cs="Traditional Arabic"/>
          <w:sz w:val="32"/>
          <w:szCs w:val="32"/>
          <w:rtl/>
        </w:rPr>
      </w:pPr>
      <w:r w:rsidRPr="00115CDC">
        <w:rPr>
          <w:rFonts w:ascii="Traditional Arabic" w:hAnsi="Traditional Arabic" w:cs="Traditional Arabic"/>
          <w:sz w:val="32"/>
          <w:szCs w:val="32"/>
          <w:rtl/>
        </w:rPr>
        <w:t>وبعد أن</w:t>
      </w:r>
      <w:r w:rsidR="0092587B" w:rsidRPr="00115CDC">
        <w:rPr>
          <w:rFonts w:ascii="Traditional Arabic" w:hAnsi="Traditional Arabic" w:cs="Traditional Arabic"/>
          <w:sz w:val="32"/>
          <w:szCs w:val="32"/>
          <w:rtl/>
        </w:rPr>
        <w:t xml:space="preserve"> لبث هذه القرون كلها في الدعوة والبلاغ</w:t>
      </w:r>
      <w:r w:rsidR="00F72136" w:rsidRPr="00115CDC">
        <w:rPr>
          <w:rFonts w:ascii="Traditional Arabic" w:hAnsi="Traditional Arabic" w:cs="Traditional Arabic"/>
          <w:sz w:val="32"/>
          <w:szCs w:val="32"/>
          <w:rtl/>
        </w:rPr>
        <w:t>،</w:t>
      </w:r>
      <w:r w:rsidR="0092587B" w:rsidRPr="00115CDC">
        <w:rPr>
          <w:rFonts w:ascii="Traditional Arabic" w:hAnsi="Traditional Arabic" w:cs="Traditional Arabic"/>
          <w:sz w:val="32"/>
          <w:szCs w:val="32"/>
          <w:rtl/>
        </w:rPr>
        <w:t xml:space="preserve"> أوحى الله إليه</w:t>
      </w:r>
      <w:r w:rsidR="001A2FDB" w:rsidRPr="00115CDC">
        <w:rPr>
          <w:rFonts w:ascii="Traditional Arabic" w:hAnsi="Traditional Arabic" w:cs="Traditional Arabic"/>
          <w:sz w:val="32"/>
          <w:szCs w:val="32"/>
          <w:rtl/>
        </w:rPr>
        <w:t xml:space="preserve"> </w:t>
      </w:r>
      <w:r w:rsidR="00F72136" w:rsidRPr="00115CDC">
        <w:rPr>
          <w:rFonts w:ascii="Traditional Arabic" w:hAnsi="Traditional Arabic" w:cs="Traditional Arabic"/>
          <w:sz w:val="32"/>
          <w:szCs w:val="32"/>
          <w:rtl/>
        </w:rPr>
        <w:t>أنه (لَن يُؤْمِنَ مِن قَوْمِكَ إِلَّا مَن قَدْ آمَنَ)</w:t>
      </w:r>
    </w:p>
    <w:p w14:paraId="04CC063C" w14:textId="2407A672" w:rsidR="001A2FDB" w:rsidRPr="00115CDC" w:rsidRDefault="008A42C4">
      <w:pPr>
        <w:rPr>
          <w:rFonts w:ascii="Traditional Arabic" w:hAnsi="Traditional Arabic" w:cs="Traditional Arabic"/>
          <w:sz w:val="32"/>
          <w:szCs w:val="32"/>
          <w:rtl/>
        </w:rPr>
      </w:pPr>
      <w:r w:rsidRPr="00115CDC">
        <w:rPr>
          <w:rFonts w:ascii="Traditional Arabic" w:hAnsi="Traditional Arabic" w:cs="Traditional Arabic"/>
          <w:sz w:val="32"/>
          <w:szCs w:val="32"/>
          <w:rtl/>
        </w:rPr>
        <w:t>يئس من إيمانهم، فرفع</w:t>
      </w:r>
      <w:r w:rsidR="001A2FDB" w:rsidRPr="00115CDC">
        <w:rPr>
          <w:rFonts w:ascii="Traditional Arabic" w:hAnsi="Traditional Arabic" w:cs="Traditional Arabic"/>
          <w:sz w:val="32"/>
          <w:szCs w:val="32"/>
          <w:rtl/>
        </w:rPr>
        <w:t xml:space="preserve"> يديه داعيا ربه أن يطهر الأرض من هؤلاء المجرمين (</w:t>
      </w:r>
      <w:r w:rsidRPr="00115CDC">
        <w:rPr>
          <w:rFonts w:ascii="Traditional Arabic" w:hAnsi="Traditional Arabic" w:cs="Traditional Arabic"/>
          <w:sz w:val="32"/>
          <w:szCs w:val="32"/>
          <w:rtl/>
        </w:rPr>
        <w:t xml:space="preserve">وَقَالَ </w:t>
      </w:r>
      <w:proofErr w:type="gramStart"/>
      <w:r w:rsidRPr="00115CDC">
        <w:rPr>
          <w:rFonts w:ascii="Traditional Arabic" w:hAnsi="Traditional Arabic" w:cs="Traditional Arabic"/>
          <w:sz w:val="32"/>
          <w:szCs w:val="32"/>
          <w:rtl/>
        </w:rPr>
        <w:t>نُوحٌ  رَّبِّ</w:t>
      </w:r>
      <w:proofErr w:type="gramEnd"/>
      <w:r w:rsidRPr="00115CDC">
        <w:rPr>
          <w:rFonts w:ascii="Traditional Arabic" w:hAnsi="Traditional Arabic" w:cs="Traditional Arabic"/>
          <w:sz w:val="32"/>
          <w:szCs w:val="32"/>
          <w:rtl/>
        </w:rPr>
        <w:t xml:space="preserve"> لَا تَذَرْ عَلَى الْأَرْضِ مِنَ الْكَافِرِينَ دَيَّارًا (26) إِنَّكَ إِن تَذَرْهُمْ يُضِلُّوا عِبَادَكَ وَلَا يَلِدُوا إِلَّا فَاجِرًا كَفَّارًا</w:t>
      </w:r>
      <w:r w:rsidR="001A2FDB" w:rsidRPr="00115CDC">
        <w:rPr>
          <w:rFonts w:ascii="Traditional Arabic" w:hAnsi="Traditional Arabic" w:cs="Traditional Arabic"/>
          <w:sz w:val="32"/>
          <w:szCs w:val="32"/>
          <w:rtl/>
        </w:rPr>
        <w:t>)</w:t>
      </w:r>
    </w:p>
    <w:p w14:paraId="07FA3C52" w14:textId="181DDCBA" w:rsidR="001A2FDB" w:rsidRPr="00115CDC" w:rsidRDefault="001A2FDB">
      <w:pPr>
        <w:rPr>
          <w:rFonts w:ascii="Traditional Arabic" w:hAnsi="Traditional Arabic" w:cs="Traditional Arabic"/>
          <w:sz w:val="32"/>
          <w:szCs w:val="32"/>
          <w:rtl/>
        </w:rPr>
      </w:pPr>
      <w:r w:rsidRPr="00115CDC">
        <w:rPr>
          <w:rFonts w:ascii="Traditional Arabic" w:hAnsi="Traditional Arabic" w:cs="Traditional Arabic"/>
          <w:sz w:val="32"/>
          <w:szCs w:val="32"/>
          <w:rtl/>
        </w:rPr>
        <w:t>فاستجاب الله له بعد كتب على القوم الضلال</w:t>
      </w:r>
      <w:r w:rsidR="008A42C4"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وكان منهم زوجته وابنه</w:t>
      </w:r>
      <w:r w:rsidR="008A42C4" w:rsidRPr="00115CDC">
        <w:rPr>
          <w:rFonts w:ascii="Traditional Arabic" w:hAnsi="Traditional Arabic" w:cs="Traditional Arabic"/>
          <w:sz w:val="32"/>
          <w:szCs w:val="32"/>
          <w:rtl/>
        </w:rPr>
        <w:t>..</w:t>
      </w:r>
    </w:p>
    <w:p w14:paraId="796D53D9" w14:textId="77777777" w:rsidR="00115CDC" w:rsidRDefault="0092587B" w:rsidP="001A2FDB">
      <w:pPr>
        <w:rPr>
          <w:rFonts w:ascii="Traditional Arabic" w:hAnsi="Traditional Arabic" w:cs="Traditional Arabic"/>
          <w:sz w:val="32"/>
          <w:szCs w:val="32"/>
          <w:rtl/>
        </w:rPr>
      </w:pPr>
      <w:r w:rsidRPr="00115CDC">
        <w:rPr>
          <w:rFonts w:ascii="Traditional Arabic" w:hAnsi="Traditional Arabic" w:cs="Traditional Arabic"/>
          <w:sz w:val="32"/>
          <w:szCs w:val="32"/>
          <w:rtl/>
        </w:rPr>
        <w:t xml:space="preserve"> (</w:t>
      </w:r>
      <w:r w:rsidR="001A2FDB" w:rsidRPr="00115CDC">
        <w:rPr>
          <w:rFonts w:ascii="Traditional Arabic" w:hAnsi="Traditional Arabic" w:cs="Traditional Arabic"/>
          <w:sz w:val="32"/>
          <w:szCs w:val="32"/>
          <w:rtl/>
        </w:rPr>
        <w:t xml:space="preserve">وَأُوحِيَ </w:t>
      </w:r>
      <w:proofErr w:type="spellStart"/>
      <w:r w:rsidR="001A2FDB" w:rsidRPr="00115CDC">
        <w:rPr>
          <w:rFonts w:ascii="Traditional Arabic" w:hAnsi="Traditional Arabic" w:cs="Traditional Arabic"/>
          <w:sz w:val="32"/>
          <w:szCs w:val="32"/>
          <w:rtl/>
        </w:rPr>
        <w:t>إِلَىٰ</w:t>
      </w:r>
      <w:proofErr w:type="spellEnd"/>
      <w:r w:rsidR="001A2FDB" w:rsidRPr="00115CDC">
        <w:rPr>
          <w:rFonts w:ascii="Traditional Arabic" w:hAnsi="Traditional Arabic" w:cs="Traditional Arabic"/>
          <w:sz w:val="32"/>
          <w:szCs w:val="32"/>
          <w:rtl/>
        </w:rPr>
        <w:t xml:space="preserve"> نُوحٍ أَنَّهُ لَن يُؤْمِنَ مِن قَوْمِكَ إِلَّا مَن قَدْ آمَنَ فَلَا تَبْتَئِسْ بِمَا كَانُوا يَفْعَلُونَ (٣٦) وَاصْنَعِ الْفُلْكَ بِأَعْيُنِنَا وَوَحْيِنَا وَلَا تُخَاطِبْنِي فِي الَّذِينَ ظَلَمُوا ۚ إِنَّهُم مُّغْرَقُونَ (٣٧) وَيَصْنَعُ الْفُلْكَ وَكُلَّمَا مَرَّ عَلَيْهِ مَلَأٌ مِّن قَوْمِهِ سَخِرُوا مِنْهُ ۚ  -فيرد عليهم نوح وكله ثقة ويقين بنصر الله له- قَالَ إِن تَسْخَرُوا مِنَّا فَإِنَّا نَسْخَرُ مِنكُمْ كَمَا تَسْخَرُونَ (٣٨) فَسَوْفَ تَعْلَمُونَ مَن يَأْتِيهِ عَذَابٌ يُخْزِيهِ وَيَحِلُّ عَلَيْهِ عَذَابٌ مُّقِيمٌ (٣٩) </w:t>
      </w:r>
      <w:proofErr w:type="spellStart"/>
      <w:r w:rsidR="001A2FDB" w:rsidRPr="00115CDC">
        <w:rPr>
          <w:rFonts w:ascii="Traditional Arabic" w:hAnsi="Traditional Arabic" w:cs="Traditional Arabic"/>
          <w:sz w:val="32"/>
          <w:szCs w:val="32"/>
          <w:rtl/>
        </w:rPr>
        <w:t>حَتَّىٰ</w:t>
      </w:r>
      <w:proofErr w:type="spellEnd"/>
      <w:r w:rsidR="001A2FDB" w:rsidRPr="00115CDC">
        <w:rPr>
          <w:rFonts w:ascii="Traditional Arabic" w:hAnsi="Traditional Arabic" w:cs="Traditional Arabic"/>
          <w:sz w:val="32"/>
          <w:szCs w:val="32"/>
          <w:rtl/>
        </w:rPr>
        <w:t xml:space="preserve"> إِذَا جَاءَ أَمْرُنَا وَفَارَ التَّنُّورُ قُلْنَا احْمِلْ فِيهَا مِن كُلٍّ زَوْجَيْنِ اثْنَيْنِ وَأَهْلَكَ إِلَّا مَن سَبَقَ عَلَيْهِ الْقَوْلُ وَمَنْ آمَنَ ۚ وَمَا آمَنَ مَعَهُ إِلَّا قَلِيلٌ</w:t>
      </w:r>
      <w:r w:rsidR="00115CDC">
        <w:rPr>
          <w:rFonts w:ascii="Traditional Arabic" w:hAnsi="Traditional Arabic" w:cs="Traditional Arabic" w:hint="cs"/>
          <w:sz w:val="32"/>
          <w:szCs w:val="32"/>
          <w:rtl/>
        </w:rPr>
        <w:t>)</w:t>
      </w:r>
    </w:p>
    <w:p w14:paraId="273F214A" w14:textId="2A956C62" w:rsidR="001A2FDB" w:rsidRPr="00115CDC" w:rsidRDefault="001A2FDB" w:rsidP="001A2FDB">
      <w:pPr>
        <w:rPr>
          <w:rFonts w:ascii="Traditional Arabic" w:hAnsi="Traditional Arabic" w:cs="Traditional Arabic"/>
          <w:sz w:val="32"/>
          <w:szCs w:val="32"/>
          <w:rtl/>
        </w:rPr>
      </w:pPr>
      <w:r w:rsidRPr="00115CDC">
        <w:rPr>
          <w:rFonts w:ascii="Traditional Arabic" w:hAnsi="Traditional Arabic" w:cs="Traditional Arabic"/>
          <w:sz w:val="32"/>
          <w:szCs w:val="32"/>
          <w:rtl/>
        </w:rPr>
        <w:lastRenderedPageBreak/>
        <w:t xml:space="preserve">وحانت اللحظة وأتى الفرج بعد </w:t>
      </w:r>
      <w:r w:rsidR="00502A15">
        <w:rPr>
          <w:rFonts w:ascii="Traditional Arabic" w:hAnsi="Traditional Arabic" w:cs="Traditional Arabic" w:hint="cs"/>
          <w:sz w:val="32"/>
          <w:szCs w:val="32"/>
          <w:rtl/>
        </w:rPr>
        <w:t>ألف سنة إلا خمسين</w:t>
      </w:r>
      <w:r w:rsidRPr="00115CDC">
        <w:rPr>
          <w:rFonts w:ascii="Traditional Arabic" w:hAnsi="Traditional Arabic" w:cs="Traditional Arabic"/>
          <w:sz w:val="32"/>
          <w:szCs w:val="32"/>
          <w:rtl/>
        </w:rPr>
        <w:t xml:space="preserve"> عاما من التعب والكد في سبيل الله</w:t>
      </w:r>
      <w:r w:rsidR="00502A15">
        <w:rPr>
          <w:rFonts w:ascii="Traditional Arabic" w:hAnsi="Traditional Arabic" w:cs="Traditional Arabic" w:hint="cs"/>
          <w:sz w:val="32"/>
          <w:szCs w:val="32"/>
          <w:rtl/>
        </w:rPr>
        <w:t>،</w:t>
      </w:r>
      <w:r w:rsidRPr="00115CDC">
        <w:rPr>
          <w:rFonts w:ascii="Traditional Arabic" w:hAnsi="Traditional Arabic" w:cs="Traditional Arabic"/>
          <w:sz w:val="32"/>
          <w:szCs w:val="32"/>
          <w:rtl/>
        </w:rPr>
        <w:t xml:space="preserve"> وفار التنور وأمر نوح أتباعه بصعود السفينة </w:t>
      </w:r>
      <w:r w:rsidR="00115CDC">
        <w:rPr>
          <w:rFonts w:ascii="Traditional Arabic" w:hAnsi="Traditional Arabic" w:cs="Traditional Arabic" w:hint="cs"/>
          <w:sz w:val="32"/>
          <w:szCs w:val="32"/>
          <w:rtl/>
        </w:rPr>
        <w:t>(</w:t>
      </w:r>
      <w:r w:rsidRPr="00115CDC">
        <w:rPr>
          <w:rFonts w:ascii="Traditional Arabic" w:hAnsi="Traditional Arabic" w:cs="Traditional Arabic"/>
          <w:sz w:val="32"/>
          <w:szCs w:val="32"/>
          <w:rtl/>
        </w:rPr>
        <w:t xml:space="preserve">فَدَعَا رَبَّهُ أَنِّي مَغْلُوبٌ فَانتَصِرْ (١٠) فَفَتَحْنَا أَبْوَابَ السَّمَاءِ بِمَاءٍ مُّنْهَمِرٍ (١١) وَفَجَّرْنَا الْأَرْضَ عُيُونًا فَالْتَقَى الْمَاءُ </w:t>
      </w:r>
      <w:proofErr w:type="spellStart"/>
      <w:r w:rsidRPr="00115CDC">
        <w:rPr>
          <w:rFonts w:ascii="Traditional Arabic" w:hAnsi="Traditional Arabic" w:cs="Traditional Arabic"/>
          <w:sz w:val="32"/>
          <w:szCs w:val="32"/>
          <w:rtl/>
        </w:rPr>
        <w:t>عَلَىٰ</w:t>
      </w:r>
      <w:proofErr w:type="spellEnd"/>
      <w:r w:rsidRPr="00115CDC">
        <w:rPr>
          <w:rFonts w:ascii="Traditional Arabic" w:hAnsi="Traditional Arabic" w:cs="Traditional Arabic"/>
          <w:sz w:val="32"/>
          <w:szCs w:val="32"/>
          <w:rtl/>
        </w:rPr>
        <w:t xml:space="preserve"> أَمْرٍ قَدْ قُدِرَ</w:t>
      </w:r>
      <w:r w:rsidR="00115CDC">
        <w:rPr>
          <w:rFonts w:ascii="Traditional Arabic" w:hAnsi="Traditional Arabic" w:cs="Traditional Arabic" w:hint="cs"/>
          <w:sz w:val="32"/>
          <w:szCs w:val="32"/>
          <w:rtl/>
        </w:rPr>
        <w:t>)</w:t>
      </w:r>
    </w:p>
    <w:p w14:paraId="194830AC" w14:textId="40E5F70A" w:rsidR="001A2FDB" w:rsidRPr="00115CDC" w:rsidRDefault="001A2FDB" w:rsidP="001A2FDB">
      <w:pPr>
        <w:rPr>
          <w:rFonts w:ascii="Traditional Arabic" w:hAnsi="Traditional Arabic" w:cs="Traditional Arabic"/>
          <w:sz w:val="32"/>
          <w:szCs w:val="32"/>
          <w:rtl/>
        </w:rPr>
      </w:pPr>
      <w:r w:rsidRPr="00115CDC">
        <w:rPr>
          <w:rFonts w:ascii="Traditional Arabic" w:hAnsi="Traditional Arabic" w:cs="Traditional Arabic"/>
          <w:sz w:val="32"/>
          <w:szCs w:val="32"/>
          <w:rtl/>
        </w:rPr>
        <w:t>وبدأ الطوفان العظيم يبتلع الأرض ومن عليها</w:t>
      </w:r>
    </w:p>
    <w:p w14:paraId="7C0B5E7E" w14:textId="77777777" w:rsidR="00115CDC" w:rsidRDefault="008A42C4" w:rsidP="00486C37">
      <w:pPr>
        <w:rPr>
          <w:rFonts w:ascii="Traditional Arabic" w:hAnsi="Traditional Arabic" w:cs="Traditional Arabic"/>
          <w:sz w:val="32"/>
          <w:szCs w:val="32"/>
          <w:rtl/>
        </w:rPr>
      </w:pPr>
      <w:r w:rsidRPr="00115CDC">
        <w:rPr>
          <w:rFonts w:ascii="Traditional Arabic" w:hAnsi="Traditional Arabic" w:cs="Traditional Arabic"/>
          <w:sz w:val="32"/>
          <w:szCs w:val="32"/>
          <w:rtl/>
        </w:rPr>
        <w:t>(</w:t>
      </w:r>
      <w:r w:rsidR="001A2FDB" w:rsidRPr="00115CDC">
        <w:rPr>
          <w:rFonts w:ascii="Traditional Arabic" w:hAnsi="Traditional Arabic" w:cs="Traditional Arabic"/>
          <w:sz w:val="32"/>
          <w:szCs w:val="32"/>
          <w:rtl/>
        </w:rPr>
        <w:t xml:space="preserve">وَقَالَ ارْكَبُوا فِيهَا بِسْمِ اللَّهِ مَجْرَاهَا وَمُرْسَاهَا ۚ إِنَّ رَبِّي لَغَفُورٌ رَّحِيمٌ (٤١) وَهِيَ تَجْرِي بِهِمْ فِي مَوْجٍ كَالْجِبَالِ </w:t>
      </w:r>
      <w:proofErr w:type="spellStart"/>
      <w:r w:rsidR="001A2FDB" w:rsidRPr="00115CDC">
        <w:rPr>
          <w:rFonts w:ascii="Traditional Arabic" w:hAnsi="Traditional Arabic" w:cs="Traditional Arabic"/>
          <w:sz w:val="32"/>
          <w:szCs w:val="32"/>
          <w:rtl/>
        </w:rPr>
        <w:t>وَنَادَىٰ</w:t>
      </w:r>
      <w:proofErr w:type="spellEnd"/>
      <w:r w:rsidR="001A2FDB" w:rsidRPr="00115CDC">
        <w:rPr>
          <w:rFonts w:ascii="Traditional Arabic" w:hAnsi="Traditional Arabic" w:cs="Traditional Arabic"/>
          <w:sz w:val="32"/>
          <w:szCs w:val="32"/>
          <w:rtl/>
        </w:rPr>
        <w:t xml:space="preserve"> نُوحٌ ابْنَهُ وَكَانَ فِي مَعْزِلٍ يَا بُنَيَّ ارْكَب مَّعَنَا وَلَا تَكُن مَّعَ الْكَافِرِينَ (٤٢) قَالَ سَآوِي </w:t>
      </w:r>
      <w:proofErr w:type="spellStart"/>
      <w:r w:rsidR="001A2FDB" w:rsidRPr="00115CDC">
        <w:rPr>
          <w:rFonts w:ascii="Traditional Arabic" w:hAnsi="Traditional Arabic" w:cs="Traditional Arabic"/>
          <w:sz w:val="32"/>
          <w:szCs w:val="32"/>
          <w:rtl/>
        </w:rPr>
        <w:t>إِلَىٰ</w:t>
      </w:r>
      <w:proofErr w:type="spellEnd"/>
      <w:r w:rsidR="001A2FDB" w:rsidRPr="00115CDC">
        <w:rPr>
          <w:rFonts w:ascii="Traditional Arabic" w:hAnsi="Traditional Arabic" w:cs="Traditional Arabic"/>
          <w:sz w:val="32"/>
          <w:szCs w:val="32"/>
          <w:rtl/>
        </w:rPr>
        <w:t xml:space="preserve"> جَبَلٍ يَعْصِمُنِي مِنَ الْمَاءِ</w:t>
      </w:r>
      <w:r w:rsidR="00115CDC">
        <w:rPr>
          <w:rFonts w:ascii="Traditional Arabic" w:hAnsi="Traditional Arabic" w:cs="Traditional Arabic" w:hint="cs"/>
          <w:sz w:val="32"/>
          <w:szCs w:val="32"/>
          <w:rtl/>
        </w:rPr>
        <w:t>)</w:t>
      </w:r>
    </w:p>
    <w:p w14:paraId="758DC324" w14:textId="77777777" w:rsidR="00115CDC" w:rsidRDefault="001A2FDB" w:rsidP="00486C37">
      <w:pPr>
        <w:rPr>
          <w:rFonts w:ascii="Traditional Arabic" w:hAnsi="Traditional Arabic" w:cs="Traditional Arabic"/>
          <w:sz w:val="32"/>
          <w:szCs w:val="32"/>
          <w:rtl/>
        </w:rPr>
      </w:pPr>
      <w:r w:rsidRPr="00115CDC">
        <w:rPr>
          <w:rFonts w:ascii="Traditional Arabic" w:hAnsi="Traditional Arabic" w:cs="Traditional Arabic"/>
          <w:sz w:val="32"/>
          <w:szCs w:val="32"/>
          <w:rtl/>
        </w:rPr>
        <w:t>لا زال في غوايته ولا زال الشيطان يغره ويخدعه</w:t>
      </w:r>
      <w:r w:rsidR="00115CDC">
        <w:rPr>
          <w:rFonts w:ascii="Traditional Arabic" w:hAnsi="Traditional Arabic" w:cs="Traditional Arabic" w:hint="cs"/>
          <w:sz w:val="32"/>
          <w:szCs w:val="32"/>
          <w:rtl/>
        </w:rPr>
        <w:t>!</w:t>
      </w:r>
      <w:r w:rsidRPr="00115CDC">
        <w:rPr>
          <w:rFonts w:ascii="Traditional Arabic" w:hAnsi="Traditional Arabic" w:cs="Traditional Arabic"/>
          <w:sz w:val="32"/>
          <w:szCs w:val="32"/>
          <w:rtl/>
        </w:rPr>
        <w:t xml:space="preserve"> أبعد أن رأيت هذه الآية تظن أنك تفر من أمر الله</w:t>
      </w:r>
      <w:r w:rsidR="00115CDC">
        <w:rPr>
          <w:rFonts w:ascii="Traditional Arabic" w:hAnsi="Traditional Arabic" w:cs="Traditional Arabic" w:hint="cs"/>
          <w:sz w:val="32"/>
          <w:szCs w:val="32"/>
          <w:rtl/>
        </w:rPr>
        <w:t>؟</w:t>
      </w:r>
      <w:r w:rsidRPr="00115CDC">
        <w:rPr>
          <w:rFonts w:ascii="Traditional Arabic" w:hAnsi="Traditional Arabic" w:cs="Traditional Arabic"/>
          <w:sz w:val="32"/>
          <w:szCs w:val="32"/>
          <w:rtl/>
        </w:rPr>
        <w:t xml:space="preserve"> </w:t>
      </w:r>
    </w:p>
    <w:p w14:paraId="3103876B" w14:textId="46A65167" w:rsidR="00115CDC" w:rsidRDefault="001A2FDB" w:rsidP="00486C37">
      <w:pPr>
        <w:rPr>
          <w:rFonts w:ascii="Traditional Arabic" w:hAnsi="Traditional Arabic" w:cs="Traditional Arabic"/>
          <w:sz w:val="32"/>
          <w:szCs w:val="32"/>
          <w:rtl/>
        </w:rPr>
      </w:pPr>
      <w:r w:rsidRPr="00115CDC">
        <w:rPr>
          <w:rFonts w:ascii="Traditional Arabic" w:hAnsi="Traditional Arabic" w:cs="Traditional Arabic"/>
          <w:sz w:val="32"/>
          <w:szCs w:val="32"/>
          <w:rtl/>
        </w:rPr>
        <w:t>فيرد عليه نوح لعله وهي الفرصة الأخيرة لنجاة ابنه</w:t>
      </w:r>
      <w:r w:rsidR="00115CDC">
        <w:rPr>
          <w:rFonts w:ascii="Traditional Arabic" w:hAnsi="Traditional Arabic" w:cs="Traditional Arabic" w:hint="cs"/>
          <w:sz w:val="32"/>
          <w:szCs w:val="32"/>
          <w:rtl/>
        </w:rPr>
        <w:t>:</w:t>
      </w:r>
      <w:r w:rsidRPr="00115CDC">
        <w:rPr>
          <w:rFonts w:ascii="Traditional Arabic" w:hAnsi="Traditional Arabic" w:cs="Traditional Arabic"/>
          <w:sz w:val="32"/>
          <w:szCs w:val="32"/>
          <w:rtl/>
        </w:rPr>
        <w:t xml:space="preserve"> </w:t>
      </w:r>
    </w:p>
    <w:p w14:paraId="0675EFBF" w14:textId="6F6EE983" w:rsidR="00486C37" w:rsidRPr="00115CDC" w:rsidRDefault="00115CDC" w:rsidP="00486C37">
      <w:pPr>
        <w:rPr>
          <w:rFonts w:ascii="Traditional Arabic" w:hAnsi="Traditional Arabic" w:cs="Traditional Arabic"/>
          <w:sz w:val="32"/>
          <w:szCs w:val="32"/>
          <w:rtl/>
        </w:rPr>
      </w:pPr>
      <w:r>
        <w:rPr>
          <w:rFonts w:ascii="Traditional Arabic" w:hAnsi="Traditional Arabic" w:cs="Traditional Arabic" w:hint="cs"/>
          <w:sz w:val="32"/>
          <w:szCs w:val="32"/>
          <w:rtl/>
        </w:rPr>
        <w:t>(</w:t>
      </w:r>
      <w:r w:rsidR="001A2FDB" w:rsidRPr="00115CDC">
        <w:rPr>
          <w:rFonts w:ascii="Traditional Arabic" w:hAnsi="Traditional Arabic" w:cs="Traditional Arabic"/>
          <w:sz w:val="32"/>
          <w:szCs w:val="32"/>
          <w:rtl/>
        </w:rPr>
        <w:t>قَالَ لَا عَاصِمَ الْيَوْمَ مِنْ أَمْرِ اللَّهِ إِلَّا مَن رَّحِمَ ۚ وَحَالَ بَيْنَهُمَا الْمَوْجُ فَكَانَ مِنَ الْمُغْرَقِينَ</w:t>
      </w:r>
      <w:r w:rsidR="00486C37" w:rsidRPr="00115CDC">
        <w:rPr>
          <w:rFonts w:ascii="Traditional Arabic" w:hAnsi="Traditional Arabic" w:cs="Traditional Arabic"/>
          <w:sz w:val="32"/>
          <w:szCs w:val="32"/>
          <w:rtl/>
        </w:rPr>
        <w:t>)</w:t>
      </w:r>
    </w:p>
    <w:p w14:paraId="5D3CB7EC" w14:textId="19242202" w:rsidR="00486C37" w:rsidRPr="00115CDC" w:rsidRDefault="00486C37" w:rsidP="00486C37">
      <w:pPr>
        <w:rPr>
          <w:rFonts w:ascii="Traditional Arabic" w:hAnsi="Traditional Arabic" w:cs="Traditional Arabic"/>
          <w:sz w:val="32"/>
          <w:szCs w:val="32"/>
          <w:rtl/>
        </w:rPr>
      </w:pPr>
      <w:r w:rsidRPr="00115CDC">
        <w:rPr>
          <w:rFonts w:ascii="Traditional Arabic" w:hAnsi="Traditional Arabic" w:cs="Traditional Arabic"/>
          <w:sz w:val="32"/>
          <w:szCs w:val="32"/>
          <w:rtl/>
        </w:rPr>
        <w:t>غرق ابن نوح وغرق كل من كفر به وعادت الأرض إلى طهرها ونقائها..</w:t>
      </w:r>
    </w:p>
    <w:p w14:paraId="03F22F5B" w14:textId="1B615A63" w:rsidR="0092587B" w:rsidRPr="00115CDC" w:rsidRDefault="00486C37" w:rsidP="001A2FDB">
      <w:pPr>
        <w:rPr>
          <w:rFonts w:ascii="Traditional Arabic" w:hAnsi="Traditional Arabic" w:cs="Traditional Arabic"/>
          <w:sz w:val="32"/>
          <w:szCs w:val="32"/>
          <w:rtl/>
        </w:rPr>
      </w:pPr>
      <w:r w:rsidRPr="00115CDC">
        <w:rPr>
          <w:rFonts w:ascii="Traditional Arabic" w:hAnsi="Traditional Arabic" w:cs="Traditional Arabic"/>
          <w:sz w:val="32"/>
          <w:szCs w:val="32"/>
          <w:rtl/>
        </w:rPr>
        <w:t>(</w:t>
      </w:r>
      <w:r w:rsidR="001A2FDB" w:rsidRPr="00115CDC">
        <w:rPr>
          <w:rFonts w:ascii="Traditional Arabic" w:hAnsi="Traditional Arabic" w:cs="Traditional Arabic"/>
          <w:sz w:val="32"/>
          <w:szCs w:val="32"/>
          <w:rtl/>
        </w:rPr>
        <w:t>وَقِيلَ يَا أَرْضُ ابْلَعِي مَاءَكِ وَيَا سَمَاءُ أَقْلِعِي وَغِيضَ الْمَاءُ وَقُضِيَ الْأَمْرُ وَاسْتَوَتْ عَلَى الْجُودِيِّ ۖ وَقِيلَ بُعْدًا لِّلْقَوْمِ الظَّالِمِينَ</w:t>
      </w:r>
      <w:r w:rsidRPr="00115CDC">
        <w:rPr>
          <w:rFonts w:ascii="Traditional Arabic" w:hAnsi="Traditional Arabic" w:cs="Traditional Arabic"/>
          <w:sz w:val="32"/>
          <w:szCs w:val="32"/>
          <w:rtl/>
        </w:rPr>
        <w:t>)</w:t>
      </w:r>
    </w:p>
    <w:p w14:paraId="483FBCB6" w14:textId="77777777" w:rsidR="00486C37" w:rsidRPr="00115CDC" w:rsidRDefault="001A2FDB">
      <w:pPr>
        <w:rPr>
          <w:rFonts w:ascii="Traditional Arabic" w:hAnsi="Traditional Arabic" w:cs="Traditional Arabic"/>
          <w:sz w:val="32"/>
          <w:szCs w:val="32"/>
          <w:rtl/>
        </w:rPr>
      </w:pPr>
      <w:r w:rsidRPr="00115CDC">
        <w:rPr>
          <w:rFonts w:ascii="Traditional Arabic" w:hAnsi="Traditional Arabic" w:cs="Traditional Arabic"/>
          <w:sz w:val="32"/>
          <w:szCs w:val="32"/>
          <w:rtl/>
        </w:rPr>
        <w:t>لكن</w:t>
      </w:r>
      <w:r w:rsidR="00486C37"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نوحا بقي في نفسه شيء</w:t>
      </w:r>
      <w:r w:rsidR="00486C37" w:rsidRPr="00115CDC">
        <w:rPr>
          <w:rFonts w:ascii="Traditional Arabic" w:hAnsi="Traditional Arabic" w:cs="Traditional Arabic"/>
          <w:sz w:val="32"/>
          <w:szCs w:val="32"/>
          <w:rtl/>
        </w:rPr>
        <w:t>!</w:t>
      </w:r>
      <w:r w:rsidR="008A42C4" w:rsidRPr="00115CDC">
        <w:rPr>
          <w:rFonts w:ascii="Traditional Arabic" w:hAnsi="Traditional Arabic" w:cs="Traditional Arabic"/>
          <w:sz w:val="32"/>
          <w:szCs w:val="32"/>
          <w:rtl/>
        </w:rPr>
        <w:t xml:space="preserve"> </w:t>
      </w:r>
    </w:p>
    <w:p w14:paraId="54A844A8" w14:textId="25B5BDD1" w:rsidR="001103D9" w:rsidRPr="00115CDC" w:rsidRDefault="008A42C4">
      <w:pPr>
        <w:rPr>
          <w:rFonts w:ascii="Traditional Arabic" w:hAnsi="Traditional Arabic" w:cs="Traditional Arabic"/>
          <w:sz w:val="32"/>
          <w:szCs w:val="32"/>
          <w:rtl/>
        </w:rPr>
      </w:pPr>
      <w:r w:rsidRPr="00115CDC">
        <w:rPr>
          <w:rFonts w:ascii="Traditional Arabic" w:hAnsi="Traditional Arabic" w:cs="Traditional Arabic"/>
          <w:sz w:val="32"/>
          <w:szCs w:val="32"/>
          <w:rtl/>
        </w:rPr>
        <w:t>نعم لقد</w:t>
      </w:r>
      <w:r w:rsidR="001A2FDB" w:rsidRPr="00115CDC">
        <w:rPr>
          <w:rFonts w:ascii="Traditional Arabic" w:hAnsi="Traditional Arabic" w:cs="Traditional Arabic"/>
          <w:sz w:val="32"/>
          <w:szCs w:val="32"/>
          <w:rtl/>
        </w:rPr>
        <w:t xml:space="preserve"> فرح بالنصر</w:t>
      </w:r>
      <w:r w:rsidRPr="00115CDC">
        <w:rPr>
          <w:rFonts w:ascii="Traditional Arabic" w:hAnsi="Traditional Arabic" w:cs="Traditional Arabic"/>
          <w:sz w:val="32"/>
          <w:szCs w:val="32"/>
          <w:rtl/>
        </w:rPr>
        <w:t>،</w:t>
      </w:r>
      <w:r w:rsidR="001A2FDB" w:rsidRPr="00115CDC">
        <w:rPr>
          <w:rFonts w:ascii="Traditional Arabic" w:hAnsi="Traditional Arabic" w:cs="Traditional Arabic"/>
          <w:sz w:val="32"/>
          <w:szCs w:val="32"/>
          <w:rtl/>
        </w:rPr>
        <w:t xml:space="preserve"> لكنه </w:t>
      </w:r>
      <w:r w:rsidR="001103D9" w:rsidRPr="00115CDC">
        <w:rPr>
          <w:rFonts w:ascii="Traditional Arabic" w:hAnsi="Traditional Arabic" w:cs="Traditional Arabic"/>
          <w:sz w:val="32"/>
          <w:szCs w:val="32"/>
          <w:rtl/>
        </w:rPr>
        <w:t>في نفس الوقت حزن لغرق ابنه فهو بشر يرق له كما يرق الناس لأولادهم</w:t>
      </w:r>
      <w:r w:rsidRPr="00115CDC">
        <w:rPr>
          <w:rFonts w:ascii="Traditional Arabic" w:hAnsi="Traditional Arabic" w:cs="Traditional Arabic"/>
          <w:sz w:val="32"/>
          <w:szCs w:val="32"/>
          <w:rtl/>
        </w:rPr>
        <w:t>..</w:t>
      </w:r>
    </w:p>
    <w:p w14:paraId="27F2E6DD" w14:textId="77777777" w:rsidR="00B17B33" w:rsidRPr="00115CDC" w:rsidRDefault="001103D9">
      <w:pPr>
        <w:rPr>
          <w:rFonts w:ascii="Traditional Arabic" w:hAnsi="Traditional Arabic" w:cs="Traditional Arabic"/>
          <w:sz w:val="32"/>
          <w:szCs w:val="32"/>
          <w:rtl/>
        </w:rPr>
      </w:pPr>
      <w:r w:rsidRPr="00115CDC">
        <w:rPr>
          <w:rFonts w:ascii="Traditional Arabic" w:hAnsi="Traditional Arabic" w:cs="Traditional Arabic"/>
          <w:sz w:val="32"/>
          <w:szCs w:val="32"/>
          <w:rtl/>
        </w:rPr>
        <w:t>(</w:t>
      </w:r>
      <w:proofErr w:type="spellStart"/>
      <w:r w:rsidRPr="00115CDC">
        <w:rPr>
          <w:rFonts w:ascii="Traditional Arabic" w:hAnsi="Traditional Arabic" w:cs="Traditional Arabic"/>
          <w:sz w:val="32"/>
          <w:szCs w:val="32"/>
          <w:rtl/>
        </w:rPr>
        <w:t>وَنَادَىٰ</w:t>
      </w:r>
      <w:proofErr w:type="spellEnd"/>
      <w:r w:rsidRPr="00115CDC">
        <w:rPr>
          <w:rFonts w:ascii="Traditional Arabic" w:hAnsi="Traditional Arabic" w:cs="Traditional Arabic"/>
          <w:sz w:val="32"/>
          <w:szCs w:val="32"/>
          <w:rtl/>
        </w:rPr>
        <w:t xml:space="preserve"> نُوحٌ رَّبَّهُ فَقَالَ رَبِّ إِنَّ ابْنِي مِنْ أَهْلِي وَإِنَّ وَعْدَكَ الْحَقُّ وَأَنتَ أَحْكَمُ الْحَاكِمِينَ</w:t>
      </w:r>
      <w:r w:rsidR="00B17B33" w:rsidRPr="00115CDC">
        <w:rPr>
          <w:rFonts w:ascii="Traditional Arabic" w:hAnsi="Traditional Arabic" w:cs="Traditional Arabic"/>
          <w:sz w:val="32"/>
          <w:szCs w:val="32"/>
          <w:rtl/>
        </w:rPr>
        <w:t>)</w:t>
      </w:r>
    </w:p>
    <w:p w14:paraId="17F9D83B" w14:textId="66DC2E8C" w:rsidR="00B17B33" w:rsidRPr="00115CDC" w:rsidRDefault="001103D9">
      <w:pPr>
        <w:rPr>
          <w:rFonts w:ascii="Traditional Arabic" w:hAnsi="Traditional Arabic" w:cs="Traditional Arabic"/>
          <w:sz w:val="32"/>
          <w:szCs w:val="32"/>
          <w:rtl/>
        </w:rPr>
      </w:pPr>
      <w:r w:rsidRPr="00115CDC">
        <w:rPr>
          <w:rFonts w:ascii="Traditional Arabic" w:hAnsi="Traditional Arabic" w:cs="Traditional Arabic"/>
          <w:sz w:val="32"/>
          <w:szCs w:val="32"/>
          <w:rtl/>
        </w:rPr>
        <w:t>فيأتي العتاب من الله ليوضح أنه لا محاباة في دين الله وأنه لا ينفع الإنسان نسب ولا حسب ومن أبطأ به عمله لم يسرع به نسبه</w:t>
      </w:r>
      <w:r w:rsidR="00B17B33" w:rsidRPr="00115CDC">
        <w:rPr>
          <w:rFonts w:ascii="Traditional Arabic" w:hAnsi="Traditional Arabic" w:cs="Traditional Arabic"/>
          <w:sz w:val="32"/>
          <w:szCs w:val="32"/>
          <w:rtl/>
        </w:rPr>
        <w:t>..</w:t>
      </w:r>
    </w:p>
    <w:p w14:paraId="3804A09B" w14:textId="77777777" w:rsidR="00B17B33" w:rsidRPr="00115CDC" w:rsidRDefault="00B17B33">
      <w:pPr>
        <w:rPr>
          <w:rFonts w:ascii="Traditional Arabic" w:hAnsi="Traditional Arabic" w:cs="Traditional Arabic"/>
          <w:sz w:val="32"/>
          <w:szCs w:val="32"/>
          <w:rtl/>
        </w:rPr>
      </w:pPr>
      <w:r w:rsidRPr="00115CDC">
        <w:rPr>
          <w:rFonts w:ascii="Traditional Arabic" w:hAnsi="Traditional Arabic" w:cs="Traditional Arabic"/>
          <w:sz w:val="32"/>
          <w:szCs w:val="32"/>
          <w:rtl/>
        </w:rPr>
        <w:t>(</w:t>
      </w:r>
      <w:r w:rsidR="001103D9" w:rsidRPr="00115CDC">
        <w:rPr>
          <w:rFonts w:ascii="Traditional Arabic" w:hAnsi="Traditional Arabic" w:cs="Traditional Arabic"/>
          <w:sz w:val="32"/>
          <w:szCs w:val="32"/>
          <w:rtl/>
        </w:rPr>
        <w:t>قَالَ يَا نُوحُ إِنَّهُ لَيْسَ مِنْ أَهْلِكَ ۖ إِنَّهُ عَمَلٌ غَيْرُ صَالِحٍ ۖ فَلَا تَسْأَلْنِ مَا لَيْسَ لَكَ بِهِ عِلْمٌ ۖ إِنِّي أَعِظُكَ أَن تَكُونَ مِنَ الْجَاهِلِينَ</w:t>
      </w:r>
      <w:r w:rsidRPr="00115CDC">
        <w:rPr>
          <w:rFonts w:ascii="Traditional Arabic" w:hAnsi="Traditional Arabic" w:cs="Traditional Arabic"/>
          <w:sz w:val="32"/>
          <w:szCs w:val="32"/>
          <w:rtl/>
        </w:rPr>
        <w:t>)</w:t>
      </w:r>
    </w:p>
    <w:p w14:paraId="5F784D85" w14:textId="43694622" w:rsidR="00B17B33" w:rsidRPr="00115CDC" w:rsidRDefault="001103D9">
      <w:pPr>
        <w:rPr>
          <w:rFonts w:ascii="Traditional Arabic" w:hAnsi="Traditional Arabic" w:cs="Traditional Arabic"/>
          <w:sz w:val="32"/>
          <w:szCs w:val="32"/>
          <w:rtl/>
        </w:rPr>
      </w:pPr>
      <w:r w:rsidRPr="00115CDC">
        <w:rPr>
          <w:rFonts w:ascii="Traditional Arabic" w:hAnsi="Traditional Arabic" w:cs="Traditional Arabic"/>
          <w:sz w:val="32"/>
          <w:szCs w:val="32"/>
          <w:rtl/>
        </w:rPr>
        <w:t>فيرجع نوح إلى ربه منكسرا خاضعا ذليلا خائفا من فعلته التي فعلها وهو من هو</w:t>
      </w:r>
      <w:r w:rsidR="00B17B33" w:rsidRPr="00115CDC">
        <w:rPr>
          <w:rFonts w:ascii="Traditional Arabic" w:hAnsi="Traditional Arabic" w:cs="Traditional Arabic"/>
          <w:sz w:val="32"/>
          <w:szCs w:val="32"/>
          <w:rtl/>
        </w:rPr>
        <w:t>..</w:t>
      </w:r>
    </w:p>
    <w:p w14:paraId="07382FD5" w14:textId="77777777" w:rsidR="00115CDC" w:rsidRDefault="00B17B33">
      <w:pPr>
        <w:rPr>
          <w:rFonts w:ascii="Traditional Arabic" w:hAnsi="Traditional Arabic" w:cs="Traditional Arabic"/>
          <w:sz w:val="32"/>
          <w:szCs w:val="32"/>
          <w:rtl/>
        </w:rPr>
      </w:pPr>
      <w:r w:rsidRPr="00115CDC">
        <w:rPr>
          <w:rFonts w:ascii="Traditional Arabic" w:hAnsi="Traditional Arabic" w:cs="Traditional Arabic"/>
          <w:sz w:val="32"/>
          <w:szCs w:val="32"/>
          <w:rtl/>
        </w:rPr>
        <w:lastRenderedPageBreak/>
        <w:t>(</w:t>
      </w:r>
      <w:r w:rsidR="001103D9" w:rsidRPr="00115CDC">
        <w:rPr>
          <w:rFonts w:ascii="Traditional Arabic" w:hAnsi="Traditional Arabic" w:cs="Traditional Arabic"/>
          <w:sz w:val="32"/>
          <w:szCs w:val="32"/>
          <w:rtl/>
        </w:rPr>
        <w:t xml:space="preserve">قَالَ رَبِّ إِنِّي أَعُوذُ بِكَ أَنْ أَسْأَلَكَ مَا لَيْسَ لِي بِهِ عِلْمٌ ۖ وَإِلَّا تَغْفِرْ لِي وَتَرْحَمْنِي أَكُن مِّنَ الْخَاسِرِينَ (٤٧) قِيلَ يَا نُوحُ اهْبِطْ بِسَلَامٍ مِّنَّا وَبَرَكَاتٍ عَلَيْكَ </w:t>
      </w:r>
      <w:proofErr w:type="spellStart"/>
      <w:r w:rsidR="001103D9" w:rsidRPr="00115CDC">
        <w:rPr>
          <w:rFonts w:ascii="Traditional Arabic" w:hAnsi="Traditional Arabic" w:cs="Traditional Arabic"/>
          <w:sz w:val="32"/>
          <w:szCs w:val="32"/>
          <w:rtl/>
        </w:rPr>
        <w:t>وَعَلَىٰ</w:t>
      </w:r>
      <w:proofErr w:type="spellEnd"/>
      <w:r w:rsidR="001103D9" w:rsidRPr="00115CDC">
        <w:rPr>
          <w:rFonts w:ascii="Traditional Arabic" w:hAnsi="Traditional Arabic" w:cs="Traditional Arabic"/>
          <w:sz w:val="32"/>
          <w:szCs w:val="32"/>
          <w:rtl/>
        </w:rPr>
        <w:t xml:space="preserve"> أُمَمٍ مِّمَّن مَّعَكَ ۚ وَأُمَمٌ سَنُمَتِّعُهُمْ ثُمَّ يَمَسُّهُم مِّنَّا عَذَابٌ أَلِيمٌ (٤٨)</w:t>
      </w:r>
    </w:p>
    <w:p w14:paraId="1EAA3E99" w14:textId="77777777" w:rsidR="00115CDC" w:rsidRDefault="001103D9">
      <w:pPr>
        <w:rPr>
          <w:rFonts w:ascii="Traditional Arabic" w:hAnsi="Traditional Arabic" w:cs="Traditional Arabic"/>
          <w:sz w:val="32"/>
          <w:szCs w:val="32"/>
          <w:rtl/>
        </w:rPr>
      </w:pPr>
      <w:r w:rsidRPr="00115CDC">
        <w:rPr>
          <w:rFonts w:ascii="Traditional Arabic" w:hAnsi="Traditional Arabic" w:cs="Traditional Arabic"/>
          <w:sz w:val="32"/>
          <w:szCs w:val="32"/>
          <w:rtl/>
        </w:rPr>
        <w:t>ثم يتوجه الخطاب لرسول الله صلى الله عليه وسلم ولأمته من بعده ليؤكد له الدرس الأعظم من هذه القصة</w:t>
      </w:r>
    </w:p>
    <w:p w14:paraId="55F1202E" w14:textId="7E0AE7BA" w:rsidR="0092587B" w:rsidRPr="00115CDC" w:rsidRDefault="00115CDC">
      <w:pPr>
        <w:rPr>
          <w:rFonts w:ascii="Traditional Arabic" w:hAnsi="Traditional Arabic" w:cs="Traditional Arabic"/>
          <w:sz w:val="32"/>
          <w:szCs w:val="32"/>
          <w:rtl/>
        </w:rPr>
      </w:pPr>
      <w:r>
        <w:rPr>
          <w:rFonts w:ascii="Traditional Arabic" w:hAnsi="Traditional Arabic" w:cs="Traditional Arabic" w:hint="cs"/>
          <w:sz w:val="32"/>
          <w:szCs w:val="32"/>
          <w:rtl/>
        </w:rPr>
        <w:t>(</w:t>
      </w:r>
      <w:r w:rsidR="001103D9" w:rsidRPr="00115CDC">
        <w:rPr>
          <w:rFonts w:ascii="Traditional Arabic" w:hAnsi="Traditional Arabic" w:cs="Traditional Arabic"/>
          <w:sz w:val="32"/>
          <w:szCs w:val="32"/>
          <w:rtl/>
        </w:rPr>
        <w:t xml:space="preserve">تِلْكَ مِنْ أَنبَاءِ الْغَيْبِ نُوحِيهَا إِلَيْكَ ۖ مَا كُنتَ تَعْلَمُهَا أَنتَ وَلَا قَوْمُكَ مِن قَبْلِ </w:t>
      </w:r>
      <w:proofErr w:type="spellStart"/>
      <w:r w:rsidR="001103D9" w:rsidRPr="00115CDC">
        <w:rPr>
          <w:rFonts w:ascii="Traditional Arabic" w:hAnsi="Traditional Arabic" w:cs="Traditional Arabic"/>
          <w:sz w:val="32"/>
          <w:szCs w:val="32"/>
          <w:rtl/>
        </w:rPr>
        <w:t>هَٰذَا</w:t>
      </w:r>
      <w:proofErr w:type="spellEnd"/>
      <w:r w:rsidR="001103D9" w:rsidRPr="00115CDC">
        <w:rPr>
          <w:rFonts w:ascii="Traditional Arabic" w:hAnsi="Traditional Arabic" w:cs="Traditional Arabic"/>
          <w:sz w:val="32"/>
          <w:szCs w:val="32"/>
          <w:rtl/>
        </w:rPr>
        <w:t xml:space="preserve"> ۖ فَاصْبِرْ ۖ إِنَّ الْعَاقِبَةَ لِلْمُتَّقِينَ</w:t>
      </w:r>
      <w:r>
        <w:rPr>
          <w:rFonts w:ascii="Traditional Arabic" w:hAnsi="Traditional Arabic" w:cs="Traditional Arabic" w:hint="cs"/>
          <w:sz w:val="32"/>
          <w:szCs w:val="32"/>
          <w:rtl/>
        </w:rPr>
        <w:t>)</w:t>
      </w:r>
    </w:p>
    <w:p w14:paraId="4647D784" w14:textId="1E903181" w:rsidR="001103D9" w:rsidRPr="00115CDC" w:rsidRDefault="001103D9">
      <w:pPr>
        <w:rPr>
          <w:rFonts w:ascii="Traditional Arabic" w:hAnsi="Traditional Arabic" w:cs="Traditional Arabic"/>
          <w:sz w:val="32"/>
          <w:szCs w:val="32"/>
          <w:rtl/>
        </w:rPr>
      </w:pPr>
      <w:r w:rsidRPr="00115CDC">
        <w:rPr>
          <w:rFonts w:ascii="Traditional Arabic" w:hAnsi="Traditional Arabic" w:cs="Traditional Arabic"/>
          <w:sz w:val="32"/>
          <w:szCs w:val="32"/>
          <w:rtl/>
        </w:rPr>
        <w:t>فلئن انتفش الباطل مدة (فاصبر إن العاقبة للمتقين)</w:t>
      </w:r>
    </w:p>
    <w:p w14:paraId="1CC7E527" w14:textId="50377E63" w:rsidR="001103D9" w:rsidRPr="00115CDC" w:rsidRDefault="001103D9">
      <w:pPr>
        <w:rPr>
          <w:rFonts w:ascii="Traditional Arabic" w:hAnsi="Traditional Arabic" w:cs="Traditional Arabic"/>
          <w:sz w:val="32"/>
          <w:szCs w:val="32"/>
          <w:rtl/>
        </w:rPr>
      </w:pPr>
      <w:r w:rsidRPr="00115CDC">
        <w:rPr>
          <w:rFonts w:ascii="Traditional Arabic" w:hAnsi="Traditional Arabic" w:cs="Traditional Arabic"/>
          <w:sz w:val="32"/>
          <w:szCs w:val="32"/>
          <w:rtl/>
        </w:rPr>
        <w:t>ولئن ه</w:t>
      </w:r>
      <w:r w:rsidR="00486C37"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زم الحق حقبة (فاصبر إن العاقبة للمتقين)</w:t>
      </w:r>
    </w:p>
    <w:p w14:paraId="5CD1AFE1" w14:textId="42323C77" w:rsidR="001103D9" w:rsidRPr="00115CDC" w:rsidRDefault="001103D9">
      <w:pPr>
        <w:rPr>
          <w:rFonts w:ascii="Traditional Arabic" w:hAnsi="Traditional Arabic" w:cs="Traditional Arabic"/>
          <w:sz w:val="32"/>
          <w:szCs w:val="32"/>
          <w:rtl/>
        </w:rPr>
      </w:pPr>
      <w:r w:rsidRPr="00115CDC">
        <w:rPr>
          <w:rFonts w:ascii="Traditional Arabic" w:hAnsi="Traditional Arabic" w:cs="Traditional Arabic"/>
          <w:sz w:val="32"/>
          <w:szCs w:val="32"/>
          <w:rtl/>
        </w:rPr>
        <w:t>ولئن طغى الكفر والفجور برهة (فاصبر إن العاقبة للمتقين)</w:t>
      </w:r>
    </w:p>
    <w:p w14:paraId="1C467035" w14:textId="25BC0C1C" w:rsidR="001103D9" w:rsidRPr="00115CDC" w:rsidRDefault="001103D9">
      <w:pPr>
        <w:rPr>
          <w:rFonts w:ascii="Traditional Arabic" w:hAnsi="Traditional Arabic" w:cs="Traditional Arabic"/>
          <w:sz w:val="32"/>
          <w:szCs w:val="32"/>
          <w:rtl/>
        </w:rPr>
      </w:pPr>
      <w:r w:rsidRPr="00115CDC">
        <w:rPr>
          <w:rFonts w:ascii="Traditional Arabic" w:hAnsi="Traditional Arabic" w:cs="Traditional Arabic"/>
          <w:sz w:val="32"/>
          <w:szCs w:val="32"/>
          <w:rtl/>
        </w:rPr>
        <w:t>اصبر صبر نوح وادع إلى ربك دعوة نوح وأيقن بالنصر المبين (</w:t>
      </w:r>
      <w:proofErr w:type="spellStart"/>
      <w:r w:rsidR="00B17B33" w:rsidRPr="00115CDC">
        <w:rPr>
          <w:rFonts w:ascii="Traditional Arabic" w:hAnsi="Traditional Arabic" w:cs="Traditional Arabic"/>
          <w:sz w:val="32"/>
          <w:szCs w:val="32"/>
          <w:rtl/>
        </w:rPr>
        <w:t>أُولَٰئِكَ</w:t>
      </w:r>
      <w:proofErr w:type="spellEnd"/>
      <w:r w:rsidR="00B17B33" w:rsidRPr="00115CDC">
        <w:rPr>
          <w:rFonts w:ascii="Traditional Arabic" w:hAnsi="Traditional Arabic" w:cs="Traditional Arabic"/>
          <w:sz w:val="32"/>
          <w:szCs w:val="32"/>
          <w:rtl/>
        </w:rPr>
        <w:t xml:space="preserve"> الَّذِينَ هَدَى اللَّهُ ۖ </w:t>
      </w:r>
      <w:proofErr w:type="spellStart"/>
      <w:r w:rsidR="00B17B33" w:rsidRPr="00115CDC">
        <w:rPr>
          <w:rFonts w:ascii="Traditional Arabic" w:hAnsi="Traditional Arabic" w:cs="Traditional Arabic"/>
          <w:sz w:val="32"/>
          <w:szCs w:val="32"/>
          <w:rtl/>
        </w:rPr>
        <w:t>فَبِهُدَاهُمُ</w:t>
      </w:r>
      <w:proofErr w:type="spellEnd"/>
      <w:r w:rsidR="00B17B33" w:rsidRPr="00115CDC">
        <w:rPr>
          <w:rFonts w:ascii="Traditional Arabic" w:hAnsi="Traditional Arabic" w:cs="Traditional Arabic"/>
          <w:sz w:val="32"/>
          <w:szCs w:val="32"/>
          <w:rtl/>
        </w:rPr>
        <w:t xml:space="preserve"> اقْتَدِهْ</w:t>
      </w:r>
      <w:r w:rsidRPr="00115CDC">
        <w:rPr>
          <w:rFonts w:ascii="Traditional Arabic" w:hAnsi="Traditional Arabic" w:cs="Traditional Arabic"/>
          <w:sz w:val="32"/>
          <w:szCs w:val="32"/>
          <w:rtl/>
        </w:rPr>
        <w:t>)</w:t>
      </w:r>
    </w:p>
    <w:p w14:paraId="717B6D7B" w14:textId="7BF887DC" w:rsidR="001103D9" w:rsidRPr="00115CDC" w:rsidRDefault="001103D9">
      <w:pPr>
        <w:rPr>
          <w:rFonts w:ascii="Traditional Arabic" w:hAnsi="Traditional Arabic" w:cs="Traditional Arabic"/>
          <w:sz w:val="32"/>
          <w:szCs w:val="32"/>
          <w:rtl/>
        </w:rPr>
      </w:pPr>
      <w:r w:rsidRPr="00115CDC">
        <w:rPr>
          <w:rFonts w:ascii="Traditional Arabic" w:hAnsi="Traditional Arabic" w:cs="Traditional Arabic"/>
          <w:sz w:val="32"/>
          <w:szCs w:val="32"/>
          <w:rtl/>
        </w:rPr>
        <w:t>بارك الله لي ولكم في القرآن العظيم...</w:t>
      </w:r>
    </w:p>
    <w:p w14:paraId="0880F258" w14:textId="77777777" w:rsidR="00486C37" w:rsidRPr="00115CDC" w:rsidRDefault="00486C37">
      <w:pPr>
        <w:rPr>
          <w:rFonts w:ascii="Traditional Arabic" w:hAnsi="Traditional Arabic" w:cs="Traditional Arabic"/>
          <w:sz w:val="32"/>
          <w:szCs w:val="32"/>
          <w:rtl/>
        </w:rPr>
      </w:pPr>
    </w:p>
    <w:p w14:paraId="0BA55C49" w14:textId="2768263C" w:rsidR="001103D9" w:rsidRPr="00115CDC" w:rsidRDefault="001103D9">
      <w:pPr>
        <w:rPr>
          <w:rFonts w:ascii="Traditional Arabic" w:hAnsi="Traditional Arabic" w:cs="Traditional Arabic"/>
          <w:sz w:val="32"/>
          <w:szCs w:val="32"/>
          <w:rtl/>
        </w:rPr>
      </w:pPr>
      <w:r w:rsidRPr="00115CDC">
        <w:rPr>
          <w:rFonts w:ascii="Traditional Arabic" w:hAnsi="Traditional Arabic" w:cs="Traditional Arabic"/>
          <w:sz w:val="32"/>
          <w:szCs w:val="32"/>
          <w:rtl/>
        </w:rPr>
        <w:t xml:space="preserve">الخطبة الثانية </w:t>
      </w:r>
    </w:p>
    <w:p w14:paraId="08F83891" w14:textId="77777777" w:rsidR="00B17B33" w:rsidRPr="00115CDC" w:rsidRDefault="001103D9">
      <w:pPr>
        <w:rPr>
          <w:rFonts w:ascii="Traditional Arabic" w:hAnsi="Traditional Arabic" w:cs="Traditional Arabic"/>
          <w:sz w:val="32"/>
          <w:szCs w:val="32"/>
          <w:rtl/>
        </w:rPr>
      </w:pPr>
      <w:r w:rsidRPr="00115CDC">
        <w:rPr>
          <w:rFonts w:ascii="Traditional Arabic" w:hAnsi="Traditional Arabic" w:cs="Traditional Arabic"/>
          <w:sz w:val="32"/>
          <w:szCs w:val="32"/>
          <w:rtl/>
        </w:rPr>
        <w:t>أيها المؤمنون</w:t>
      </w:r>
    </w:p>
    <w:p w14:paraId="168F2D86" w14:textId="77777777" w:rsidR="00B17B33" w:rsidRPr="00115CDC" w:rsidRDefault="00F60972">
      <w:pPr>
        <w:rPr>
          <w:rFonts w:ascii="Traditional Arabic" w:hAnsi="Traditional Arabic" w:cs="Traditional Arabic"/>
          <w:sz w:val="32"/>
          <w:szCs w:val="32"/>
          <w:rtl/>
        </w:rPr>
      </w:pPr>
      <w:r w:rsidRPr="00115CDC">
        <w:rPr>
          <w:rFonts w:ascii="Traditional Arabic" w:hAnsi="Traditional Arabic" w:cs="Traditional Arabic"/>
          <w:sz w:val="32"/>
          <w:szCs w:val="32"/>
          <w:rtl/>
        </w:rPr>
        <w:t>سيموت الناس أنا وأنت وكل الخلق</w:t>
      </w:r>
      <w:r w:rsidR="00B17B33" w:rsidRPr="00115CDC">
        <w:rPr>
          <w:rFonts w:ascii="Traditional Arabic" w:hAnsi="Traditional Arabic" w:cs="Traditional Arabic"/>
          <w:sz w:val="32"/>
          <w:szCs w:val="32"/>
          <w:rtl/>
        </w:rPr>
        <w:t>،</w:t>
      </w:r>
      <w:r w:rsidR="001103D9" w:rsidRPr="00115CDC">
        <w:rPr>
          <w:rFonts w:ascii="Traditional Arabic" w:hAnsi="Traditional Arabic" w:cs="Traditional Arabic"/>
          <w:sz w:val="32"/>
          <w:szCs w:val="32"/>
          <w:rtl/>
        </w:rPr>
        <w:t xml:space="preserve"> ثم </w:t>
      </w:r>
      <w:r w:rsidR="00B17B33" w:rsidRPr="00115CDC">
        <w:rPr>
          <w:rFonts w:ascii="Traditional Arabic" w:hAnsi="Traditional Arabic" w:cs="Traditional Arabic"/>
          <w:sz w:val="32"/>
          <w:szCs w:val="32"/>
          <w:rtl/>
        </w:rPr>
        <w:t>سنخرج جميعا</w:t>
      </w:r>
      <w:r w:rsidR="001103D9" w:rsidRPr="00115CDC">
        <w:rPr>
          <w:rFonts w:ascii="Traditional Arabic" w:hAnsi="Traditional Arabic" w:cs="Traditional Arabic"/>
          <w:sz w:val="32"/>
          <w:szCs w:val="32"/>
          <w:rtl/>
        </w:rPr>
        <w:t xml:space="preserve"> سراعا مبعوثين من القبور</w:t>
      </w:r>
      <w:r w:rsidR="00B17B33" w:rsidRPr="00115CDC">
        <w:rPr>
          <w:rFonts w:ascii="Traditional Arabic" w:hAnsi="Traditional Arabic" w:cs="Traditional Arabic"/>
          <w:sz w:val="32"/>
          <w:szCs w:val="32"/>
          <w:rtl/>
        </w:rPr>
        <w:t>،</w:t>
      </w:r>
      <w:r w:rsidR="001103D9" w:rsidRPr="00115CDC">
        <w:rPr>
          <w:rFonts w:ascii="Traditional Arabic" w:hAnsi="Traditional Arabic" w:cs="Traditional Arabic"/>
          <w:sz w:val="32"/>
          <w:szCs w:val="32"/>
          <w:rtl/>
        </w:rPr>
        <w:t xml:space="preserve"> وسنقف في المحشر</w:t>
      </w:r>
      <w:r w:rsidR="00B17B33" w:rsidRPr="00115CDC">
        <w:rPr>
          <w:rFonts w:ascii="Traditional Arabic" w:hAnsi="Traditional Arabic" w:cs="Traditional Arabic"/>
          <w:sz w:val="32"/>
          <w:szCs w:val="32"/>
          <w:rtl/>
        </w:rPr>
        <w:t>،</w:t>
      </w:r>
      <w:r w:rsidR="001103D9" w:rsidRPr="00115CDC">
        <w:rPr>
          <w:rFonts w:ascii="Traditional Arabic" w:hAnsi="Traditional Arabic" w:cs="Traditional Arabic"/>
          <w:sz w:val="32"/>
          <w:szCs w:val="32"/>
          <w:rtl/>
        </w:rPr>
        <w:t xml:space="preserve"> وتدنو الشمس</w:t>
      </w:r>
      <w:r w:rsidRPr="00115CDC">
        <w:rPr>
          <w:rFonts w:ascii="Traditional Arabic" w:hAnsi="Traditional Arabic" w:cs="Traditional Arabic"/>
          <w:sz w:val="32"/>
          <w:szCs w:val="32"/>
          <w:rtl/>
        </w:rPr>
        <w:t xml:space="preserve"> فيبلغ الناس من الكرب ما لا يطيقون ولا يحتملون فيأتي الناس آدم يستشفعون به فيدلهم على نوح عليه السلام</w:t>
      </w:r>
      <w:r w:rsidR="00B17B33" w:rsidRPr="00115CDC">
        <w:rPr>
          <w:rFonts w:ascii="Traditional Arabic" w:hAnsi="Traditional Arabic" w:cs="Traditional Arabic"/>
          <w:sz w:val="32"/>
          <w:szCs w:val="32"/>
          <w:rtl/>
        </w:rPr>
        <w:t>..</w:t>
      </w:r>
    </w:p>
    <w:p w14:paraId="58797C98" w14:textId="5A53F875" w:rsidR="00B17B33" w:rsidRPr="00115CDC" w:rsidRDefault="00B17B33">
      <w:pPr>
        <w:rPr>
          <w:rFonts w:ascii="Traditional Arabic" w:hAnsi="Traditional Arabic" w:cs="Traditional Arabic"/>
          <w:sz w:val="32"/>
          <w:szCs w:val="32"/>
          <w:rtl/>
        </w:rPr>
      </w:pPr>
      <w:r w:rsidRPr="00115CDC">
        <w:rPr>
          <w:rFonts w:ascii="Traditional Arabic" w:hAnsi="Traditional Arabic" w:cs="Traditional Arabic"/>
          <w:sz w:val="32"/>
          <w:szCs w:val="32"/>
          <w:rtl/>
        </w:rPr>
        <w:t xml:space="preserve">نوح! </w:t>
      </w:r>
      <w:r w:rsidR="00F60972" w:rsidRPr="00115CDC">
        <w:rPr>
          <w:rFonts w:ascii="Traditional Arabic" w:hAnsi="Traditional Arabic" w:cs="Traditional Arabic"/>
          <w:sz w:val="32"/>
          <w:szCs w:val="32"/>
          <w:rtl/>
        </w:rPr>
        <w:t>ذلك الذي سمعتم من أمره ما سمعتم</w:t>
      </w:r>
      <w:r w:rsidR="00486C37" w:rsidRPr="00115CDC">
        <w:rPr>
          <w:rFonts w:ascii="Traditional Arabic" w:hAnsi="Traditional Arabic" w:cs="Traditional Arabic"/>
          <w:sz w:val="32"/>
          <w:szCs w:val="32"/>
          <w:rtl/>
        </w:rPr>
        <w:t>..</w:t>
      </w:r>
      <w:r w:rsidR="00F60972" w:rsidRPr="00115CDC">
        <w:rPr>
          <w:rFonts w:ascii="Traditional Arabic" w:hAnsi="Traditional Arabic" w:cs="Traditional Arabic"/>
          <w:sz w:val="32"/>
          <w:szCs w:val="32"/>
          <w:rtl/>
        </w:rPr>
        <w:t xml:space="preserve"> أول الرسل</w:t>
      </w:r>
      <w:r w:rsidR="00486C37"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w:t>
      </w:r>
      <w:r w:rsidR="00F60972" w:rsidRPr="00115CDC">
        <w:rPr>
          <w:rFonts w:ascii="Traditional Arabic" w:hAnsi="Traditional Arabic" w:cs="Traditional Arabic"/>
          <w:sz w:val="32"/>
          <w:szCs w:val="32"/>
          <w:rtl/>
        </w:rPr>
        <w:t>لبث فيهم ألف سنة إلا خمسين عاما</w:t>
      </w:r>
      <w:r w:rsidR="00486C37" w:rsidRPr="00115CDC">
        <w:rPr>
          <w:rFonts w:ascii="Traditional Arabic" w:hAnsi="Traditional Arabic" w:cs="Traditional Arabic"/>
          <w:sz w:val="32"/>
          <w:szCs w:val="32"/>
          <w:rtl/>
        </w:rPr>
        <w:t>..</w:t>
      </w:r>
      <w:r w:rsidR="00F60972" w:rsidRPr="00115CDC">
        <w:rPr>
          <w:rFonts w:ascii="Traditional Arabic" w:hAnsi="Traditional Arabic" w:cs="Traditional Arabic"/>
          <w:sz w:val="32"/>
          <w:szCs w:val="32"/>
          <w:rtl/>
        </w:rPr>
        <w:t xml:space="preserve"> ما ءامن معه إلا قليل</w:t>
      </w:r>
      <w:r w:rsidR="00486C37"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w:t>
      </w:r>
      <w:r w:rsidR="00F60972" w:rsidRPr="00115CDC">
        <w:rPr>
          <w:rFonts w:ascii="Traditional Arabic" w:hAnsi="Traditional Arabic" w:cs="Traditional Arabic"/>
          <w:sz w:val="32"/>
          <w:szCs w:val="32"/>
          <w:rtl/>
        </w:rPr>
        <w:t>من أولي العزم من الرسل</w:t>
      </w:r>
      <w:r w:rsidR="00486C37" w:rsidRPr="00115CDC">
        <w:rPr>
          <w:rFonts w:ascii="Traditional Arabic" w:hAnsi="Traditional Arabic" w:cs="Traditional Arabic"/>
          <w:sz w:val="32"/>
          <w:szCs w:val="32"/>
          <w:rtl/>
        </w:rPr>
        <w:t>..</w:t>
      </w:r>
      <w:r w:rsidR="00F60972" w:rsidRPr="00115CDC">
        <w:rPr>
          <w:rFonts w:ascii="Traditional Arabic" w:hAnsi="Traditional Arabic" w:cs="Traditional Arabic"/>
          <w:sz w:val="32"/>
          <w:szCs w:val="32"/>
          <w:rtl/>
        </w:rPr>
        <w:t xml:space="preserve"> وغير ذلك</w:t>
      </w:r>
      <w:r w:rsidRPr="00115CDC">
        <w:rPr>
          <w:rFonts w:ascii="Traditional Arabic" w:hAnsi="Traditional Arabic" w:cs="Traditional Arabic"/>
          <w:sz w:val="32"/>
          <w:szCs w:val="32"/>
          <w:rtl/>
        </w:rPr>
        <w:t>..</w:t>
      </w:r>
    </w:p>
    <w:p w14:paraId="618F8C9C" w14:textId="1B4768DF" w:rsidR="001103D9" w:rsidRPr="00115CDC" w:rsidRDefault="00B17B33">
      <w:pPr>
        <w:rPr>
          <w:rFonts w:ascii="Traditional Arabic" w:hAnsi="Traditional Arabic" w:cs="Traditional Arabic"/>
          <w:sz w:val="32"/>
          <w:szCs w:val="32"/>
          <w:rtl/>
        </w:rPr>
      </w:pPr>
      <w:r w:rsidRPr="00115CDC">
        <w:rPr>
          <w:rFonts w:ascii="Traditional Arabic" w:hAnsi="Traditional Arabic" w:cs="Traditional Arabic"/>
          <w:sz w:val="32"/>
          <w:szCs w:val="32"/>
          <w:rtl/>
        </w:rPr>
        <w:t>يقصده</w:t>
      </w:r>
      <w:r w:rsidR="00F60972" w:rsidRPr="00115CDC">
        <w:rPr>
          <w:rFonts w:ascii="Traditional Arabic" w:hAnsi="Traditional Arabic" w:cs="Traditional Arabic"/>
          <w:sz w:val="32"/>
          <w:szCs w:val="32"/>
          <w:rtl/>
        </w:rPr>
        <w:t xml:space="preserve"> الخلق</w:t>
      </w:r>
      <w:r w:rsidRPr="00115CDC">
        <w:rPr>
          <w:rFonts w:ascii="Traditional Arabic" w:hAnsi="Traditional Arabic" w:cs="Traditional Arabic"/>
          <w:sz w:val="32"/>
          <w:szCs w:val="32"/>
          <w:rtl/>
        </w:rPr>
        <w:t xml:space="preserve"> كلهم</w:t>
      </w:r>
      <w:r w:rsidR="00115CDC" w:rsidRPr="00115CDC">
        <w:rPr>
          <w:rFonts w:ascii="Traditional Arabic" w:hAnsi="Traditional Arabic" w:cs="Traditional Arabic"/>
          <w:sz w:val="32"/>
          <w:szCs w:val="32"/>
          <w:rtl/>
        </w:rPr>
        <w:t xml:space="preserve"> في ذلك اليوم</w:t>
      </w:r>
      <w:r w:rsidR="00F60972" w:rsidRPr="00115CDC">
        <w:rPr>
          <w:rFonts w:ascii="Traditional Arabic" w:hAnsi="Traditional Arabic" w:cs="Traditional Arabic"/>
          <w:sz w:val="32"/>
          <w:szCs w:val="32"/>
          <w:rtl/>
        </w:rPr>
        <w:t xml:space="preserve"> ويقولون له: </w:t>
      </w:r>
      <w:proofErr w:type="gramStart"/>
      <w:r w:rsidR="00F60972" w:rsidRPr="00115CDC">
        <w:rPr>
          <w:rFonts w:ascii="Traditional Arabic" w:hAnsi="Traditional Arabic" w:cs="Traditional Arabic"/>
          <w:sz w:val="32"/>
          <w:szCs w:val="32"/>
          <w:rtl/>
        </w:rPr>
        <w:t>( يا</w:t>
      </w:r>
      <w:proofErr w:type="gramEnd"/>
      <w:r w:rsidR="00F60972" w:rsidRPr="00115CDC">
        <w:rPr>
          <w:rFonts w:ascii="Traditional Arabic" w:hAnsi="Traditional Arabic" w:cs="Traditional Arabic"/>
          <w:sz w:val="32"/>
          <w:szCs w:val="32"/>
          <w:rtl/>
        </w:rPr>
        <w:t xml:space="preserve"> نوحُ أنتَ أوَّلُ الرُّسلِ إلى أَهلِ الأرضِ وقد سمَّاكَ اللَّهُ عبدًا شَكورًا اشفع لنا إلى ربِّكَ ألا ترى ما نحنُ فيهِ ألا ترى ما قد بلَغنا فيقولُ لَهم نوحٌ إنَّ ربِّي قد غضبَ </w:t>
      </w:r>
      <w:r w:rsidR="00F60972" w:rsidRPr="00115CDC">
        <w:rPr>
          <w:rFonts w:ascii="Traditional Arabic" w:hAnsi="Traditional Arabic" w:cs="Traditional Arabic"/>
          <w:sz w:val="32"/>
          <w:szCs w:val="32"/>
          <w:rtl/>
        </w:rPr>
        <w:lastRenderedPageBreak/>
        <w:t xml:space="preserve">اليومَ غضبًا لم يغضبْ قبلَهُ مثلَهُ ولن يغضبَ بعدَهُ مثلَهُ وإنَّهُ قد كانت لي دعوةٌ دعوتُها على قومي نَفسي </w:t>
      </w:r>
      <w:proofErr w:type="spellStart"/>
      <w:r w:rsidR="00F60972" w:rsidRPr="00115CDC">
        <w:rPr>
          <w:rFonts w:ascii="Traditional Arabic" w:hAnsi="Traditional Arabic" w:cs="Traditional Arabic"/>
          <w:sz w:val="32"/>
          <w:szCs w:val="32"/>
          <w:rtl/>
        </w:rPr>
        <w:t>نَفسي</w:t>
      </w:r>
      <w:proofErr w:type="spellEnd"/>
      <w:r w:rsidR="00F60972" w:rsidRPr="00115CDC">
        <w:rPr>
          <w:rFonts w:ascii="Traditional Arabic" w:hAnsi="Traditional Arabic" w:cs="Traditional Arabic"/>
          <w:sz w:val="32"/>
          <w:szCs w:val="32"/>
          <w:rtl/>
        </w:rPr>
        <w:t xml:space="preserve"> </w:t>
      </w:r>
      <w:proofErr w:type="spellStart"/>
      <w:r w:rsidR="00F60972" w:rsidRPr="00115CDC">
        <w:rPr>
          <w:rFonts w:ascii="Traditional Arabic" w:hAnsi="Traditional Arabic" w:cs="Traditional Arabic"/>
          <w:sz w:val="32"/>
          <w:szCs w:val="32"/>
          <w:rtl/>
        </w:rPr>
        <w:t>نَفسي</w:t>
      </w:r>
      <w:proofErr w:type="spellEnd"/>
      <w:r w:rsidR="00F60972" w:rsidRPr="00115CDC">
        <w:rPr>
          <w:rFonts w:ascii="Traditional Arabic" w:hAnsi="Traditional Arabic" w:cs="Traditional Arabic"/>
          <w:sz w:val="32"/>
          <w:szCs w:val="32"/>
          <w:rtl/>
        </w:rPr>
        <w:t xml:space="preserve"> اذْهبوا إلى غيري...)</w:t>
      </w:r>
    </w:p>
    <w:p w14:paraId="47BAC0F9" w14:textId="62129B90" w:rsidR="00F60972" w:rsidRPr="00115CDC" w:rsidRDefault="00F60972">
      <w:pPr>
        <w:rPr>
          <w:rFonts w:ascii="Traditional Arabic" w:hAnsi="Traditional Arabic" w:cs="Traditional Arabic"/>
          <w:sz w:val="32"/>
          <w:szCs w:val="32"/>
          <w:rtl/>
        </w:rPr>
      </w:pPr>
      <w:r w:rsidRPr="00115CDC">
        <w:rPr>
          <w:rFonts w:ascii="Traditional Arabic" w:hAnsi="Traditional Arabic" w:cs="Traditional Arabic"/>
          <w:sz w:val="32"/>
          <w:szCs w:val="32"/>
          <w:rtl/>
        </w:rPr>
        <w:t>فأي خوف سيكون في ذلك اليوم</w:t>
      </w:r>
      <w:r w:rsidR="00B17B33" w:rsidRPr="00115CDC">
        <w:rPr>
          <w:rFonts w:ascii="Traditional Arabic" w:hAnsi="Traditional Arabic" w:cs="Traditional Arabic"/>
          <w:sz w:val="32"/>
          <w:szCs w:val="32"/>
          <w:rtl/>
        </w:rPr>
        <w:t>،</w:t>
      </w:r>
      <w:r w:rsidRPr="00115CDC">
        <w:rPr>
          <w:rFonts w:ascii="Traditional Arabic" w:hAnsi="Traditional Arabic" w:cs="Traditional Arabic"/>
          <w:sz w:val="32"/>
          <w:szCs w:val="32"/>
          <w:rtl/>
        </w:rPr>
        <w:t xml:space="preserve"> وأي تعظيم في قلب نوح من ربه حتى يخاف أن يعاقبه الله على دعوة دعاها على قوم كفار مجرمين بعد </w:t>
      </w:r>
      <w:r w:rsidR="00B17B33" w:rsidRPr="00115CDC">
        <w:rPr>
          <w:rFonts w:ascii="Traditional Arabic" w:hAnsi="Traditional Arabic" w:cs="Traditional Arabic"/>
          <w:sz w:val="32"/>
          <w:szCs w:val="32"/>
          <w:rtl/>
        </w:rPr>
        <w:t>تسعمائة وخمسين</w:t>
      </w:r>
      <w:r w:rsidRPr="00115CDC">
        <w:rPr>
          <w:rFonts w:ascii="Traditional Arabic" w:hAnsi="Traditional Arabic" w:cs="Traditional Arabic"/>
          <w:sz w:val="32"/>
          <w:szCs w:val="32"/>
          <w:rtl/>
        </w:rPr>
        <w:t xml:space="preserve"> عام من الصبر عليهم</w:t>
      </w:r>
      <w:r w:rsidR="00B17B33" w:rsidRPr="00115CDC">
        <w:rPr>
          <w:rFonts w:ascii="Traditional Arabic" w:hAnsi="Traditional Arabic" w:cs="Traditional Arabic"/>
          <w:sz w:val="32"/>
          <w:szCs w:val="32"/>
          <w:rtl/>
        </w:rPr>
        <w:t xml:space="preserve"> وعلى كفرهم وأذاهم.</w:t>
      </w:r>
      <w:r w:rsidRPr="00115CDC">
        <w:rPr>
          <w:rFonts w:ascii="Traditional Arabic" w:hAnsi="Traditional Arabic" w:cs="Traditional Arabic"/>
          <w:sz w:val="32"/>
          <w:szCs w:val="32"/>
          <w:rtl/>
        </w:rPr>
        <w:t>.</w:t>
      </w:r>
    </w:p>
    <w:p w14:paraId="7EE6D739" w14:textId="51927632" w:rsidR="00B17B33" w:rsidRPr="00115CDC" w:rsidRDefault="00B17B33">
      <w:pPr>
        <w:rPr>
          <w:rFonts w:ascii="Traditional Arabic" w:hAnsi="Traditional Arabic" w:cs="Traditional Arabic"/>
          <w:sz w:val="32"/>
          <w:szCs w:val="32"/>
          <w:rtl/>
        </w:rPr>
      </w:pPr>
      <w:r w:rsidRPr="00115CDC">
        <w:rPr>
          <w:rFonts w:ascii="Traditional Arabic" w:hAnsi="Traditional Arabic" w:cs="Traditional Arabic"/>
          <w:sz w:val="32"/>
          <w:szCs w:val="32"/>
          <w:rtl/>
        </w:rPr>
        <w:t>فأي إخواني!</w:t>
      </w:r>
    </w:p>
    <w:p w14:paraId="7ACD456F" w14:textId="40E45D77" w:rsidR="00B17B33" w:rsidRPr="00115CDC" w:rsidRDefault="00B17B33">
      <w:pPr>
        <w:rPr>
          <w:rFonts w:ascii="Traditional Arabic" w:hAnsi="Traditional Arabic" w:cs="Traditional Arabic"/>
          <w:sz w:val="32"/>
          <w:szCs w:val="32"/>
          <w:rtl/>
        </w:rPr>
      </w:pPr>
      <w:r w:rsidRPr="00115CDC">
        <w:rPr>
          <w:rFonts w:ascii="Traditional Arabic" w:hAnsi="Traditional Arabic" w:cs="Traditional Arabic"/>
          <w:sz w:val="32"/>
          <w:szCs w:val="32"/>
          <w:rtl/>
        </w:rPr>
        <w:t>لمثل ذلك اليوم فأعدوا..</w:t>
      </w:r>
    </w:p>
    <w:p w14:paraId="13E27DC4" w14:textId="77777777" w:rsidR="00B17B33" w:rsidRPr="00115CDC" w:rsidRDefault="00B17B33">
      <w:pPr>
        <w:rPr>
          <w:rFonts w:ascii="Traditional Arabic" w:hAnsi="Traditional Arabic" w:cs="Traditional Arabic"/>
          <w:sz w:val="32"/>
          <w:szCs w:val="32"/>
          <w:rtl/>
        </w:rPr>
      </w:pPr>
    </w:p>
    <w:p w14:paraId="5A4E1C20" w14:textId="72FF9261" w:rsidR="00F60972" w:rsidRPr="00115CDC" w:rsidRDefault="00F60972">
      <w:pPr>
        <w:rPr>
          <w:rFonts w:ascii="Traditional Arabic" w:hAnsi="Traditional Arabic" w:cs="Traditional Arabic"/>
          <w:sz w:val="32"/>
          <w:szCs w:val="32"/>
          <w:rtl/>
        </w:rPr>
      </w:pPr>
      <w:r w:rsidRPr="00115CDC">
        <w:rPr>
          <w:rFonts w:ascii="Traditional Arabic" w:hAnsi="Traditional Arabic" w:cs="Traditional Arabic"/>
          <w:sz w:val="32"/>
          <w:szCs w:val="32"/>
          <w:rtl/>
        </w:rPr>
        <w:t>اللهم ارحم أحوالنا واغفر تقصيرنا وتوفنا مسلمين وألحقنا بالصالحين</w:t>
      </w:r>
    </w:p>
    <w:p w14:paraId="16AC00DC" w14:textId="31B0444E" w:rsidR="00F60972" w:rsidRPr="00115CDC" w:rsidRDefault="00F60972" w:rsidP="00115CDC">
      <w:pPr>
        <w:rPr>
          <w:rFonts w:ascii="Traditional Arabic" w:hAnsi="Traditional Arabic" w:cs="Traditional Arabic"/>
          <w:sz w:val="32"/>
          <w:szCs w:val="32"/>
          <w:rtl/>
        </w:rPr>
      </w:pPr>
      <w:r w:rsidRPr="00115CDC">
        <w:rPr>
          <w:rFonts w:ascii="Traditional Arabic" w:hAnsi="Traditional Arabic" w:cs="Traditional Arabic"/>
          <w:sz w:val="32"/>
          <w:szCs w:val="32"/>
          <w:rtl/>
        </w:rPr>
        <w:t xml:space="preserve">اللهم أبرم لأمة محمد صلى الله عليه وسلم أمرا رشدا يعز فيه أهل طاعتك ويعافى </w:t>
      </w:r>
      <w:r w:rsidR="00115CDC" w:rsidRPr="00115CDC">
        <w:rPr>
          <w:rFonts w:ascii="Traditional Arabic" w:hAnsi="Traditional Arabic" w:cs="Traditional Arabic"/>
          <w:sz w:val="32"/>
          <w:szCs w:val="32"/>
          <w:rtl/>
        </w:rPr>
        <w:t>فيه أهل معصيتك ويؤمر فيه بالمعروف وينهى فيه عن المنكر</w:t>
      </w:r>
    </w:p>
    <w:p w14:paraId="0BC2327D" w14:textId="77777777" w:rsidR="00F60972" w:rsidRPr="00115CDC" w:rsidRDefault="00F60972">
      <w:pPr>
        <w:rPr>
          <w:rFonts w:ascii="Traditional Arabic" w:hAnsi="Traditional Arabic" w:cs="Traditional Arabic"/>
          <w:sz w:val="32"/>
          <w:szCs w:val="32"/>
        </w:rPr>
      </w:pPr>
    </w:p>
    <w:sectPr w:rsidR="00F60972" w:rsidRPr="00115CDC" w:rsidSect="00C21AB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755"/>
    <w:rsid w:val="000B329B"/>
    <w:rsid w:val="001103D9"/>
    <w:rsid w:val="00115CDC"/>
    <w:rsid w:val="001A2FDB"/>
    <w:rsid w:val="00486C37"/>
    <w:rsid w:val="00502A15"/>
    <w:rsid w:val="00555FA1"/>
    <w:rsid w:val="005A0476"/>
    <w:rsid w:val="007073A7"/>
    <w:rsid w:val="00753755"/>
    <w:rsid w:val="00833837"/>
    <w:rsid w:val="008A42C4"/>
    <w:rsid w:val="0092587B"/>
    <w:rsid w:val="00B17B33"/>
    <w:rsid w:val="00C21AB8"/>
    <w:rsid w:val="00CB3EF9"/>
    <w:rsid w:val="00CD03FA"/>
    <w:rsid w:val="00F60972"/>
    <w:rsid w:val="00F721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08F0"/>
  <w15:chartTrackingRefBased/>
  <w15:docId w15:val="{8577381C-D333-4C83-92DA-0628F79A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5A04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quran.ksu.edu.sa/tafseer/tabary/sura7-aya17.html" TargetMode="External"/><Relationship Id="rId4" Type="http://schemas.openxmlformats.org/officeDocument/2006/relationships/hyperlink" Target="http://quran.ksu.edu.sa/tafseer/tabary/sura7-aya16.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1550</Words>
  <Characters>8837</Characters>
  <Application>Microsoft Office Word</Application>
  <DocSecurity>0</DocSecurity>
  <Lines>73</Lines>
  <Paragraphs>20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 المغربي</dc:creator>
  <cp:keywords/>
  <dc:description/>
  <cp:lastModifiedBy>راكان المغربي</cp:lastModifiedBy>
  <cp:revision>3</cp:revision>
  <dcterms:created xsi:type="dcterms:W3CDTF">2022-09-01T12:36:00Z</dcterms:created>
  <dcterms:modified xsi:type="dcterms:W3CDTF">2022-09-01T12:41:00Z</dcterms:modified>
</cp:coreProperties>
</file>