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460F" w14:textId="2C520A65" w:rsidR="002E7B66" w:rsidRPr="00214132" w:rsidRDefault="00BC1C5B" w:rsidP="002E7B66">
      <w:pPr>
        <w:jc w:val="center"/>
        <w:rPr>
          <w:rFonts w:cs="PT Bold Broken"/>
          <w:color w:val="833C0B" w:themeColor="accent2" w:themeShade="80"/>
          <w:sz w:val="32"/>
          <w:szCs w:val="32"/>
          <w:u w:val="single"/>
        </w:rPr>
      </w:pPr>
      <w:bookmarkStart w:id="0" w:name="_Hlk111622145"/>
      <w:r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أف</w:t>
      </w:r>
      <w:r w:rsidR="00C44E6E"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ِ</w:t>
      </w:r>
      <w:r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ي</w:t>
      </w:r>
      <w:r w:rsidR="00C44E6E"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ْ</w:t>
      </w:r>
      <w:r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 xml:space="preserve"> الله</w:t>
      </w:r>
      <w:r w:rsidR="00C44E6E"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ُ</w:t>
      </w:r>
      <w:r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 xml:space="preserve"> ش</w:t>
      </w:r>
      <w:r w:rsidR="00C44E6E"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َ</w:t>
      </w:r>
      <w:r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ك</w:t>
      </w:r>
      <w:r w:rsidR="00C44E6E"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ٌّ</w:t>
      </w:r>
      <w:bookmarkEnd w:id="0"/>
      <w:r w:rsidRPr="00214132">
        <w:rPr>
          <w:rFonts w:cs="PT Bold Broken" w:hint="cs"/>
          <w:color w:val="833C0B" w:themeColor="accent2" w:themeShade="80"/>
          <w:sz w:val="32"/>
          <w:szCs w:val="32"/>
          <w:u w:val="single"/>
          <w:rtl/>
        </w:rPr>
        <w:t>؟</w:t>
      </w:r>
    </w:p>
    <w:p w14:paraId="374D7349" w14:textId="77777777" w:rsidR="002E7B66" w:rsidRPr="00214132" w:rsidRDefault="002E7B66" w:rsidP="002E7B66">
      <w:pPr>
        <w:jc w:val="center"/>
        <w:rPr>
          <w:rFonts w:ascii="Lotus Linotype" w:hAnsi="Lotus Linotype" w:cs="AL-Mateen"/>
          <w:color w:val="833C0B" w:themeColor="accent2" w:themeShade="80"/>
          <w:sz w:val="32"/>
          <w:szCs w:val="32"/>
          <w:u w:val="single"/>
          <w:rtl/>
        </w:rPr>
      </w:pPr>
      <w:r w:rsidRPr="00214132">
        <w:rPr>
          <w:rFonts w:ascii="Lotus Linotype" w:hAnsi="Lotus Linotype" w:cs="AL-Mateen" w:hint="cs"/>
          <w:color w:val="833C0B" w:themeColor="accent2" w:themeShade="80"/>
          <w:sz w:val="32"/>
          <w:szCs w:val="32"/>
          <w:u w:val="single"/>
          <w:rtl/>
        </w:rPr>
        <w:t>الخُطْبَةُ الأُوْلَى</w:t>
      </w:r>
    </w:p>
    <w:p w14:paraId="314C7616" w14:textId="21DC8E9F" w:rsidR="002E7B66" w:rsidRPr="005D350B" w:rsidRDefault="002E7B66" w:rsidP="002E7B66">
      <w:pPr>
        <w:spacing w:before="100" w:beforeAutospacing="1" w:after="100" w:afterAutospacing="1"/>
        <w:jc w:val="center"/>
        <w:rPr>
          <w:rFonts w:ascii="Lotus Linotype" w:eastAsia="Arial Unicode MS" w:hAnsi="Lotus Linotype" w:cs="Lotus Linotype"/>
          <w:b/>
          <w:bCs/>
          <w:color w:val="0D0D0D" w:themeColor="text1" w:themeTint="F2"/>
          <w:sz w:val="32"/>
          <w:szCs w:val="32"/>
          <w:u w:val="single"/>
          <w:rtl/>
        </w:rPr>
      </w:pPr>
      <w:bookmarkStart w:id="1" w:name="_Hlk111622193"/>
      <w:r w:rsidRPr="005D350B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 xml:space="preserve">إِنَّ </w:t>
      </w:r>
      <w:r w:rsidRPr="005D350B">
        <w:rPr>
          <w:rFonts w:ascii="Lotus Linotype" w:hAnsi="Lotus Linotype" w:cs="Lotus Linotype"/>
          <w:color w:val="FF0000"/>
          <w:sz w:val="32"/>
          <w:szCs w:val="32"/>
          <w:rtl/>
        </w:rPr>
        <w:t>الْحَمْدَ لِلَّهِ</w:t>
      </w:r>
      <w:r w:rsidRPr="005D350B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>، نَحْمَدُهُ وَنَسْتَعِينُهُ، وَنَسْتَغْفِرُهُ ونَتُوبُ إِلَيه، مَنْ يَهْدِ اللهُ فَلَا مُضِلَّ لَهُ، وَمَنْ يُضْلِلْ فَلَا هَادِيَ لَهُ، وَ</w:t>
      </w:r>
      <w:r w:rsidRPr="005D350B">
        <w:rPr>
          <w:rFonts w:ascii="Lotus Linotype" w:hAnsi="Lotus Linotype" w:cs="Lotus Linotype"/>
          <w:color w:val="FF0000"/>
          <w:sz w:val="32"/>
          <w:szCs w:val="32"/>
          <w:rtl/>
        </w:rPr>
        <w:t>أَشْهَدُ</w:t>
      </w:r>
      <w:r w:rsidRPr="005D350B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 xml:space="preserve"> أَنْ لَا إِلَهَ إِلَّا اللهُ وَحْدَهُ لَا شَرِيكَ لَهُ، وَ</w:t>
      </w:r>
      <w:r w:rsidRPr="005D350B">
        <w:rPr>
          <w:rFonts w:ascii="Lotus Linotype" w:hAnsi="Lotus Linotype" w:cs="Lotus Linotype"/>
          <w:color w:val="FF0000"/>
          <w:sz w:val="32"/>
          <w:szCs w:val="32"/>
          <w:rtl/>
        </w:rPr>
        <w:t>أَشْهَدُ</w:t>
      </w:r>
      <w:r w:rsidRPr="005D350B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 xml:space="preserve"> أَنَّ مُحَمَّدًا عَبْدُهُ وَرَسُولُهُ</w:t>
      </w:r>
    </w:p>
    <w:p w14:paraId="5D5AF72B" w14:textId="3AFFB86E" w:rsidR="002E7B66" w:rsidRPr="005D350B" w:rsidRDefault="002E7B66" w:rsidP="002E7B66">
      <w:pPr>
        <w:spacing w:before="100" w:beforeAutospacing="1" w:after="100" w:afterAutospacing="1"/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</w:pPr>
      <w:r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u w:val="single"/>
          <w:rtl/>
        </w:rPr>
        <w:t>أَمَّا بَعْد</w:t>
      </w:r>
      <w:r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:</w:t>
      </w:r>
      <w:r w:rsidRPr="005D350B">
        <w:rPr>
          <w:rFonts w:ascii="Lotus Linotype" w:eastAsia="Arial Unicode MS" w:hAnsi="Lotus Linotype" w:cs="Lotus Linotype"/>
          <w:color w:val="FF0000"/>
          <w:sz w:val="32"/>
          <w:szCs w:val="32"/>
          <w:rtl/>
        </w:rPr>
        <w:t xml:space="preserve"> فَاتَّقُوا اللهَ 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ح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َ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ق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َّ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 xml:space="preserve"> التقوى</w:t>
      </w:r>
      <w:r w:rsidR="00BC1C5B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 xml:space="preserve"> وراقبوه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 xml:space="preserve">، </w:t>
      </w:r>
      <w:r w:rsidR="00BC1C5B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وأطيعوه ولا تعصوه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، واع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ْ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ل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َ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م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ُ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وا أ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َ</w:t>
      </w:r>
      <w:r w:rsidR="005D2DCD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ن</w:t>
      </w:r>
      <w:r w:rsidR="001C49C5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َّ</w:t>
      </w:r>
      <w:r w:rsidR="00BC1C5B"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 xml:space="preserve">كم ملاقوه! </w:t>
      </w:r>
      <w:r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﴿</w:t>
      </w:r>
      <w:r w:rsidRPr="005D350B">
        <w:rPr>
          <w:rFonts w:ascii="Lotus Linotype" w:eastAsia="Arial Unicode MS" w:hAnsi="Lotus Linotype" w:cs="Lotus Linotype"/>
          <w:color w:val="C00000"/>
          <w:sz w:val="32"/>
          <w:szCs w:val="32"/>
          <w:rtl/>
        </w:rPr>
        <w:t>وَتَزَوَّدُوا فَإِنَّ خَيْرَ الزَّادِ التَّقْوَ</w:t>
      </w:r>
      <w:bookmarkStart w:id="2" w:name="_Hlk111147314"/>
      <w:r w:rsidRPr="005D350B">
        <w:rPr>
          <w:rFonts w:ascii="Lotus Linotype" w:eastAsia="Arial Unicode MS" w:hAnsi="Lotus Linotype" w:cs="Lotus Linotype"/>
          <w:color w:val="C00000"/>
          <w:sz w:val="32"/>
          <w:szCs w:val="32"/>
          <w:rtl/>
        </w:rPr>
        <w:t>ى</w:t>
      </w:r>
      <w:bookmarkEnd w:id="2"/>
      <w:r w:rsidRPr="005D350B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﴾</w:t>
      </w:r>
    </w:p>
    <w:p w14:paraId="3D828EDF" w14:textId="354598AE" w:rsidR="00D018C3" w:rsidRPr="00214132" w:rsidRDefault="002E7B66" w:rsidP="00BC1C5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AL-Mateen" w:hint="cs"/>
          <w:color w:val="0D0D0D" w:themeColor="text1" w:themeTint="F2"/>
          <w:sz w:val="32"/>
          <w:szCs w:val="32"/>
          <w:u w:val="single"/>
          <w:rtl/>
        </w:rPr>
        <w:t>عِبَادَ الله</w:t>
      </w:r>
      <w:r w:rsidRPr="00214132">
        <w:rPr>
          <w:rFonts w:ascii="Lotus Linotype" w:hAnsi="Lotus Linotype" w:cs="AL-Mateen" w:hint="cs"/>
          <w:color w:val="0D0D0D" w:themeColor="text1" w:themeTint="F2"/>
          <w:sz w:val="32"/>
          <w:szCs w:val="32"/>
          <w:rtl/>
        </w:rPr>
        <w:t xml:space="preserve">: 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إ</w:t>
      </w:r>
      <w:r w:rsidR="00535C6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ِ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ن</w:t>
      </w:r>
      <w:r w:rsidR="00535C6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َّ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ه</w:t>
      </w:r>
      <w:r w:rsidR="00535C6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أ</w:t>
      </w:r>
      <w:r w:rsidR="00535C6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م</w:t>
      </w:r>
      <w:r w:rsidR="00535C6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ْ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ر</w:t>
      </w:r>
      <w:r w:rsidR="00535C6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ٌ</w:t>
      </w:r>
      <w:r w:rsidR="00BC1C5B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</w:t>
      </w:r>
      <w:r w:rsidR="00BC1C5B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ف</w:t>
      </w:r>
      <w:r w:rsidR="00535C69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ِ</w:t>
      </w:r>
      <w:r w:rsidR="00BC1C5B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ط</w:t>
      </w:r>
      <w:r w:rsidR="00535C69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ْ</w:t>
      </w:r>
      <w:r w:rsidR="00BC1C5B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ر</w:t>
      </w:r>
      <w:r w:rsidR="00535C69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ِ</w:t>
      </w:r>
      <w:r w:rsidR="00BC1C5B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ي</w:t>
      </w:r>
      <w:r w:rsidR="00F014D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؛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لا 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ح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BC1C5B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الش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="00BC1C5B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ك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وال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ض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ة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 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لا 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ف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F014D3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الج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F014D3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ح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F014D3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F014D3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و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الم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ك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ة</w:t>
      </w:r>
      <w:r w:rsidR="00F014D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؛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إ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BC1C5B" w:rsidRPr="00214132">
        <w:rPr>
          <w:rFonts w:ascii="Lotus Linotype" w:hAnsi="Lotus Linotype" w:cs="Lotus Linotype" w:hint="cs"/>
          <w:b/>
          <w:bCs/>
          <w:color w:val="FF0000"/>
          <w:sz w:val="32"/>
          <w:szCs w:val="32"/>
          <w:rtl/>
        </w:rPr>
        <w:t>الله</w:t>
      </w:r>
      <w:r w:rsidR="00BC1C5B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53E8D75E" w14:textId="77777777" w:rsidR="003C538E" w:rsidRPr="00214132" w:rsidRDefault="00D018C3" w:rsidP="00D018C3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تعال</w:t>
      </w:r>
      <w:r w:rsidR="00AD162D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ى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: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أَف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ِي اللَّ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هِ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 xml:space="preserve"> شَكّ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ٌ فَاطِرِ السَّمَاوَاتِ وَالْأَرْضِ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. </w:t>
      </w:r>
    </w:p>
    <w:p w14:paraId="720A84AC" w14:textId="7F90F584" w:rsidR="00D018C3" w:rsidRPr="00214132" w:rsidRDefault="00D018C3" w:rsidP="00D018C3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ش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ي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خ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الإ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س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ل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ام: (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أَفِي اللَّهِ شَكٌّ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والم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ى</w:t>
      </w:r>
      <w:r w:rsidR="00BA6AB9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: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 الله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ش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، 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ت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س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في الله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ش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!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ذ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ط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على الإ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 xml:space="preserve">،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ش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اط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الإ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س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الج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ِّ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: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س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ط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ة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ض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الن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اس، 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ض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ز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اح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ذ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الف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ط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ة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!)</w:t>
      </w:r>
      <w:r w:rsidR="003C538E" w:rsidRPr="00214132">
        <w:rPr>
          <w:rStyle w:val="FootnoteReference"/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="003C538E" w:rsidRPr="00214132">
        <w:rPr>
          <w:rStyle w:val="FootnoteReference"/>
          <w:rFonts w:ascii="Lotus Linotype" w:hAnsi="Lotus Linotype" w:cs="Lotus Linotype"/>
          <w:b/>
          <w:bCs/>
          <w:color w:val="000000"/>
          <w:sz w:val="32"/>
          <w:szCs w:val="32"/>
          <w:rtl/>
        </w:rPr>
        <w:footnoteReference w:id="1"/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. </w:t>
      </w:r>
    </w:p>
    <w:p w14:paraId="60AEA342" w14:textId="1890BB70" w:rsidR="00F014D3" w:rsidRPr="00214132" w:rsidRDefault="00F014D3" w:rsidP="00BC1C5B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14:paraId="0EF6F256" w14:textId="7727BDD7" w:rsidR="00AC1B48" w:rsidRPr="00214132" w:rsidRDefault="00022F6D" w:rsidP="00A32130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BC1C5B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ُ</w:t>
      </w:r>
      <w:r w:rsidR="00BC1C5B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>ج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ُ</w:t>
      </w:r>
      <w:r w:rsidR="00BC1C5B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ْ</w:t>
      </w:r>
      <w:r w:rsidR="00BC1C5B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>د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ُ</w:t>
      </w:r>
      <w:r w:rsidR="00BC1C5B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 xml:space="preserve"> الله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ِ</w:t>
      </w:r>
      <w:r w:rsidR="00BC1C5B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 xml:space="preserve"> 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ت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ْ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ح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ي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ْ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د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ه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CB3185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،</w:t>
      </w:r>
      <w:r w:rsidR="000643E8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 </w:t>
      </w:r>
      <w:r w:rsidR="000643E8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BC1C5B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إ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BC1C5B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ل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BC1C5B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ه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BC1C5B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ي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َّ</w:t>
      </w:r>
      <w:r w:rsidR="00BC1C5B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ت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BC1C5B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ه</w:t>
      </w:r>
      <w:r w:rsidR="00BA6AB9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و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د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ر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ت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؛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أ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م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7D18B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رٌ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>ل</w:t>
      </w:r>
      <w:r w:rsidR="003C538E"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 xml:space="preserve">ا </w:t>
      </w:r>
      <w:r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ي</w:t>
      </w:r>
      <w:r w:rsidR="003C538E"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>ح</w:t>
      </w:r>
      <w:r w:rsidR="003C538E"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ْ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>ت</w:t>
      </w:r>
      <w:r w:rsidR="003C538E"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>م</w:t>
      </w:r>
      <w:r w:rsidR="003C538E"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ِ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>ل</w:t>
      </w:r>
      <w:r w:rsidR="003C538E" w:rsidRPr="00214132">
        <w:rPr>
          <w:rFonts w:ascii="Lotus Linotype" w:hAnsi="Lotus Linotype" w:cs="Lotus Linotype" w:hint="cs"/>
          <w:b/>
          <w:bCs/>
          <w:color w:val="0D0D0D" w:themeColor="text1" w:themeTint="F2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/>
          <w:b/>
          <w:bCs/>
          <w:color w:val="0D0D0D" w:themeColor="text1" w:themeTint="F2"/>
          <w:sz w:val="32"/>
          <w:szCs w:val="32"/>
          <w:rtl/>
        </w:rPr>
        <w:t xml:space="preserve"> </w:t>
      </w:r>
      <w:r w:rsidR="00BC1C5B" w:rsidRPr="00214132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>الش</w:t>
      </w:r>
      <w:r w:rsidR="003C538E" w:rsidRPr="00214132">
        <w:rPr>
          <w:rFonts w:ascii="Lotus Linotype" w:hAnsi="Lotus Linotype" w:cs="Lotus Linotype" w:hint="cs"/>
          <w:color w:val="0D0D0D" w:themeColor="text1" w:themeTint="F2"/>
          <w:sz w:val="32"/>
          <w:szCs w:val="32"/>
          <w:rtl/>
        </w:rPr>
        <w:t>َّ</w:t>
      </w:r>
      <w:r w:rsidR="00BC1C5B" w:rsidRPr="00214132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>ك</w:t>
      </w:r>
      <w:r w:rsidR="003C538E" w:rsidRPr="00214132">
        <w:rPr>
          <w:rFonts w:ascii="Lotus Linotype" w:hAnsi="Lotus Linotype" w:cs="Lotus Linotype" w:hint="cs"/>
          <w:color w:val="0D0D0D" w:themeColor="text1" w:themeTint="F2"/>
          <w:sz w:val="32"/>
          <w:szCs w:val="32"/>
          <w:rtl/>
        </w:rPr>
        <w:t>َّ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؛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ظ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BC1C5B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BC1C5B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BC1C5B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="00BC1C5B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ة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ت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ي ت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ط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ك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ش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كّ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ٍ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في الله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643E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؛</w:t>
      </w:r>
      <w:r w:rsidR="00BC1C5B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ف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A3213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خ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ال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ق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الخ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ق، و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د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ِّ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CB3185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 xml:space="preserve"> 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الك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CB3185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ن!</w:t>
      </w:r>
      <w:r w:rsidR="00BC1C5B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2"/>
      </w:r>
    </w:p>
    <w:p w14:paraId="67153832" w14:textId="57456F17" w:rsidR="00A3797F" w:rsidRPr="00214132" w:rsidRDefault="00AC1B48" w:rsidP="001A0184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وكَيْفَ يُطْلَبُ 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الدَّلِيلُ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عَلَى مَنْ هُوَ دَلِيلٌ عَلَى كُلِّ شَيْءٍ؟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فَهُوَ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ك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مَعْرُو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وَ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ك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دَلِيل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! </w:t>
      </w:r>
    </w:p>
    <w:p w14:paraId="7F7FC366" w14:textId="6A5D4ED6" w:rsidR="00AC1B48" w:rsidRPr="00214132" w:rsidRDefault="00832DE6" w:rsidP="001A0184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بَعْضُ السَّلَف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: (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وُجُودَ الرَّبِّ تَعَالَى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: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أَظْهَرُ لِلْعُقُولِ وَالْفِطَرِ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،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مِنْ وُجُودِ النَّهَارِ</w:t>
      </w:r>
      <w:r w:rsidR="00BA6AB9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!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وَمَنْ لَمْ يَرَ ذَلِكَ فِي عَقْلِهِ وَفِطْرَتِهِ</w:t>
      </w:r>
      <w:r w:rsidR="00BA6AB9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فَلْيَتَّهِمْهُمَا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!</w:t>
      </w:r>
      <w:r w:rsidR="005C0C38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3"/>
      </w:r>
      <w:r w:rsidR="001A0184" w:rsidRPr="00214132">
        <w:rPr>
          <w:sz w:val="32"/>
          <w:szCs w:val="32"/>
          <w:rtl/>
        </w:rPr>
        <w:t xml:space="preserve"> 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ج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="001A018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سُبْحَانَهُ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وَق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D77FDB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ظ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شَيْء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ٍ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ى ال</w:t>
      </w:r>
      <w:r w:rsidR="00D77FDB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إ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ط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اق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فَهُوَ 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ظ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ص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ائ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الشَّمْس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ص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ار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،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أ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مَا ت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،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ج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BA6AB9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فَمَا يُن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إِ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م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اب</w:t>
      </w:r>
      <w:r w:rsidR="007530E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1A0184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D77FDB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!</w:t>
      </w:r>
      <w:r w:rsidR="001A0184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)</w:t>
      </w:r>
      <w:r w:rsidR="001A0184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4"/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.</w:t>
      </w:r>
    </w:p>
    <w:bookmarkEnd w:id="1"/>
    <w:p w14:paraId="1BCF89F2" w14:textId="63BE78FF" w:rsidR="00BC1C5B" w:rsidRDefault="00AC1B48" w:rsidP="000B4ACC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</w:rPr>
      </w:pP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وَلَيْسَ يَصِحُّ فِي الْأَذْهَانِ شَيْءٌ</w:t>
      </w:r>
      <w:r w:rsidR="000B4ACC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</w:rPr>
        <w:t xml:space="preserve">      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إِذَا احْتَاجَ النَّهَارُ إِلَى دَلِيلٍ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Pr="00214132">
        <w:rPr>
          <w:rStyle w:val="FootnoteReference"/>
          <w:rFonts w:ascii="Lotus Linotype" w:hAnsi="Lotus Linotype" w:cs="Lotus Linotype"/>
          <w:b/>
          <w:bCs/>
          <w:color w:val="000000"/>
          <w:sz w:val="32"/>
          <w:szCs w:val="32"/>
          <w:rtl/>
        </w:rPr>
        <w:footnoteReference w:id="5"/>
      </w:r>
    </w:p>
    <w:p w14:paraId="1D34C0AE" w14:textId="77777777" w:rsidR="000B4ACC" w:rsidRPr="00214132" w:rsidRDefault="000B4ACC" w:rsidP="000B4ACC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14:paraId="378BDA28" w14:textId="4A7CC9D5" w:rsidR="00962F6A" w:rsidRPr="00214132" w:rsidRDefault="00A32130" w:rsidP="00C44E6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و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الْفِط</w:t>
      </w:r>
      <w:r w:rsidR="00022F6D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ْ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رَة</w:t>
      </w:r>
      <w:r w:rsidR="00022F6D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ُ</w:t>
      </w: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شَاهِدَةٌ بِوُجُودِ الله</w:t>
      </w:r>
      <w:r w:rsidR="00BA6AB9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ِ</w:t>
      </w: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و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الْإِقْرَارِ بِهِ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فَإِنَّ الِاعْتِرَافَ بِهِ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ضَرُورِيٌّ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فِي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الْفِطَرِ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السَّلِيمَةِ، وَلَكِنْ قَدْ يَعْرِضُ لِبَعْضِهَا شَكٌّ وَاضْطِرَابٌ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؛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فَتَحْتَاجُ إِلَى النَّظَرِ فِي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الدَّلِيلِ الْمُوَصِّلِ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إِلَى وُجُودِهِ</w:t>
      </w:r>
      <w:r w:rsidR="00AC1B4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70D26B17" w14:textId="6C1BABE6" w:rsidR="00BA6AB9" w:rsidRPr="00214132" w:rsidRDefault="00AC1B48" w:rsidP="00C44E6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وَم</w:t>
      </w:r>
      <w:r w:rsidR="00BA6AB9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نْ</w:t>
      </w:r>
      <w:r w:rsidR="00BA6AB9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 xml:space="preserve"> تِلْكَ الأَدِلَّة:</w:t>
      </w:r>
      <w:r w:rsidR="00BA6AB9" w:rsidRPr="00214132">
        <w:rPr>
          <w:rFonts w:ascii="Lotus Linotype" w:hAnsi="Lotus Linotype" w:cs="AL-Mateen" w:hint="cs"/>
          <w:color w:val="FF0000"/>
          <w:sz w:val="32"/>
          <w:szCs w:val="32"/>
          <w:rtl/>
        </w:rPr>
        <w:t xml:space="preserve"> </w:t>
      </w:r>
      <w:r w:rsidR="00BA6AB9" w:rsidRPr="00214132">
        <w:rPr>
          <w:rFonts w:ascii="Lotus Linotype" w:hAnsi="Lotus Linotype" w:cs="Lotus Linotype"/>
          <w:b/>
          <w:bCs/>
          <w:color w:val="FF0000"/>
          <w:sz w:val="32"/>
          <w:szCs w:val="32"/>
          <w:rtl/>
        </w:rPr>
        <w:t>ال</w:t>
      </w:r>
      <w:r w:rsidRPr="00214132">
        <w:rPr>
          <w:rFonts w:ascii="Lotus Linotype" w:hAnsi="Lotus Linotype" w:cs="Lotus Linotype"/>
          <w:b/>
          <w:bCs/>
          <w:color w:val="FF0000"/>
          <w:sz w:val="32"/>
          <w:szCs w:val="32"/>
          <w:rtl/>
        </w:rPr>
        <w:t>تَفَكَّر</w:t>
      </w:r>
      <w:r w:rsidR="00BA6AB9" w:rsidRPr="00214132">
        <w:rPr>
          <w:rFonts w:ascii="Lotus Linotype" w:hAnsi="Lotus Linotype" w:cs="Lotus Linotype" w:hint="cs"/>
          <w:b/>
          <w:bCs/>
          <w:color w:val="FF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FF0000"/>
          <w:sz w:val="32"/>
          <w:szCs w:val="32"/>
          <w:rtl/>
        </w:rPr>
        <w:t xml:space="preserve"> 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في م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َ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َ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ك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ُ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ْ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ت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ِ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الس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َّ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َ</w:t>
      </w:r>
      <w:r w:rsidR="00C44E6E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َ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ات</w:t>
      </w:r>
      <w:r w:rsidR="007D18B4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ِ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والأ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B30D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رض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؛ </w:t>
      </w:r>
      <w:r w:rsidR="00BA6AB9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فَمَنْ </w:t>
      </w:r>
      <w:r w:rsidR="00BA6AB9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 xml:space="preserve">نَظَرَ </w:t>
      </w:r>
      <w:r w:rsidR="00BA6AB9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إِلَيْهَا بِعَيْنِ الفِكْرِ: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اِزْدَادَ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يَقِيْنُهُ بِ</w:t>
      </w:r>
      <w:r w:rsidR="00BA6AB9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الله!</w:t>
      </w:r>
    </w:p>
    <w:p w14:paraId="66177CE3" w14:textId="53633E00" w:rsidR="00C44E6E" w:rsidRPr="00214132" w:rsidRDefault="00AC1B48" w:rsidP="00C44E6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Pr="00214132">
        <w:rPr>
          <w:rFonts w:ascii="Lotus Linotype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 xml:space="preserve">قالَ 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رَ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بُّ السَّمَاوَا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تِ وَالْأَرْضِ وَمَا بَيْنَهُمَا إنْ كُنْتُمْ مُ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وقِنِي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نَ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6"/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  <w:r w:rsidR="00B30D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2254E0E1" w14:textId="23817C95" w:rsidR="00692F88" w:rsidRPr="00214132" w:rsidRDefault="00022F6D" w:rsidP="00692F8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lastRenderedPageBreak/>
        <w:t>و</w:t>
      </w:r>
      <w:r w:rsidR="00B30DBC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الك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َ</w:t>
      </w:r>
      <w:r w:rsidR="00B30DBC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و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ْ</w:t>
      </w:r>
      <w:r w:rsidR="00B30DBC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ن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ُ</w:t>
      </w:r>
      <w:r w:rsidR="00B30DBC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ك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B30DBC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ل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ُّ</w:t>
      </w:r>
      <w:r w:rsidR="00B30DBC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ه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</w:t>
      </w:r>
      <w:r w:rsidR="00B30DBC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ي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ن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ْ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ط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ِ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ق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B30DBC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</w:t>
      </w:r>
      <w:r w:rsidR="00C44E6E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ش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C44E6E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اه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ِ</w:t>
      </w:r>
      <w:r w:rsidR="00C44E6E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دًا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:</w:t>
      </w:r>
      <w:r w:rsidR="00A32130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أ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FA342A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FA342A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01A33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صَانِع</w:t>
      </w:r>
      <w:r w:rsidR="00FA342A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ًا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خ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أ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B30D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="00001A3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="00AC1B48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صُنْعَ اللَّهِ الَّذِي أَتْقَنَ كُلَّ شَيْءٍ</w:t>
      </w:r>
      <w:r w:rsidR="00B30DBC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إِنَّهُ خَبِيرٌ بِمَا تَفْعَلُونَ</w:t>
      </w:r>
      <w:r w:rsidR="00001A3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="00A32130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7"/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06FC6D73" w14:textId="7C567FEC" w:rsidR="002B1685" w:rsidRPr="00214132" w:rsidRDefault="007F1E42" w:rsidP="002B1685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و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ي</w:t>
      </w:r>
      <w:r w:rsidR="00001A33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سْتِحَ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يل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صُدُور</w:t>
      </w: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001A3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تِلْكَ الْمَخْلُوقَاتِ</w:t>
      </w:r>
      <w:r w:rsidRPr="00214132">
        <w:rPr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الْعَجِيبَةِ الْمُنَظَّمَةِ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م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نْ غَيْرِ فَاعِلٍ مُخْتَارٍ، وَذَلِكَ مَعْلُومٌ بِأَدْنَى تَأَمُّلٍ</w:t>
      </w:r>
      <w:r w:rsidR="00FA342A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8"/>
      </w:r>
    </w:p>
    <w:p w14:paraId="28C58C87" w14:textId="38ED2A60" w:rsidR="00B30DBC" w:rsidRDefault="00B30DBC" w:rsidP="000B4ACC">
      <w:pPr>
        <w:spacing w:after="0" w:line="240" w:lineRule="auto"/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</w:rPr>
      </w:pPr>
      <w:r w:rsidRPr="00214132"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  <w:rtl/>
        </w:rPr>
        <w:t>و</w:t>
      </w:r>
      <w:r w:rsidRPr="00214132">
        <w:rPr>
          <w:rFonts w:ascii="Lotus Linotype" w:eastAsia="Times New Roman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>َ</w:t>
      </w:r>
      <w:r w:rsidRPr="00214132"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  <w:rtl/>
        </w:rPr>
        <w:t>ف</w:t>
      </w:r>
      <w:r w:rsidRPr="00214132">
        <w:rPr>
          <w:rFonts w:ascii="Lotus Linotype" w:eastAsia="Times New Roman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>ِ</w:t>
      </w:r>
      <w:r w:rsidRPr="00214132"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  <w:rtl/>
        </w:rPr>
        <w:t>ي كُلِّ ش</w:t>
      </w:r>
      <w:r w:rsidRPr="00214132">
        <w:rPr>
          <w:rFonts w:ascii="Lotus Linotype" w:eastAsia="Times New Roman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>َ</w:t>
      </w:r>
      <w:r w:rsidRPr="00214132"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  <w:rtl/>
        </w:rPr>
        <w:t>يءٍ لَهُ آيةٌ</w:t>
      </w:r>
      <w:r w:rsidR="000B4ACC"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</w:rPr>
        <w:t xml:space="preserve">  </w:t>
      </w:r>
      <w:r w:rsidRPr="00214132"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 تَدُلُّ على أنَّهُ وَاحِدُ</w:t>
      </w:r>
      <w:r w:rsidRPr="00214132">
        <w:rPr>
          <w:rFonts w:ascii="Lotus Linotype" w:eastAsia="Times New Roman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>!</w:t>
      </w:r>
    </w:p>
    <w:p w14:paraId="3E5433E9" w14:textId="77777777" w:rsidR="000B4ACC" w:rsidRPr="000B4ACC" w:rsidRDefault="000B4ACC" w:rsidP="000B4ACC">
      <w:pPr>
        <w:spacing w:after="0" w:line="240" w:lineRule="auto"/>
        <w:rPr>
          <w:rFonts w:ascii="Lotus Linotype" w:eastAsia="Times New Roman" w:hAnsi="Lotus Linotype" w:cs="Lotus Linotype"/>
          <w:b/>
          <w:bCs/>
          <w:color w:val="833C0B" w:themeColor="accent2" w:themeShade="80"/>
          <w:sz w:val="32"/>
          <w:szCs w:val="32"/>
          <w:rtl/>
        </w:rPr>
      </w:pPr>
    </w:p>
    <w:p w14:paraId="1F0FE91F" w14:textId="0BD09839" w:rsidR="00A3797F" w:rsidRDefault="00A3797F" w:rsidP="00FA342A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</w:rPr>
      </w:pPr>
      <w:r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وَيُحْكَى عَنْ </w:t>
      </w:r>
      <w:r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>أَبِي حَنِيفَةَ</w:t>
      </w:r>
      <w:r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: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أَنَّ قَوْمًا مِنْ أَهْلِ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الْكَلَامِ</w:t>
      </w:r>
      <w:r w:rsidR="00962F6A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أَرَادُوا الْبَحْثَ فِي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الرُّبُوبِيَّةِ</w:t>
      </w:r>
      <w:r w:rsidR="007530E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فَقَالَ لَهُمْ: 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(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أَخْبِرُونِي عَنْ سَفِينَةٍ تَمْتَلِئُ مِنَ الطَّعَامِ وَالْمَتَاعِ بِنَفْسِهَا، وَتَعُودُ بِنَفْسِهَا، فَتَرْسُو بِنَفْسِهَا، وَتُفْرِغُ وَتَرْجِعُ، مِنْ غَيْرِ أَنْ يُدَبِّرَهَا أَحَدٌ!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)،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فَقَالُوا: 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(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هَذَا مُحَالٌ!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)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فَقَالَ لَهُمْ: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(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إِذَا كَانَ هَذَا مُحَالًا فِي س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َفِينَ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ةٍ</w:t>
      </w:r>
      <w:r w:rsidR="002C02F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فَكَيْفَ فِي هَذَا ا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لْعَال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َمِ كُلِّهِ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!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)</w:t>
      </w:r>
      <w:r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9"/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5C6C8158" w14:textId="77777777" w:rsidR="000B4ACC" w:rsidRPr="00214132" w:rsidRDefault="000B4ACC" w:rsidP="00FA342A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14:paraId="3460B155" w14:textId="0DE49EEC" w:rsidR="00AD1C5E" w:rsidRPr="00214132" w:rsidRDefault="00A3797F" w:rsidP="00AD1C5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BA3F10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م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BA3F10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ن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ْ</w:t>
      </w:r>
      <w:r w:rsidR="00BA3F10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 ش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BA3F10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ك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َّ</w:t>
      </w:r>
      <w:r w:rsidR="00BA3F10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 ف</w:t>
      </w:r>
      <w:r w:rsidR="007D18B4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BA3F10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ي </w:t>
      </w:r>
      <w:r w:rsidR="00962F6A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ُ</w:t>
      </w:r>
      <w:r w:rsidR="00962F6A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ج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ُ</w:t>
      </w:r>
      <w:r w:rsidR="00962F6A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و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ْ</w:t>
      </w:r>
      <w:r w:rsidR="00962F6A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د</w:t>
      </w:r>
      <w:r w:rsidR="007D18B4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ِ</w:t>
      </w:r>
      <w:r w:rsidR="00962F6A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 xml:space="preserve"> </w:t>
      </w:r>
      <w:r w:rsidR="00BA3F10" w:rsidRPr="00214132">
        <w:rPr>
          <w:rFonts w:ascii="Lotus Linotype" w:hAnsi="Lotus Linotype" w:cs="AL-Mateen"/>
          <w:color w:val="FF0000"/>
          <w:sz w:val="32"/>
          <w:szCs w:val="32"/>
          <w:u w:val="single"/>
          <w:rtl/>
        </w:rPr>
        <w:t>الله</w:t>
      </w:r>
      <w:r w:rsidR="00BA3F10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:</w:t>
      </w:r>
      <w:r w:rsidR="00BA3F10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ك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351E1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ث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351E1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ة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ٌ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ش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يء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ٍ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الم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ات، ح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ى </w:t>
      </w:r>
      <w:r w:rsidR="00BA3F10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في 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الأ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الم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ح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351E1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ة</w:t>
      </w:r>
      <w:r w:rsidR="00351E1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="00351E1C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0"/>
      </w:r>
      <w:r w:rsidR="00FA342A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قال</w:t>
      </w:r>
      <w:r w:rsidR="002C02F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ابن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الق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ِّ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م: (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أَيُشَكُّ فِي اللَّهِ حَتَّى يُطْلَبَ إِقَامَةُ الدَّلِيلِ عَلَى وُجُودِهِ؟ وَأَيُّ دَلِيلٍ أَصَحُّ وَأَظْهَرُ مِنْ هَذَا الْمَدْلُولِ؟ فَكَيْفَ يُسْتَدَلُّ عَلَى الْأَظْهَرِ بِالْأَخْفَى</w:t>
      </w:r>
      <w:r w:rsidR="00962F6A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!</w:t>
      </w:r>
      <w:r w:rsidR="00B30DBC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)</w:t>
      </w:r>
      <w:r w:rsidR="00832DE6" w:rsidRPr="00214132">
        <w:rPr>
          <w:rStyle w:val="FootnoteReference"/>
          <w:rFonts w:ascii="Lotus Linotype" w:hAnsi="Lotus Linotype" w:cs="Lotus Linotype"/>
          <w:b/>
          <w:bCs/>
          <w:color w:val="000000"/>
          <w:sz w:val="32"/>
          <w:szCs w:val="32"/>
          <w:rtl/>
        </w:rPr>
        <w:footnoteReference w:id="11"/>
      </w:r>
      <w:r w:rsidR="00B30DBC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.</w:t>
      </w:r>
      <w:r w:rsidR="00AD1C5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73FD501B" w14:textId="5CAA3F00" w:rsidR="00B30DBC" w:rsidRDefault="00535C69" w:rsidP="00AD1C5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 تعال</w:t>
      </w:r>
      <w:r w:rsidR="00AD162D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ى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: </w:t>
      </w:r>
      <w:r w:rsidR="00AD1C5E"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="00AD1C5E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قُلْ أَيُّ شَيْءٍ أَك</w:t>
      </w:r>
      <w:r w:rsidR="00AD1C5E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ْبَرُ شَهَادَ</w:t>
      </w:r>
      <w:r w:rsidR="00AD1C5E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ةً </w:t>
      </w:r>
      <w:r w:rsidR="00AD1C5E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قُ</w:t>
      </w:r>
      <w:r w:rsidR="00AD1C5E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لِ</w:t>
      </w:r>
      <w:r w:rsidR="00AD1C5E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 xml:space="preserve"> اللَّهُ</w:t>
      </w:r>
      <w:r w:rsidRPr="00214132">
        <w:rPr>
          <w:rFonts w:ascii="Lotus Linotype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شَهِيدٌ بَيْنِي وَبَيْنَكُمْ</w:t>
      </w:r>
      <w:r w:rsidR="00AD1C5E"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="00AD1C5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0A3FD0A0" w14:textId="77777777" w:rsidR="000378F0" w:rsidRPr="00214132" w:rsidRDefault="000378F0" w:rsidP="00AD1C5E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14:paraId="5A29CC0D" w14:textId="658C856F" w:rsidR="007D18B4" w:rsidRPr="00214132" w:rsidRDefault="00B30DBC" w:rsidP="00D018C3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و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م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ض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ى الن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َّ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اس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ع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ل</w:t>
      </w:r>
      <w:r w:rsidR="007D18B4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َ</w:t>
      </w:r>
      <w:r w:rsidR="008B264F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ى </w:t>
      </w:r>
      <w:r w:rsidR="008B264F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ف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ِ</w:t>
      </w:r>
      <w:r w:rsidR="008B264F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ط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ْ</w:t>
      </w:r>
      <w:r w:rsidR="008B264F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ر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َ</w:t>
      </w:r>
      <w:r w:rsidR="008B264F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ة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ِ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 xml:space="preserve"> الت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َّ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و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ْ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ح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ِ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ي</w:t>
      </w:r>
      <w:r w:rsidR="007D18B4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ْ</w:t>
      </w:r>
      <w:r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د</w:t>
      </w:r>
      <w:r w:rsidR="008B264F" w:rsidRPr="00214132">
        <w:rPr>
          <w:rFonts w:ascii="Lotus Linotype" w:hAnsi="Lotus Linotype" w:cs="Lotus Linotype"/>
          <w:b/>
          <w:bCs/>
          <w:color w:val="FF0000"/>
          <w:sz w:val="32"/>
          <w:szCs w:val="32"/>
          <w:rtl/>
        </w:rPr>
        <w:t xml:space="preserve"> 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ً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 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ة، ث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ض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ا 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يُ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ا؛ 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س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الله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: 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الناس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إلى ف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ط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هم الأ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ى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="008B264F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2"/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48B60C16" w14:textId="16B17557" w:rsidR="00CB3185" w:rsidRPr="00214132" w:rsidRDefault="00B30DBC" w:rsidP="007D18B4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 تعال</w:t>
      </w:r>
      <w:r w:rsidR="00AD162D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ى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: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كَانَ النَّاسُ أُمَّةً و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َاحِد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َةً فَبَعَثَ اللَّهُ ا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لن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َّبِ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يِّي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نَ مُبَشِّرِينَ وَمُنْذِرِينَ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  <w:r w:rsidR="008B264F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 ابن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اش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ور: (</w:t>
      </w:r>
      <w:r w:rsidR="00C44E6E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الْمَقْصُودُ مِنَ الْآيَةِ</w:t>
      </w:r>
      <w:r w:rsidR="00C44E6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 xml:space="preserve">: </w:t>
      </w:r>
      <w:r w:rsidR="00C44E6E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التَّنْبِيهُ عَلَى أَنَّ التَّوْحِيدَ هِيَ الْفِطْرَةُ، وَأَنَّهَا مَا غَشَّاهَا إِلَّا تَلْقِينُ الضَّلَالِ</w:t>
      </w:r>
      <w:r w:rsidR="00C44E6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،</w:t>
      </w:r>
      <w:r w:rsidR="00C44E6E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وَتَرْوِيجُ الْبَاطِلِ</w:t>
      </w:r>
      <w:r w:rsidR="00C44E6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!</w:t>
      </w:r>
      <w:r w:rsidR="00C44E6E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وَأَنَّ اللَّهَ بَعَثَ النَّبِيينَ لِإِصْلَاحِ</w:t>
      </w:r>
      <w:r w:rsidR="00C44E6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 xml:space="preserve"> </w:t>
      </w:r>
      <w:r w:rsidR="00C44E6E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الْفِطْرَةِ</w:t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)</w:t>
      </w:r>
      <w:r w:rsidR="00C44E6E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3"/>
      </w:r>
      <w:r w:rsidR="00C44E6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6B5830C6" w14:textId="49AB077A" w:rsidR="00D018C3" w:rsidRDefault="00BA3F10" w:rsidP="00D018C3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</w:rPr>
      </w:pPr>
      <w:r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و</w:t>
      </w:r>
      <w:r w:rsidR="00D018C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غَالِب</w:t>
      </w:r>
      <w:r w:rsidR="00962F6A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ُ</w:t>
      </w:r>
      <w:r w:rsidR="00D018C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 xml:space="preserve"> الأُمَمِ كَانَتْ</w:t>
      </w:r>
      <w:r w:rsidR="00D018C3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 xml:space="preserve"> مُقِرَّةً </w:t>
      </w:r>
      <w:r w:rsidR="00D018C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بِ</w:t>
      </w:r>
      <w:r w:rsidR="000E7E41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وُجُوْدِ الله</w:t>
      </w:r>
      <w:r w:rsidR="00D018C3" w:rsidRPr="00214132">
        <w:rPr>
          <w:rFonts w:ascii="AL-Mateen" w:hAnsi="AL-Mateen" w:cs="AL-Mateen" w:hint="cs"/>
          <w:color w:val="000000"/>
          <w:sz w:val="32"/>
          <w:szCs w:val="32"/>
          <w:u w:val="single"/>
          <w:rtl/>
        </w:rPr>
        <w:t>،</w:t>
      </w:r>
      <w:r w:rsidR="00D018C3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وَلَكِنْ تَعْبُدُ مَعَهُ </w:t>
      </w:r>
      <w:r w:rsidR="00D018C3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غَيْرَهُ</w:t>
      </w:r>
      <w:r w:rsidR="00D018C3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مِنَ الْوَسَائِطِ الَّتِي يَظُنُّونَهَا 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(</w:t>
      </w:r>
      <w:r w:rsidR="00D018C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تَنْفَعُهُمْ أَوْ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D018C3" w:rsidRPr="00214132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>تُقَرِّبُهُمْ</w:t>
      </w:r>
      <w:r w:rsidR="000E7E41" w:rsidRPr="00214132">
        <w:rPr>
          <w:rFonts w:ascii="Lotus Linotype" w:hAnsi="Lotus Linotype" w:cs="Lotus Linotype" w:hint="cs"/>
          <w:color w:val="0D0D0D" w:themeColor="text1" w:themeTint="F2"/>
          <w:sz w:val="32"/>
          <w:szCs w:val="32"/>
          <w:rtl/>
        </w:rPr>
        <w:t>)</w:t>
      </w:r>
      <w:r w:rsidR="00D018C3" w:rsidRPr="00214132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 xml:space="preserve"> مِنَ اللَّهِ زُلْفَى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="00D018C3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4"/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قال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الط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: (</w:t>
      </w:r>
      <w:r w:rsidR="00D018C3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أَفِي اللَّهِ شَكٌّ أَنَّهُ الْمُسْتَحِقُّ </w:t>
      </w:r>
      <w:r w:rsidR="00D018C3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ل</w:t>
      </w:r>
      <w:r w:rsidR="00D018C3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لْأُلُوهَةُ وَالْعِبَادَةُ</w:t>
      </w:r>
      <w:r w:rsidR="00D018C3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،</w:t>
      </w:r>
      <w:r w:rsidR="00D018C3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دُونَ جَمِيعِ خَلْقِهِ</w:t>
      </w:r>
      <w:r w:rsidR="00D018C3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؟</w:t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)</w:t>
      </w:r>
      <w:r w:rsidR="00D018C3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5"/>
      </w:r>
      <w:r w:rsidR="00D018C3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414AAC7C" w14:textId="77777777" w:rsidR="000B4ACC" w:rsidRPr="00214132" w:rsidRDefault="000B4ACC" w:rsidP="00D018C3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</w:p>
    <w:p w14:paraId="160D7EFB" w14:textId="31441330" w:rsidR="00650FB3" w:rsidRPr="00D26967" w:rsidRDefault="002E7B66" w:rsidP="0074057A">
      <w:pPr>
        <w:autoSpaceDE w:val="0"/>
        <w:autoSpaceDN w:val="0"/>
        <w:adjustRightInd w:val="0"/>
        <w:jc w:val="center"/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</w:rPr>
      </w:pPr>
      <w:r w:rsidRPr="00D26967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أَقُوْلُ قَوْلِي هَذَا، وَاسْتَغْفِرُ اللهَ لِيْ وَلَكُمْ مِنْ كُلِّ ذَنْبٍ؛ فَاسْتَغْفِرُوْهُ إِنَّهُ هُوَ الغَفُورُ الرَّحِيم</w:t>
      </w:r>
    </w:p>
    <w:p w14:paraId="1BA0F188" w14:textId="085EA0C3" w:rsidR="000B4ACC" w:rsidRDefault="000B4ACC" w:rsidP="0074057A">
      <w:pPr>
        <w:autoSpaceDE w:val="0"/>
        <w:autoSpaceDN w:val="0"/>
        <w:adjustRightInd w:val="0"/>
        <w:jc w:val="center"/>
        <w:rPr>
          <w:rFonts w:ascii="Andalus" w:hAnsi="Andalus" w:cs="Andalus"/>
          <w:color w:val="000000"/>
          <w:sz w:val="32"/>
          <w:szCs w:val="32"/>
        </w:rPr>
      </w:pPr>
    </w:p>
    <w:p w14:paraId="314A0EB7" w14:textId="01234CF7" w:rsidR="000B4ACC" w:rsidRDefault="000B4ACC" w:rsidP="0074057A">
      <w:pPr>
        <w:autoSpaceDE w:val="0"/>
        <w:autoSpaceDN w:val="0"/>
        <w:adjustRightInd w:val="0"/>
        <w:jc w:val="center"/>
        <w:rPr>
          <w:rFonts w:ascii="Andalus" w:hAnsi="Andalus" w:cs="Andalus"/>
          <w:color w:val="000000"/>
          <w:sz w:val="32"/>
          <w:szCs w:val="32"/>
        </w:rPr>
      </w:pPr>
    </w:p>
    <w:p w14:paraId="424C41F9" w14:textId="028BC7AD" w:rsidR="000B4ACC" w:rsidRDefault="000B4ACC" w:rsidP="0074057A">
      <w:pPr>
        <w:autoSpaceDE w:val="0"/>
        <w:autoSpaceDN w:val="0"/>
        <w:adjustRightInd w:val="0"/>
        <w:jc w:val="center"/>
        <w:rPr>
          <w:rFonts w:ascii="Andalus" w:hAnsi="Andalus" w:cs="Andalus"/>
          <w:color w:val="000000"/>
          <w:sz w:val="32"/>
          <w:szCs w:val="32"/>
        </w:rPr>
      </w:pPr>
    </w:p>
    <w:p w14:paraId="1805F71A" w14:textId="785CAAB3" w:rsidR="002E7B66" w:rsidRPr="00214132" w:rsidRDefault="002E7B66" w:rsidP="00BA0819">
      <w:pPr>
        <w:jc w:val="center"/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</w:pPr>
      <w:r w:rsidRPr="00214132">
        <w:rPr>
          <w:rFonts w:ascii="Lotus Linotype" w:hAnsi="Lotus Linotype" w:cs="AL-Mateen" w:hint="cs"/>
          <w:color w:val="833C0B" w:themeColor="accent2" w:themeShade="80"/>
          <w:sz w:val="32"/>
          <w:szCs w:val="32"/>
          <w:u w:val="single"/>
          <w:rtl/>
        </w:rPr>
        <w:lastRenderedPageBreak/>
        <w:t>الخُطْبَةُ الثَّانِيَةُ</w:t>
      </w:r>
    </w:p>
    <w:p w14:paraId="37E56E86" w14:textId="1ECD10AB" w:rsidR="002E7B66" w:rsidRPr="005F4525" w:rsidRDefault="002E7B66" w:rsidP="002E7B66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</w:pPr>
      <w:r w:rsidRPr="005F4525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 xml:space="preserve">الْحَمْدُ للهِ عَلَى إِحْسَانِه، والشُّكْرُ لَهُ عَلَى تَوْفِيْقِهِ وَامْتِنَانِه، وَأَشْهَدُ أَلَّا إِلَهَ إِلَّا </w:t>
      </w:r>
      <w:r w:rsidRPr="005F4525">
        <w:rPr>
          <w:rFonts w:ascii="Lotus Linotype" w:hAnsi="Lotus Linotype" w:cs="Lotus Linotype"/>
          <w:color w:val="FF0000"/>
          <w:sz w:val="32"/>
          <w:szCs w:val="32"/>
          <w:rtl/>
        </w:rPr>
        <w:t>الله</w:t>
      </w:r>
      <w:r w:rsidRPr="005F4525">
        <w:rPr>
          <w:rFonts w:ascii="Lotus Linotype" w:hAnsi="Lotus Linotype" w:cs="Lotus Linotype"/>
          <w:color w:val="0D0D0D" w:themeColor="text1" w:themeTint="F2"/>
          <w:sz w:val="32"/>
          <w:szCs w:val="32"/>
          <w:rtl/>
        </w:rPr>
        <w:t xml:space="preserve">، وَأَنَّ مُحَمَّدًا عَبْدُهُ وَرَسُوْلُه </w:t>
      </w:r>
    </w:p>
    <w:p w14:paraId="5422A305" w14:textId="77777777" w:rsidR="003C538E" w:rsidRPr="00214132" w:rsidRDefault="002E7B66" w:rsidP="000044BC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</w:pPr>
      <w:r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>ع</w:t>
      </w:r>
      <w:r w:rsidR="00387B20"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>ِ</w:t>
      </w:r>
      <w:r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>ب</w:t>
      </w:r>
      <w:r w:rsidR="00387B20"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>َ</w:t>
      </w:r>
      <w:r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>اد</w:t>
      </w:r>
      <w:r w:rsidR="00387B20"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>َ</w:t>
      </w:r>
      <w:r w:rsidRPr="00214132">
        <w:rPr>
          <w:rFonts w:ascii="Traditional Arabic" w:hAnsi="Traditional Arabic" w:cs="AL-Mateen" w:hint="cs"/>
          <w:sz w:val="32"/>
          <w:szCs w:val="32"/>
          <w:u w:val="single"/>
          <w:rtl/>
        </w:rPr>
        <w:t xml:space="preserve"> الله</w:t>
      </w:r>
      <w:r w:rsidRPr="00214132">
        <w:rPr>
          <w:rFonts w:ascii="Traditional Arabic" w:hAnsi="Traditional Arabic" w:cs="AL-Mateen" w:hint="cs"/>
          <w:sz w:val="32"/>
          <w:szCs w:val="32"/>
          <w:rtl/>
        </w:rPr>
        <w:t>:</w:t>
      </w:r>
      <w:r w:rsidR="006E0EA7" w:rsidRPr="00214132">
        <w:rPr>
          <w:rFonts w:ascii="Traditional Arabic" w:hAnsi="Traditional Arabic" w:cs="AL-Mateen" w:hint="cs"/>
          <w:sz w:val="32"/>
          <w:szCs w:val="32"/>
          <w:rtl/>
        </w:rPr>
        <w:t xml:space="preserve"> </w:t>
      </w:r>
      <w:r w:rsidR="00692F88" w:rsidRPr="00214132">
        <w:rPr>
          <w:rFonts w:ascii="AL-Mateen" w:hAnsi="AL-Mateen" w:cs="AL-Mateen"/>
          <w:color w:val="FF0000"/>
          <w:sz w:val="32"/>
          <w:szCs w:val="32"/>
          <w:u w:val="single"/>
          <w:rtl/>
        </w:rPr>
        <w:t>أَدِلَّة</w:t>
      </w:r>
      <w:r w:rsidR="00962F6A" w:rsidRPr="00214132">
        <w:rPr>
          <w:rFonts w:ascii="AL-Mateen" w:hAnsi="AL-Mateen" w:cs="AL-Mateen" w:hint="cs"/>
          <w:color w:val="FF0000"/>
          <w:sz w:val="32"/>
          <w:szCs w:val="32"/>
          <w:u w:val="single"/>
          <w:rtl/>
        </w:rPr>
        <w:t>ُ</w:t>
      </w:r>
      <w:r w:rsidR="00692F88" w:rsidRPr="00214132">
        <w:rPr>
          <w:rFonts w:ascii="AL-Mateen" w:hAnsi="AL-Mateen" w:cs="AL-Mateen"/>
          <w:color w:val="000000"/>
          <w:sz w:val="32"/>
          <w:szCs w:val="32"/>
          <w:u w:val="single"/>
          <w:rtl/>
        </w:rPr>
        <w:t xml:space="preserve"> </w:t>
      </w:r>
      <w:r w:rsidR="00692F88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ر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692F88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ب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692F88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و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ْ</w:t>
      </w:r>
      <w:r w:rsidR="00692F88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>ب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692F88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ي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َّ</w:t>
      </w:r>
      <w:r w:rsidR="00692F88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ة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692F88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 xml:space="preserve"> الله،</w:t>
      </w:r>
      <w:r w:rsidR="00692F88" w:rsidRPr="00214132">
        <w:rPr>
          <w:rFonts w:ascii="Lotus Linotype" w:hAnsi="Lotus Linotype" w:cs="AL-Mateen"/>
          <w:color w:val="000000"/>
          <w:sz w:val="32"/>
          <w:szCs w:val="32"/>
          <w:u w:val="single"/>
          <w:rtl/>
        </w:rPr>
        <w:t xml:space="preserve"> 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إِ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، 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ش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ح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آي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ات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لَا يَسْتَطِيع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الْع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لَهَا ج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حُودًا</w:t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إ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لا </w:t>
      </w:r>
      <w:r w:rsidR="00692F88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مُكَابَرَة</w:t>
      </w:r>
      <w:r w:rsidR="00962F6A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ً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بِاللِّسَانِ</w:t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!</w:t>
      </w:r>
      <w:r w:rsidR="00692F88"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6"/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0980BF91" w14:textId="5A5447DF" w:rsidR="003C538E" w:rsidRPr="00214132" w:rsidRDefault="003C538E" w:rsidP="000044BC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Cambria"/>
          <w:color w:val="000000"/>
          <w:sz w:val="32"/>
          <w:szCs w:val="32"/>
          <w:rtl/>
        </w:rPr>
      </w:pPr>
      <w:r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الظ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َّ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ال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م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و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ْ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ن</w:t>
      </w:r>
      <w:r w:rsidR="00AD162D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 xml:space="preserve"> </w:t>
      </w:r>
      <w:r w:rsidR="005E6872"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الم</w:t>
      </w:r>
      <w:r w:rsidR="00AD162D"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ُ</w:t>
      </w:r>
      <w:r w:rsidR="005E6872"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ت</w:t>
      </w:r>
      <w:r w:rsidR="00AD162D"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كَبِّرُوْ</w:t>
      </w:r>
      <w:r w:rsidR="005E6872"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ن</w:t>
      </w:r>
      <w:r w:rsidR="00AD162D" w:rsidRPr="00214132">
        <w:rPr>
          <w:rFonts w:ascii="Lotus Linotype" w:hAnsi="Lotus Linotype" w:cs="AL-Mateen" w:hint="cs"/>
          <w:color w:val="C00000"/>
          <w:sz w:val="32"/>
          <w:szCs w:val="32"/>
          <w:u w:val="single"/>
          <w:rtl/>
        </w:rPr>
        <w:t>َ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:</w:t>
      </w:r>
      <w:r w:rsidR="005E6872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لا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ج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ح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الح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أ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لا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ي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ب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ل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أ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! و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ا</w:t>
      </w:r>
      <w:r w:rsidR="00AD162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ت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ت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ن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س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م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 و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ل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ك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َّ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م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ق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ف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في و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ج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اب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، و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و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و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اض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ح</w:t>
      </w:r>
      <w:r w:rsidR="005E6872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ٌ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م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ب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ي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/>
          <w:color w:val="000000"/>
          <w:sz w:val="32"/>
          <w:szCs w:val="32"/>
          <w:rtl/>
        </w:rPr>
        <w:t>ن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! 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="00692F88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وَجَحَدُوا بِهَا وَاسْتَيْقَنَتْهَا أَنفُسُهُمْ ظُ</w:t>
      </w:r>
      <w:r w:rsidR="00692F88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لْمًا وَعُلُوًّ</w:t>
      </w:r>
      <w:r w:rsidR="00692F88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ا</w:t>
      </w:r>
      <w:r w:rsidR="000044BC" w:rsidRPr="00214132">
        <w:rPr>
          <w:rFonts w:ascii="Lotus Linotype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="000044BC"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فَانْظُرْ كَيْفَ كانَ عاقِبَةُ الْمُفْسِدِينَ</w:t>
      </w:r>
      <w:r w:rsidR="00692F88"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="00692F88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</w:p>
    <w:p w14:paraId="5F38283C" w14:textId="7B832231" w:rsidR="00692F88" w:rsidRPr="00214132" w:rsidRDefault="00692F88" w:rsidP="000044BC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قال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ابنُ تَيْمِيَّة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: (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ام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ة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الك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ه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ذ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الن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ع، و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إ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اع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د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أ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ص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اد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ٌ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ي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ي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خ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ب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ب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ع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AD162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ن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س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، و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ك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َّ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خ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ط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ئ</w:t>
      </w:r>
      <w:r w:rsidR="00962F6A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اش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ت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ب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اه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م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ً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ى ب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ن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ً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ى آخ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ر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،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أ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و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ـ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خ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ٍ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و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في ع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، أو ل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ه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و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u w:val="single"/>
          <w:rtl/>
        </w:rPr>
        <w:t>ى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ً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خ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ط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اع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ت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ق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اد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ه</w:t>
      </w:r>
      <w:r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؛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ك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م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ا قال</w:t>
      </w:r>
      <w:r w:rsidR="000E7E41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تعالى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: 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وَنُقَلِّبُ أَفْئِدَتَهُمْ وَأَبْصَارَهُمْ كَمَا لَمْ يُؤْمِنُوا بِهِ أَوَّلَ مَرَّةٍ وَنَذَرُهُمْ فِي طُغْيَانِهِمْ يَعْمَهُونَ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)</w:t>
      </w:r>
      <w:r w:rsidRPr="00214132">
        <w:rPr>
          <w:rStyle w:val="FootnoteReference"/>
          <w:rFonts w:ascii="Lotus Linotype" w:hAnsi="Lotus Linotype" w:cs="Lotus Linotype"/>
          <w:color w:val="000000"/>
          <w:sz w:val="32"/>
          <w:szCs w:val="32"/>
          <w:rtl/>
        </w:rPr>
        <w:footnoteReference w:id="17"/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3003FCA8" w14:textId="012269B0" w:rsidR="002E7B66" w:rsidRPr="00214132" w:rsidRDefault="00692F88" w:rsidP="00692F88">
      <w:pPr>
        <w:autoSpaceDE w:val="0"/>
        <w:autoSpaceDN w:val="0"/>
        <w:adjustRightInd w:val="0"/>
        <w:spacing w:after="0" w:line="240" w:lineRule="auto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ف</w:t>
      </w:r>
      <w:r w:rsidR="005E6872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ت</w:t>
      </w:r>
      <w:r w:rsidR="005E6872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م</w:t>
      </w:r>
      <w:r w:rsidR="005E6872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َ</w:t>
      </w:r>
      <w:r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س</w:t>
      </w:r>
      <w:r w:rsidR="005E6872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َّ</w:t>
      </w:r>
      <w:r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ك</w:t>
      </w:r>
      <w:r w:rsidR="005E6872"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ُ</w:t>
      </w:r>
      <w:r w:rsidRPr="00214132">
        <w:rPr>
          <w:rFonts w:ascii="Lotus Linotype" w:hAnsi="Lotus Linotype" w:cs="AL-Mateen" w:hint="cs"/>
          <w:color w:val="FF0000"/>
          <w:sz w:val="32"/>
          <w:szCs w:val="32"/>
          <w:u w:val="single"/>
          <w:rtl/>
        </w:rPr>
        <w:t>وا</w:t>
      </w:r>
      <w:r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 xml:space="preserve"> ب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ال</w:t>
      </w:r>
      <w:r w:rsidR="000044BC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ح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َ</w:t>
      </w:r>
      <w:r w:rsidR="000044BC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ق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ِّ</w:t>
      </w:r>
      <w:r w:rsidR="000044BC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 xml:space="preserve"> الم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ُ</w:t>
      </w:r>
      <w:r w:rsidR="000044BC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ب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ِ</w:t>
      </w:r>
      <w:r w:rsidR="000044BC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ي</w:t>
      </w:r>
      <w:r w:rsidR="005E6872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ْ</w:t>
      </w:r>
      <w:r w:rsidR="000044BC"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ن</w:t>
      </w:r>
      <w:r w:rsidRPr="00214132">
        <w:rPr>
          <w:rFonts w:ascii="Lotus Linotype" w:hAnsi="Lotus Linotype" w:cs="AL-Mateen" w:hint="cs"/>
          <w:color w:val="000000"/>
          <w:sz w:val="32"/>
          <w:szCs w:val="32"/>
          <w:u w:val="single"/>
          <w:rtl/>
        </w:rPr>
        <w:t>،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و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اح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ذ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ر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و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 م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ش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ب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ه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ات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الم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ش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ك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ك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ي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ن، و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أ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ع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د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اء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الف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ط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ر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ة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و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ال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د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ِّ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ي</w:t>
      </w:r>
      <w:r w:rsidR="000E7E41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0044BC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، م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ن الم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ُ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ب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ْ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ت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د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ِ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ع</w:t>
      </w:r>
      <w:r w:rsidR="003C538E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َ</w:t>
      </w:r>
      <w:r w:rsidR="00962F6A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>ةِ</w:t>
      </w:r>
      <w:r w:rsidR="00CB26ED"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 و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الم</w:t>
      </w:r>
      <w:r w:rsidR="003C538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ُ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ل</w:t>
      </w:r>
      <w:r w:rsidR="003C538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ح</w:t>
      </w:r>
      <w:r w:rsidR="003C538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د</w:t>
      </w:r>
      <w:r w:rsidR="003C538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ِ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ي</w:t>
      </w:r>
      <w:r w:rsidR="003C538E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ْ</w:t>
      </w:r>
      <w:r w:rsidR="00CB26ED" w:rsidRPr="00214132">
        <w:rPr>
          <w:rFonts w:ascii="Lotus Linotype" w:hAnsi="Lotus Linotype" w:cs="Lotus Linotype" w:hint="cs"/>
          <w:b/>
          <w:bCs/>
          <w:color w:val="000000"/>
          <w:sz w:val="32"/>
          <w:szCs w:val="32"/>
          <w:rtl/>
        </w:rPr>
        <w:t>ن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!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فَأَقِمْ وَجْهَكَ لِ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لدِّي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نِ حَنِيفًا فِ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طْرَةَ اللّ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َهِ الَّتِي فَطَرَ النَّاسَ عَلَيْهَا لَا تَبْدِيلَ لِخَلْقِ اللَّهِ ذَلِكَ الد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u w:val="single"/>
          <w:rtl/>
        </w:rPr>
        <w:t>ِّينُ الْقَيِّم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ُ وَلَكِنَّ أَكْثَرَ النَّاسِ لَا يَعْلَمُونَ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Pr="00214132">
        <w:rPr>
          <w:rFonts w:ascii="Lotus Linotype" w:hAnsi="Lotus Linotype" w:cs="Lotus Linotype" w:hint="cs"/>
          <w:color w:val="000000"/>
          <w:sz w:val="32"/>
          <w:szCs w:val="32"/>
          <w:rtl/>
        </w:rPr>
        <w:t xml:space="preserve">.  </w:t>
      </w:r>
    </w:p>
    <w:p w14:paraId="40637C7C" w14:textId="7DC9C341" w:rsidR="002E7B66" w:rsidRDefault="002E7B66" w:rsidP="00BC1C5B">
      <w:pPr>
        <w:tabs>
          <w:tab w:val="left" w:pos="3476"/>
          <w:tab w:val="center" w:pos="4156"/>
        </w:tabs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* * * *</w:t>
      </w:r>
    </w:p>
    <w:p w14:paraId="4CCAB5BF" w14:textId="2B156B14" w:rsidR="00314B11" w:rsidRPr="00314B11" w:rsidRDefault="00314B11" w:rsidP="00314B11">
      <w:pPr>
        <w:bidi w:val="0"/>
        <w:spacing w:after="0" w:line="240" w:lineRule="auto"/>
        <w:jc w:val="right"/>
        <w:rPr>
          <w:rFonts w:ascii="Lotus Linotype" w:hAnsi="Lotus Linotype" w:cs="Lotus Linotype"/>
          <w:color w:val="000000"/>
          <w:sz w:val="32"/>
          <w:szCs w:val="32"/>
        </w:rPr>
      </w:pP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هَذَا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،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وَصَلُّوا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وَسَلِّمُوا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عَلَى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نَبِيِّكُم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كَمَا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أَمَرَكُمْ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بِذلِكَ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رَبُّكُمْ،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color w:val="000000"/>
          <w:sz w:val="32"/>
          <w:szCs w:val="32"/>
          <w:rtl/>
        </w:rPr>
        <w:t>فَقَالَ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>: ﴿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إِنَّ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cs"/>
          <w:b/>
          <w:bCs/>
          <w:color w:val="833C0B" w:themeColor="accent2" w:themeShade="80"/>
          <w:sz w:val="32"/>
          <w:szCs w:val="32"/>
          <w:rtl/>
        </w:rPr>
        <w:t>ٱ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للَّهَ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وَمَلَاَئِكَـتَهُ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يُصَلُّونَ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عَلَى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النَّبِيِّ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يَا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أَيُّهَا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الَّذِينَ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ءامَنُواْ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صَلُّواْ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عَلَيْهِ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وَسَلِّمُواْ</w:t>
      </w:r>
      <w:r w:rsidRPr="00314B11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 xml:space="preserve"> </w:t>
      </w:r>
      <w:r w:rsidRPr="00314B11">
        <w:rPr>
          <w:rFonts w:ascii="Lotus Linotype" w:hAnsi="Lotus Linotype" w:cs="Lotus Linotype" w:hint="eastAsia"/>
          <w:b/>
          <w:bCs/>
          <w:color w:val="833C0B" w:themeColor="accent2" w:themeShade="80"/>
          <w:sz w:val="32"/>
          <w:szCs w:val="32"/>
          <w:rtl/>
        </w:rPr>
        <w:t>تَسْلِيمًا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>﴾</w:t>
      </w:r>
      <w:r w:rsidR="00F74060">
        <w:rPr>
          <w:rFonts w:ascii="Lotus Linotype" w:hAnsi="Lotus Linotype" w:cs="Lotus Linotype" w:hint="cs"/>
          <w:color w:val="000000"/>
          <w:sz w:val="32"/>
          <w:szCs w:val="32"/>
          <w:rtl/>
        </w:rPr>
        <w:t>ز</w:t>
      </w: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</w:t>
      </w:r>
    </w:p>
    <w:p w14:paraId="17AB4518" w14:textId="77777777" w:rsidR="00314B11" w:rsidRPr="00314B11" w:rsidRDefault="00314B11" w:rsidP="00314B11">
      <w:pPr>
        <w:bidi w:val="0"/>
        <w:spacing w:after="0" w:line="240" w:lineRule="auto"/>
        <w:jc w:val="right"/>
        <w:rPr>
          <w:rFonts w:ascii="Lotus Linotype" w:hAnsi="Lotus Linotype" w:cs="Lotus Linotype"/>
          <w:color w:val="000000"/>
          <w:sz w:val="32"/>
          <w:szCs w:val="32"/>
        </w:rPr>
      </w:pPr>
    </w:p>
    <w:p w14:paraId="208661FE" w14:textId="166239DC" w:rsidR="00314B11" w:rsidRPr="00314B11" w:rsidRDefault="00314B11" w:rsidP="00314B11">
      <w:pPr>
        <w:bidi w:val="0"/>
        <w:spacing w:after="0" w:line="240" w:lineRule="auto"/>
        <w:jc w:val="right"/>
        <w:rPr>
          <w:rFonts w:ascii="Lotus Linotype" w:hAnsi="Lotus Linotype" w:cs="Lotus Linotype"/>
          <w:color w:val="000000"/>
          <w:sz w:val="32"/>
          <w:szCs w:val="32"/>
        </w:rPr>
      </w:pPr>
      <w:r w:rsidRPr="00314B11">
        <w:rPr>
          <w:rFonts w:ascii="Lotus Linotype" w:hAnsi="Lotus Linotype" w:cs="Lotus Linotype"/>
          <w:color w:val="000000"/>
          <w:sz w:val="32"/>
          <w:szCs w:val="32"/>
          <w:rtl/>
        </w:rPr>
        <w:t>اللَّهُمَّ صَلِّ عَلَى مُحَمَّدٍ وَآلِ مُحَمَّدٍ كَمَا صَلَّيْتَ عَلَى آلِ إِبْرَاهِيمَ إِنَّكَ حَمِيدٌ مَجِيدٌ اللَّهُمَّ بَارِكْ عَلَى مُحَمَّدٍ وَآلِ مُحَمَّدٍ كَمَا بَارَكْتَ عَلَى آلِ إِبْرَاهِيمَ إِنَّكَ حَمِيدٌ مَجِيدٌ</w:t>
      </w:r>
      <w:r w:rsidR="00F81283">
        <w:rPr>
          <w:rFonts w:ascii="Lotus Linotype" w:hAnsi="Lotus Linotype" w:cs="Lotus Linotype" w:hint="cs"/>
          <w:color w:val="000000"/>
          <w:sz w:val="32"/>
          <w:szCs w:val="32"/>
          <w:rtl/>
        </w:rPr>
        <w:t>.</w:t>
      </w:r>
    </w:p>
    <w:p w14:paraId="40549770" w14:textId="77777777" w:rsidR="00314B11" w:rsidRPr="00314B11" w:rsidRDefault="00314B11" w:rsidP="00BC1C5B">
      <w:pPr>
        <w:tabs>
          <w:tab w:val="left" w:pos="3476"/>
          <w:tab w:val="center" w:pos="4156"/>
        </w:tabs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32"/>
          <w:szCs w:val="32"/>
          <w:rtl/>
          <w:lang w:val="en-GB"/>
        </w:rPr>
      </w:pPr>
    </w:p>
    <w:p w14:paraId="43AB6E73" w14:textId="77777777" w:rsidR="002E7B66" w:rsidRPr="00214132" w:rsidRDefault="002E7B66" w:rsidP="002E7B66">
      <w:pPr>
        <w:tabs>
          <w:tab w:val="left" w:pos="3476"/>
          <w:tab w:val="center" w:pos="4156"/>
        </w:tabs>
        <w:autoSpaceDE w:val="0"/>
        <w:autoSpaceDN w:val="0"/>
        <w:adjustRightInd w:val="0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eastAsia="Arial Unicode MS" w:hAnsi="Lotus Linotype" w:cs="Lotus Linotype"/>
          <w:b/>
          <w:bCs/>
          <w:color w:val="0D0D0D" w:themeColor="text1" w:themeTint="F2"/>
          <w:sz w:val="32"/>
          <w:szCs w:val="32"/>
          <w:rtl/>
        </w:rPr>
        <w:t>* اللَّهُمَّ</w:t>
      </w:r>
      <w:r w:rsidRPr="00214132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 xml:space="preserve"> أَعِزَّ الإِسْلامَ والمُسْلِمِينَ، وأَذِلَّ الشِّرْكَ والمُشْرِكِيْن. </w:t>
      </w:r>
    </w:p>
    <w:p w14:paraId="22B8FD9B" w14:textId="77777777" w:rsidR="002E7B66" w:rsidRPr="00214132" w:rsidRDefault="002E7B66" w:rsidP="002E7B66">
      <w:pPr>
        <w:autoSpaceDE w:val="0"/>
        <w:autoSpaceDN w:val="0"/>
        <w:adjustRightInd w:val="0"/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</w:pPr>
      <w:r w:rsidRPr="00214132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*</w:t>
      </w:r>
      <w:r w:rsidRPr="00214132">
        <w:rPr>
          <w:rFonts w:ascii="Lotus Linotype" w:eastAsia="Arial Unicode MS" w:hAnsi="Lotus Linotype" w:cs="Lotus Linotype"/>
          <w:b/>
          <w:bCs/>
          <w:color w:val="0D0D0D" w:themeColor="text1" w:themeTint="F2"/>
          <w:sz w:val="32"/>
          <w:szCs w:val="32"/>
          <w:rtl/>
        </w:rPr>
        <w:t xml:space="preserve"> اللَّهُمَّ </w:t>
      </w:r>
      <w:r w:rsidRPr="00214132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 xml:space="preserve">فَرِّجْ هَمَّ المَهْمُوْمِيْنَ، وَنَفِّسْ كَرْبَ المَكْرُوْبِين. </w:t>
      </w:r>
    </w:p>
    <w:p w14:paraId="2DE5F641" w14:textId="49F02216" w:rsidR="002E7B66" w:rsidRDefault="002E7B66" w:rsidP="002E7B66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32"/>
          <w:szCs w:val="32"/>
        </w:rPr>
      </w:pPr>
      <w:r w:rsidRPr="00214132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*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 </w:t>
      </w:r>
      <w:r w:rsidR="00974482" w:rsidRPr="0097448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 xml:space="preserve">اللَّهُمَّ </w:t>
      </w:r>
      <w:r w:rsidR="00974482" w:rsidRPr="00C4397B">
        <w:rPr>
          <w:rFonts w:ascii="Lotus Linotype" w:hAnsi="Lotus Linotype" w:cs="Lotus Linotype"/>
          <w:color w:val="000000"/>
          <w:sz w:val="32"/>
          <w:szCs w:val="32"/>
          <w:rtl/>
        </w:rPr>
        <w:t>اغْفِرْ للمسلمين والمسلمات، الأحياءِ مِنْهُمْ والأموات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. </w:t>
      </w:r>
    </w:p>
    <w:p w14:paraId="1C5889E0" w14:textId="7E0A8C12" w:rsidR="00786210" w:rsidRPr="00390225" w:rsidRDefault="00390225" w:rsidP="002E7B66">
      <w:pPr>
        <w:autoSpaceDE w:val="0"/>
        <w:autoSpaceDN w:val="0"/>
        <w:adjustRightInd w:val="0"/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</w:rPr>
      </w:pPr>
      <w:r w:rsidRPr="00214132">
        <w:rPr>
          <w:rFonts w:ascii="Lotus Linotype" w:eastAsia="Arial Unicode MS" w:hAnsi="Lotus Linotype" w:cs="Lotus Linotype"/>
          <w:color w:val="0D0D0D" w:themeColor="text1" w:themeTint="F2"/>
          <w:sz w:val="32"/>
          <w:szCs w:val="32"/>
          <w:rtl/>
        </w:rPr>
        <w:t>*</w:t>
      </w:r>
      <w:r>
        <w:rPr>
          <w:rFonts w:ascii="Lotus Linotype" w:eastAsia="Arial Unicode MS" w:hAnsi="Lotus Linotype" w:cs="Lotus Linotype" w:hint="cs"/>
          <w:color w:val="0D0D0D" w:themeColor="text1" w:themeTint="F2"/>
          <w:sz w:val="32"/>
          <w:szCs w:val="32"/>
          <w:rtl/>
        </w:rPr>
        <w:t xml:space="preserve"> 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﴿</w:t>
      </w:r>
      <w:r w:rsidRPr="00390225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رَبَّنَا آتِنَا فِي الدُّنْيَا حَسَنَةً وَفِي الْآخِرَةِ حَسَنَةً وَقِنَا عَذَابَ النَّارِ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﴾.</w:t>
      </w:r>
    </w:p>
    <w:p w14:paraId="6A24F85F" w14:textId="77777777" w:rsidR="002E7B66" w:rsidRPr="00214132" w:rsidRDefault="002E7B66" w:rsidP="002E7B66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*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عِبَادَ الله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: 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إِنَّ اللَّهَ يَأْمُرُ بِالْعَدْلِ وَالإحْسَانِ وَإِيتَاءِ ذِي الْقُرْبَى وَيَنْهَى عَنِ الْفَحْشَاءِ وَالْمُنْكَرِ وَالْبَغْيِ يَعِظُكُمْ لَعَلَّكُمْ تَذَكَّرُونَ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﴾.</w:t>
      </w:r>
    </w:p>
    <w:p w14:paraId="27594FC5" w14:textId="77777777" w:rsidR="002E7B66" w:rsidRPr="00214132" w:rsidRDefault="002E7B66" w:rsidP="002E7B66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32"/>
          <w:szCs w:val="32"/>
          <w:rtl/>
        </w:rPr>
      </w:pP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* </w:t>
      </w:r>
      <w:r w:rsidRPr="00214132">
        <w:rPr>
          <w:rFonts w:ascii="Lotus Linotype" w:hAnsi="Lotus Linotype" w:cs="Lotus Linotype"/>
          <w:b/>
          <w:bCs/>
          <w:color w:val="000000"/>
          <w:sz w:val="32"/>
          <w:szCs w:val="32"/>
          <w:rtl/>
        </w:rPr>
        <w:t>فَاذْكُرُوا اللهَ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 xml:space="preserve"> يَذْكُرْكُمْ، وَاشْكُرُوْهُ على نِعَمِهِ يَزِدْكُمْ ﴿</w:t>
      </w:r>
      <w:r w:rsidRPr="00214132">
        <w:rPr>
          <w:rFonts w:ascii="Lotus Linotype" w:hAnsi="Lotus Linotype" w:cs="Lotus Linotype"/>
          <w:b/>
          <w:bCs/>
          <w:color w:val="833C0B" w:themeColor="accent2" w:themeShade="80"/>
          <w:sz w:val="32"/>
          <w:szCs w:val="32"/>
          <w:rtl/>
        </w:rPr>
        <w:t>وَلَذِكْرُ اللَّهِ أَكْبَرُ وَاللَّهُ يَعْلَمُ مَا تَصْنَعُونَ</w:t>
      </w: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﴾.</w:t>
      </w:r>
    </w:p>
    <w:p w14:paraId="28560AB1" w14:textId="77777777" w:rsidR="002E7B66" w:rsidRPr="00214132" w:rsidRDefault="002E7B66" w:rsidP="002E7B66">
      <w:pPr>
        <w:autoSpaceDE w:val="0"/>
        <w:autoSpaceDN w:val="0"/>
        <w:adjustRightInd w:val="0"/>
        <w:jc w:val="center"/>
        <w:rPr>
          <w:rFonts w:ascii="Lotus Linotype" w:eastAsia="Calibri" w:hAnsi="Lotus Linotype" w:cs="Lotus Linotype"/>
          <w:color w:val="0D0D0D"/>
          <w:sz w:val="32"/>
          <w:szCs w:val="32"/>
          <w:rtl/>
        </w:rPr>
      </w:pP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lastRenderedPageBreak/>
        <w:t>* * * *</w:t>
      </w:r>
    </w:p>
    <w:p w14:paraId="07E4DEC7" w14:textId="2608EE0F" w:rsidR="002E7B66" w:rsidRPr="00214132" w:rsidRDefault="002E7B66" w:rsidP="002E7B66">
      <w:pPr>
        <w:jc w:val="center"/>
        <w:rPr>
          <w:rFonts w:ascii="Lotus Linotype" w:hAnsi="Lotus Linotype" w:cs="Lotus Linotype"/>
          <w:b/>
          <w:bCs/>
          <w:color w:val="000000"/>
          <w:sz w:val="32"/>
          <w:szCs w:val="32"/>
          <w:highlight w:val="yellow"/>
          <w:rtl/>
        </w:rPr>
      </w:pPr>
      <w:r w:rsidRPr="00214132">
        <w:rPr>
          <w:rFonts w:ascii="Lotus Linotype" w:eastAsia="Calibri" w:hAnsi="Lotus Linotype" w:cs="Lotus Linotype"/>
          <w:color w:val="0D0D0D"/>
          <w:sz w:val="32"/>
          <w:szCs w:val="32"/>
          <w:u w:val="single"/>
          <w:rtl/>
        </w:rPr>
        <w:t xml:space="preserve"> (</w:t>
      </w:r>
      <w:r w:rsidRPr="00214132">
        <w:rPr>
          <w:rFonts w:ascii="Lotus Linotype" w:eastAsia="Calibri" w:hAnsi="Lotus Linotype" w:cs="AL-Mateen"/>
          <w:color w:val="C00000"/>
          <w:sz w:val="32"/>
          <w:szCs w:val="32"/>
          <w:u w:val="single"/>
          <w:rtl/>
        </w:rPr>
        <w:t>قَنَاةِ الخُطَبِ الوَجِيْزَة</w:t>
      </w:r>
      <w:r w:rsidRPr="00214132">
        <w:rPr>
          <w:rFonts w:ascii="Lotus Linotype" w:eastAsia="Calibri" w:hAnsi="Lotus Linotype" w:cs="Lotus Linotype"/>
          <w:color w:val="0D0D0D"/>
          <w:sz w:val="32"/>
          <w:szCs w:val="32"/>
          <w:u w:val="single"/>
          <w:rtl/>
        </w:rPr>
        <w:t>)</w:t>
      </w:r>
      <w:r w:rsidRPr="00214132">
        <w:rPr>
          <w:rFonts w:ascii="Lotus Linotype" w:eastAsia="Calibri" w:hAnsi="Lotus Linotype" w:cs="Lotus Linotype"/>
          <w:color w:val="0D0D0D"/>
          <w:sz w:val="32"/>
          <w:szCs w:val="32"/>
          <w:highlight w:val="yellow"/>
          <w:u w:val="single"/>
          <w:rtl/>
        </w:rPr>
        <w:t xml:space="preserve"> </w:t>
      </w:r>
    </w:p>
    <w:p w14:paraId="72432DCA" w14:textId="74206C7E" w:rsidR="002E7B66" w:rsidRPr="00214132" w:rsidRDefault="002E7B66" w:rsidP="002E7B66">
      <w:pPr>
        <w:spacing w:after="200" w:line="276" w:lineRule="auto"/>
        <w:jc w:val="center"/>
        <w:rPr>
          <w:rFonts w:ascii="Lotus Linotype" w:eastAsia="Calibri" w:hAnsi="Lotus Linotype" w:cs="Lotus Linotype"/>
          <w:color w:val="0D0D0D"/>
          <w:sz w:val="32"/>
          <w:szCs w:val="32"/>
          <w:highlight w:val="green"/>
          <w:rtl/>
        </w:rPr>
      </w:pPr>
      <w:r w:rsidRPr="00214132">
        <w:rPr>
          <w:rFonts w:ascii="inherit" w:hAnsi="inherit"/>
          <w:sz w:val="32"/>
          <w:szCs w:val="32"/>
          <w:shd w:val="clear" w:color="auto" w:fill="FFFFFF"/>
        </w:rPr>
        <w:t>https://t.me/alkhutab</w:t>
      </w:r>
    </w:p>
    <w:p w14:paraId="164092C0" w14:textId="77777777" w:rsidR="002E7B66" w:rsidRPr="00214132" w:rsidRDefault="002E7B66" w:rsidP="002E7B66">
      <w:pPr>
        <w:autoSpaceDE w:val="0"/>
        <w:autoSpaceDN w:val="0"/>
        <w:adjustRightInd w:val="0"/>
        <w:spacing w:after="0"/>
        <w:ind w:left="795"/>
        <w:contextualSpacing/>
        <w:jc w:val="center"/>
        <w:rPr>
          <w:rFonts w:ascii="Lotus Linotype" w:eastAsia="Calibri" w:hAnsi="Lotus Linotype" w:cs="Lotus Linotype"/>
          <w:color w:val="0D0D0D"/>
          <w:sz w:val="32"/>
          <w:szCs w:val="32"/>
          <w:rtl/>
        </w:rPr>
      </w:pPr>
      <w:r w:rsidRPr="00214132">
        <w:rPr>
          <w:rFonts w:ascii="Lotus Linotype" w:hAnsi="Lotus Linotype" w:cs="Lotus Linotype"/>
          <w:color w:val="000000"/>
          <w:sz w:val="32"/>
          <w:szCs w:val="32"/>
          <w:rtl/>
        </w:rPr>
        <w:t>* * * *</w:t>
      </w:r>
    </w:p>
    <w:p w14:paraId="464A86AC" w14:textId="77777777" w:rsidR="002E7B66" w:rsidRPr="00214132" w:rsidRDefault="002E7B66" w:rsidP="002E7B66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32"/>
          <w:szCs w:val="32"/>
          <w:u w:val="single"/>
          <w:rtl/>
        </w:rPr>
      </w:pPr>
    </w:p>
    <w:p w14:paraId="499E2814" w14:textId="77777777" w:rsidR="004E4A95" w:rsidRPr="00214132" w:rsidRDefault="004E4A95" w:rsidP="004E4A95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32"/>
          <w:szCs w:val="32"/>
          <w:u w:val="single"/>
          <w:rtl/>
        </w:rPr>
      </w:pPr>
    </w:p>
    <w:p w14:paraId="64AB850F" w14:textId="77777777" w:rsidR="002E7B66" w:rsidRPr="00214132" w:rsidRDefault="002E7B66" w:rsidP="004E4A95">
      <w:pPr>
        <w:autoSpaceDE w:val="0"/>
        <w:autoSpaceDN w:val="0"/>
        <w:adjustRightInd w:val="0"/>
        <w:rPr>
          <w:rFonts w:ascii="Lotus Linotype" w:hAnsi="Lotus Linotype" w:cs="Lotus Linotype"/>
          <w:color w:val="000000"/>
          <w:sz w:val="32"/>
          <w:szCs w:val="32"/>
          <w:u w:val="single"/>
          <w:rtl/>
        </w:rPr>
      </w:pPr>
    </w:p>
    <w:p w14:paraId="231C7A06" w14:textId="77777777" w:rsidR="002E7B66" w:rsidRPr="00214132" w:rsidRDefault="002E7B66" w:rsidP="002E7B66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32"/>
          <w:szCs w:val="32"/>
          <w:u w:val="single"/>
          <w:rtl/>
        </w:rPr>
      </w:pPr>
    </w:p>
    <w:p w14:paraId="16820F66" w14:textId="77777777" w:rsidR="002E7B66" w:rsidRPr="00214132" w:rsidRDefault="002E7B66" w:rsidP="002E7B66">
      <w:pPr>
        <w:autoSpaceDE w:val="0"/>
        <w:autoSpaceDN w:val="0"/>
        <w:adjustRightInd w:val="0"/>
        <w:jc w:val="center"/>
        <w:rPr>
          <w:rFonts w:ascii="Lotus Linotype" w:hAnsi="Lotus Linotype" w:cs="Lotus Linotype"/>
          <w:color w:val="000000"/>
          <w:sz w:val="32"/>
          <w:szCs w:val="32"/>
          <w:u w:val="single"/>
          <w:rtl/>
        </w:rPr>
      </w:pPr>
    </w:p>
    <w:p w14:paraId="21701CDA" w14:textId="77777777" w:rsidR="002E7B66" w:rsidRPr="00214132" w:rsidRDefault="002E7B66" w:rsidP="002E7B66">
      <w:pPr>
        <w:rPr>
          <w:rFonts w:cs="PT Bold Broken"/>
          <w:color w:val="C00000"/>
          <w:sz w:val="32"/>
          <w:szCs w:val="32"/>
          <w:u w:val="single"/>
        </w:rPr>
      </w:pPr>
    </w:p>
    <w:p w14:paraId="1337E9E8" w14:textId="77777777" w:rsidR="000D1F37" w:rsidRPr="00214132" w:rsidRDefault="000D1F37">
      <w:pPr>
        <w:rPr>
          <w:sz w:val="32"/>
          <w:szCs w:val="32"/>
        </w:rPr>
      </w:pPr>
    </w:p>
    <w:sectPr w:rsidR="000D1F37" w:rsidRPr="00214132" w:rsidSect="002E7B66">
      <w:headerReference w:type="default" r:id="rId8"/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822E" w14:textId="77777777" w:rsidR="00D053F4" w:rsidRDefault="00D053F4" w:rsidP="002E7B66">
      <w:pPr>
        <w:spacing w:after="0" w:line="240" w:lineRule="auto"/>
      </w:pPr>
      <w:r>
        <w:separator/>
      </w:r>
    </w:p>
  </w:endnote>
  <w:endnote w:type="continuationSeparator" w:id="0">
    <w:p w14:paraId="6E055E18" w14:textId="77777777" w:rsidR="00D053F4" w:rsidRDefault="00D053F4" w:rsidP="002E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AL-Mateen">
    <w:altName w:val="Arial"/>
    <w:charset w:val="B2"/>
    <w:family w:val="auto"/>
    <w:pitch w:val="fixed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EE24C" w14:textId="77777777" w:rsidR="00D053F4" w:rsidRDefault="00D053F4" w:rsidP="002E7B66">
      <w:pPr>
        <w:spacing w:after="0" w:line="240" w:lineRule="auto"/>
      </w:pPr>
      <w:r>
        <w:separator/>
      </w:r>
    </w:p>
  </w:footnote>
  <w:footnote w:type="continuationSeparator" w:id="0">
    <w:p w14:paraId="68E44A42" w14:textId="77777777" w:rsidR="00D053F4" w:rsidRDefault="00D053F4" w:rsidP="002E7B66">
      <w:pPr>
        <w:spacing w:after="0" w:line="240" w:lineRule="auto"/>
      </w:pPr>
      <w:r>
        <w:continuationSeparator/>
      </w:r>
    </w:p>
  </w:footnote>
  <w:footnote w:id="1">
    <w:p w14:paraId="5CF58D75" w14:textId="0FF03811" w:rsidR="003C538E" w:rsidRPr="00266730" w:rsidRDefault="003C538E" w:rsidP="003C538E">
      <w:pPr>
        <w:pStyle w:val="FootnoteText"/>
        <w:rPr>
          <w:rFonts w:ascii="Lotus Linotype" w:hAnsi="Lotus Linotype" w:cs="Lotus Linotype"/>
          <w:sz w:val="16"/>
          <w:szCs w:val="1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bookmarkStart w:id="3" w:name="_Hlk111622434"/>
      <w:r w:rsidRPr="00266730">
        <w:rPr>
          <w:rFonts w:ascii="Lotus Linotype" w:hAnsi="Lotus Linotype" w:cs="Lotus Linotype"/>
          <w:sz w:val="16"/>
          <w:szCs w:val="16"/>
          <w:rtl/>
        </w:rPr>
        <w:t>درء تعارض العقل والنقل (8/441)</w:t>
      </w:r>
      <w:r w:rsidRPr="00266730">
        <w:rPr>
          <w:sz w:val="16"/>
          <w:szCs w:val="16"/>
          <w:rtl/>
        </w:rPr>
        <w:t xml:space="preserve"> </w:t>
      </w:r>
      <w:r w:rsidRPr="00266730">
        <w:rPr>
          <w:rFonts w:ascii="Lotus Linotype" w:hAnsi="Lotus Linotype" w:cs="Lotus Linotype"/>
          <w:sz w:val="16"/>
          <w:szCs w:val="16"/>
          <w:rtl/>
        </w:rPr>
        <w:t>(9/122).</w:t>
      </w:r>
      <w:r w:rsidR="007530EE" w:rsidRPr="00266730">
        <w:rPr>
          <w:rFonts w:ascii="Lotus Linotype" w:hAnsi="Lotus Linotype" w:cs="Lotus Linotype" w:hint="cs"/>
          <w:sz w:val="16"/>
          <w:szCs w:val="16"/>
          <w:rtl/>
        </w:rPr>
        <w:t xml:space="preserve"> </w:t>
      </w:r>
      <w:r w:rsidRPr="00266730">
        <w:rPr>
          <w:rFonts w:ascii="Lotus Linotype" w:hAnsi="Lotus Linotype" w:cs="Lotus Linotype"/>
          <w:sz w:val="16"/>
          <w:szCs w:val="16"/>
          <w:rtl/>
        </w:rPr>
        <w:t>بتص</w:t>
      </w:r>
      <w:r w:rsidR="007530EE" w:rsidRPr="00266730">
        <w:rPr>
          <w:rFonts w:ascii="Lotus Linotype" w:hAnsi="Lotus Linotype" w:cs="Lotus Linotype" w:hint="cs"/>
          <w:sz w:val="16"/>
          <w:szCs w:val="16"/>
          <w:rtl/>
        </w:rPr>
        <w:t>ر</w:t>
      </w:r>
      <w:r w:rsidRPr="00266730">
        <w:rPr>
          <w:rFonts w:ascii="Lotus Linotype" w:hAnsi="Lotus Linotype" w:cs="Lotus Linotype"/>
          <w:sz w:val="16"/>
          <w:szCs w:val="16"/>
          <w:rtl/>
        </w:rPr>
        <w:t>ف واختصار</w:t>
      </w:r>
      <w:bookmarkEnd w:id="3"/>
    </w:p>
  </w:footnote>
  <w:footnote w:id="2">
    <w:p w14:paraId="12D73114" w14:textId="3835D536" w:rsidR="00BC1C5B" w:rsidRPr="00266730" w:rsidRDefault="00BC1C5B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r w:rsidR="00CB3185" w:rsidRPr="00266730">
        <w:rPr>
          <w:rFonts w:ascii="Lotus Linotype" w:hAnsi="Lotus Linotype" w:cs="Lotus Linotype"/>
          <w:sz w:val="16"/>
          <w:szCs w:val="16"/>
          <w:rtl/>
        </w:rPr>
        <w:t xml:space="preserve">انظر: </w:t>
      </w:r>
      <w:bookmarkStart w:id="4" w:name="_Hlk111622443"/>
      <w:r w:rsidRPr="00266730">
        <w:rPr>
          <w:rFonts w:ascii="Lotus Linotype" w:hAnsi="Lotus Linotype" w:cs="Lotus Linotype"/>
          <w:sz w:val="16"/>
          <w:szCs w:val="16"/>
          <w:rtl/>
        </w:rPr>
        <w:t>التسهيل لعلوم التنزيل، ابن جزي (1/409)</w:t>
      </w:r>
      <w:r w:rsidR="00CB3185" w:rsidRPr="00266730">
        <w:rPr>
          <w:rFonts w:ascii="Lotus Linotype" w:hAnsi="Lotus Linotype" w:cs="Lotus Linotype"/>
          <w:sz w:val="16"/>
          <w:szCs w:val="16"/>
          <w:rtl/>
        </w:rPr>
        <w:t>، الجامع لأحكام القران، القرطبي (9/346).</w:t>
      </w:r>
      <w:bookmarkEnd w:id="4"/>
    </w:p>
  </w:footnote>
  <w:footnote w:id="3">
    <w:p w14:paraId="21E755DE" w14:textId="2A513C48" w:rsidR="005C0C38" w:rsidRPr="00266730" w:rsidRDefault="005C0C38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bookmarkStart w:id="5" w:name="_Hlk111622453"/>
      <w:r w:rsidRPr="00266730">
        <w:rPr>
          <w:rFonts w:ascii="Lotus Linotype" w:hAnsi="Lotus Linotype" w:cs="Lotus Linotype"/>
          <w:sz w:val="16"/>
          <w:szCs w:val="16"/>
          <w:rtl/>
        </w:rPr>
        <w:t>مدارج السالكين</w:t>
      </w:r>
      <w:r w:rsidR="00BA6AB9" w:rsidRPr="00266730">
        <w:rPr>
          <w:rFonts w:ascii="Lotus Linotype" w:hAnsi="Lotus Linotype" w:cs="Lotus Linotype" w:hint="cs"/>
          <w:sz w:val="16"/>
          <w:szCs w:val="16"/>
          <w:rtl/>
        </w:rPr>
        <w:t>، ابن القيم</w:t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(1/83).</w:t>
      </w:r>
      <w:bookmarkEnd w:id="5"/>
    </w:p>
  </w:footnote>
  <w:footnote w:id="4">
    <w:p w14:paraId="3E27FFA6" w14:textId="1F02D39C" w:rsidR="001A0184" w:rsidRPr="00266730" w:rsidRDefault="001A0184">
      <w:pPr>
        <w:pStyle w:val="FootnoteText"/>
        <w:rPr>
          <w:rFonts w:ascii="Lotus Linotype" w:hAnsi="Lotus Linotype" w:cs="Lotus Linotype"/>
          <w:sz w:val="16"/>
          <w:szCs w:val="1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bookmarkStart w:id="6" w:name="_Hlk111622461"/>
      <w:r w:rsidRPr="00266730">
        <w:rPr>
          <w:rFonts w:ascii="Lotus Linotype" w:hAnsi="Lotus Linotype" w:cs="Lotus Linotype"/>
          <w:sz w:val="16"/>
          <w:szCs w:val="16"/>
          <w:rtl/>
        </w:rPr>
        <w:t>مفتاح دار السعادة</w:t>
      </w:r>
      <w:r w:rsidR="00BA6AB9" w:rsidRPr="00266730">
        <w:rPr>
          <w:rFonts w:ascii="Lotus Linotype" w:hAnsi="Lotus Linotype" w:cs="Lotus Linotype" w:hint="cs"/>
          <w:sz w:val="16"/>
          <w:szCs w:val="16"/>
          <w:rtl/>
        </w:rPr>
        <w:t>، ابن القيم</w:t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(212).</w:t>
      </w:r>
      <w:r w:rsidR="00D77FDB" w:rsidRPr="00266730">
        <w:rPr>
          <w:rFonts w:ascii="Lotus Linotype" w:hAnsi="Lotus Linotype" w:cs="Lotus Linotype"/>
          <w:sz w:val="16"/>
          <w:szCs w:val="16"/>
          <w:rtl/>
        </w:rPr>
        <w:t xml:space="preserve"> باختصار</w:t>
      </w:r>
      <w:bookmarkEnd w:id="6"/>
    </w:p>
  </w:footnote>
  <w:footnote w:id="5">
    <w:p w14:paraId="7C1E5EA0" w14:textId="36626587" w:rsidR="00AC1B48" w:rsidRPr="00AD1C5E" w:rsidRDefault="00AC1B48" w:rsidP="00AC1B48">
      <w:pPr>
        <w:pStyle w:val="FootnoteText"/>
        <w:rPr>
          <w:rFonts w:ascii="Lotus Linotype" w:hAnsi="Lotus Linotype" w:cs="Lotus Linotype"/>
          <w:sz w:val="36"/>
          <w:szCs w:val="3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انظر: </w:t>
      </w:r>
      <w:bookmarkStart w:id="7" w:name="_Hlk111622469"/>
      <w:r w:rsidRPr="00266730">
        <w:rPr>
          <w:rFonts w:ascii="Lotus Linotype" w:hAnsi="Lotus Linotype" w:cs="Lotus Linotype"/>
          <w:sz w:val="16"/>
          <w:szCs w:val="16"/>
          <w:rtl/>
        </w:rPr>
        <w:t>الصواعق المرسلة (4/1221)، مدارج السالكين (1/82) (2/333)، الفوائد، ابن القيم (21).</w:t>
      </w:r>
      <w:bookmarkEnd w:id="7"/>
    </w:p>
  </w:footnote>
  <w:footnote w:id="6">
    <w:p w14:paraId="4DD8E203" w14:textId="03CB941C" w:rsidR="00AC1B48" w:rsidRPr="00266730" w:rsidRDefault="00AC1B48" w:rsidP="00AC1B48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bookmarkStart w:id="8" w:name="_Hlk111622482"/>
      <w:r w:rsidRPr="00266730">
        <w:rPr>
          <w:rFonts w:ascii="Lotus Linotype" w:hAnsi="Lotus Linotype" w:cs="Lotus Linotype"/>
          <w:sz w:val="16"/>
          <w:szCs w:val="16"/>
          <w:rtl/>
        </w:rPr>
        <w:t>انظر: مجموع الفتاو</w:t>
      </w:r>
      <w:r w:rsidR="00AD162D" w:rsidRPr="00266730">
        <w:rPr>
          <w:rFonts w:ascii="Lotus Linotype" w:hAnsi="Lotus Linotype" w:cs="Lotus Linotype"/>
          <w:sz w:val="16"/>
          <w:szCs w:val="16"/>
          <w:rtl/>
        </w:rPr>
        <w:t>ى</w:t>
      </w:r>
      <w:r w:rsidRPr="00266730">
        <w:rPr>
          <w:rFonts w:ascii="Lotus Linotype" w:hAnsi="Lotus Linotype" w:cs="Lotus Linotype"/>
          <w:sz w:val="16"/>
          <w:szCs w:val="16"/>
          <w:rtl/>
        </w:rPr>
        <w:t>، ابن تيمية (16/335).</w:t>
      </w:r>
      <w:bookmarkEnd w:id="8"/>
    </w:p>
  </w:footnote>
  <w:footnote w:id="7">
    <w:p w14:paraId="51B5789F" w14:textId="579BDBF5" w:rsidR="00A32130" w:rsidRPr="00266730" w:rsidRDefault="00A32130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bookmarkStart w:id="9" w:name="_Hlk111622491"/>
      <w:r w:rsidRPr="00266730">
        <w:rPr>
          <w:rFonts w:ascii="Lotus Linotype" w:hAnsi="Lotus Linotype" w:cs="Lotus Linotype"/>
          <w:sz w:val="16"/>
          <w:szCs w:val="16"/>
          <w:rtl/>
        </w:rPr>
        <w:t>انظر: تفسير ابن كثير (4/414).</w:t>
      </w:r>
      <w:bookmarkEnd w:id="9"/>
    </w:p>
  </w:footnote>
  <w:footnote w:id="8">
    <w:p w14:paraId="796FCB34" w14:textId="67A442D0" w:rsidR="007F1E42" w:rsidRPr="00266730" w:rsidRDefault="007F1E42">
      <w:pPr>
        <w:pStyle w:val="FootnoteText"/>
        <w:rPr>
          <w:rFonts w:ascii="Lotus Linotype" w:hAnsi="Lotus Linotype" w:cs="Lotus Linotype"/>
          <w:sz w:val="16"/>
          <w:szCs w:val="1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انظر: التحرير والتنوير، ابن عاشور (13/198-199).</w:t>
      </w:r>
    </w:p>
  </w:footnote>
  <w:footnote w:id="9">
    <w:p w14:paraId="7C299D28" w14:textId="758CDC44" w:rsidR="00A3797F" w:rsidRPr="00266730" w:rsidRDefault="00A3797F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شرح الطحاوية، ابن أبي العز الحنفي (35).</w:t>
      </w:r>
      <w:r w:rsidR="00962F6A" w:rsidRPr="00266730">
        <w:rPr>
          <w:rFonts w:ascii="Lotus Linotype" w:hAnsi="Lotus Linotype" w:cs="Lotus Linotype"/>
          <w:sz w:val="16"/>
          <w:szCs w:val="16"/>
          <w:rtl/>
        </w:rPr>
        <w:t xml:space="preserve"> باختصار</w:t>
      </w:r>
    </w:p>
  </w:footnote>
  <w:footnote w:id="10">
    <w:p w14:paraId="306BA2D3" w14:textId="4136FCB9" w:rsidR="00351E1C" w:rsidRPr="00266730" w:rsidRDefault="00351E1C">
      <w:pPr>
        <w:pStyle w:val="FootnoteText"/>
        <w:rPr>
          <w:rFonts w:ascii="Lotus Linotype" w:hAnsi="Lotus Linotype" w:cs="Lotus Linotype"/>
          <w:sz w:val="16"/>
          <w:szCs w:val="1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انظر: تفسير السعدي (422).</w:t>
      </w:r>
    </w:p>
  </w:footnote>
  <w:footnote w:id="11">
    <w:p w14:paraId="21CDE16E" w14:textId="53361B35" w:rsidR="00832DE6" w:rsidRPr="00266730" w:rsidRDefault="00832DE6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r w:rsidR="00BA3F10" w:rsidRPr="00266730">
        <w:rPr>
          <w:rFonts w:ascii="Lotus Linotype" w:hAnsi="Lotus Linotype" w:cs="Lotus Linotype"/>
          <w:sz w:val="16"/>
          <w:szCs w:val="16"/>
          <w:rtl/>
        </w:rPr>
        <w:t>مدارج السالكين (1/82، 208).</w:t>
      </w:r>
    </w:p>
  </w:footnote>
  <w:footnote w:id="12">
    <w:p w14:paraId="51F16634" w14:textId="73A7CE9B" w:rsidR="008B264F" w:rsidRPr="00266730" w:rsidRDefault="008B264F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r w:rsidR="00AD162D" w:rsidRPr="00266730">
        <w:rPr>
          <w:rFonts w:ascii="Lotus Linotype" w:hAnsi="Lotus Linotype" w:cs="Lotus Linotype" w:hint="cs"/>
          <w:sz w:val="16"/>
          <w:szCs w:val="16"/>
          <w:rtl/>
        </w:rPr>
        <w:t xml:space="preserve">انظر: </w:t>
      </w:r>
      <w:r w:rsidRPr="00266730">
        <w:rPr>
          <w:rFonts w:ascii="Lotus Linotype" w:hAnsi="Lotus Linotype" w:cs="Lotus Linotype"/>
          <w:sz w:val="16"/>
          <w:szCs w:val="16"/>
          <w:rtl/>
        </w:rPr>
        <w:t>مدارج السالكين (1/82)، شفاء العليل (253)</w:t>
      </w:r>
      <w:r w:rsidR="00CC7A6E" w:rsidRPr="00266730">
        <w:rPr>
          <w:rFonts w:ascii="Lotus Linotype" w:hAnsi="Lotus Linotype" w:cs="Lotus Linotype" w:hint="cs"/>
          <w:sz w:val="16"/>
          <w:szCs w:val="16"/>
          <w:rtl/>
        </w:rPr>
        <w:t>، ابن القيم</w:t>
      </w:r>
      <w:r w:rsidRPr="00266730">
        <w:rPr>
          <w:rFonts w:ascii="Lotus Linotype" w:hAnsi="Lotus Linotype" w:cs="Lotus Linotype"/>
          <w:sz w:val="16"/>
          <w:szCs w:val="16"/>
          <w:rtl/>
        </w:rPr>
        <w:t>. باختصار</w:t>
      </w:r>
    </w:p>
  </w:footnote>
  <w:footnote w:id="13">
    <w:p w14:paraId="73D13EDC" w14:textId="2C6A3729" w:rsidR="00C44E6E" w:rsidRPr="00AD1C5E" w:rsidRDefault="00C44E6E">
      <w:pPr>
        <w:pStyle w:val="FootnoteText"/>
        <w:rPr>
          <w:rFonts w:ascii="Lotus Linotype" w:hAnsi="Lotus Linotype" w:cs="Lotus Linotype"/>
          <w:sz w:val="36"/>
          <w:szCs w:val="3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التحرير والتنوير (2/301). باختصار</w:t>
      </w:r>
    </w:p>
  </w:footnote>
  <w:footnote w:id="14">
    <w:p w14:paraId="218D917F" w14:textId="77777777" w:rsidR="00D018C3" w:rsidRPr="00266730" w:rsidRDefault="00D018C3" w:rsidP="00D018C3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</w:t>
      </w:r>
      <w:bookmarkStart w:id="10" w:name="_Hlk110523922"/>
      <w:r w:rsidRPr="00266730">
        <w:rPr>
          <w:rFonts w:ascii="Lotus Linotype" w:hAnsi="Lotus Linotype" w:cs="Lotus Linotype"/>
          <w:sz w:val="16"/>
          <w:szCs w:val="16"/>
          <w:rtl/>
        </w:rPr>
        <w:t>قال ابن كثير: (﴿</w:t>
      </w:r>
      <w:r w:rsidRPr="00266730">
        <w:rPr>
          <w:rFonts w:ascii="Lotus Linotype" w:hAnsi="Lotus Linotype" w:cs="Lotus Linotype"/>
          <w:b/>
          <w:bCs/>
          <w:color w:val="833C0B" w:themeColor="accent2" w:themeShade="80"/>
          <w:sz w:val="16"/>
          <w:szCs w:val="16"/>
          <w:rtl/>
        </w:rPr>
        <w:t>أَفِي اللَّهِ شَكٌّ</w:t>
      </w:r>
      <w:r w:rsidRPr="00266730">
        <w:rPr>
          <w:rFonts w:ascii="Lotus Linotype" w:hAnsi="Lotus Linotype" w:cs="Lotus Linotype"/>
          <w:b/>
          <w:bCs/>
          <w:sz w:val="16"/>
          <w:szCs w:val="16"/>
          <w:rtl/>
        </w:rPr>
        <w:t>﴾: أَيْ أَفِي إِلَهِيَّتِهِ وَتَفَرُّدِهِ بِوُجُوبِ الْعِبَادَةِ لَهُ شَكٌّ، وَهُوَ الْخَالِقُ لِجَمِيعِ الْمَوْجُودَاتِ، وَلَا يَسْتَحِقُّ الْعِبَادَةَ إِلَّا هُوَ</w:t>
      </w:r>
      <w:r w:rsidRPr="00266730">
        <w:rPr>
          <w:rFonts w:ascii="Lotus Linotype" w:hAnsi="Lotus Linotype" w:cs="Lotus Linotype"/>
          <w:sz w:val="16"/>
          <w:szCs w:val="16"/>
          <w:rtl/>
        </w:rPr>
        <w:t>). انظر: تفسير ابن كثير (4/414).</w:t>
      </w:r>
      <w:bookmarkEnd w:id="10"/>
    </w:p>
  </w:footnote>
  <w:footnote w:id="15">
    <w:p w14:paraId="4F1369D0" w14:textId="77777777" w:rsidR="00D018C3" w:rsidRPr="00266730" w:rsidRDefault="00D018C3" w:rsidP="00D018C3">
      <w:pPr>
        <w:pStyle w:val="FootnoteText"/>
        <w:rPr>
          <w:rFonts w:ascii="Lotus Linotype" w:hAnsi="Lotus Linotype" w:cs="Lotus Linotype"/>
          <w:sz w:val="16"/>
          <w:szCs w:val="16"/>
          <w:rtl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تفسير الطبري (13/609). بتصرف</w:t>
      </w:r>
    </w:p>
  </w:footnote>
  <w:footnote w:id="16">
    <w:p w14:paraId="44387860" w14:textId="77777777" w:rsidR="00692F88" w:rsidRPr="00266730" w:rsidRDefault="00692F88" w:rsidP="00692F88">
      <w:pPr>
        <w:pStyle w:val="FootnoteText"/>
        <w:rPr>
          <w:rFonts w:ascii="Lotus Linotype" w:hAnsi="Lotus Linotype" w:cs="Lotus Linotype"/>
          <w:sz w:val="16"/>
          <w:szCs w:val="1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انظر: مفتاح دار السعادة، ابن القيم (237).</w:t>
      </w:r>
    </w:p>
  </w:footnote>
  <w:footnote w:id="17">
    <w:p w14:paraId="456EC1C2" w14:textId="77777777" w:rsidR="00692F88" w:rsidRPr="00AD1C5E" w:rsidRDefault="00692F88" w:rsidP="00692F88">
      <w:pPr>
        <w:pStyle w:val="FootnoteText"/>
        <w:rPr>
          <w:rFonts w:ascii="Lotus Linotype" w:hAnsi="Lotus Linotype" w:cs="Lotus Linotype"/>
          <w:sz w:val="36"/>
          <w:szCs w:val="36"/>
        </w:rPr>
      </w:pPr>
      <w:r w:rsidRPr="00266730">
        <w:rPr>
          <w:rStyle w:val="FootnoteReference"/>
          <w:rFonts w:ascii="Lotus Linotype" w:hAnsi="Lotus Linotype" w:cs="Lotus Linotype"/>
          <w:sz w:val="16"/>
          <w:szCs w:val="16"/>
        </w:rPr>
        <w:footnoteRef/>
      </w:r>
      <w:r w:rsidRPr="00266730">
        <w:rPr>
          <w:rFonts w:ascii="Lotus Linotype" w:hAnsi="Lotus Linotype" w:cs="Lotus Linotype"/>
          <w:sz w:val="16"/>
          <w:szCs w:val="16"/>
          <w:rtl/>
        </w:rPr>
        <w:t xml:space="preserve"> بيان تلبيس الجهمية (1/56). باختصار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47663191"/>
      <w:docPartObj>
        <w:docPartGallery w:val="Page Numbers (Top of Page)"/>
        <w:docPartUnique/>
      </w:docPartObj>
    </w:sdtPr>
    <w:sdtContent>
      <w:p w14:paraId="4CD7375B" w14:textId="24443ECC" w:rsidR="00722A3C" w:rsidRDefault="00722A3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ACF1A97" w14:textId="77777777" w:rsidR="00722A3C" w:rsidRDefault="00722A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B39C9"/>
    <w:multiLevelType w:val="hybridMultilevel"/>
    <w:tmpl w:val="7214CD94"/>
    <w:lvl w:ilvl="0" w:tplc="B3CC3632">
      <w:start w:val="1"/>
      <w:numFmt w:val="decimal"/>
      <w:lvlText w:val="(%1)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44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6"/>
    <w:rsid w:val="00001A33"/>
    <w:rsid w:val="00002948"/>
    <w:rsid w:val="000044BC"/>
    <w:rsid w:val="00022F6D"/>
    <w:rsid w:val="0002463C"/>
    <w:rsid w:val="000378F0"/>
    <w:rsid w:val="00052E0A"/>
    <w:rsid w:val="000643E8"/>
    <w:rsid w:val="000715C0"/>
    <w:rsid w:val="00092E8F"/>
    <w:rsid w:val="000B15A0"/>
    <w:rsid w:val="000B4ACC"/>
    <w:rsid w:val="000D1F37"/>
    <w:rsid w:val="000E4C6F"/>
    <w:rsid w:val="000E7E41"/>
    <w:rsid w:val="000F2327"/>
    <w:rsid w:val="001020A5"/>
    <w:rsid w:val="001031E0"/>
    <w:rsid w:val="00117355"/>
    <w:rsid w:val="0017628B"/>
    <w:rsid w:val="00182F5C"/>
    <w:rsid w:val="00186943"/>
    <w:rsid w:val="001A0184"/>
    <w:rsid w:val="001A1F3F"/>
    <w:rsid w:val="001C49C5"/>
    <w:rsid w:val="001E569C"/>
    <w:rsid w:val="001F2A42"/>
    <w:rsid w:val="00214132"/>
    <w:rsid w:val="00217096"/>
    <w:rsid w:val="00225654"/>
    <w:rsid w:val="00227DCB"/>
    <w:rsid w:val="002379AA"/>
    <w:rsid w:val="00240A95"/>
    <w:rsid w:val="00255555"/>
    <w:rsid w:val="002607B7"/>
    <w:rsid w:val="00266730"/>
    <w:rsid w:val="00270715"/>
    <w:rsid w:val="00275D6A"/>
    <w:rsid w:val="002A0628"/>
    <w:rsid w:val="002A42FC"/>
    <w:rsid w:val="002B1685"/>
    <w:rsid w:val="002C02FD"/>
    <w:rsid w:val="002D3D50"/>
    <w:rsid w:val="002E7B66"/>
    <w:rsid w:val="002F4E5C"/>
    <w:rsid w:val="00314B11"/>
    <w:rsid w:val="003150EC"/>
    <w:rsid w:val="003375D6"/>
    <w:rsid w:val="0034212E"/>
    <w:rsid w:val="00351E1C"/>
    <w:rsid w:val="00352B86"/>
    <w:rsid w:val="003663EB"/>
    <w:rsid w:val="0037050C"/>
    <w:rsid w:val="00387B20"/>
    <w:rsid w:val="00390225"/>
    <w:rsid w:val="003910BD"/>
    <w:rsid w:val="003A12C9"/>
    <w:rsid w:val="003C538E"/>
    <w:rsid w:val="003C53DF"/>
    <w:rsid w:val="003C79DD"/>
    <w:rsid w:val="003D75EC"/>
    <w:rsid w:val="003E4177"/>
    <w:rsid w:val="00425FF5"/>
    <w:rsid w:val="004372FC"/>
    <w:rsid w:val="004728FC"/>
    <w:rsid w:val="004748F7"/>
    <w:rsid w:val="004872DC"/>
    <w:rsid w:val="004D3544"/>
    <w:rsid w:val="004E4A95"/>
    <w:rsid w:val="005348FE"/>
    <w:rsid w:val="00535C69"/>
    <w:rsid w:val="00566427"/>
    <w:rsid w:val="00575886"/>
    <w:rsid w:val="005C0C38"/>
    <w:rsid w:val="005D2DCD"/>
    <w:rsid w:val="005D350B"/>
    <w:rsid w:val="005E6872"/>
    <w:rsid w:val="005F4525"/>
    <w:rsid w:val="0060276E"/>
    <w:rsid w:val="00606E54"/>
    <w:rsid w:val="00624B6C"/>
    <w:rsid w:val="00650FB3"/>
    <w:rsid w:val="00674EDA"/>
    <w:rsid w:val="0069118C"/>
    <w:rsid w:val="00692F88"/>
    <w:rsid w:val="006B392A"/>
    <w:rsid w:val="006E0EA7"/>
    <w:rsid w:val="006F604B"/>
    <w:rsid w:val="00722A3C"/>
    <w:rsid w:val="00732251"/>
    <w:rsid w:val="00733ADE"/>
    <w:rsid w:val="00736254"/>
    <w:rsid w:val="0074057A"/>
    <w:rsid w:val="007530EE"/>
    <w:rsid w:val="0078563C"/>
    <w:rsid w:val="00786210"/>
    <w:rsid w:val="007D18B4"/>
    <w:rsid w:val="007F1E42"/>
    <w:rsid w:val="008215B2"/>
    <w:rsid w:val="00832DE6"/>
    <w:rsid w:val="00862FE9"/>
    <w:rsid w:val="008652C3"/>
    <w:rsid w:val="008870D5"/>
    <w:rsid w:val="00895AE8"/>
    <w:rsid w:val="00897F6F"/>
    <w:rsid w:val="008A7AB1"/>
    <w:rsid w:val="008B264F"/>
    <w:rsid w:val="00901179"/>
    <w:rsid w:val="00916B0E"/>
    <w:rsid w:val="00917140"/>
    <w:rsid w:val="00933A3A"/>
    <w:rsid w:val="009559B4"/>
    <w:rsid w:val="0096154D"/>
    <w:rsid w:val="00962F6A"/>
    <w:rsid w:val="00974482"/>
    <w:rsid w:val="00980741"/>
    <w:rsid w:val="00983B98"/>
    <w:rsid w:val="009A06B6"/>
    <w:rsid w:val="009B2C0A"/>
    <w:rsid w:val="009C122E"/>
    <w:rsid w:val="009C5679"/>
    <w:rsid w:val="009C6656"/>
    <w:rsid w:val="009D4073"/>
    <w:rsid w:val="009D47E0"/>
    <w:rsid w:val="009F298F"/>
    <w:rsid w:val="009F6739"/>
    <w:rsid w:val="00A04562"/>
    <w:rsid w:val="00A32130"/>
    <w:rsid w:val="00A3797F"/>
    <w:rsid w:val="00A42E30"/>
    <w:rsid w:val="00A530BF"/>
    <w:rsid w:val="00A5552A"/>
    <w:rsid w:val="00A8082E"/>
    <w:rsid w:val="00A8101F"/>
    <w:rsid w:val="00A84543"/>
    <w:rsid w:val="00A851B7"/>
    <w:rsid w:val="00A90227"/>
    <w:rsid w:val="00AA4B4F"/>
    <w:rsid w:val="00AB5241"/>
    <w:rsid w:val="00AC1B48"/>
    <w:rsid w:val="00AC70B0"/>
    <w:rsid w:val="00AD162D"/>
    <w:rsid w:val="00AD1C5E"/>
    <w:rsid w:val="00B0472F"/>
    <w:rsid w:val="00B05457"/>
    <w:rsid w:val="00B30DBC"/>
    <w:rsid w:val="00B5131D"/>
    <w:rsid w:val="00B61C6B"/>
    <w:rsid w:val="00B640BA"/>
    <w:rsid w:val="00B7025C"/>
    <w:rsid w:val="00B85317"/>
    <w:rsid w:val="00B90FA0"/>
    <w:rsid w:val="00B91562"/>
    <w:rsid w:val="00BA00E3"/>
    <w:rsid w:val="00BA06F1"/>
    <w:rsid w:val="00BA0819"/>
    <w:rsid w:val="00BA3F10"/>
    <w:rsid w:val="00BA6AB9"/>
    <w:rsid w:val="00BC1C5B"/>
    <w:rsid w:val="00BD1A67"/>
    <w:rsid w:val="00BE6D26"/>
    <w:rsid w:val="00BE6EB7"/>
    <w:rsid w:val="00BF2CC4"/>
    <w:rsid w:val="00BF7158"/>
    <w:rsid w:val="00C1114B"/>
    <w:rsid w:val="00C20D0B"/>
    <w:rsid w:val="00C25E46"/>
    <w:rsid w:val="00C41C2B"/>
    <w:rsid w:val="00C4397B"/>
    <w:rsid w:val="00C4428A"/>
    <w:rsid w:val="00C44E6E"/>
    <w:rsid w:val="00C641E7"/>
    <w:rsid w:val="00C70820"/>
    <w:rsid w:val="00C85713"/>
    <w:rsid w:val="00CA5659"/>
    <w:rsid w:val="00CB26ED"/>
    <w:rsid w:val="00CB3185"/>
    <w:rsid w:val="00CC7A6E"/>
    <w:rsid w:val="00CD3053"/>
    <w:rsid w:val="00CD43B7"/>
    <w:rsid w:val="00D018C3"/>
    <w:rsid w:val="00D053F4"/>
    <w:rsid w:val="00D1334D"/>
    <w:rsid w:val="00D20BE0"/>
    <w:rsid w:val="00D26967"/>
    <w:rsid w:val="00D3043C"/>
    <w:rsid w:val="00D35617"/>
    <w:rsid w:val="00D37298"/>
    <w:rsid w:val="00D41732"/>
    <w:rsid w:val="00D47F57"/>
    <w:rsid w:val="00D5220C"/>
    <w:rsid w:val="00D60321"/>
    <w:rsid w:val="00D6744F"/>
    <w:rsid w:val="00D76249"/>
    <w:rsid w:val="00D77FDB"/>
    <w:rsid w:val="00D8028B"/>
    <w:rsid w:val="00D93586"/>
    <w:rsid w:val="00D965C8"/>
    <w:rsid w:val="00DA2BC7"/>
    <w:rsid w:val="00DA456D"/>
    <w:rsid w:val="00DB7639"/>
    <w:rsid w:val="00DD4989"/>
    <w:rsid w:val="00E2405F"/>
    <w:rsid w:val="00E27023"/>
    <w:rsid w:val="00E33261"/>
    <w:rsid w:val="00E5301F"/>
    <w:rsid w:val="00E728AD"/>
    <w:rsid w:val="00E85517"/>
    <w:rsid w:val="00E9060A"/>
    <w:rsid w:val="00E97204"/>
    <w:rsid w:val="00ED4A12"/>
    <w:rsid w:val="00EE5C76"/>
    <w:rsid w:val="00F014D3"/>
    <w:rsid w:val="00F14BE7"/>
    <w:rsid w:val="00F16F3B"/>
    <w:rsid w:val="00F25662"/>
    <w:rsid w:val="00F434C2"/>
    <w:rsid w:val="00F60FBF"/>
    <w:rsid w:val="00F74060"/>
    <w:rsid w:val="00F74C7D"/>
    <w:rsid w:val="00F81283"/>
    <w:rsid w:val="00F84BC8"/>
    <w:rsid w:val="00FA342A"/>
    <w:rsid w:val="00FA5773"/>
    <w:rsid w:val="00FB5592"/>
    <w:rsid w:val="00FD0C21"/>
    <w:rsid w:val="00FD449B"/>
    <w:rsid w:val="00FD6814"/>
    <w:rsid w:val="00FF3759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05CE"/>
  <w15:chartTrackingRefBased/>
  <w15:docId w15:val="{CCA6B0D9-E723-4559-980B-80FDB3CD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66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E7B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B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B6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A3C"/>
  </w:style>
  <w:style w:type="paragraph" w:styleId="Footer">
    <w:name w:val="footer"/>
    <w:basedOn w:val="Normal"/>
    <w:link w:val="FooterChar"/>
    <w:uiPriority w:val="99"/>
    <w:unhideWhenUsed/>
    <w:rsid w:val="0072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A3C"/>
  </w:style>
  <w:style w:type="paragraph" w:styleId="ListParagraph">
    <w:name w:val="List Paragraph"/>
    <w:basedOn w:val="Normal"/>
    <w:uiPriority w:val="34"/>
    <w:qFormat/>
    <w:rsid w:val="004E4A9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667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7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7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1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2FF1-47BF-465E-A5A0-21A661AC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7781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Raed Ibrahim</cp:lastModifiedBy>
  <cp:revision>32</cp:revision>
  <dcterms:created xsi:type="dcterms:W3CDTF">2022-06-15T07:03:00Z</dcterms:created>
  <dcterms:modified xsi:type="dcterms:W3CDTF">2022-08-17T09:13:00Z</dcterms:modified>
</cp:coreProperties>
</file>