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D669" w14:textId="39A50CE5" w:rsidR="00B40392" w:rsidRPr="000D25F4" w:rsidRDefault="00B40392" w:rsidP="000D25F4">
      <w:pPr>
        <w:pStyle w:val="a5"/>
        <w:widowControl w:val="0"/>
        <w:jc w:val="both"/>
        <w:rPr>
          <w:rFonts w:ascii="Traditional Arabic" w:hAnsi="Traditional Arabic" w:cs="Traditional Arabic"/>
          <w:sz w:val="70"/>
          <w:szCs w:val="70"/>
          <w:rtl/>
        </w:rPr>
      </w:pPr>
      <w:r w:rsidRPr="000D25F4">
        <w:rPr>
          <w:rFonts w:ascii="Traditional Arabic" w:hAnsi="Traditional Arabic" w:cs="Traditional Arabic" w:hint="cs"/>
          <w:sz w:val="70"/>
          <w:szCs w:val="70"/>
          <w:rtl/>
        </w:rPr>
        <w:t>بسم الله الرحمن الرحيم</w:t>
      </w:r>
    </w:p>
    <w:p w14:paraId="6558F5F3" w14:textId="62C09658" w:rsidR="00985E92" w:rsidRPr="000D25F4" w:rsidRDefault="00B40392" w:rsidP="000D25F4">
      <w:pPr>
        <w:pStyle w:val="a5"/>
        <w:widowControl w:val="0"/>
        <w:jc w:val="both"/>
        <w:rPr>
          <w:rFonts w:ascii="Traditional Arabic" w:hAnsi="Traditional Arabic" w:cs="Traditional Arabic"/>
          <w:sz w:val="70"/>
          <w:szCs w:val="70"/>
        </w:rPr>
      </w:pPr>
      <w:r w:rsidRPr="000D25F4">
        <w:rPr>
          <w:rFonts w:ascii="Traditional Arabic" w:hAnsi="Traditional Arabic" w:cs="Traditional Arabic" w:hint="cs"/>
          <w:sz w:val="70"/>
          <w:szCs w:val="70"/>
          <w:rtl/>
        </w:rPr>
        <w:t xml:space="preserve">إخوة الإيمان والعقيدة ... </w:t>
      </w:r>
      <w:r w:rsidR="00985E92" w:rsidRPr="000D25F4">
        <w:rPr>
          <w:rFonts w:ascii="Traditional Arabic" w:hAnsi="Traditional Arabic" w:cs="Traditional Arabic"/>
          <w:sz w:val="70"/>
          <w:szCs w:val="70"/>
          <w:rtl/>
        </w:rPr>
        <w:t>ظاهرة</w:t>
      </w:r>
      <w:r w:rsidRPr="000D25F4">
        <w:rPr>
          <w:rFonts w:ascii="Traditional Arabic" w:hAnsi="Traditional Arabic" w:cs="Traditional Arabic" w:hint="cs"/>
          <w:sz w:val="70"/>
          <w:szCs w:val="70"/>
          <w:rtl/>
        </w:rPr>
        <w:t>ٌ</w:t>
      </w:r>
      <w:r w:rsidR="00985E92" w:rsidRPr="000D25F4">
        <w:rPr>
          <w:rFonts w:ascii="Traditional Arabic" w:hAnsi="Traditional Arabic" w:cs="Traditional Arabic"/>
          <w:sz w:val="70"/>
          <w:szCs w:val="70"/>
          <w:rtl/>
        </w:rPr>
        <w:t xml:space="preserve"> ذميمة سيئة</w:t>
      </w:r>
      <w:r w:rsidRPr="000D25F4">
        <w:rPr>
          <w:rFonts w:ascii="Traditional Arabic" w:hAnsi="Traditional Arabic" w:cs="Traditional Arabic" w:hint="cs"/>
          <w:sz w:val="70"/>
          <w:szCs w:val="70"/>
          <w:rtl/>
        </w:rPr>
        <w:t xml:space="preserve"> </w:t>
      </w:r>
      <w:r w:rsidR="00985E92" w:rsidRPr="000D25F4">
        <w:rPr>
          <w:rFonts w:ascii="Traditional Arabic" w:hAnsi="Traditional Arabic" w:cs="Traditional Arabic"/>
          <w:sz w:val="70"/>
          <w:szCs w:val="70"/>
          <w:rtl/>
        </w:rPr>
        <w:t xml:space="preserve">شيطانية، انتشرت في طبقات المجتمع، في أسواقنا، وشوارعنا، ودوائرنا، وبيوتنا، بل حتى في مساجدنا، هذه الظاهرة </w:t>
      </w:r>
      <w:r w:rsidRPr="000D25F4">
        <w:rPr>
          <w:rFonts w:ascii="Traditional Arabic" w:hAnsi="Traditional Arabic" w:cs="Traditional Arabic" w:hint="cs"/>
          <w:sz w:val="70"/>
          <w:szCs w:val="70"/>
          <w:rtl/>
        </w:rPr>
        <w:t xml:space="preserve">التي </w:t>
      </w:r>
      <w:r w:rsidR="00985E92" w:rsidRPr="000D25F4">
        <w:rPr>
          <w:rFonts w:ascii="Traditional Arabic" w:hAnsi="Traditional Arabic" w:cs="Traditional Arabic"/>
          <w:sz w:val="70"/>
          <w:szCs w:val="70"/>
          <w:rtl/>
        </w:rPr>
        <w:t xml:space="preserve">تؤدِّي إلى سلوك غير محمود، </w:t>
      </w:r>
      <w:r w:rsidRPr="000D25F4">
        <w:rPr>
          <w:rFonts w:ascii="Traditional Arabic" w:hAnsi="Traditional Arabic" w:cs="Traditional Arabic" w:hint="cs"/>
          <w:sz w:val="70"/>
          <w:szCs w:val="70"/>
          <w:rtl/>
        </w:rPr>
        <w:t>و</w:t>
      </w:r>
      <w:r w:rsidR="00985E92" w:rsidRPr="000D25F4">
        <w:rPr>
          <w:rFonts w:ascii="Traditional Arabic" w:hAnsi="Traditional Arabic" w:cs="Traditional Arabic"/>
          <w:sz w:val="70"/>
          <w:szCs w:val="70"/>
          <w:rtl/>
        </w:rPr>
        <w:t>تؤدي إلى هدم البيوت، وقطع المودَّة بين المسلمين</w:t>
      </w:r>
      <w:r w:rsidRPr="000D25F4">
        <w:rPr>
          <w:rFonts w:ascii="Traditional Arabic" w:hAnsi="Traditional Arabic" w:cs="Traditional Arabic" w:hint="cs"/>
          <w:sz w:val="70"/>
          <w:szCs w:val="70"/>
          <w:rtl/>
        </w:rPr>
        <w:t>.</w:t>
      </w:r>
    </w:p>
    <w:p w14:paraId="6E7FAAC3" w14:textId="77777777" w:rsidR="00B40392" w:rsidRPr="000D25F4" w:rsidRDefault="00985E92" w:rsidP="000D25F4">
      <w:pPr>
        <w:pStyle w:val="a5"/>
        <w:widowControl w:val="0"/>
        <w:jc w:val="both"/>
        <w:rPr>
          <w:rFonts w:ascii="Traditional Arabic" w:hAnsi="Traditional Arabic" w:cs="Traditional Arabic"/>
          <w:sz w:val="70"/>
          <w:szCs w:val="70"/>
          <w:rtl/>
        </w:rPr>
      </w:pPr>
      <w:r w:rsidRPr="000D25F4">
        <w:rPr>
          <w:rFonts w:ascii="Traditional Arabic" w:hAnsi="Traditional Arabic" w:cs="Traditional Arabic"/>
          <w:sz w:val="70"/>
          <w:szCs w:val="70"/>
          <w:rtl/>
        </w:rPr>
        <w:t xml:space="preserve">حذَّرَ منها رسول الله </w:t>
      </w:r>
      <w:r w:rsidR="00B40392" w:rsidRPr="000D25F4">
        <w:rPr>
          <w:rFonts w:ascii="Traditional Arabic" w:hAnsi="Traditional Arabic" w:cs="Traditional Arabic" w:hint="cs"/>
          <w:sz w:val="70"/>
          <w:szCs w:val="70"/>
          <w:rtl/>
        </w:rPr>
        <w:t xml:space="preserve">ﷺ </w:t>
      </w:r>
      <w:r w:rsidRPr="000D25F4">
        <w:rPr>
          <w:rFonts w:ascii="Traditional Arabic" w:hAnsi="Traditional Arabic" w:cs="Traditional Arabic"/>
          <w:sz w:val="70"/>
          <w:szCs w:val="70"/>
          <w:rtl/>
        </w:rPr>
        <w:t>أصحابَه الكِرام، وجعل ثواب المبتعد عنها الجنة، قال عنها ال</w:t>
      </w:r>
      <w:r w:rsidR="00B40392" w:rsidRPr="000D25F4">
        <w:rPr>
          <w:rFonts w:ascii="Traditional Arabic" w:hAnsi="Traditional Arabic" w:cs="Traditional Arabic" w:hint="cs"/>
          <w:sz w:val="70"/>
          <w:szCs w:val="70"/>
          <w:rtl/>
        </w:rPr>
        <w:t>خليفة الراشدي</w:t>
      </w:r>
      <w:r w:rsidRPr="000D25F4">
        <w:rPr>
          <w:rFonts w:ascii="Traditional Arabic" w:hAnsi="Traditional Arabic" w:cs="Traditional Arabic"/>
          <w:sz w:val="70"/>
          <w:szCs w:val="70"/>
          <w:rtl/>
        </w:rPr>
        <w:t xml:space="preserve"> علي </w:t>
      </w:r>
      <w:r w:rsidR="00B40392" w:rsidRPr="000D25F4">
        <w:rPr>
          <w:rFonts w:ascii="Traditional Arabic" w:hAnsi="Traditional Arabic" w:cs="Traditional Arabic" w:hint="cs"/>
          <w:sz w:val="70"/>
          <w:szCs w:val="70"/>
          <w:rtl/>
        </w:rPr>
        <w:t xml:space="preserve">بن أبي طالب </w:t>
      </w:r>
      <w:r w:rsidR="00B40392" w:rsidRPr="000D25F4">
        <w:rPr>
          <w:rFonts w:ascii="Traditional Arabic" w:hAnsi="Traditional Arabic" w:cs="Traditional Arabic"/>
          <w:sz w:val="70"/>
          <w:szCs w:val="70"/>
        </w:rPr>
        <w:sym w:font="AGA Arabesque" w:char="F074"/>
      </w:r>
      <w:r w:rsidR="00B40392" w:rsidRPr="000D25F4">
        <w:rPr>
          <w:rFonts w:ascii="Traditional Arabic" w:hAnsi="Traditional Arabic" w:cs="Traditional Arabic" w:hint="cs"/>
          <w:sz w:val="70"/>
          <w:szCs w:val="70"/>
          <w:rtl/>
        </w:rPr>
        <w:t xml:space="preserve">: </w:t>
      </w:r>
      <w:r w:rsidRPr="000D25F4">
        <w:rPr>
          <w:rFonts w:ascii="Traditional Arabic" w:hAnsi="Traditional Arabic" w:cs="Traditional Arabic"/>
          <w:sz w:val="70"/>
          <w:szCs w:val="70"/>
          <w:rtl/>
        </w:rPr>
        <w:t>أول هذه الظاهرة جنون، وآخرها ندم</w:t>
      </w:r>
      <w:r w:rsidR="00B40392" w:rsidRPr="000D25F4">
        <w:rPr>
          <w:rFonts w:ascii="Traditional Arabic" w:hAnsi="Traditional Arabic" w:cs="Traditional Arabic" w:hint="cs"/>
          <w:sz w:val="70"/>
          <w:szCs w:val="70"/>
          <w:rtl/>
        </w:rPr>
        <w:t>.</w:t>
      </w:r>
    </w:p>
    <w:p w14:paraId="5909EE1B" w14:textId="21DC0C6A" w:rsidR="00985E92" w:rsidRPr="000D25F4" w:rsidRDefault="00985E92" w:rsidP="000D25F4">
      <w:pPr>
        <w:pStyle w:val="a5"/>
        <w:widowControl w:val="0"/>
        <w:jc w:val="both"/>
        <w:rPr>
          <w:rFonts w:ascii="Traditional Arabic" w:hAnsi="Traditional Arabic" w:cs="Traditional Arabic"/>
          <w:sz w:val="70"/>
          <w:szCs w:val="70"/>
        </w:rPr>
      </w:pPr>
      <w:r w:rsidRPr="000D25F4">
        <w:rPr>
          <w:rFonts w:ascii="Traditional Arabic" w:hAnsi="Traditional Arabic" w:cs="Traditional Arabic"/>
          <w:sz w:val="70"/>
          <w:szCs w:val="70"/>
          <w:rtl/>
        </w:rPr>
        <w:t>فهل عرفتَ</w:t>
      </w:r>
      <w:r w:rsidR="00B40392" w:rsidRPr="000D25F4">
        <w:rPr>
          <w:rFonts w:ascii="Traditional Arabic" w:hAnsi="Traditional Arabic" w:cs="Traditional Arabic" w:hint="cs"/>
          <w:sz w:val="70"/>
          <w:szCs w:val="70"/>
          <w:rtl/>
        </w:rPr>
        <w:t>م</w:t>
      </w:r>
      <w:r w:rsidRPr="000D25F4">
        <w:rPr>
          <w:rFonts w:ascii="Traditional Arabic" w:hAnsi="Traditional Arabic" w:cs="Traditional Arabic"/>
          <w:sz w:val="70"/>
          <w:szCs w:val="70"/>
          <w:rtl/>
        </w:rPr>
        <w:t xml:space="preserve"> هذه الظاهرة؟ إنَّها الغضب</w:t>
      </w:r>
      <w:r w:rsidR="00B40392" w:rsidRPr="000D25F4">
        <w:rPr>
          <w:rFonts w:ascii="Traditional Arabic" w:hAnsi="Traditional Arabic" w:cs="Traditional Arabic" w:hint="cs"/>
          <w:sz w:val="70"/>
          <w:szCs w:val="70"/>
          <w:rtl/>
        </w:rPr>
        <w:t>.</w:t>
      </w:r>
    </w:p>
    <w:p w14:paraId="423BBBCE" w14:textId="2239867B" w:rsidR="00985E92" w:rsidRPr="000D25F4" w:rsidRDefault="00B40392" w:rsidP="000D25F4">
      <w:pPr>
        <w:pStyle w:val="a5"/>
        <w:widowControl w:val="0"/>
        <w:jc w:val="both"/>
        <w:rPr>
          <w:rFonts w:ascii="Traditional Arabic" w:hAnsi="Traditional Arabic" w:cs="Traditional Arabic"/>
          <w:sz w:val="70"/>
          <w:szCs w:val="70"/>
        </w:rPr>
      </w:pPr>
      <w:r w:rsidRPr="000D25F4">
        <w:rPr>
          <w:rFonts w:ascii="Traditional Arabic" w:hAnsi="Traditional Arabic" w:cs="Traditional Arabic" w:hint="cs"/>
          <w:sz w:val="70"/>
          <w:szCs w:val="70"/>
          <w:rtl/>
        </w:rPr>
        <w:t xml:space="preserve">جاء </w:t>
      </w:r>
      <w:r w:rsidR="00985E92" w:rsidRPr="000D25F4">
        <w:rPr>
          <w:rFonts w:ascii="Traditional Arabic" w:hAnsi="Traditional Arabic" w:cs="Traditional Arabic"/>
          <w:sz w:val="70"/>
          <w:szCs w:val="70"/>
          <w:rtl/>
        </w:rPr>
        <w:t>رجل اسمه جَارِيَةُ بن قُدَامَةَ</w:t>
      </w:r>
      <w:r w:rsidRPr="000D25F4">
        <w:rPr>
          <w:rFonts w:ascii="Traditional Arabic" w:hAnsi="Traditional Arabic" w:cs="Traditional Arabic" w:hint="cs"/>
          <w:sz w:val="70"/>
          <w:szCs w:val="70"/>
          <w:rtl/>
        </w:rPr>
        <w:t xml:space="preserve"> </w:t>
      </w:r>
      <w:r w:rsidR="00985E92" w:rsidRPr="000D25F4">
        <w:rPr>
          <w:rFonts w:ascii="Traditional Arabic" w:hAnsi="Traditional Arabic" w:cs="Traditional Arabic"/>
          <w:sz w:val="70"/>
          <w:szCs w:val="70"/>
          <w:rtl/>
        </w:rPr>
        <w:t xml:space="preserve">إلى النبي </w:t>
      </w:r>
      <w:r w:rsidRPr="000D25F4">
        <w:rPr>
          <w:rFonts w:ascii="Traditional Arabic" w:hAnsi="Traditional Arabic" w:cs="Traditional Arabic" w:hint="cs"/>
          <w:sz w:val="70"/>
          <w:szCs w:val="70"/>
          <w:rtl/>
        </w:rPr>
        <w:t xml:space="preserve">ﷺ، </w:t>
      </w:r>
      <w:r w:rsidR="00985E92" w:rsidRPr="000D25F4">
        <w:rPr>
          <w:rFonts w:ascii="Traditional Arabic" w:hAnsi="Traditional Arabic" w:cs="Traditional Arabic"/>
          <w:sz w:val="70"/>
          <w:szCs w:val="70"/>
          <w:rtl/>
        </w:rPr>
        <w:t xml:space="preserve">وقال له: يا رسول الله، قلْ لي قَوْلاً وأَقْلِلْ عَلَيَّ؛ لَعَلِّي أَعْقِلُهُ؟ قَالَ </w:t>
      </w:r>
      <w:r w:rsidRPr="000D25F4">
        <w:rPr>
          <w:rFonts w:ascii="Traditional Arabic" w:hAnsi="Traditional Arabic" w:cs="Traditional Arabic" w:hint="cs"/>
          <w:sz w:val="70"/>
          <w:szCs w:val="70"/>
          <w:rtl/>
        </w:rPr>
        <w:t>ﷺ (</w:t>
      </w:r>
      <w:r w:rsidR="00985E92" w:rsidRPr="000D25F4">
        <w:rPr>
          <w:rFonts w:ascii="Traditional Arabic" w:hAnsi="Traditional Arabic" w:cs="Traditional Arabic"/>
          <w:sz w:val="70"/>
          <w:szCs w:val="70"/>
          <w:rtl/>
        </w:rPr>
        <w:t>لا تَغْضَبْ</w:t>
      </w:r>
      <w:r w:rsidRPr="000D25F4">
        <w:rPr>
          <w:rFonts w:ascii="Traditional Arabic" w:hAnsi="Traditional Arabic" w:cs="Traditional Arabic" w:hint="cs"/>
          <w:sz w:val="70"/>
          <w:szCs w:val="70"/>
          <w:rtl/>
        </w:rPr>
        <w:t xml:space="preserve">) </w:t>
      </w:r>
      <w:r w:rsidR="00985E92" w:rsidRPr="000D25F4">
        <w:rPr>
          <w:rFonts w:ascii="Traditional Arabic" w:hAnsi="Traditional Arabic" w:cs="Traditional Arabic"/>
          <w:sz w:val="70"/>
          <w:szCs w:val="70"/>
          <w:rtl/>
        </w:rPr>
        <w:t xml:space="preserve">فَرَدَّدَ مِرَارًا، ورسول الله </w:t>
      </w:r>
      <w:r w:rsidRPr="000D25F4">
        <w:rPr>
          <w:rFonts w:ascii="Traditional Arabic" w:hAnsi="Traditional Arabic" w:cs="Traditional Arabic" w:hint="cs"/>
          <w:sz w:val="70"/>
          <w:szCs w:val="70"/>
          <w:rtl/>
        </w:rPr>
        <w:t>(</w:t>
      </w:r>
      <w:r w:rsidR="00985E92" w:rsidRPr="000D25F4">
        <w:rPr>
          <w:rFonts w:ascii="Traditional Arabic" w:hAnsi="Traditional Arabic" w:cs="Traditional Arabic"/>
          <w:sz w:val="70"/>
          <w:szCs w:val="70"/>
          <w:bdr w:val="none" w:sz="0" w:space="0" w:color="auto" w:frame="1"/>
          <w:rtl/>
        </w:rPr>
        <w:t>لا تَغْضَبْ</w:t>
      </w:r>
      <w:r w:rsidRPr="000D25F4">
        <w:rPr>
          <w:rFonts w:ascii="Traditional Arabic" w:hAnsi="Traditional Arabic" w:cs="Traditional Arabic" w:hint="cs"/>
          <w:sz w:val="70"/>
          <w:szCs w:val="70"/>
          <w:rtl/>
        </w:rPr>
        <w:t>).</w:t>
      </w:r>
    </w:p>
    <w:p w14:paraId="148CFDB3" w14:textId="40971676" w:rsidR="00985E92" w:rsidRPr="000D25F4" w:rsidRDefault="00985E92" w:rsidP="000D25F4">
      <w:pPr>
        <w:pStyle w:val="a5"/>
        <w:widowControl w:val="0"/>
        <w:jc w:val="both"/>
        <w:rPr>
          <w:rFonts w:ascii="Traditional Arabic" w:hAnsi="Traditional Arabic" w:cs="Traditional Arabic"/>
          <w:sz w:val="70"/>
          <w:szCs w:val="70"/>
        </w:rPr>
      </w:pPr>
      <w:r w:rsidRPr="000D25F4">
        <w:rPr>
          <w:rFonts w:ascii="Traditional Arabic" w:hAnsi="Traditional Arabic" w:cs="Traditional Arabic"/>
          <w:sz w:val="70"/>
          <w:szCs w:val="70"/>
          <w:rtl/>
        </w:rPr>
        <w:t xml:space="preserve">هذه الوصية الغالية التي نطق بها أشرفُ </w:t>
      </w:r>
      <w:r w:rsidR="0073345B" w:rsidRPr="000D25F4">
        <w:rPr>
          <w:rFonts w:ascii="Traditional Arabic" w:hAnsi="Traditional Arabic" w:cs="Traditional Arabic" w:hint="cs"/>
          <w:sz w:val="70"/>
          <w:szCs w:val="70"/>
          <w:rtl/>
        </w:rPr>
        <w:t>الخلق</w:t>
      </w:r>
      <w:r w:rsidRPr="000D25F4">
        <w:rPr>
          <w:rFonts w:ascii="Traditional Arabic" w:hAnsi="Traditional Arabic" w:cs="Traditional Arabic"/>
          <w:sz w:val="70"/>
          <w:szCs w:val="70"/>
          <w:rtl/>
        </w:rPr>
        <w:t xml:space="preserve">، الحبيب محمد </w:t>
      </w:r>
      <w:r w:rsidR="0073345B" w:rsidRPr="000D25F4">
        <w:rPr>
          <w:rFonts w:ascii="Traditional Arabic" w:hAnsi="Traditional Arabic" w:cs="Traditional Arabic" w:hint="cs"/>
          <w:sz w:val="70"/>
          <w:szCs w:val="70"/>
          <w:rtl/>
        </w:rPr>
        <w:lastRenderedPageBreak/>
        <w:t xml:space="preserve">ﷺ </w:t>
      </w:r>
      <w:r w:rsidRPr="000D25F4">
        <w:rPr>
          <w:rFonts w:ascii="Traditional Arabic" w:hAnsi="Traditional Arabic" w:cs="Traditional Arabic"/>
          <w:sz w:val="70"/>
          <w:szCs w:val="70"/>
          <w:rtl/>
        </w:rPr>
        <w:t xml:space="preserve">وَصِيَّة لم يُرِدْ بها </w:t>
      </w:r>
      <w:r w:rsidR="0073345B" w:rsidRPr="000D25F4">
        <w:rPr>
          <w:rFonts w:ascii="Traditional Arabic" w:hAnsi="Traditional Arabic" w:cs="Traditional Arabic" w:hint="cs"/>
          <w:sz w:val="70"/>
          <w:szCs w:val="70"/>
          <w:rtl/>
        </w:rPr>
        <w:t xml:space="preserve">الرجل السائل </w:t>
      </w:r>
      <w:r w:rsidRPr="000D25F4">
        <w:rPr>
          <w:rFonts w:ascii="Traditional Arabic" w:hAnsi="Traditional Arabic" w:cs="Traditional Arabic"/>
          <w:sz w:val="70"/>
          <w:szCs w:val="70"/>
          <w:rtl/>
        </w:rPr>
        <w:t>فقط، بل أراد أن تكون لكل المسلمين على امتداد العصور، جيلاً بعد جيل، حتى يَرِث الله الأرض ومَن عليها، بل اسمع إلى أبي الدرداء، وهو يقول: قلتُ: يا رسول الله، دُلَّنِي على عمل يدخلني الجنةَ، قال</w:t>
      </w:r>
      <w:r w:rsidR="0073345B" w:rsidRPr="000D25F4">
        <w:rPr>
          <w:rFonts w:ascii="Traditional Arabic" w:hAnsi="Traditional Arabic" w:cs="Traditional Arabic" w:hint="cs"/>
          <w:sz w:val="70"/>
          <w:szCs w:val="70"/>
          <w:rtl/>
        </w:rPr>
        <w:t xml:space="preserve"> (</w:t>
      </w:r>
      <w:r w:rsidRPr="000D25F4">
        <w:rPr>
          <w:rFonts w:ascii="Traditional Arabic" w:hAnsi="Traditional Arabic" w:cs="Traditional Arabic"/>
          <w:sz w:val="70"/>
          <w:szCs w:val="70"/>
          <w:rtl/>
        </w:rPr>
        <w:t>لا تَغْضَبْ، ولكَ الجنة</w:t>
      </w:r>
      <w:r w:rsidR="0073345B" w:rsidRPr="000D25F4">
        <w:rPr>
          <w:rFonts w:ascii="Traditional Arabic" w:hAnsi="Traditional Arabic" w:cs="Traditional Arabic" w:hint="cs"/>
          <w:sz w:val="70"/>
          <w:szCs w:val="70"/>
          <w:rtl/>
        </w:rPr>
        <w:t>).</w:t>
      </w:r>
    </w:p>
    <w:p w14:paraId="4910905F" w14:textId="185BA062" w:rsidR="00985E92" w:rsidRPr="000D25F4" w:rsidRDefault="00985E92" w:rsidP="000D25F4">
      <w:pPr>
        <w:pStyle w:val="a5"/>
        <w:widowControl w:val="0"/>
        <w:jc w:val="both"/>
        <w:rPr>
          <w:rFonts w:ascii="Traditional Arabic" w:hAnsi="Traditional Arabic" w:cs="Traditional Arabic"/>
          <w:sz w:val="70"/>
          <w:szCs w:val="70"/>
        </w:rPr>
      </w:pPr>
      <w:r w:rsidRPr="000D25F4">
        <w:rPr>
          <w:rFonts w:ascii="Traditional Arabic" w:hAnsi="Traditional Arabic" w:cs="Traditional Arabic"/>
          <w:sz w:val="70"/>
          <w:szCs w:val="70"/>
          <w:rtl/>
        </w:rPr>
        <w:t>ولو تصفَّح</w:t>
      </w:r>
      <w:r w:rsidR="0073345B" w:rsidRPr="000D25F4">
        <w:rPr>
          <w:rFonts w:ascii="Traditional Arabic" w:hAnsi="Traditional Arabic" w:cs="Traditional Arabic" w:hint="cs"/>
          <w:sz w:val="70"/>
          <w:szCs w:val="70"/>
          <w:rtl/>
        </w:rPr>
        <w:t>نا</w:t>
      </w:r>
      <w:r w:rsidRPr="000D25F4">
        <w:rPr>
          <w:rFonts w:ascii="Traditional Arabic" w:hAnsi="Traditional Arabic" w:cs="Traditional Arabic"/>
          <w:sz w:val="70"/>
          <w:szCs w:val="70"/>
          <w:rtl/>
        </w:rPr>
        <w:t xml:space="preserve"> كتاب الله س</w:t>
      </w:r>
      <w:r w:rsidR="0073345B" w:rsidRPr="000D25F4">
        <w:rPr>
          <w:rFonts w:ascii="Traditional Arabic" w:hAnsi="Traditional Arabic" w:cs="Traditional Arabic" w:hint="cs"/>
          <w:sz w:val="70"/>
          <w:szCs w:val="70"/>
          <w:rtl/>
        </w:rPr>
        <w:t>ن</w:t>
      </w:r>
      <w:r w:rsidRPr="000D25F4">
        <w:rPr>
          <w:rFonts w:ascii="Traditional Arabic" w:hAnsi="Traditional Arabic" w:cs="Traditional Arabic"/>
          <w:sz w:val="70"/>
          <w:szCs w:val="70"/>
          <w:rtl/>
        </w:rPr>
        <w:t>جد أن الله امتدح عباده المؤمنين الذين يَملكون أنفسهم عند الغضب، ويغفرون، ويصفحون، ويَحْلُمون، ويعفون</w:t>
      </w:r>
      <w:r w:rsidR="0073345B" w:rsidRPr="000D25F4">
        <w:rPr>
          <w:rFonts w:ascii="Traditional Arabic" w:hAnsi="Traditional Arabic" w:cs="Traditional Arabic" w:hint="cs"/>
          <w:sz w:val="70"/>
          <w:szCs w:val="70"/>
          <w:rtl/>
        </w:rPr>
        <w:t xml:space="preserve">، قال </w:t>
      </w:r>
      <w:r w:rsidRPr="000D25F4">
        <w:rPr>
          <w:rFonts w:ascii="Traditional Arabic" w:hAnsi="Traditional Arabic" w:cs="Traditional Arabic"/>
          <w:sz w:val="70"/>
          <w:szCs w:val="70"/>
          <w:rtl/>
        </w:rPr>
        <w:t>تعالى</w:t>
      </w:r>
      <w:r w:rsidR="0073345B" w:rsidRPr="000D25F4">
        <w:rPr>
          <w:rFonts w:ascii="Traditional Arabic" w:hAnsi="Traditional Arabic" w:cs="Traditional Arabic" w:hint="cs"/>
          <w:sz w:val="70"/>
          <w:szCs w:val="70"/>
          <w:rtl/>
        </w:rPr>
        <w:t xml:space="preserve"> </w:t>
      </w:r>
      <w:r w:rsidRPr="000D25F4">
        <w:rPr>
          <w:rFonts w:ascii="Traditional Arabic" w:hAnsi="Traditional Arabic" w:cs="Traditional Arabic"/>
          <w:sz w:val="70"/>
          <w:szCs w:val="70"/>
          <w:rtl/>
        </w:rPr>
        <w:t>﴿وَإِذَا مَا غَضِبُوا هُمْ يَغْفِرُونَ﴾ وقال ﴿وَالْكَاظِمِينَ الْغَيْظَ وَالْعَافِينَ عَنِ النَّاسِ وَاللَّهُ يُحِبُّ الْمُحْسِنِينَ﴾</w:t>
      </w:r>
      <w:r w:rsidR="0073345B" w:rsidRPr="000D25F4">
        <w:rPr>
          <w:rFonts w:ascii="Traditional Arabic" w:hAnsi="Traditional Arabic" w:cs="Traditional Arabic" w:hint="cs"/>
          <w:sz w:val="70"/>
          <w:szCs w:val="70"/>
          <w:rtl/>
        </w:rPr>
        <w:t>.</w:t>
      </w:r>
    </w:p>
    <w:p w14:paraId="307AAEE7" w14:textId="77777777" w:rsidR="0073345B" w:rsidRPr="000D25F4" w:rsidRDefault="00985E92" w:rsidP="000D25F4">
      <w:pPr>
        <w:pStyle w:val="a5"/>
        <w:widowControl w:val="0"/>
        <w:jc w:val="both"/>
        <w:rPr>
          <w:rFonts w:ascii="Traditional Arabic" w:hAnsi="Traditional Arabic" w:cs="Traditional Arabic"/>
          <w:sz w:val="70"/>
          <w:szCs w:val="70"/>
          <w:rtl/>
        </w:rPr>
      </w:pPr>
      <w:r w:rsidRPr="000D25F4">
        <w:rPr>
          <w:rFonts w:ascii="Traditional Arabic" w:hAnsi="Traditional Arabic" w:cs="Traditional Arabic"/>
          <w:sz w:val="70"/>
          <w:szCs w:val="70"/>
          <w:rtl/>
        </w:rPr>
        <w:t>و</w:t>
      </w:r>
      <w:r w:rsidR="0073345B" w:rsidRPr="000D25F4">
        <w:rPr>
          <w:rFonts w:ascii="Traditional Arabic" w:hAnsi="Traditional Arabic" w:cs="Traditional Arabic" w:hint="cs"/>
          <w:sz w:val="70"/>
          <w:szCs w:val="70"/>
          <w:rtl/>
        </w:rPr>
        <w:t xml:space="preserve">بيَّن ﷺ </w:t>
      </w:r>
      <w:r w:rsidRPr="000D25F4">
        <w:rPr>
          <w:rFonts w:ascii="Traditional Arabic" w:hAnsi="Traditional Arabic" w:cs="Traditional Arabic"/>
          <w:sz w:val="70"/>
          <w:szCs w:val="70"/>
          <w:rtl/>
        </w:rPr>
        <w:t xml:space="preserve">أنَّ الرجل الشديد ليس هو الذي يَصْرَعُ الرجالَ ولا يَصْرَعونه، </w:t>
      </w:r>
      <w:r w:rsidR="0073345B" w:rsidRPr="000D25F4">
        <w:rPr>
          <w:rFonts w:ascii="Traditional Arabic" w:hAnsi="Traditional Arabic" w:cs="Traditional Arabic" w:hint="cs"/>
          <w:sz w:val="70"/>
          <w:szCs w:val="70"/>
          <w:rtl/>
        </w:rPr>
        <w:t>ف</w:t>
      </w:r>
      <w:r w:rsidRPr="000D25F4">
        <w:rPr>
          <w:rFonts w:ascii="Traditional Arabic" w:hAnsi="Traditional Arabic" w:cs="Traditional Arabic"/>
          <w:sz w:val="70"/>
          <w:szCs w:val="70"/>
          <w:rtl/>
        </w:rPr>
        <w:t>قال</w:t>
      </w:r>
      <w:r w:rsidR="0073345B" w:rsidRPr="000D25F4">
        <w:rPr>
          <w:rFonts w:ascii="Traditional Arabic" w:hAnsi="Traditional Arabic" w:cs="Traditional Arabic" w:hint="cs"/>
          <w:sz w:val="70"/>
          <w:szCs w:val="70"/>
          <w:rtl/>
        </w:rPr>
        <w:t xml:space="preserve"> (</w:t>
      </w:r>
      <w:r w:rsidRPr="000D25F4">
        <w:rPr>
          <w:rFonts w:ascii="Traditional Arabic" w:hAnsi="Traditional Arabic" w:cs="Traditional Arabic"/>
          <w:sz w:val="70"/>
          <w:szCs w:val="70"/>
          <w:rtl/>
        </w:rPr>
        <w:t>ليس الشديد بالصُّرَعَة، إنما الشديد الذي يَمْلِكُ نَفْسَهُ عِنْدَ الْغَضَبِ</w:t>
      </w:r>
      <w:r w:rsidR="0073345B" w:rsidRPr="000D25F4">
        <w:rPr>
          <w:rFonts w:ascii="Traditional Arabic" w:hAnsi="Traditional Arabic" w:cs="Traditional Arabic" w:hint="cs"/>
          <w:sz w:val="70"/>
          <w:szCs w:val="70"/>
          <w:rtl/>
        </w:rPr>
        <w:t>).</w:t>
      </w:r>
    </w:p>
    <w:p w14:paraId="4E1727C3" w14:textId="071C9376" w:rsidR="00985E92" w:rsidRPr="000D25F4" w:rsidRDefault="0073345B" w:rsidP="000D25F4">
      <w:pPr>
        <w:pStyle w:val="a5"/>
        <w:widowControl w:val="0"/>
        <w:jc w:val="both"/>
        <w:rPr>
          <w:rFonts w:ascii="Traditional Arabic" w:hAnsi="Traditional Arabic" w:cs="Traditional Arabic"/>
          <w:sz w:val="70"/>
          <w:szCs w:val="70"/>
        </w:rPr>
      </w:pPr>
      <w:r w:rsidRPr="000D25F4">
        <w:rPr>
          <w:rFonts w:ascii="Traditional Arabic" w:hAnsi="Traditional Arabic" w:cs="Traditional Arabic" w:hint="cs"/>
          <w:sz w:val="70"/>
          <w:szCs w:val="70"/>
          <w:rtl/>
        </w:rPr>
        <w:lastRenderedPageBreak/>
        <w:t xml:space="preserve">جاء </w:t>
      </w:r>
      <w:r w:rsidR="00985E92" w:rsidRPr="000D25F4">
        <w:rPr>
          <w:rFonts w:ascii="Traditional Arabic" w:hAnsi="Traditional Arabic" w:cs="Traditional Arabic"/>
          <w:sz w:val="70"/>
          <w:szCs w:val="70"/>
          <w:rtl/>
        </w:rPr>
        <w:t xml:space="preserve">في تفسير قوله </w:t>
      </w:r>
      <w:r w:rsidRPr="000D25F4">
        <w:rPr>
          <w:rFonts w:ascii="Traditional Arabic" w:hAnsi="Traditional Arabic" w:cs="Traditional Arabic" w:hint="cs"/>
          <w:sz w:val="70"/>
          <w:szCs w:val="70"/>
          <w:rtl/>
        </w:rPr>
        <w:t xml:space="preserve">تعالى </w:t>
      </w:r>
      <w:r w:rsidR="00985E92" w:rsidRPr="000D25F4">
        <w:rPr>
          <w:rFonts w:ascii="Traditional Arabic" w:hAnsi="Traditional Arabic" w:cs="Traditional Arabic"/>
          <w:sz w:val="70"/>
          <w:szCs w:val="70"/>
          <w:rtl/>
        </w:rPr>
        <w:t xml:space="preserve">﴿ادْفَعْ بِالَّتِي هِيَ أَحْسَنُ﴾ </w:t>
      </w:r>
      <w:r w:rsidRPr="000D25F4">
        <w:rPr>
          <w:rFonts w:ascii="Traditional Arabic" w:hAnsi="Traditional Arabic" w:cs="Traditional Arabic" w:hint="cs"/>
          <w:sz w:val="70"/>
          <w:szCs w:val="70"/>
          <w:rtl/>
        </w:rPr>
        <w:t>أي: ب</w:t>
      </w:r>
      <w:r w:rsidR="00985E92" w:rsidRPr="000D25F4">
        <w:rPr>
          <w:rFonts w:ascii="Traditional Arabic" w:hAnsi="Traditional Arabic" w:cs="Traditional Arabic"/>
          <w:sz w:val="70"/>
          <w:szCs w:val="70"/>
          <w:rtl/>
        </w:rPr>
        <w:t>الصبر عند الغضب، و</w:t>
      </w:r>
      <w:r w:rsidRPr="000D25F4">
        <w:rPr>
          <w:rFonts w:ascii="Traditional Arabic" w:hAnsi="Traditional Arabic" w:cs="Traditional Arabic" w:hint="cs"/>
          <w:sz w:val="70"/>
          <w:szCs w:val="70"/>
          <w:rtl/>
        </w:rPr>
        <w:t>ب</w:t>
      </w:r>
      <w:r w:rsidR="00985E92" w:rsidRPr="000D25F4">
        <w:rPr>
          <w:rFonts w:ascii="Traditional Arabic" w:hAnsi="Traditional Arabic" w:cs="Traditional Arabic"/>
          <w:sz w:val="70"/>
          <w:szCs w:val="70"/>
          <w:rtl/>
        </w:rPr>
        <w:t>العفوُ عند الإساءة، فإذا فعلوا عصمهم الله، وخضع لهم عدوُّهم</w:t>
      </w:r>
      <w:r w:rsidR="00D46EF6" w:rsidRPr="000D25F4">
        <w:rPr>
          <w:rFonts w:ascii="Traditional Arabic" w:hAnsi="Traditional Arabic" w:cs="Traditional Arabic" w:hint="cs"/>
          <w:sz w:val="70"/>
          <w:szCs w:val="70"/>
          <w:rtl/>
        </w:rPr>
        <w:t>.</w:t>
      </w:r>
    </w:p>
    <w:p w14:paraId="3C21EAB5" w14:textId="1906A330" w:rsidR="00985E92" w:rsidRPr="000D25F4" w:rsidRDefault="00985E92" w:rsidP="000D25F4">
      <w:pPr>
        <w:pStyle w:val="a5"/>
        <w:widowControl w:val="0"/>
        <w:jc w:val="both"/>
        <w:rPr>
          <w:rFonts w:ascii="Traditional Arabic" w:hAnsi="Traditional Arabic" w:cs="Traditional Arabic"/>
          <w:sz w:val="70"/>
          <w:szCs w:val="70"/>
        </w:rPr>
      </w:pPr>
      <w:r w:rsidRPr="000D25F4">
        <w:rPr>
          <w:rFonts w:ascii="Traditional Arabic" w:hAnsi="Traditional Arabic" w:cs="Traditional Arabic"/>
          <w:sz w:val="70"/>
          <w:szCs w:val="70"/>
          <w:rtl/>
        </w:rPr>
        <w:t>بالله عليكم يا مسلمون، كم من مسلم اليوم بسبب لحظة غضب هَدَمَ أُسرته، وشتت شملها! وكم من مسلم بسبب غضبه هدم كل عناصر الودِّ والصداقة مع أصحابه! وكم من مسلم بسبب الغضب لَعَنَ والديه، وتلفَّظ عليهما بأشنع عبارة تَخرج من لسانه! كم من شخص بسبب لحظة الغضب تنكَّر لمن أسدى إليه معروفًا، وصنع له جميلاً</w:t>
      </w:r>
      <w:r w:rsidR="00D46EF6" w:rsidRPr="000D25F4">
        <w:rPr>
          <w:rFonts w:ascii="Traditional Arabic" w:hAnsi="Traditional Arabic" w:cs="Traditional Arabic" w:hint="cs"/>
          <w:sz w:val="70"/>
          <w:szCs w:val="70"/>
          <w:rtl/>
        </w:rPr>
        <w:t>!!</w:t>
      </w:r>
    </w:p>
    <w:p w14:paraId="569FF7E8" w14:textId="776B1EC7" w:rsidR="00D46EF6" w:rsidRPr="000D25F4" w:rsidRDefault="00D46EF6" w:rsidP="000D25F4">
      <w:pPr>
        <w:pStyle w:val="a5"/>
        <w:widowControl w:val="0"/>
        <w:jc w:val="both"/>
        <w:rPr>
          <w:rFonts w:ascii="Traditional Arabic" w:hAnsi="Traditional Arabic" w:cs="Traditional Arabic"/>
          <w:sz w:val="70"/>
          <w:szCs w:val="70"/>
          <w:rtl/>
        </w:rPr>
      </w:pPr>
      <w:r w:rsidRPr="000D25F4">
        <w:rPr>
          <w:rFonts w:ascii="Traditional Arabic" w:hAnsi="Traditional Arabic" w:cs="Traditional Arabic" w:hint="cs"/>
          <w:sz w:val="70"/>
          <w:szCs w:val="70"/>
          <w:rtl/>
        </w:rPr>
        <w:t>انظروا</w:t>
      </w:r>
      <w:r w:rsidR="00985E92" w:rsidRPr="000D25F4">
        <w:rPr>
          <w:rFonts w:ascii="Traditional Arabic" w:hAnsi="Traditional Arabic" w:cs="Traditional Arabic"/>
          <w:sz w:val="70"/>
          <w:szCs w:val="70"/>
          <w:rtl/>
        </w:rPr>
        <w:t xml:space="preserve"> إلى سيرة الذين كانوا أصفياء القلوب، إلى الذين كانوا أشداء على الكفار رُحماء بينهم؛ ل</w:t>
      </w:r>
      <w:r w:rsidRPr="000D25F4">
        <w:rPr>
          <w:rFonts w:ascii="Traditional Arabic" w:hAnsi="Traditional Arabic" w:cs="Traditional Arabic" w:hint="cs"/>
          <w:sz w:val="70"/>
          <w:szCs w:val="70"/>
          <w:rtl/>
        </w:rPr>
        <w:t xml:space="preserve">تروا </w:t>
      </w:r>
      <w:r w:rsidR="00985E92" w:rsidRPr="000D25F4">
        <w:rPr>
          <w:rFonts w:ascii="Traditional Arabic" w:hAnsi="Traditional Arabic" w:cs="Traditional Arabic"/>
          <w:sz w:val="70"/>
          <w:szCs w:val="70"/>
          <w:rtl/>
        </w:rPr>
        <w:t>كيف دفعوا بالتي هي أحسن، كيف ابتعدوا عن الظاهرة الشيطانية، كيف سيطروا على أنفسهم</w:t>
      </w:r>
      <w:r w:rsidRPr="000D25F4">
        <w:rPr>
          <w:rFonts w:ascii="Traditional Arabic" w:hAnsi="Traditional Arabic" w:cs="Traditional Arabic" w:hint="cs"/>
          <w:sz w:val="70"/>
          <w:szCs w:val="70"/>
          <w:rtl/>
        </w:rPr>
        <w:t>.</w:t>
      </w:r>
    </w:p>
    <w:p w14:paraId="68E4EDA4" w14:textId="3D60B5CE" w:rsidR="00985E92" w:rsidRPr="000D25F4" w:rsidRDefault="00D46EF6" w:rsidP="000D25F4">
      <w:pPr>
        <w:pStyle w:val="a5"/>
        <w:widowControl w:val="0"/>
        <w:jc w:val="both"/>
        <w:rPr>
          <w:rFonts w:ascii="Traditional Arabic" w:hAnsi="Traditional Arabic" w:cs="Traditional Arabic"/>
          <w:sz w:val="70"/>
          <w:szCs w:val="70"/>
        </w:rPr>
      </w:pPr>
      <w:r w:rsidRPr="000D25F4">
        <w:rPr>
          <w:rFonts w:ascii="Traditional Arabic" w:hAnsi="Traditional Arabic" w:cs="Traditional Arabic"/>
          <w:sz w:val="70"/>
          <w:szCs w:val="70"/>
          <w:rtl/>
        </w:rPr>
        <w:lastRenderedPageBreak/>
        <w:t xml:space="preserve">ويكفي أن تنظر إلى سيرة </w:t>
      </w:r>
      <w:r w:rsidR="00985E92" w:rsidRPr="000D25F4">
        <w:rPr>
          <w:rFonts w:ascii="Traditional Arabic" w:hAnsi="Traditional Arabic" w:cs="Traditional Arabic"/>
          <w:sz w:val="70"/>
          <w:szCs w:val="70"/>
          <w:rtl/>
        </w:rPr>
        <w:t xml:space="preserve">سيدنا محمد </w:t>
      </w:r>
      <w:r w:rsidRPr="000D25F4">
        <w:rPr>
          <w:rFonts w:ascii="Traditional Arabic" w:hAnsi="Traditional Arabic" w:cs="Traditional Arabic"/>
          <w:sz w:val="70"/>
          <w:szCs w:val="70"/>
          <w:rtl/>
        </w:rPr>
        <w:t xml:space="preserve">ﷺ، </w:t>
      </w:r>
      <w:r w:rsidR="00985E92" w:rsidRPr="000D25F4">
        <w:rPr>
          <w:rFonts w:ascii="Traditional Arabic" w:hAnsi="Traditional Arabic" w:cs="Traditional Arabic"/>
          <w:sz w:val="70"/>
          <w:szCs w:val="70"/>
          <w:rtl/>
        </w:rPr>
        <w:t xml:space="preserve">لأنه إذا ذكرت الأخلاق، فمحمد صاحبُها، وإذا ذكرت التربية، فمحمد أستاذها، </w:t>
      </w:r>
      <w:r w:rsidRPr="000D25F4">
        <w:rPr>
          <w:rFonts w:ascii="Traditional Arabic" w:hAnsi="Traditional Arabic" w:cs="Traditional Arabic"/>
          <w:sz w:val="70"/>
          <w:szCs w:val="70"/>
          <w:rtl/>
        </w:rPr>
        <w:t xml:space="preserve">وصدق الله </w:t>
      </w:r>
      <w:r w:rsidRPr="000D25F4">
        <w:rPr>
          <w:rFonts w:ascii="Traditional Arabic" w:hAnsi="Traditional Arabic" w:cs="Traditional Arabic"/>
          <w:sz w:val="70"/>
          <w:szCs w:val="70"/>
          <w:rtl/>
        </w:rPr>
        <w:t>﴿</w:t>
      </w:r>
      <w:r w:rsidRPr="000D25F4">
        <w:rPr>
          <w:rStyle w:val="a6"/>
          <w:rFonts w:ascii="Traditional Arabic" w:hAnsi="Traditional Arabic" w:cs="Traditional Arabic"/>
          <w:i w:val="0"/>
          <w:iCs w:val="0"/>
          <w:sz w:val="70"/>
          <w:szCs w:val="70"/>
          <w:shd w:val="clear" w:color="auto" w:fill="FFFFFF"/>
          <w:rtl/>
        </w:rPr>
        <w:t>وَإِنَّكَ لَعَلى خُلُقٍ عَظِيمٍ</w:t>
      </w:r>
      <w:r w:rsidRPr="000D25F4">
        <w:rPr>
          <w:rFonts w:ascii="Traditional Arabic" w:hAnsi="Traditional Arabic" w:cs="Traditional Arabic"/>
          <w:sz w:val="70"/>
          <w:szCs w:val="70"/>
          <w:rtl/>
        </w:rPr>
        <w:t>﴾</w:t>
      </w:r>
      <w:r w:rsidR="00734F96" w:rsidRPr="000D25F4">
        <w:rPr>
          <w:rFonts w:ascii="Traditional Arabic" w:hAnsi="Traditional Arabic" w:cs="Traditional Arabic" w:hint="cs"/>
          <w:sz w:val="70"/>
          <w:szCs w:val="70"/>
          <w:rtl/>
        </w:rPr>
        <w:t>.</w:t>
      </w:r>
    </w:p>
    <w:p w14:paraId="3A46A9C4" w14:textId="28FB0A65" w:rsidR="00985E92" w:rsidRPr="000D25F4" w:rsidRDefault="00985E92" w:rsidP="000D25F4">
      <w:pPr>
        <w:pStyle w:val="a5"/>
        <w:widowControl w:val="0"/>
        <w:jc w:val="both"/>
        <w:rPr>
          <w:rFonts w:ascii="Traditional Arabic" w:hAnsi="Traditional Arabic" w:cs="Traditional Arabic"/>
          <w:sz w:val="70"/>
          <w:szCs w:val="70"/>
        </w:rPr>
      </w:pPr>
      <w:r w:rsidRPr="000D25F4">
        <w:rPr>
          <w:rFonts w:ascii="Traditional Arabic" w:hAnsi="Traditional Arabic" w:cs="Traditional Arabic"/>
          <w:sz w:val="70"/>
          <w:szCs w:val="70"/>
          <w:rtl/>
        </w:rPr>
        <w:t xml:space="preserve">في ذات يوم، وبينما رسول الله </w:t>
      </w:r>
      <w:r w:rsidR="00734F96" w:rsidRPr="000D25F4">
        <w:rPr>
          <w:rFonts w:ascii="Traditional Arabic" w:hAnsi="Traditional Arabic" w:cs="Traditional Arabic" w:hint="cs"/>
          <w:sz w:val="70"/>
          <w:szCs w:val="70"/>
          <w:rtl/>
        </w:rPr>
        <w:t xml:space="preserve">ﷺ </w:t>
      </w:r>
      <w:r w:rsidRPr="000D25F4">
        <w:rPr>
          <w:rFonts w:ascii="Traditional Arabic" w:hAnsi="Traditional Arabic" w:cs="Traditional Arabic"/>
          <w:sz w:val="70"/>
          <w:szCs w:val="70"/>
          <w:rtl/>
        </w:rPr>
        <w:t xml:space="preserve">يوزِّع الغنائم على المسلمين، يأتيه أعرابيٌّ فيخترق المجلس، ويقول للنبي </w:t>
      </w:r>
      <w:r w:rsidR="00734F96" w:rsidRPr="000D25F4">
        <w:rPr>
          <w:rFonts w:ascii="Traditional Arabic" w:hAnsi="Traditional Arabic" w:cs="Traditional Arabic" w:hint="cs"/>
          <w:sz w:val="70"/>
          <w:szCs w:val="70"/>
          <w:rtl/>
        </w:rPr>
        <w:t xml:space="preserve">ﷺ: </w:t>
      </w:r>
      <w:r w:rsidRPr="000D25F4">
        <w:rPr>
          <w:rFonts w:ascii="Traditional Arabic" w:hAnsi="Traditional Arabic" w:cs="Traditional Arabic"/>
          <w:sz w:val="70"/>
          <w:szCs w:val="70"/>
          <w:rtl/>
        </w:rPr>
        <w:t>زِدْني يا محمد، فليس المال مالك، ولا مالك أبيك</w:t>
      </w:r>
      <w:r w:rsidR="00734F96" w:rsidRPr="000D25F4">
        <w:rPr>
          <w:rFonts w:ascii="Traditional Arabic" w:hAnsi="Traditional Arabic" w:cs="Traditional Arabic" w:hint="cs"/>
          <w:sz w:val="70"/>
          <w:szCs w:val="70"/>
          <w:rtl/>
        </w:rPr>
        <w:t xml:space="preserve">. </w:t>
      </w:r>
      <w:r w:rsidRPr="000D25F4">
        <w:rPr>
          <w:rFonts w:ascii="Traditional Arabic" w:hAnsi="Traditional Arabic" w:cs="Traditional Arabic"/>
          <w:sz w:val="70"/>
          <w:szCs w:val="70"/>
          <w:rtl/>
        </w:rPr>
        <w:t xml:space="preserve">فتبسَّم النبي </w:t>
      </w:r>
      <w:r w:rsidR="00734F96" w:rsidRPr="000D25F4">
        <w:rPr>
          <w:rFonts w:ascii="Traditional Arabic" w:hAnsi="Traditional Arabic" w:cs="Traditional Arabic" w:hint="cs"/>
          <w:sz w:val="70"/>
          <w:szCs w:val="70"/>
          <w:rtl/>
        </w:rPr>
        <w:t xml:space="preserve">ﷺ </w:t>
      </w:r>
      <w:r w:rsidRPr="000D25F4">
        <w:rPr>
          <w:rFonts w:ascii="Traditional Arabic" w:hAnsi="Traditional Arabic" w:cs="Traditional Arabic"/>
          <w:sz w:val="70"/>
          <w:szCs w:val="70"/>
          <w:rtl/>
        </w:rPr>
        <w:t>وقال</w:t>
      </w:r>
      <w:r w:rsidR="00734F96" w:rsidRPr="000D25F4">
        <w:rPr>
          <w:rFonts w:ascii="Traditional Arabic" w:hAnsi="Traditional Arabic" w:cs="Traditional Arabic" w:hint="cs"/>
          <w:sz w:val="70"/>
          <w:szCs w:val="70"/>
          <w:rtl/>
        </w:rPr>
        <w:t xml:space="preserve"> (</w:t>
      </w:r>
      <w:r w:rsidRPr="000D25F4">
        <w:rPr>
          <w:rFonts w:ascii="Traditional Arabic" w:hAnsi="Traditional Arabic" w:cs="Traditional Arabic"/>
          <w:sz w:val="70"/>
          <w:szCs w:val="70"/>
          <w:rtl/>
        </w:rPr>
        <w:t>صدقتَ؛ إنه مال الله</w:t>
      </w:r>
      <w:r w:rsidR="00734F96" w:rsidRPr="000D25F4">
        <w:rPr>
          <w:rFonts w:ascii="Traditional Arabic" w:hAnsi="Traditional Arabic" w:cs="Traditional Arabic" w:hint="cs"/>
          <w:sz w:val="70"/>
          <w:szCs w:val="70"/>
          <w:rtl/>
        </w:rPr>
        <w:t>).</w:t>
      </w:r>
    </w:p>
    <w:p w14:paraId="3DC803F3" w14:textId="3BAB2D6F" w:rsidR="00985E92" w:rsidRPr="000D25F4" w:rsidRDefault="00985E92" w:rsidP="000D25F4">
      <w:pPr>
        <w:pStyle w:val="a5"/>
        <w:widowControl w:val="0"/>
        <w:jc w:val="both"/>
        <w:rPr>
          <w:rFonts w:ascii="Traditional Arabic" w:hAnsi="Traditional Arabic" w:cs="Traditional Arabic"/>
          <w:sz w:val="70"/>
          <w:szCs w:val="70"/>
        </w:rPr>
      </w:pPr>
      <w:r w:rsidRPr="000D25F4">
        <w:rPr>
          <w:rFonts w:ascii="Traditional Arabic" w:hAnsi="Traditional Arabic" w:cs="Traditional Arabic"/>
          <w:sz w:val="70"/>
          <w:szCs w:val="70"/>
          <w:rtl/>
        </w:rPr>
        <w:t xml:space="preserve">والله، لو يعلم هذا الأعرابي وغيره أنَّ عاقبة الاعتداء على رسول الله </w:t>
      </w:r>
      <w:r w:rsidR="00734F96" w:rsidRPr="000D25F4">
        <w:rPr>
          <w:rFonts w:ascii="Traditional Arabic" w:hAnsi="Traditional Arabic" w:cs="Traditional Arabic" w:hint="cs"/>
          <w:sz w:val="70"/>
          <w:szCs w:val="70"/>
          <w:rtl/>
        </w:rPr>
        <w:t>ﷺ</w:t>
      </w:r>
      <w:r w:rsidRPr="000D25F4">
        <w:rPr>
          <w:rFonts w:ascii="Traditional Arabic" w:hAnsi="Traditional Arabic" w:cs="Traditional Arabic"/>
          <w:sz w:val="70"/>
          <w:szCs w:val="70"/>
          <w:rtl/>
        </w:rPr>
        <w:t xml:space="preserve"> هي الإعدام أو السجن أو العذاب الأليم، لَمَا تجرَّأ على فِعْل ذلك، ولكنهم عرفوه </w:t>
      </w:r>
      <w:r w:rsidR="00734F96" w:rsidRPr="000D25F4">
        <w:rPr>
          <w:rFonts w:ascii="Traditional Arabic" w:hAnsi="Traditional Arabic" w:cs="Traditional Arabic" w:hint="cs"/>
          <w:sz w:val="70"/>
          <w:szCs w:val="70"/>
          <w:rtl/>
        </w:rPr>
        <w:t xml:space="preserve">ﷺ </w:t>
      </w:r>
      <w:r w:rsidRPr="000D25F4">
        <w:rPr>
          <w:rFonts w:ascii="Traditional Arabic" w:hAnsi="Traditional Arabic" w:cs="Traditional Arabic"/>
          <w:sz w:val="70"/>
          <w:szCs w:val="70"/>
          <w:rtl/>
        </w:rPr>
        <w:t>صاحب القلب الرحيم، صاحب القلب المملوء بالرحمة والشفقة على المسلمين</w:t>
      </w:r>
      <w:r w:rsidR="00734F96" w:rsidRPr="000D25F4">
        <w:rPr>
          <w:rFonts w:ascii="Traditional Arabic" w:hAnsi="Traditional Arabic" w:cs="Traditional Arabic" w:hint="cs"/>
          <w:sz w:val="70"/>
          <w:szCs w:val="70"/>
          <w:rtl/>
        </w:rPr>
        <w:t>.</w:t>
      </w:r>
    </w:p>
    <w:p w14:paraId="15106E78" w14:textId="44CE6812" w:rsidR="00BB4A5A" w:rsidRPr="000D25F4" w:rsidRDefault="00985E92" w:rsidP="000D25F4">
      <w:pPr>
        <w:pStyle w:val="a5"/>
        <w:widowControl w:val="0"/>
        <w:jc w:val="both"/>
        <w:rPr>
          <w:rFonts w:ascii="Traditional Arabic" w:hAnsi="Traditional Arabic" w:cs="Traditional Arabic"/>
          <w:sz w:val="70"/>
          <w:szCs w:val="70"/>
          <w:rtl/>
        </w:rPr>
      </w:pPr>
      <w:r w:rsidRPr="000D25F4">
        <w:rPr>
          <w:rFonts w:ascii="Traditional Arabic" w:hAnsi="Traditional Arabic" w:cs="Traditional Arabic"/>
          <w:sz w:val="70"/>
          <w:szCs w:val="70"/>
          <w:rtl/>
        </w:rPr>
        <w:t xml:space="preserve">فالنبي </w:t>
      </w:r>
      <w:r w:rsidR="00734F96" w:rsidRPr="000D25F4">
        <w:rPr>
          <w:rFonts w:ascii="Traditional Arabic" w:hAnsi="Traditional Arabic" w:cs="Traditional Arabic" w:hint="cs"/>
          <w:sz w:val="70"/>
          <w:szCs w:val="70"/>
          <w:rtl/>
        </w:rPr>
        <w:t>ﷺ</w:t>
      </w:r>
      <w:r w:rsidRPr="000D25F4">
        <w:rPr>
          <w:rFonts w:ascii="Traditional Arabic" w:hAnsi="Traditional Arabic" w:cs="Traditional Arabic"/>
          <w:sz w:val="70"/>
          <w:szCs w:val="70"/>
          <w:rtl/>
        </w:rPr>
        <w:t xml:space="preserve"> لم يَحْقِد على هذا الأعرابي الفظِّ، الذي كان جافيًا في عباراته، بل قال له النبي </w:t>
      </w:r>
      <w:r w:rsidR="00734F96" w:rsidRPr="000D25F4">
        <w:rPr>
          <w:rFonts w:ascii="Traditional Arabic" w:hAnsi="Traditional Arabic" w:cs="Traditional Arabic" w:hint="cs"/>
          <w:sz w:val="70"/>
          <w:szCs w:val="70"/>
          <w:rtl/>
        </w:rPr>
        <w:t>ﷺ (</w:t>
      </w:r>
      <w:r w:rsidRPr="000D25F4">
        <w:rPr>
          <w:rFonts w:ascii="Traditional Arabic" w:hAnsi="Traditional Arabic" w:cs="Traditional Arabic"/>
          <w:sz w:val="70"/>
          <w:szCs w:val="70"/>
          <w:rtl/>
        </w:rPr>
        <w:t xml:space="preserve">صدقتَ يا أخا العرب؛ إنه </w:t>
      </w:r>
      <w:r w:rsidRPr="000D25F4">
        <w:rPr>
          <w:rFonts w:ascii="Traditional Arabic" w:hAnsi="Traditional Arabic" w:cs="Traditional Arabic"/>
          <w:sz w:val="70"/>
          <w:szCs w:val="70"/>
          <w:rtl/>
        </w:rPr>
        <w:lastRenderedPageBreak/>
        <w:t xml:space="preserve">مال الله))، وزاده عطاءً، </w:t>
      </w:r>
      <w:r w:rsidR="00734F96" w:rsidRPr="000D25F4">
        <w:rPr>
          <w:rFonts w:ascii="Traditional Arabic" w:hAnsi="Traditional Arabic" w:cs="Traditional Arabic" w:hint="cs"/>
          <w:sz w:val="70"/>
          <w:szCs w:val="70"/>
          <w:rtl/>
        </w:rPr>
        <w:t xml:space="preserve">وكان </w:t>
      </w:r>
      <w:r w:rsidRPr="000D25F4">
        <w:rPr>
          <w:rFonts w:ascii="Traditional Arabic" w:hAnsi="Traditional Arabic" w:cs="Traditional Arabic"/>
          <w:sz w:val="70"/>
          <w:szCs w:val="70"/>
          <w:rtl/>
        </w:rPr>
        <w:t xml:space="preserve">عمر </w:t>
      </w:r>
      <w:r w:rsidR="00734F96" w:rsidRPr="000D25F4">
        <w:rPr>
          <w:rFonts w:ascii="Traditional Arabic" w:hAnsi="Traditional Arabic" w:cs="Traditional Arabic"/>
          <w:sz w:val="70"/>
          <w:szCs w:val="70"/>
        </w:rPr>
        <w:sym w:font="AGA Arabesque" w:char="F074"/>
      </w:r>
      <w:r w:rsidR="00734F96" w:rsidRPr="000D25F4">
        <w:rPr>
          <w:rFonts w:ascii="Traditional Arabic" w:hAnsi="Traditional Arabic" w:cs="Traditional Arabic" w:hint="cs"/>
          <w:sz w:val="70"/>
          <w:szCs w:val="70"/>
          <w:rtl/>
        </w:rPr>
        <w:t xml:space="preserve"> </w:t>
      </w:r>
      <w:r w:rsidRPr="000D25F4">
        <w:rPr>
          <w:rFonts w:ascii="Traditional Arabic" w:hAnsi="Traditional Arabic" w:cs="Traditional Arabic"/>
          <w:sz w:val="70"/>
          <w:szCs w:val="70"/>
          <w:rtl/>
        </w:rPr>
        <w:t xml:space="preserve">واقفًا، فقال: يا رسول الله، دَعْنِي أضرب عنق هذا الأعرابي، فهذا الإنسان تجاوز حدَّه، فقال </w:t>
      </w:r>
      <w:r w:rsidR="00734F96" w:rsidRPr="000D25F4">
        <w:rPr>
          <w:rFonts w:ascii="Traditional Arabic" w:hAnsi="Traditional Arabic" w:cs="Traditional Arabic" w:hint="cs"/>
          <w:sz w:val="70"/>
          <w:szCs w:val="70"/>
          <w:rtl/>
        </w:rPr>
        <w:t>ﷺ (</w:t>
      </w:r>
      <w:r w:rsidRPr="000D25F4">
        <w:rPr>
          <w:rFonts w:ascii="Traditional Arabic" w:hAnsi="Traditional Arabic" w:cs="Traditional Arabic"/>
          <w:sz w:val="70"/>
          <w:szCs w:val="70"/>
          <w:rtl/>
        </w:rPr>
        <w:t>يا عمر، دعه؛ فإن لصاحبِ الحقِّ مقالاً</w:t>
      </w:r>
      <w:r w:rsidR="00734F96" w:rsidRPr="000D25F4">
        <w:rPr>
          <w:rFonts w:ascii="Traditional Arabic" w:hAnsi="Traditional Arabic" w:cs="Traditional Arabic" w:hint="cs"/>
          <w:sz w:val="70"/>
          <w:szCs w:val="70"/>
          <w:rtl/>
        </w:rPr>
        <w:t>)</w:t>
      </w:r>
      <w:r w:rsidR="00BB4A5A" w:rsidRPr="000D25F4">
        <w:rPr>
          <w:rFonts w:ascii="Traditional Arabic" w:hAnsi="Traditional Arabic" w:cs="Traditional Arabic" w:hint="cs"/>
          <w:sz w:val="70"/>
          <w:szCs w:val="70"/>
          <w:rtl/>
        </w:rPr>
        <w:t xml:space="preserve"> </w:t>
      </w:r>
      <w:r w:rsidR="00BB4A5A" w:rsidRPr="000D25F4">
        <w:rPr>
          <w:rFonts w:ascii="Traditional Arabic" w:hAnsi="Traditional Arabic" w:cs="Traditional Arabic"/>
          <w:sz w:val="70"/>
          <w:szCs w:val="70"/>
          <w:rtl/>
        </w:rPr>
        <w:t>ليس هناك انتقام للنفس، ليس هناك حِقْدٌ دفين، ليس هناك انتقامٌ للشخصية، ولكن هناك قلب رحيم</w:t>
      </w:r>
      <w:r w:rsidR="00BB4A5A" w:rsidRPr="000D25F4">
        <w:rPr>
          <w:rFonts w:ascii="Traditional Arabic" w:hAnsi="Traditional Arabic" w:cs="Traditional Arabic" w:hint="cs"/>
          <w:sz w:val="70"/>
          <w:szCs w:val="70"/>
          <w:rtl/>
        </w:rPr>
        <w:t xml:space="preserve"> ﷺ.</w:t>
      </w:r>
    </w:p>
    <w:p w14:paraId="34142DCC" w14:textId="08E3E7C6" w:rsidR="00985E92" w:rsidRPr="000D25F4" w:rsidRDefault="00BB4A5A" w:rsidP="000D25F4">
      <w:pPr>
        <w:pStyle w:val="a5"/>
        <w:widowControl w:val="0"/>
        <w:jc w:val="both"/>
        <w:rPr>
          <w:rFonts w:ascii="Traditional Arabic" w:hAnsi="Traditional Arabic" w:cs="Traditional Arabic"/>
          <w:sz w:val="70"/>
          <w:szCs w:val="70"/>
          <w:rtl/>
        </w:rPr>
      </w:pPr>
      <w:r w:rsidRPr="000D25F4">
        <w:rPr>
          <w:rFonts w:ascii="Traditional Arabic" w:hAnsi="Traditional Arabic" w:cs="Traditional Arabic" w:hint="cs"/>
          <w:sz w:val="70"/>
          <w:szCs w:val="70"/>
          <w:rtl/>
        </w:rPr>
        <w:t xml:space="preserve">أقول ما تسمعون ...  </w:t>
      </w:r>
    </w:p>
    <w:p w14:paraId="2A3F3F78" w14:textId="57729C55" w:rsidR="000D25F4" w:rsidRPr="000D25F4" w:rsidRDefault="000D25F4" w:rsidP="000D25F4">
      <w:pPr>
        <w:pStyle w:val="a5"/>
        <w:widowControl w:val="0"/>
        <w:jc w:val="both"/>
        <w:rPr>
          <w:rFonts w:ascii="Traditional Arabic" w:hAnsi="Traditional Arabic" w:cs="Traditional Arabic"/>
          <w:sz w:val="70"/>
          <w:szCs w:val="70"/>
          <w:rtl/>
        </w:rPr>
      </w:pPr>
    </w:p>
    <w:p w14:paraId="62E45C7E" w14:textId="77777777" w:rsidR="000D25F4" w:rsidRPr="000D25F4" w:rsidRDefault="000D25F4" w:rsidP="000D25F4">
      <w:pPr>
        <w:pStyle w:val="a5"/>
        <w:widowControl w:val="0"/>
        <w:jc w:val="both"/>
        <w:rPr>
          <w:rFonts w:ascii="Traditional Arabic" w:hAnsi="Traditional Arabic" w:cs="Traditional Arabic"/>
          <w:sz w:val="70"/>
          <w:szCs w:val="70"/>
        </w:rPr>
      </w:pPr>
    </w:p>
    <w:p w14:paraId="3CAC1E14" w14:textId="3E6FF7BC" w:rsidR="00BB4A5A" w:rsidRPr="000D25F4" w:rsidRDefault="00BB4A5A" w:rsidP="000D25F4">
      <w:pPr>
        <w:pStyle w:val="a5"/>
        <w:widowControl w:val="0"/>
        <w:jc w:val="both"/>
        <w:rPr>
          <w:rFonts w:ascii="Traditional Arabic" w:hAnsi="Traditional Arabic" w:cs="Traditional Arabic"/>
          <w:sz w:val="70"/>
          <w:szCs w:val="70"/>
          <w:rtl/>
        </w:rPr>
      </w:pPr>
      <w:r w:rsidRPr="000D25F4">
        <w:rPr>
          <w:rFonts w:ascii="Traditional Arabic" w:hAnsi="Traditional Arabic" w:cs="Traditional Arabic" w:hint="cs"/>
          <w:sz w:val="70"/>
          <w:szCs w:val="70"/>
          <w:rtl/>
        </w:rPr>
        <w:t>الحمد لله رب العالمين ...</w:t>
      </w:r>
    </w:p>
    <w:p w14:paraId="44654000" w14:textId="1101DEE8" w:rsidR="00985E92" w:rsidRPr="000D25F4" w:rsidRDefault="00BB4A5A" w:rsidP="000D25F4">
      <w:pPr>
        <w:pStyle w:val="a5"/>
        <w:widowControl w:val="0"/>
        <w:jc w:val="both"/>
        <w:rPr>
          <w:rFonts w:ascii="Traditional Arabic" w:hAnsi="Traditional Arabic" w:cs="Traditional Arabic"/>
          <w:sz w:val="70"/>
          <w:szCs w:val="70"/>
        </w:rPr>
      </w:pPr>
      <w:r w:rsidRPr="000D25F4">
        <w:rPr>
          <w:rFonts w:ascii="Traditional Arabic" w:hAnsi="Traditional Arabic" w:cs="Traditional Arabic" w:hint="cs"/>
          <w:sz w:val="70"/>
          <w:szCs w:val="70"/>
          <w:rtl/>
        </w:rPr>
        <w:t xml:space="preserve">معاشر المؤمنين ... </w:t>
      </w:r>
      <w:r w:rsidR="00985E92" w:rsidRPr="000D25F4">
        <w:rPr>
          <w:rFonts w:ascii="Traditional Arabic" w:hAnsi="Traditional Arabic" w:cs="Traditional Arabic"/>
          <w:sz w:val="70"/>
          <w:szCs w:val="70"/>
          <w:rtl/>
        </w:rPr>
        <w:t xml:space="preserve">لقد وضع النبي </w:t>
      </w:r>
      <w:r w:rsidRPr="000D25F4">
        <w:rPr>
          <w:rFonts w:ascii="Traditional Arabic" w:hAnsi="Traditional Arabic" w:cs="Traditional Arabic" w:hint="cs"/>
          <w:sz w:val="70"/>
          <w:szCs w:val="70"/>
          <w:rtl/>
        </w:rPr>
        <w:t>ﷺ</w:t>
      </w:r>
      <w:r w:rsidR="00985E92" w:rsidRPr="000D25F4">
        <w:rPr>
          <w:rFonts w:ascii="Traditional Arabic" w:hAnsi="Traditional Arabic" w:cs="Traditional Arabic"/>
          <w:sz w:val="70"/>
          <w:szCs w:val="70"/>
          <w:rtl/>
        </w:rPr>
        <w:t xml:space="preserve"> علاجًا لهذا المرض، وَصْفَة</w:t>
      </w:r>
      <w:r w:rsidRPr="000D25F4">
        <w:rPr>
          <w:rFonts w:ascii="Traditional Arabic" w:hAnsi="Traditional Arabic" w:cs="Traditional Arabic" w:hint="cs"/>
          <w:sz w:val="70"/>
          <w:szCs w:val="70"/>
          <w:rtl/>
        </w:rPr>
        <w:t>ٌ</w:t>
      </w:r>
      <w:r w:rsidR="00985E92" w:rsidRPr="000D25F4">
        <w:rPr>
          <w:rFonts w:ascii="Traditional Arabic" w:hAnsi="Traditional Arabic" w:cs="Traditional Arabic"/>
          <w:sz w:val="70"/>
          <w:szCs w:val="70"/>
          <w:rtl/>
        </w:rPr>
        <w:t xml:space="preserve"> نَّبَوِيَّة</w:t>
      </w:r>
      <w:r w:rsidRPr="000D25F4">
        <w:rPr>
          <w:rFonts w:ascii="Traditional Arabic" w:hAnsi="Traditional Arabic" w:cs="Traditional Arabic" w:hint="cs"/>
          <w:sz w:val="70"/>
          <w:szCs w:val="70"/>
          <w:rtl/>
        </w:rPr>
        <w:t>ٌ</w:t>
      </w:r>
      <w:r w:rsidR="00985E92" w:rsidRPr="000D25F4">
        <w:rPr>
          <w:rFonts w:ascii="Traditional Arabic" w:hAnsi="Traditional Arabic" w:cs="Traditional Arabic"/>
          <w:sz w:val="70"/>
          <w:szCs w:val="70"/>
          <w:rtl/>
        </w:rPr>
        <w:t xml:space="preserve"> لمعالجة الغضب</w:t>
      </w:r>
      <w:r w:rsidR="00985E92" w:rsidRPr="000D25F4">
        <w:rPr>
          <w:rFonts w:ascii="Traditional Arabic" w:hAnsi="Traditional Arabic" w:cs="Traditional Arabic"/>
          <w:sz w:val="70"/>
          <w:szCs w:val="70"/>
        </w:rPr>
        <w:t>:</w:t>
      </w:r>
    </w:p>
    <w:p w14:paraId="7B552680" w14:textId="7D5FF3A6" w:rsidR="00985E92" w:rsidRPr="000D25F4" w:rsidRDefault="00BB4A5A" w:rsidP="000D25F4">
      <w:pPr>
        <w:pStyle w:val="a5"/>
        <w:widowControl w:val="0"/>
        <w:jc w:val="both"/>
        <w:rPr>
          <w:rFonts w:ascii="Traditional Arabic" w:hAnsi="Traditional Arabic" w:cs="Traditional Arabic"/>
          <w:sz w:val="70"/>
          <w:szCs w:val="70"/>
        </w:rPr>
      </w:pPr>
      <w:r w:rsidRPr="000D25F4">
        <w:rPr>
          <w:rFonts w:ascii="Traditional Arabic" w:hAnsi="Traditional Arabic" w:cs="Traditional Arabic" w:hint="cs"/>
          <w:sz w:val="70"/>
          <w:szCs w:val="70"/>
          <w:rtl/>
        </w:rPr>
        <w:t xml:space="preserve">منها: </w:t>
      </w:r>
      <w:r w:rsidR="00985E92" w:rsidRPr="000D25F4">
        <w:rPr>
          <w:rFonts w:ascii="Traditional Arabic" w:hAnsi="Traditional Arabic" w:cs="Traditional Arabic"/>
          <w:sz w:val="70"/>
          <w:szCs w:val="70"/>
          <w:rtl/>
        </w:rPr>
        <w:t>الاستعاذة بالله من الشيطان</w:t>
      </w:r>
      <w:r w:rsidR="00985E92" w:rsidRPr="000D25F4">
        <w:rPr>
          <w:rFonts w:ascii="Traditional Arabic" w:hAnsi="Traditional Arabic" w:cs="Traditional Arabic"/>
          <w:sz w:val="70"/>
          <w:szCs w:val="70"/>
        </w:rPr>
        <w:t>:</w:t>
      </w:r>
    </w:p>
    <w:p w14:paraId="0CB2E8ED" w14:textId="546D2B0E" w:rsidR="00985E92" w:rsidRPr="000D25F4" w:rsidRDefault="00985E92" w:rsidP="000D25F4">
      <w:pPr>
        <w:pStyle w:val="a5"/>
        <w:widowControl w:val="0"/>
        <w:jc w:val="both"/>
        <w:rPr>
          <w:rFonts w:ascii="Traditional Arabic" w:hAnsi="Traditional Arabic" w:cs="Traditional Arabic"/>
          <w:sz w:val="70"/>
          <w:szCs w:val="70"/>
        </w:rPr>
      </w:pPr>
      <w:r w:rsidRPr="000D25F4">
        <w:rPr>
          <w:rFonts w:ascii="Traditional Arabic" w:hAnsi="Traditional Arabic" w:cs="Traditional Arabic"/>
          <w:sz w:val="70"/>
          <w:szCs w:val="70"/>
          <w:rtl/>
        </w:rPr>
        <w:t xml:space="preserve">جلس النبي </w:t>
      </w:r>
      <w:r w:rsidR="00BB4A5A" w:rsidRPr="000D25F4">
        <w:rPr>
          <w:rFonts w:ascii="Traditional Arabic" w:hAnsi="Traditional Arabic" w:cs="Traditional Arabic" w:hint="cs"/>
          <w:sz w:val="70"/>
          <w:szCs w:val="70"/>
          <w:rtl/>
        </w:rPr>
        <w:t xml:space="preserve">ﷺ </w:t>
      </w:r>
      <w:r w:rsidRPr="000D25F4">
        <w:rPr>
          <w:rFonts w:ascii="Traditional Arabic" w:hAnsi="Traditional Arabic" w:cs="Traditional Arabic"/>
          <w:sz w:val="70"/>
          <w:szCs w:val="70"/>
          <w:rtl/>
        </w:rPr>
        <w:t xml:space="preserve">ورجلان يَسْتَبَّانِ، وأحدهما قدِ احْمَرَّ وَجْهُهُ، </w:t>
      </w:r>
      <w:r w:rsidRPr="000D25F4">
        <w:rPr>
          <w:rFonts w:ascii="Traditional Arabic" w:hAnsi="Traditional Arabic" w:cs="Traditional Arabic"/>
          <w:sz w:val="70"/>
          <w:szCs w:val="70"/>
          <w:rtl/>
        </w:rPr>
        <w:lastRenderedPageBreak/>
        <w:t xml:space="preserve">وانْتَفَخَتْ أوْدَاجُهُ، فقال رسول الله </w:t>
      </w:r>
      <w:r w:rsidR="00BB4A5A" w:rsidRPr="000D25F4">
        <w:rPr>
          <w:rFonts w:ascii="Traditional Arabic" w:hAnsi="Traditional Arabic" w:cs="Traditional Arabic" w:hint="cs"/>
          <w:sz w:val="70"/>
          <w:szCs w:val="70"/>
          <w:rtl/>
        </w:rPr>
        <w:t>ﷺ (</w:t>
      </w:r>
      <w:r w:rsidRPr="000D25F4">
        <w:rPr>
          <w:rFonts w:ascii="Traditional Arabic" w:hAnsi="Traditional Arabic" w:cs="Traditional Arabic"/>
          <w:sz w:val="70"/>
          <w:szCs w:val="70"/>
          <w:rtl/>
        </w:rPr>
        <w:t>إني لأَعْلَمُ كلمةً لو قالها، لذهب عنه ما يجد، لو قال: أعُوذ بالله من الشيطان الرجيم، ذهبَ عَنه ما يَجِدُ</w:t>
      </w:r>
      <w:r w:rsidR="00BB4A5A" w:rsidRPr="000D25F4">
        <w:rPr>
          <w:rFonts w:ascii="Traditional Arabic" w:hAnsi="Traditional Arabic" w:cs="Traditional Arabic" w:hint="cs"/>
          <w:sz w:val="70"/>
          <w:szCs w:val="70"/>
          <w:rtl/>
        </w:rPr>
        <w:t>).</w:t>
      </w:r>
    </w:p>
    <w:p w14:paraId="489F86F0" w14:textId="325E4F10" w:rsidR="00985E92" w:rsidRPr="000D25F4" w:rsidRDefault="00BB4A5A" w:rsidP="000D25F4">
      <w:pPr>
        <w:pStyle w:val="a5"/>
        <w:widowControl w:val="0"/>
        <w:jc w:val="both"/>
        <w:rPr>
          <w:rFonts w:ascii="Traditional Arabic" w:hAnsi="Traditional Arabic" w:cs="Traditional Arabic"/>
          <w:sz w:val="70"/>
          <w:szCs w:val="70"/>
        </w:rPr>
      </w:pPr>
      <w:r w:rsidRPr="000D25F4">
        <w:rPr>
          <w:rFonts w:ascii="Traditional Arabic" w:hAnsi="Traditional Arabic" w:cs="Traditional Arabic" w:hint="cs"/>
          <w:sz w:val="70"/>
          <w:szCs w:val="70"/>
          <w:rtl/>
        </w:rPr>
        <w:t xml:space="preserve">ومن العلاج: </w:t>
      </w:r>
      <w:r w:rsidR="00985E92" w:rsidRPr="000D25F4">
        <w:rPr>
          <w:rFonts w:ascii="Traditional Arabic" w:hAnsi="Traditional Arabic" w:cs="Traditional Arabic"/>
          <w:sz w:val="70"/>
          <w:szCs w:val="70"/>
          <w:rtl/>
        </w:rPr>
        <w:t>السكوت</w:t>
      </w:r>
      <w:r w:rsidR="00985E92" w:rsidRPr="000D25F4">
        <w:rPr>
          <w:rFonts w:ascii="Traditional Arabic" w:hAnsi="Traditional Arabic" w:cs="Traditional Arabic"/>
          <w:sz w:val="70"/>
          <w:szCs w:val="70"/>
        </w:rPr>
        <w:t>:</w:t>
      </w:r>
    </w:p>
    <w:p w14:paraId="6B240FF4" w14:textId="14CDDB87" w:rsidR="00985E92" w:rsidRPr="000D25F4" w:rsidRDefault="00985E92" w:rsidP="000D25F4">
      <w:pPr>
        <w:pStyle w:val="a5"/>
        <w:widowControl w:val="0"/>
        <w:jc w:val="both"/>
        <w:rPr>
          <w:rFonts w:ascii="Traditional Arabic" w:hAnsi="Traditional Arabic" w:cs="Traditional Arabic"/>
          <w:sz w:val="70"/>
          <w:szCs w:val="70"/>
          <w:rtl/>
        </w:rPr>
      </w:pPr>
      <w:r w:rsidRPr="000D25F4">
        <w:rPr>
          <w:rFonts w:ascii="Traditional Arabic" w:hAnsi="Traditional Arabic" w:cs="Traditional Arabic"/>
          <w:sz w:val="70"/>
          <w:szCs w:val="70"/>
          <w:rtl/>
        </w:rPr>
        <w:t>قال</w:t>
      </w:r>
      <w:r w:rsidR="00C21DC2" w:rsidRPr="000D25F4">
        <w:rPr>
          <w:rFonts w:ascii="Traditional Arabic" w:hAnsi="Traditional Arabic" w:cs="Traditional Arabic" w:hint="cs"/>
          <w:sz w:val="70"/>
          <w:szCs w:val="70"/>
          <w:rtl/>
        </w:rPr>
        <w:t xml:space="preserve"> ﷺ (</w:t>
      </w:r>
      <w:r w:rsidRPr="000D25F4">
        <w:rPr>
          <w:rFonts w:ascii="Traditional Arabic" w:hAnsi="Traditional Arabic" w:cs="Traditional Arabic"/>
          <w:sz w:val="70"/>
          <w:szCs w:val="70"/>
          <w:rtl/>
        </w:rPr>
        <w:t>عَلِّمُوا وَيَسِّرُوا، ولا تُعَسِّرُوا، وإذا غَضِبَ أحدُكم، فَلْيَسْكُتْ</w:t>
      </w:r>
      <w:r w:rsidR="00C21DC2" w:rsidRPr="000D25F4">
        <w:rPr>
          <w:rFonts w:ascii="Traditional Arabic" w:hAnsi="Traditional Arabic" w:cs="Traditional Arabic" w:hint="cs"/>
          <w:sz w:val="70"/>
          <w:szCs w:val="70"/>
          <w:rtl/>
        </w:rPr>
        <w:t xml:space="preserve">) </w:t>
      </w:r>
      <w:r w:rsidRPr="000D25F4">
        <w:rPr>
          <w:rFonts w:ascii="Traditional Arabic" w:hAnsi="Traditional Arabic" w:cs="Traditional Arabic"/>
          <w:sz w:val="70"/>
          <w:szCs w:val="70"/>
          <w:rtl/>
        </w:rPr>
        <w:t>لأن الإنسان إذا تكلم وهو غضبان، فإنه سوف يسب ويشتم، وربَّما يكفر بالله</w:t>
      </w:r>
      <w:r w:rsidR="00C21DC2" w:rsidRPr="000D25F4">
        <w:rPr>
          <w:rFonts w:ascii="Traditional Arabic" w:hAnsi="Traditional Arabic" w:cs="Traditional Arabic" w:hint="cs"/>
          <w:sz w:val="70"/>
          <w:szCs w:val="70"/>
          <w:rtl/>
        </w:rPr>
        <w:t xml:space="preserve">، </w:t>
      </w:r>
      <w:r w:rsidRPr="000D25F4">
        <w:rPr>
          <w:rFonts w:ascii="Traditional Arabic" w:hAnsi="Traditional Arabic" w:cs="Traditional Arabic"/>
          <w:sz w:val="70"/>
          <w:szCs w:val="70"/>
          <w:rtl/>
        </w:rPr>
        <w:t xml:space="preserve">لذلك أمرنا رسولنا </w:t>
      </w:r>
      <w:r w:rsidR="00C21DC2" w:rsidRPr="000D25F4">
        <w:rPr>
          <w:rFonts w:ascii="Traditional Arabic" w:hAnsi="Traditional Arabic" w:cs="Traditional Arabic" w:hint="cs"/>
          <w:sz w:val="70"/>
          <w:szCs w:val="70"/>
          <w:rtl/>
        </w:rPr>
        <w:t xml:space="preserve">ﷺ </w:t>
      </w:r>
      <w:r w:rsidRPr="000D25F4">
        <w:rPr>
          <w:rFonts w:ascii="Traditional Arabic" w:hAnsi="Traditional Arabic" w:cs="Traditional Arabic"/>
          <w:sz w:val="70"/>
          <w:szCs w:val="70"/>
          <w:rtl/>
        </w:rPr>
        <w:t>بالسكوت</w:t>
      </w:r>
      <w:r w:rsidR="00C21DC2" w:rsidRPr="000D25F4">
        <w:rPr>
          <w:rFonts w:ascii="Traditional Arabic" w:hAnsi="Traditional Arabic" w:cs="Traditional Arabic" w:hint="cs"/>
          <w:sz w:val="70"/>
          <w:szCs w:val="70"/>
          <w:rtl/>
        </w:rPr>
        <w:t>.</w:t>
      </w:r>
    </w:p>
    <w:p w14:paraId="220EC8D4" w14:textId="3CF35681" w:rsidR="00985E92" w:rsidRPr="000D25F4" w:rsidRDefault="00C21DC2" w:rsidP="000D25F4">
      <w:pPr>
        <w:pStyle w:val="a5"/>
        <w:widowControl w:val="0"/>
        <w:jc w:val="both"/>
        <w:rPr>
          <w:rFonts w:ascii="Traditional Arabic" w:hAnsi="Traditional Arabic" w:cs="Traditional Arabic"/>
          <w:sz w:val="70"/>
          <w:szCs w:val="70"/>
        </w:rPr>
      </w:pPr>
      <w:r w:rsidRPr="000D25F4">
        <w:rPr>
          <w:rFonts w:ascii="Traditional Arabic" w:hAnsi="Traditional Arabic" w:cs="Traditional Arabic" w:hint="cs"/>
          <w:sz w:val="70"/>
          <w:szCs w:val="70"/>
          <w:rtl/>
        </w:rPr>
        <w:t xml:space="preserve">على الإنسان إذا غضِب أن يغيِّر هيئته، كيف! قال </w:t>
      </w:r>
      <w:r w:rsidR="00985E92" w:rsidRPr="000D25F4">
        <w:rPr>
          <w:rFonts w:ascii="Traditional Arabic" w:hAnsi="Traditional Arabic" w:cs="Traditional Arabic"/>
          <w:sz w:val="70"/>
          <w:szCs w:val="70"/>
          <w:rtl/>
        </w:rPr>
        <w:t>رسول</w:t>
      </w:r>
      <w:r w:rsidRPr="000D25F4">
        <w:rPr>
          <w:rFonts w:ascii="Traditional Arabic" w:hAnsi="Traditional Arabic" w:cs="Traditional Arabic" w:hint="cs"/>
          <w:sz w:val="70"/>
          <w:szCs w:val="70"/>
          <w:rtl/>
        </w:rPr>
        <w:t>ُ</w:t>
      </w:r>
      <w:r w:rsidR="00985E92" w:rsidRPr="000D25F4">
        <w:rPr>
          <w:rFonts w:ascii="Traditional Arabic" w:hAnsi="Traditional Arabic" w:cs="Traditional Arabic"/>
          <w:sz w:val="70"/>
          <w:szCs w:val="70"/>
          <w:rtl/>
        </w:rPr>
        <w:t xml:space="preserve"> الله </w:t>
      </w:r>
      <w:r w:rsidRPr="000D25F4">
        <w:rPr>
          <w:rFonts w:ascii="Traditional Arabic" w:hAnsi="Traditional Arabic" w:cs="Traditional Arabic" w:hint="cs"/>
          <w:sz w:val="70"/>
          <w:szCs w:val="70"/>
          <w:rtl/>
        </w:rPr>
        <w:t>ﷺ (</w:t>
      </w:r>
      <w:r w:rsidR="00985E92" w:rsidRPr="000D25F4">
        <w:rPr>
          <w:rFonts w:ascii="Traditional Arabic" w:hAnsi="Traditional Arabic" w:cs="Traditional Arabic"/>
          <w:sz w:val="70"/>
          <w:szCs w:val="70"/>
          <w:rtl/>
        </w:rPr>
        <w:t>إذا غَضِبَ أحدُكم وهو قائمٌ، فليجْلِسْ، فإنْ ذَهَبَ عنه الغضبُ، وإلاَّ فَلْيضطجِعْ</w:t>
      </w:r>
      <w:r w:rsidRPr="000D25F4">
        <w:rPr>
          <w:rFonts w:ascii="Traditional Arabic" w:hAnsi="Traditional Arabic" w:cs="Traditional Arabic" w:hint="cs"/>
          <w:sz w:val="70"/>
          <w:szCs w:val="70"/>
          <w:rtl/>
        </w:rPr>
        <w:t>).</w:t>
      </w:r>
    </w:p>
    <w:p w14:paraId="5CB8B649" w14:textId="575FF6E6" w:rsidR="00985E92" w:rsidRPr="000D25F4" w:rsidRDefault="00C21DC2" w:rsidP="000D25F4">
      <w:pPr>
        <w:pStyle w:val="a5"/>
        <w:widowControl w:val="0"/>
        <w:jc w:val="both"/>
        <w:rPr>
          <w:rFonts w:ascii="Traditional Arabic" w:hAnsi="Traditional Arabic" w:cs="Traditional Arabic"/>
          <w:sz w:val="70"/>
          <w:szCs w:val="70"/>
        </w:rPr>
      </w:pPr>
      <w:r w:rsidRPr="000D25F4">
        <w:rPr>
          <w:rFonts w:ascii="Traditional Arabic" w:hAnsi="Traditional Arabic" w:cs="Traditional Arabic" w:hint="cs"/>
          <w:sz w:val="70"/>
          <w:szCs w:val="70"/>
          <w:rtl/>
        </w:rPr>
        <w:t xml:space="preserve">ومن </w:t>
      </w:r>
      <w:r w:rsidR="00985E92" w:rsidRPr="000D25F4">
        <w:rPr>
          <w:rFonts w:ascii="Traditional Arabic" w:hAnsi="Traditional Arabic" w:cs="Traditional Arabic"/>
          <w:sz w:val="70"/>
          <w:szCs w:val="70"/>
          <w:rtl/>
        </w:rPr>
        <w:t xml:space="preserve">العلاج </w:t>
      </w:r>
      <w:r w:rsidRPr="000D25F4">
        <w:rPr>
          <w:rFonts w:ascii="Traditional Arabic" w:hAnsi="Traditional Arabic" w:cs="Traditional Arabic" w:hint="cs"/>
          <w:sz w:val="70"/>
          <w:szCs w:val="70"/>
          <w:rtl/>
        </w:rPr>
        <w:t xml:space="preserve">للغضب </w:t>
      </w:r>
      <w:r w:rsidR="00985E92" w:rsidRPr="000D25F4">
        <w:rPr>
          <w:rFonts w:ascii="Traditional Arabic" w:hAnsi="Traditional Arabic" w:cs="Traditional Arabic"/>
          <w:sz w:val="70"/>
          <w:szCs w:val="70"/>
          <w:rtl/>
        </w:rPr>
        <w:t>الوضوء</w:t>
      </w:r>
      <w:r w:rsidRPr="000D25F4">
        <w:rPr>
          <w:rFonts w:ascii="Traditional Arabic" w:hAnsi="Traditional Arabic" w:cs="Traditional Arabic" w:hint="cs"/>
          <w:sz w:val="70"/>
          <w:szCs w:val="70"/>
          <w:rtl/>
        </w:rPr>
        <w:t xml:space="preserve">، </w:t>
      </w:r>
      <w:r w:rsidR="00985E92" w:rsidRPr="000D25F4">
        <w:rPr>
          <w:rFonts w:ascii="Traditional Arabic" w:hAnsi="Traditional Arabic" w:cs="Traditional Arabic"/>
          <w:sz w:val="70"/>
          <w:szCs w:val="70"/>
          <w:rtl/>
        </w:rPr>
        <w:t xml:space="preserve">قال رسول الله </w:t>
      </w:r>
      <w:r w:rsidRPr="000D25F4">
        <w:rPr>
          <w:rFonts w:ascii="Traditional Arabic" w:hAnsi="Traditional Arabic" w:cs="Traditional Arabic" w:hint="cs"/>
          <w:sz w:val="70"/>
          <w:szCs w:val="70"/>
          <w:rtl/>
        </w:rPr>
        <w:t>ﷺ (</w:t>
      </w:r>
      <w:r w:rsidR="00985E92" w:rsidRPr="000D25F4">
        <w:rPr>
          <w:rFonts w:ascii="Traditional Arabic" w:hAnsi="Traditional Arabic" w:cs="Traditional Arabic"/>
          <w:sz w:val="70"/>
          <w:szCs w:val="70"/>
          <w:rtl/>
        </w:rPr>
        <w:t xml:space="preserve">إنَّ الغضبَ من الشيطان، وإنَّ الشيطان خُلِقَ من النارِ، وإنما تُطْفَأُ النارُ </w:t>
      </w:r>
      <w:r w:rsidR="00985E92" w:rsidRPr="000D25F4">
        <w:rPr>
          <w:rFonts w:ascii="Traditional Arabic" w:hAnsi="Traditional Arabic" w:cs="Traditional Arabic"/>
          <w:sz w:val="70"/>
          <w:szCs w:val="70"/>
          <w:rtl/>
        </w:rPr>
        <w:lastRenderedPageBreak/>
        <w:t>بالماء، فإذا غَضِبَ أحدُكم، فَلْيَتَوَضأْ</w:t>
      </w:r>
      <w:r w:rsidRPr="000D25F4">
        <w:rPr>
          <w:rFonts w:ascii="Traditional Arabic" w:hAnsi="Traditional Arabic" w:cs="Traditional Arabic" w:hint="cs"/>
          <w:sz w:val="70"/>
          <w:szCs w:val="70"/>
          <w:rtl/>
        </w:rPr>
        <w:t>).</w:t>
      </w:r>
    </w:p>
    <w:p w14:paraId="4CDC004F" w14:textId="7AA32D72" w:rsidR="00985E92" w:rsidRPr="000D25F4" w:rsidRDefault="00C21DC2" w:rsidP="000D25F4">
      <w:pPr>
        <w:pStyle w:val="a5"/>
        <w:widowControl w:val="0"/>
        <w:jc w:val="both"/>
        <w:rPr>
          <w:rFonts w:ascii="Traditional Arabic" w:hAnsi="Traditional Arabic" w:cs="Traditional Arabic"/>
          <w:sz w:val="70"/>
          <w:szCs w:val="70"/>
        </w:rPr>
      </w:pPr>
      <w:r w:rsidRPr="000D25F4">
        <w:rPr>
          <w:rFonts w:ascii="Traditional Arabic" w:hAnsi="Traditional Arabic" w:cs="Traditional Arabic" w:hint="cs"/>
          <w:sz w:val="70"/>
          <w:szCs w:val="70"/>
          <w:rtl/>
        </w:rPr>
        <w:t>وهذه بشارة من النبي ﷺ لمن يكظم غيظه وغضبه، قال ﷺ (</w:t>
      </w:r>
      <w:r w:rsidR="00985E92" w:rsidRPr="000D25F4">
        <w:rPr>
          <w:rFonts w:ascii="Traditional Arabic" w:hAnsi="Traditional Arabic" w:cs="Traditional Arabic"/>
          <w:sz w:val="70"/>
          <w:szCs w:val="70"/>
          <w:rtl/>
        </w:rPr>
        <w:t>من كَظَمَ غَيظًا وهو قادرٌ على أنْ يُنْفِذَه، دَعَاهُ اللهُ على رؤوس الخلائق يوم القيامة، حتى يخَيِّرَه من الحُور العين ما شاءَ</w:t>
      </w:r>
      <w:r w:rsidRPr="000D25F4">
        <w:rPr>
          <w:rFonts w:ascii="Traditional Arabic" w:hAnsi="Traditional Arabic" w:cs="Traditional Arabic" w:hint="cs"/>
          <w:sz w:val="70"/>
          <w:szCs w:val="70"/>
          <w:rtl/>
        </w:rPr>
        <w:t>).</w:t>
      </w:r>
    </w:p>
    <w:p w14:paraId="5FD34860" w14:textId="42AE1D6A" w:rsidR="00985E92" w:rsidRPr="000D25F4" w:rsidRDefault="00985E92" w:rsidP="000D25F4">
      <w:pPr>
        <w:pStyle w:val="a5"/>
        <w:widowControl w:val="0"/>
        <w:jc w:val="both"/>
        <w:rPr>
          <w:rFonts w:ascii="Traditional Arabic" w:hAnsi="Traditional Arabic" w:cs="Traditional Arabic"/>
          <w:sz w:val="70"/>
          <w:szCs w:val="70"/>
        </w:rPr>
      </w:pPr>
      <w:r w:rsidRPr="000D25F4">
        <w:rPr>
          <w:rFonts w:ascii="Traditional Arabic" w:hAnsi="Traditional Arabic" w:cs="Traditional Arabic"/>
          <w:sz w:val="70"/>
          <w:szCs w:val="70"/>
          <w:rtl/>
        </w:rPr>
        <w:t xml:space="preserve">فيا مَن تبحث عن الحياة السعيدة في الدنيا، يا مَن تبحث عن طريق الجنة، لا تَغْضَبْ، وَلَكَ الْجَنَّةُ، هذه وصية نبيِّنا </w:t>
      </w:r>
      <w:r w:rsidR="00C21DC2" w:rsidRPr="000D25F4">
        <w:rPr>
          <w:rFonts w:ascii="Traditional Arabic" w:hAnsi="Traditional Arabic" w:cs="Traditional Arabic" w:hint="cs"/>
          <w:sz w:val="70"/>
          <w:szCs w:val="70"/>
          <w:rtl/>
        </w:rPr>
        <w:t>ﷺ.</w:t>
      </w:r>
    </w:p>
    <w:p w14:paraId="1E0B5730" w14:textId="75CB074C" w:rsidR="00ED430E" w:rsidRPr="000D25F4" w:rsidRDefault="00985E92" w:rsidP="000D25F4">
      <w:pPr>
        <w:pStyle w:val="a5"/>
        <w:widowControl w:val="0"/>
        <w:jc w:val="both"/>
        <w:rPr>
          <w:rFonts w:ascii="Traditional Arabic" w:hAnsi="Traditional Arabic" w:cs="Traditional Arabic"/>
          <w:sz w:val="70"/>
          <w:szCs w:val="70"/>
          <w:rtl/>
        </w:rPr>
      </w:pPr>
      <w:r w:rsidRPr="000D25F4">
        <w:rPr>
          <w:rFonts w:ascii="Traditional Arabic" w:hAnsi="Traditional Arabic" w:cs="Traditional Arabic"/>
          <w:sz w:val="70"/>
          <w:szCs w:val="70"/>
          <w:rtl/>
        </w:rPr>
        <w:t>اللهم حسِّن أخلاقنا، وارزُقنا العدلَ في الغضب والرِّضا، اللهم إنا نسألك فعل الخيرات، وتركَ المنكرات، اللهم إنا نسألك من الخير كلِّه عاجله</w:t>
      </w:r>
      <w:r w:rsidR="000D25F4" w:rsidRPr="000D25F4">
        <w:rPr>
          <w:rFonts w:ascii="Traditional Arabic" w:hAnsi="Traditional Arabic" w:cs="Traditional Arabic" w:hint="cs"/>
          <w:sz w:val="70"/>
          <w:szCs w:val="70"/>
          <w:rtl/>
        </w:rPr>
        <w:t xml:space="preserve"> وآجله.</w:t>
      </w:r>
    </w:p>
    <w:p w14:paraId="0B0C48F4" w14:textId="4B6B7DEF" w:rsidR="000D25F4" w:rsidRPr="000D25F4" w:rsidRDefault="000D25F4" w:rsidP="000D25F4">
      <w:pPr>
        <w:pStyle w:val="a5"/>
        <w:widowControl w:val="0"/>
        <w:jc w:val="both"/>
        <w:rPr>
          <w:rFonts w:ascii="Traditional Arabic" w:hAnsi="Traditional Arabic" w:cs="Traditional Arabic"/>
          <w:sz w:val="70"/>
          <w:szCs w:val="70"/>
        </w:rPr>
      </w:pPr>
      <w:r w:rsidRPr="000D25F4">
        <w:rPr>
          <w:rFonts w:ascii="Traditional Arabic" w:hAnsi="Traditional Arabic" w:cs="Traditional Arabic" w:hint="cs"/>
          <w:sz w:val="70"/>
          <w:szCs w:val="70"/>
          <w:rtl/>
        </w:rPr>
        <w:t>وصلى الله على نبينا محمد ...</w:t>
      </w:r>
    </w:p>
    <w:sectPr w:rsidR="000D25F4" w:rsidRPr="000D25F4"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92"/>
    <w:rsid w:val="000D25F4"/>
    <w:rsid w:val="001430A7"/>
    <w:rsid w:val="00354A38"/>
    <w:rsid w:val="00480C30"/>
    <w:rsid w:val="006C3311"/>
    <w:rsid w:val="0073345B"/>
    <w:rsid w:val="00734F96"/>
    <w:rsid w:val="00985E92"/>
    <w:rsid w:val="00B40392"/>
    <w:rsid w:val="00B96DD7"/>
    <w:rsid w:val="00BB4A5A"/>
    <w:rsid w:val="00C21DC2"/>
    <w:rsid w:val="00D46EF6"/>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F1D97"/>
  <w15:chartTrackingRefBased/>
  <w15:docId w15:val="{F6BB5D0F-E67E-4174-923C-0A21FB1A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5E9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85E92"/>
    <w:rPr>
      <w:color w:val="0000FF"/>
      <w:u w:val="single"/>
    </w:rPr>
  </w:style>
  <w:style w:type="character" w:styleId="a4">
    <w:name w:val="Strong"/>
    <w:basedOn w:val="a0"/>
    <w:uiPriority w:val="22"/>
    <w:qFormat/>
    <w:rsid w:val="00985E92"/>
    <w:rPr>
      <w:b/>
      <w:bCs/>
    </w:rPr>
  </w:style>
  <w:style w:type="paragraph" w:styleId="a5">
    <w:name w:val="No Spacing"/>
    <w:uiPriority w:val="1"/>
    <w:qFormat/>
    <w:rsid w:val="00985E92"/>
    <w:pPr>
      <w:spacing w:after="0" w:line="240" w:lineRule="auto"/>
    </w:pPr>
  </w:style>
  <w:style w:type="character" w:styleId="a6">
    <w:name w:val="Emphasis"/>
    <w:basedOn w:val="a0"/>
    <w:uiPriority w:val="20"/>
    <w:qFormat/>
    <w:rsid w:val="00D46E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7064">
      <w:bodyDiv w:val="1"/>
      <w:marLeft w:val="0"/>
      <w:marRight w:val="0"/>
      <w:marTop w:val="0"/>
      <w:marBottom w:val="0"/>
      <w:divBdr>
        <w:top w:val="none" w:sz="0" w:space="0" w:color="auto"/>
        <w:left w:val="none" w:sz="0" w:space="0" w:color="auto"/>
        <w:bottom w:val="none" w:sz="0" w:space="0" w:color="auto"/>
        <w:right w:val="none" w:sz="0" w:space="0" w:color="auto"/>
      </w:divBdr>
      <w:divsChild>
        <w:div w:id="1578172613">
          <w:marLeft w:val="0"/>
          <w:marRight w:val="0"/>
          <w:marTop w:val="0"/>
          <w:marBottom w:val="0"/>
          <w:divBdr>
            <w:top w:val="none" w:sz="0" w:space="0" w:color="auto"/>
            <w:left w:val="none" w:sz="0" w:space="0" w:color="auto"/>
            <w:bottom w:val="none" w:sz="0" w:space="0" w:color="auto"/>
            <w:right w:val="none" w:sz="0" w:space="0" w:color="auto"/>
          </w:divBdr>
          <w:divsChild>
            <w:div w:id="1648050989">
              <w:marLeft w:val="2869"/>
              <w:marRight w:val="0"/>
              <w:marTop w:val="0"/>
              <w:marBottom w:val="0"/>
              <w:divBdr>
                <w:top w:val="none" w:sz="0" w:space="0" w:color="auto"/>
                <w:left w:val="none" w:sz="0" w:space="0" w:color="auto"/>
                <w:bottom w:val="none" w:sz="0" w:space="0" w:color="auto"/>
                <w:right w:val="none" w:sz="0" w:space="0" w:color="auto"/>
              </w:divBdr>
            </w:div>
            <w:div w:id="1063531157">
              <w:marLeft w:val="2869"/>
              <w:marRight w:val="0"/>
              <w:marTop w:val="0"/>
              <w:marBottom w:val="0"/>
              <w:divBdr>
                <w:top w:val="none" w:sz="0" w:space="0" w:color="auto"/>
                <w:left w:val="none" w:sz="0" w:space="0" w:color="auto"/>
                <w:bottom w:val="none" w:sz="0" w:space="0" w:color="auto"/>
                <w:right w:val="none" w:sz="0" w:space="0" w:color="auto"/>
              </w:divBdr>
            </w:div>
            <w:div w:id="640698078">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644</Words>
  <Characters>3676</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2</cp:revision>
  <dcterms:created xsi:type="dcterms:W3CDTF">2022-07-22T07:16:00Z</dcterms:created>
  <dcterms:modified xsi:type="dcterms:W3CDTF">2022-07-22T07:50:00Z</dcterms:modified>
</cp:coreProperties>
</file>