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1A40" w14:textId="46297CC8"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الحمدُ لله؛ جعَلَ بيتَهُ الحرام؛ مثَابةً للناسِ وأمْنًا، وأسبَغَ علينا نِعَمَهُ؛ فَضْلاً منه ومَنًّا، وأشهدُ أن لا إله إلا الله وحدَهُ لا شريك له، الملكُ الحقُّ المبين، وأشهدُ أن محمدًا عبدُه ورسولُه، صادقُ الوعدِ الأمين، صلَّى الله وسلَّم وبارَك عليه، وعلى آل بيتِه الطيبين الطاهرين، وأصحابِهِ الغُرِّ الميامين، والتابعين ومَن تبعهم بإحسانٍ إلى يوم الدين.. أما بعدُ عبادَ الله:</w:t>
      </w:r>
      <w:r>
        <w:rPr>
          <w:rFonts w:ascii="Traditional Arabic" w:hAnsi="Traditional Arabic" w:cs="Traditional Arabic" w:hint="cs"/>
          <w:b/>
          <w:bCs/>
          <w:sz w:val="32"/>
          <w:szCs w:val="32"/>
          <w:rtl/>
        </w:rPr>
        <w:t xml:space="preserve"> </w:t>
      </w:r>
      <w:r w:rsidRPr="008343BD">
        <w:rPr>
          <w:rFonts w:ascii="Traditional Arabic" w:hAnsi="Traditional Arabic" w:cs="Traditional Arabic"/>
          <w:b/>
          <w:bCs/>
          <w:sz w:val="32"/>
          <w:szCs w:val="32"/>
          <w:rtl/>
        </w:rPr>
        <w:t>مَنْ لَزِمَ مَرَاضِيَ الله</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فاز</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برحمتِهِ ورِضَاه، وسَعِدَ في دُنياهُ وأُخْرَاه.. اتقوا اللهَ رحمكم الله؛ فإنَّ تقوى اللهِ خيرُ وصيةٍ تُوصَى، وأكرمُ زادٍ يُدَّخَر.. بتقو</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ى الله؛ تُجْلَبُ النِّعم، وتُدفَعُ النِّقم، وتَصْلُحُ الأعمال، وتُغفَرُ الخطايا والذنوبُ، (</w:t>
      </w:r>
      <w:r w:rsidRPr="0052347E">
        <w:rPr>
          <w:rFonts w:ascii="Traditional Arabic" w:hAnsi="Traditional Arabic" w:cs="Traditional Arabic"/>
          <w:b/>
          <w:bCs/>
          <w:color w:val="006600"/>
          <w:sz w:val="32"/>
          <w:szCs w:val="32"/>
          <w:rtl/>
        </w:rPr>
        <w:t>يَا أَيُّهَا الَّذِينَ آمَنُوا اتَّقُوا اللَّهَ وَقُولُوا قَوْلًا سَدِيدًا * يُصْلِحْ لَكُمْ أَعْمَالَكُمْ وَيَغْفِرْ لَكُمْ ذُنُوبَكُمْ وَمَنْ يُطِعِ اللَّهَ وَرَسُولَهُ فَقَدْ فَازَ فَوْزًا عَظِيمًا</w:t>
      </w:r>
      <w:r w:rsidRPr="008343BD">
        <w:rPr>
          <w:rFonts w:ascii="Traditional Arabic" w:hAnsi="Traditional Arabic" w:cs="Traditional Arabic"/>
          <w:b/>
          <w:bCs/>
          <w:sz w:val="32"/>
          <w:szCs w:val="32"/>
          <w:rtl/>
        </w:rPr>
        <w:t>).</w:t>
      </w:r>
    </w:p>
    <w:p w14:paraId="14D3ED35" w14:textId="7B271CF8" w:rsidR="008343BD" w:rsidRPr="008343BD" w:rsidRDefault="008343BD" w:rsidP="008343BD">
      <w:pPr>
        <w:jc w:val="both"/>
        <w:rPr>
          <w:rFonts w:ascii="Traditional Arabic" w:hAnsi="Traditional Arabic" w:cs="Traditional Arabic" w:hint="cs"/>
          <w:b/>
          <w:bCs/>
          <w:sz w:val="32"/>
          <w:szCs w:val="32"/>
          <w:rtl/>
        </w:rPr>
      </w:pPr>
      <w:r w:rsidRPr="008343BD">
        <w:rPr>
          <w:rFonts w:ascii="Traditional Arabic" w:hAnsi="Traditional Arabic" w:cs="Traditional Arabic"/>
          <w:b/>
          <w:bCs/>
          <w:sz w:val="32"/>
          <w:szCs w:val="32"/>
          <w:rtl/>
        </w:rPr>
        <w:t>عبادَ الله: أ</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تْ نس</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ائمُ الحجّ، ودَنَتْ أيَّامُهُ المُبارَكة.. ه</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 هُم حُجَّاجُ ب</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يتِ الله، ومَنْ يَتهيَّؤونَ في بلادِهم للحجِّ، تَسْبِقُهم أشوَاقُهم، وتُسَابِقُهم أرو</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احُهُم، وعَبَرَاتُهُم، نحوَ البيتِ العَتيق..</w:t>
      </w:r>
    </w:p>
    <w:p w14:paraId="213FC992" w14:textId="7C2BE332" w:rsidR="008343BD" w:rsidRPr="008343BD" w:rsidRDefault="008343BD" w:rsidP="008343BD">
      <w:pPr>
        <w:jc w:val="both"/>
        <w:rPr>
          <w:rFonts w:ascii="Traditional Arabic" w:hAnsi="Traditional Arabic" w:cs="Traditional Arabic" w:hint="cs"/>
          <w:b/>
          <w:bCs/>
          <w:sz w:val="32"/>
          <w:szCs w:val="32"/>
          <w:rtl/>
        </w:rPr>
      </w:pPr>
      <w:r w:rsidRPr="008343BD">
        <w:rPr>
          <w:rFonts w:ascii="Traditional Arabic" w:hAnsi="Traditional Arabic" w:cs="Traditional Arabic"/>
          <w:b/>
          <w:bCs/>
          <w:sz w:val="32"/>
          <w:szCs w:val="32"/>
          <w:rtl/>
        </w:rPr>
        <w:t>في مِثْلِ هذا اليوم؛ الخ</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امسِ والعِشرينَ مِنْ ذي القَعْدَة، خَرَجَ النبيُّ </w:t>
      </w:r>
      <w:r w:rsidRPr="008343BD">
        <w:rPr>
          <w:rFonts w:ascii="Traditional Arabic" w:hAnsi="Traditional Arabic" w:cs="Traditional Arabic"/>
          <w:sz w:val="32"/>
          <w:szCs w:val="32"/>
        </w:rPr>
        <w:sym w:font="AGA Arabesque" w:char="F072"/>
      </w:r>
      <w:r w:rsidRPr="008343BD">
        <w:rPr>
          <w:rFonts w:ascii="Traditional Arabic" w:hAnsi="Traditional Arabic" w:cs="Traditional Arabic"/>
          <w:b/>
          <w:bCs/>
          <w:sz w:val="32"/>
          <w:szCs w:val="32"/>
          <w:rtl/>
        </w:rPr>
        <w:t xml:space="preserve"> بالن</w:t>
      </w:r>
      <w:r>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اسِ يومَ السبت، فأتى ذَا الحُلَيْفَة، وقد اج</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ت</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م</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عَ حولَهُ أكثرُ مِنْ مئةِ ألفِ حاجٍّ.</w:t>
      </w:r>
    </w:p>
    <w:p w14:paraId="2724AC2C" w14:textId="056BCF4E"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 xml:space="preserve">قال جابرُ </w:t>
      </w:r>
      <w:r w:rsidR="00D50648" w:rsidRPr="00D50648">
        <w:rPr>
          <w:rFonts w:ascii="Traditional Arabic" w:hAnsi="Traditional Arabic" w:cs="Traditional Arabic"/>
          <w:sz w:val="32"/>
          <w:szCs w:val="32"/>
        </w:rPr>
        <w:sym w:font="AGA Arabesque" w:char="F074"/>
      </w:r>
      <w:r w:rsidRPr="008343BD">
        <w:rPr>
          <w:rFonts w:ascii="Traditional Arabic" w:hAnsi="Traditional Arabic" w:cs="Traditional Arabic"/>
          <w:b/>
          <w:bCs/>
          <w:sz w:val="32"/>
          <w:szCs w:val="32"/>
          <w:rtl/>
        </w:rPr>
        <w:t xml:space="preserve"> يَصِفُ لنا المشهدَ المهيبَ: (</w:t>
      </w:r>
      <w:r w:rsidRPr="0052347E">
        <w:rPr>
          <w:rFonts w:ascii="Traditional Arabic" w:hAnsi="Traditional Arabic" w:cs="Traditional Arabic"/>
          <w:b/>
          <w:bCs/>
          <w:color w:val="1F3864" w:themeColor="accent1" w:themeShade="80"/>
          <w:sz w:val="32"/>
          <w:szCs w:val="32"/>
          <w:rtl/>
        </w:rPr>
        <w:t xml:space="preserve">فصَلَّى رَسولُ اللهِ </w:t>
      </w:r>
      <w:r w:rsidR="00D50648" w:rsidRPr="0052347E">
        <w:rPr>
          <w:rFonts w:ascii="Traditional Arabic" w:hAnsi="Traditional Arabic" w:cs="Traditional Arabic"/>
          <w:color w:val="1F3864" w:themeColor="accent1" w:themeShade="80"/>
          <w:sz w:val="32"/>
          <w:szCs w:val="32"/>
        </w:rPr>
        <w:sym w:font="AGA Arabesque" w:char="F072"/>
      </w:r>
      <w:r w:rsidRPr="0052347E">
        <w:rPr>
          <w:rFonts w:ascii="Traditional Arabic" w:hAnsi="Traditional Arabic" w:cs="Traditional Arabic"/>
          <w:b/>
          <w:bCs/>
          <w:color w:val="1F3864" w:themeColor="accent1" w:themeShade="80"/>
          <w:sz w:val="32"/>
          <w:szCs w:val="32"/>
          <w:rtl/>
        </w:rPr>
        <w:t xml:space="preserve"> في المسجِد، ثم ر</w:t>
      </w:r>
      <w:r w:rsidR="00D50648"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كِبَ القَصْوَاء، حتى إذا استوَتْ به ناقتُه على البَيْدَاء، نَظَرْتُ إلى مَدِّ بص</w:t>
      </w:r>
      <w:r w:rsidR="00D50648"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ري بينَ يدَيه مِنْ راكبٍ وم</w:t>
      </w:r>
      <w:r w:rsidR="00D50648"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 xml:space="preserve">اشٍ، وعن يمينه مِثلُ ذلك، وعن يسارِه مِثلُ ذلك، ومِن خَلفِه مثلُ ذلك، ورسولُ اللهِ </w:t>
      </w:r>
      <w:r w:rsidR="00D50648" w:rsidRPr="0052347E">
        <w:rPr>
          <w:rFonts w:ascii="Traditional Arabic" w:hAnsi="Traditional Arabic" w:cs="Traditional Arabic"/>
          <w:color w:val="1F3864" w:themeColor="accent1" w:themeShade="80"/>
          <w:sz w:val="32"/>
          <w:szCs w:val="32"/>
        </w:rPr>
        <w:sym w:font="AGA Arabesque" w:char="F072"/>
      </w:r>
      <w:r w:rsidRPr="0052347E">
        <w:rPr>
          <w:rFonts w:ascii="Traditional Arabic" w:hAnsi="Traditional Arabic" w:cs="Traditional Arabic"/>
          <w:b/>
          <w:bCs/>
          <w:color w:val="1F3864" w:themeColor="accent1" w:themeShade="80"/>
          <w:sz w:val="32"/>
          <w:szCs w:val="32"/>
          <w:rtl/>
        </w:rPr>
        <w:t xml:space="preserve"> بين أَظْهُرِنا...</w:t>
      </w:r>
      <w:r w:rsidRPr="008343BD">
        <w:rPr>
          <w:rFonts w:ascii="Traditional Arabic" w:hAnsi="Traditional Arabic" w:cs="Traditional Arabic"/>
          <w:b/>
          <w:bCs/>
          <w:sz w:val="32"/>
          <w:szCs w:val="32"/>
          <w:rtl/>
        </w:rPr>
        <w:t xml:space="preserve"> الحديث) رواه مسلم.</w:t>
      </w:r>
    </w:p>
    <w:p w14:paraId="3F73F7C9" w14:textId="77777777" w:rsidR="005918AF"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تأم</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لوا ر</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ح</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م</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ك</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م</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الله</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هذا الم</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وك</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بَ العظيم؛ كيف</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أظه</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ر</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اللهُ د</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ينَه، وأعزَّ ج</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ندَه.. م</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w:t>
      </w:r>
      <w:r w:rsidR="00D50648">
        <w:rPr>
          <w:rFonts w:ascii="Traditional Arabic" w:hAnsi="Traditional Arabic" w:cs="Traditional Arabic" w:hint="cs"/>
          <w:b/>
          <w:bCs/>
          <w:sz w:val="32"/>
          <w:szCs w:val="32"/>
          <w:rtl/>
        </w:rPr>
        <w:t>(</w:t>
      </w:r>
      <w:r w:rsidRPr="0052347E">
        <w:rPr>
          <w:rFonts w:ascii="Traditional Arabic" w:hAnsi="Traditional Arabic" w:cs="Traditional Arabic"/>
          <w:b/>
          <w:bCs/>
          <w:color w:val="006600"/>
          <w:sz w:val="32"/>
          <w:szCs w:val="32"/>
          <w:rtl/>
        </w:rPr>
        <w:t>ثَانِيَ اثْنَيْنِ إِذْ هُمَا فِي الْغَارِ</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يومَ كان</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ي</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طُوفُ على القب</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ائِلِ قبلَ الهجرة، ص</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واتُ الله</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وس</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لامُهُ عليه، يقول</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لهم: (</w:t>
      </w:r>
      <w:r w:rsidRPr="0052347E">
        <w:rPr>
          <w:rFonts w:ascii="Traditional Arabic" w:hAnsi="Traditional Arabic" w:cs="Traditional Arabic"/>
          <w:b/>
          <w:bCs/>
          <w:color w:val="800000"/>
          <w:sz w:val="32"/>
          <w:szCs w:val="32"/>
          <w:rtl/>
        </w:rPr>
        <w:t>مَنْ يُؤوِيني حتى أُبلِّغَ ر</w:t>
      </w:r>
      <w:r w:rsidR="00D50648"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س</w:t>
      </w:r>
      <w:r w:rsidR="00D50648"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الةَ ربِّي وله</w:t>
      </w:r>
      <w:r w:rsidR="00D50648"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 xml:space="preserve"> الجنة؟!</w:t>
      </w:r>
      <w:r w:rsidRPr="008343BD">
        <w:rPr>
          <w:rFonts w:ascii="Traditional Arabic" w:hAnsi="Traditional Arabic" w:cs="Traditional Arabic"/>
          <w:b/>
          <w:bCs/>
          <w:sz w:val="32"/>
          <w:szCs w:val="32"/>
          <w:rtl/>
        </w:rPr>
        <w:t xml:space="preserve">).. </w:t>
      </w:r>
    </w:p>
    <w:p w14:paraId="44EDEE6C" w14:textId="142CC326"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وفي ب</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ض</w:t>
      </w:r>
      <w:r w:rsidR="00D50648">
        <w:rPr>
          <w:rFonts w:ascii="Traditional Arabic" w:hAnsi="Traditional Arabic" w:cs="Traditional Arabic" w:hint="cs"/>
          <w:b/>
          <w:bCs/>
          <w:sz w:val="32"/>
          <w:szCs w:val="32"/>
          <w:rtl/>
        </w:rPr>
        <w:t>ْعِ</w:t>
      </w:r>
      <w:r w:rsidRPr="008343BD">
        <w:rPr>
          <w:rFonts w:ascii="Traditional Arabic" w:hAnsi="Traditional Arabic" w:cs="Traditional Arabic"/>
          <w:b/>
          <w:bCs/>
          <w:sz w:val="32"/>
          <w:szCs w:val="32"/>
          <w:rtl/>
        </w:rPr>
        <w:t xml:space="preserve"> س</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نين؛ ي</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خر</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ج</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إلى ب</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دِهِ التي أُخر</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جَ منها، ومَدُّ بَصَرِهِ مِنَ الرجال، يَحُوطونَهُ، وي</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نص</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رون</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ه، ويحتَفُّونَ برِكَابِه، وهك</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ذا نَصْرُ اللهِ ل</w:t>
      </w:r>
      <w:r w:rsidR="005918AF">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عب</w:t>
      </w:r>
      <w:r w:rsidR="005918AF">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ادِه: (و</w:t>
      </w:r>
      <w:r w:rsidRPr="0052347E">
        <w:rPr>
          <w:rFonts w:ascii="Traditional Arabic" w:hAnsi="Traditional Arabic" w:cs="Traditional Arabic"/>
          <w:b/>
          <w:bCs/>
          <w:color w:val="006600"/>
          <w:sz w:val="32"/>
          <w:szCs w:val="32"/>
          <w:rtl/>
        </w:rPr>
        <w:t>َكَانَ حَقًّا عَلَيْنَا نَصْرُ الْمُؤْمِنِينَ</w:t>
      </w:r>
      <w:r w:rsidRPr="008343BD">
        <w:rPr>
          <w:rFonts w:ascii="Traditional Arabic" w:hAnsi="Traditional Arabic" w:cs="Traditional Arabic"/>
          <w:b/>
          <w:bCs/>
          <w:sz w:val="32"/>
          <w:szCs w:val="32"/>
          <w:rtl/>
        </w:rPr>
        <w:t>).</w:t>
      </w:r>
      <w:r w:rsidR="00D50648">
        <w:rPr>
          <w:rFonts w:ascii="Traditional Arabic" w:hAnsi="Traditional Arabic" w:cs="Traditional Arabic" w:hint="cs"/>
          <w:b/>
          <w:bCs/>
          <w:sz w:val="32"/>
          <w:szCs w:val="32"/>
          <w:rtl/>
        </w:rPr>
        <w:t xml:space="preserve"> </w:t>
      </w:r>
      <w:r w:rsidRPr="008343BD">
        <w:rPr>
          <w:rFonts w:ascii="Traditional Arabic" w:hAnsi="Traditional Arabic" w:cs="Traditional Arabic"/>
          <w:b/>
          <w:bCs/>
          <w:sz w:val="32"/>
          <w:szCs w:val="32"/>
          <w:rtl/>
        </w:rPr>
        <w:t>و</w:t>
      </w:r>
      <w:r w:rsidR="00D50648">
        <w:rPr>
          <w:rFonts w:ascii="Traditional Arabic" w:hAnsi="Traditional Arabic" w:cs="Traditional Arabic" w:hint="cs"/>
          <w:b/>
          <w:bCs/>
          <w:sz w:val="32"/>
          <w:szCs w:val="32"/>
          <w:rtl/>
        </w:rPr>
        <w:t>(</w:t>
      </w:r>
      <w:r w:rsidRPr="0052347E">
        <w:rPr>
          <w:rFonts w:ascii="Traditional Arabic" w:hAnsi="Traditional Arabic" w:cs="Traditional Arabic"/>
          <w:b/>
          <w:bCs/>
          <w:color w:val="006600"/>
          <w:sz w:val="32"/>
          <w:szCs w:val="32"/>
          <w:rtl/>
        </w:rPr>
        <w:t>مَن كانَ يُرِيدُ العِزَّةَ فَلِلَّهِ العِزَّةُ جَمِيعًا</w:t>
      </w:r>
      <w:r w:rsidR="00D50648">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w:t>
      </w:r>
    </w:p>
    <w:p w14:paraId="76E08849" w14:textId="622CF805"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عبادَ الله: وبينَ يَدَيْ أيامِ الحج: أي</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امٌ ع</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ظ</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يم</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ة، ومَوسِمٌ عَظ</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يمٌ مِن</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خ</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يرِ أيامِ الله، ي</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ت</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ج</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اوَزُ اللهُ فيهِ ع</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الخ</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طايا، ويَغفِرُ فيه</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الذُّنوبَ، ويُقِيلُ فيهِ العثَرَات، ويَقبَلُ فيه</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الدَّعَوات، ويُغ</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يثُ فيه</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w:t>
      </w:r>
      <w:proofErr w:type="spellStart"/>
      <w:r w:rsidRPr="008343BD">
        <w:rPr>
          <w:rFonts w:ascii="Traditional Arabic" w:hAnsi="Traditional Arabic" w:cs="Traditional Arabic"/>
          <w:b/>
          <w:bCs/>
          <w:sz w:val="32"/>
          <w:szCs w:val="32"/>
          <w:rtl/>
        </w:rPr>
        <w:t>ال</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له</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ف</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ات</w:t>
      </w:r>
      <w:proofErr w:type="spellEnd"/>
      <w:r w:rsidRPr="008343BD">
        <w:rPr>
          <w:rFonts w:ascii="Traditional Arabic" w:hAnsi="Traditional Arabic" w:cs="Traditional Arabic"/>
          <w:b/>
          <w:bCs/>
          <w:sz w:val="32"/>
          <w:szCs w:val="32"/>
          <w:rtl/>
        </w:rPr>
        <w:t>، وي</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قض</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 فيه</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الح</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اج</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ات</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هي</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أي</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امُ ع</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ش</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ر</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ذي الح</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جَّة.. </w:t>
      </w:r>
    </w:p>
    <w:p w14:paraId="1ED95DAB" w14:textId="24624D71"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هي م</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وسِمٌ للطاعاتِ والقُرُبات، ومِضمَارٌ للسَّابِقِينَ إلى الخ</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يرات، الاجتِه</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ادُ فيها أعظَمُ أجرًا، وأيامُها أرفَعُ قَدرًا، أقسَمَ اللهُ بها في كتابِهِ العزيز، فقال</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جلَّ شأنُه: (</w:t>
      </w:r>
      <w:r w:rsidRPr="0052347E">
        <w:rPr>
          <w:rFonts w:ascii="Traditional Arabic" w:hAnsi="Traditional Arabic" w:cs="Traditional Arabic"/>
          <w:b/>
          <w:bCs/>
          <w:color w:val="006600"/>
          <w:sz w:val="32"/>
          <w:szCs w:val="32"/>
          <w:rtl/>
        </w:rPr>
        <w:t>وَالْفَجْرِ * وَلَيَالٍ عَشْرٍ</w:t>
      </w:r>
      <w:r w:rsidRPr="008343BD">
        <w:rPr>
          <w:rFonts w:ascii="Traditional Arabic" w:hAnsi="Traditional Arabic" w:cs="Traditional Arabic"/>
          <w:b/>
          <w:bCs/>
          <w:sz w:val="32"/>
          <w:szCs w:val="32"/>
          <w:rtl/>
        </w:rPr>
        <w:t>). هيَ الأي</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امُ المعلُوم</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ات التي ذَكرَها اللهُ تعالى في قَولِه: (</w:t>
      </w:r>
      <w:r w:rsidRPr="0052347E">
        <w:rPr>
          <w:rFonts w:ascii="Traditional Arabic" w:hAnsi="Traditional Arabic" w:cs="Traditional Arabic"/>
          <w:b/>
          <w:bCs/>
          <w:color w:val="006600"/>
          <w:sz w:val="32"/>
          <w:szCs w:val="32"/>
          <w:rtl/>
        </w:rPr>
        <w:t>لِيَشْهَدُوا مَنَافِعَ لَهُمْ وَيَذْكُرُوا اسْمَ اللَّهِ فِي أَيَّامٍ مَعْلُومَاتٍ عَلَى مَا رَزَقَهُمْ مِنْ بَهِيمَةِ الْأَنْعَامِ فَكُلُوا مِنْهَا وَأَطْعِمُوا الْبَائِسَ الْفَقِيرَ</w:t>
      </w:r>
      <w:r w:rsidRPr="008343BD">
        <w:rPr>
          <w:rFonts w:ascii="Traditional Arabic" w:hAnsi="Traditional Arabic" w:cs="Traditional Arabic"/>
          <w:b/>
          <w:bCs/>
          <w:sz w:val="32"/>
          <w:szCs w:val="32"/>
          <w:rtl/>
        </w:rPr>
        <w:t xml:space="preserve">). ورُويَ عن النبيِّ </w:t>
      </w:r>
      <w:r w:rsidR="00FF2667" w:rsidRPr="008343BD">
        <w:rPr>
          <w:rFonts w:ascii="Traditional Arabic" w:hAnsi="Traditional Arabic" w:cs="Traditional Arabic"/>
          <w:sz w:val="32"/>
          <w:szCs w:val="32"/>
        </w:rPr>
        <w:sym w:font="AGA Arabesque" w:char="F072"/>
      </w:r>
      <w:r w:rsidRPr="008343BD">
        <w:rPr>
          <w:rFonts w:ascii="Traditional Arabic" w:hAnsi="Traditional Arabic" w:cs="Traditional Arabic"/>
          <w:b/>
          <w:bCs/>
          <w:sz w:val="32"/>
          <w:szCs w:val="32"/>
          <w:rtl/>
        </w:rPr>
        <w:t xml:space="preserve"> أنه قال: (</w:t>
      </w:r>
      <w:r w:rsidRPr="0052347E">
        <w:rPr>
          <w:rFonts w:ascii="Traditional Arabic" w:hAnsi="Traditional Arabic" w:cs="Traditional Arabic"/>
          <w:b/>
          <w:bCs/>
          <w:color w:val="800000"/>
          <w:sz w:val="32"/>
          <w:szCs w:val="32"/>
          <w:rtl/>
        </w:rPr>
        <w:t>أفضَلُ أيَّامِ الدُّنيَا: أيَّامُ العَشْر</w:t>
      </w:r>
      <w:r w:rsidRPr="008343BD">
        <w:rPr>
          <w:rFonts w:ascii="Traditional Arabic" w:hAnsi="Traditional Arabic" w:cs="Traditional Arabic"/>
          <w:b/>
          <w:bCs/>
          <w:sz w:val="32"/>
          <w:szCs w:val="32"/>
          <w:rtl/>
        </w:rPr>
        <w:t>)، وقال</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عنها النبيُّ </w:t>
      </w:r>
      <w:r w:rsidR="00FF2667" w:rsidRPr="008343BD">
        <w:rPr>
          <w:rFonts w:ascii="Traditional Arabic" w:hAnsi="Traditional Arabic" w:cs="Traditional Arabic"/>
          <w:sz w:val="32"/>
          <w:szCs w:val="32"/>
        </w:rPr>
        <w:sym w:font="AGA Arabesque" w:char="F072"/>
      </w:r>
      <w:r w:rsidRPr="008343BD">
        <w:rPr>
          <w:rFonts w:ascii="Traditional Arabic" w:hAnsi="Traditional Arabic" w:cs="Traditional Arabic"/>
          <w:b/>
          <w:bCs/>
          <w:sz w:val="32"/>
          <w:szCs w:val="32"/>
          <w:rtl/>
        </w:rPr>
        <w:t>: (</w:t>
      </w:r>
      <w:r w:rsidRPr="0052347E">
        <w:rPr>
          <w:rFonts w:ascii="Traditional Arabic" w:hAnsi="Traditional Arabic" w:cs="Traditional Arabic"/>
          <w:b/>
          <w:bCs/>
          <w:color w:val="800000"/>
          <w:sz w:val="32"/>
          <w:szCs w:val="32"/>
          <w:rtl/>
        </w:rPr>
        <w:t>ما مِنْ أي</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امٍ العم</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لُ الص</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الِحُ فيها أح</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بُّ إلى اللهِ مِنْ هذه</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 xml:space="preserve"> الأي</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ام</w:t>
      </w:r>
      <w:r w:rsidRPr="008343BD">
        <w:rPr>
          <w:rFonts w:ascii="Traditional Arabic" w:hAnsi="Traditional Arabic" w:cs="Traditional Arabic"/>
          <w:b/>
          <w:bCs/>
          <w:sz w:val="32"/>
          <w:szCs w:val="32"/>
          <w:rtl/>
        </w:rPr>
        <w:t>)، قالوا: ولا الجِهادُ في س</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بيلِ الله؟ قال: (</w:t>
      </w:r>
      <w:r w:rsidRPr="0052347E">
        <w:rPr>
          <w:rFonts w:ascii="Traditional Arabic" w:hAnsi="Traditional Arabic" w:cs="Traditional Arabic"/>
          <w:b/>
          <w:bCs/>
          <w:color w:val="800000"/>
          <w:sz w:val="32"/>
          <w:szCs w:val="32"/>
          <w:rtl/>
        </w:rPr>
        <w:t>ولا الجِهادُ في س</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بيلِ الله، إل</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ا ر</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ج</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لٌ خرَجَ بن</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فسِهِ وم</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الِهِ ثم لم يَرجِعْ مِن</w:t>
      </w:r>
      <w:r w:rsidR="00FF2667" w:rsidRPr="0052347E">
        <w:rPr>
          <w:rFonts w:ascii="Traditional Arabic" w:hAnsi="Traditional Arabic" w:cs="Traditional Arabic" w:hint="cs"/>
          <w:b/>
          <w:bCs/>
          <w:color w:val="800000"/>
          <w:sz w:val="32"/>
          <w:szCs w:val="32"/>
          <w:rtl/>
        </w:rPr>
        <w:t>ْ</w:t>
      </w:r>
      <w:r w:rsidRPr="0052347E">
        <w:rPr>
          <w:rFonts w:ascii="Traditional Arabic" w:hAnsi="Traditional Arabic" w:cs="Traditional Arabic"/>
          <w:b/>
          <w:bCs/>
          <w:color w:val="800000"/>
          <w:sz w:val="32"/>
          <w:szCs w:val="32"/>
          <w:rtl/>
        </w:rPr>
        <w:t xml:space="preserve"> ذلك بشيء</w:t>
      </w:r>
      <w:r w:rsidRPr="008343BD">
        <w:rPr>
          <w:rFonts w:ascii="Traditional Arabic" w:hAnsi="Traditional Arabic" w:cs="Traditional Arabic"/>
          <w:b/>
          <w:bCs/>
          <w:sz w:val="32"/>
          <w:szCs w:val="32"/>
          <w:rtl/>
        </w:rPr>
        <w:t>) أخرجه البخاري. وع</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ند</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الإم</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ام</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أحمد: (</w:t>
      </w:r>
      <w:r w:rsidRPr="0052347E">
        <w:rPr>
          <w:rFonts w:ascii="Traditional Arabic" w:hAnsi="Traditional Arabic" w:cs="Traditional Arabic"/>
          <w:b/>
          <w:bCs/>
          <w:color w:val="800000"/>
          <w:sz w:val="32"/>
          <w:szCs w:val="32"/>
          <w:rtl/>
        </w:rPr>
        <w:t>فأكثِرُوا فيهنَّ مِن التهليلِ والتكبيرِ والتحميدِ</w:t>
      </w:r>
      <w:r w:rsidRPr="008343BD">
        <w:rPr>
          <w:rFonts w:ascii="Traditional Arabic" w:hAnsi="Traditional Arabic" w:cs="Traditional Arabic"/>
          <w:b/>
          <w:bCs/>
          <w:sz w:val="32"/>
          <w:szCs w:val="32"/>
          <w:rtl/>
        </w:rPr>
        <w:t>).</w:t>
      </w:r>
    </w:p>
    <w:p w14:paraId="13EB3A6C" w14:textId="45FD3128"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أي</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امٌ ع</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ظ</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يمة؛ تُحي</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ى فيها السُّن</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 وتتنوَّعُ فيها الع</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ب</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ادات، م</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وس</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مٌ للص</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الحين، ل</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ت</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زكِيَةِ النُّفُوس، وب</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ذ</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الم</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عروف، والص</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ة</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والإحس</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ان، وس</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ؤالِ الله</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ود</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ع</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ائ</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ه، وإنز</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الِ الحو</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ائج</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ك</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لِّها بين</w:t>
      </w:r>
      <w:r w:rsidR="00FF266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يدي</w:t>
      </w:r>
      <w:r w:rsidR="00FF2667">
        <w:rPr>
          <w:rFonts w:ascii="Traditional Arabic" w:hAnsi="Traditional Arabic" w:cs="Traditional Arabic" w:hint="cs"/>
          <w:b/>
          <w:bCs/>
          <w:sz w:val="32"/>
          <w:szCs w:val="32"/>
          <w:rtl/>
        </w:rPr>
        <w:t>هِ سُبحانَه</w:t>
      </w:r>
      <w:r w:rsidRPr="008343BD">
        <w:rPr>
          <w:rFonts w:ascii="Traditional Arabic" w:hAnsi="Traditional Arabic" w:cs="Traditional Arabic"/>
          <w:b/>
          <w:bCs/>
          <w:sz w:val="32"/>
          <w:szCs w:val="32"/>
          <w:rtl/>
        </w:rPr>
        <w:t>. قالَ ابنُ حجر: (</w:t>
      </w:r>
      <w:r w:rsidRPr="0052347E">
        <w:rPr>
          <w:rFonts w:ascii="Traditional Arabic" w:hAnsi="Traditional Arabic" w:cs="Traditional Arabic"/>
          <w:b/>
          <w:bCs/>
          <w:color w:val="1F3864" w:themeColor="accent1" w:themeShade="80"/>
          <w:sz w:val="32"/>
          <w:szCs w:val="32"/>
          <w:rtl/>
        </w:rPr>
        <w:t>والذي ي</w:t>
      </w:r>
      <w:r w:rsidR="00FF2667"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ظ</w:t>
      </w:r>
      <w:r w:rsidR="00FF2667"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ه</w:t>
      </w:r>
      <w:r w:rsidR="00FF2667"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رُ أنَّ السببَ في امتيازِ عَشرِ ذي الحجة؛ لمك</w:t>
      </w:r>
      <w:r w:rsidR="00203BFB"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انِ اجتم</w:t>
      </w:r>
      <w:r w:rsidR="00FF2667"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اعِ أُمَّهاتِ الع</w:t>
      </w:r>
      <w:r w:rsidR="00FF2667"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ب</w:t>
      </w:r>
      <w:r w:rsidR="00FF2667"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ادةِ فيه، وهيَ: الص</w:t>
      </w:r>
      <w:r w:rsidR="00203BFB"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لاةُ والص</w:t>
      </w:r>
      <w:r w:rsidR="00203BFB"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يامُ والص</w:t>
      </w:r>
      <w:r w:rsidR="00203BFB"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د</w:t>
      </w:r>
      <w:r w:rsidR="00203BFB"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قةُ والح</w:t>
      </w:r>
      <w:r w:rsidR="00203BFB"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ج، ولا يت</w:t>
      </w:r>
      <w:r w:rsidR="000D2D65"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أتَّى ذلك في غ</w:t>
      </w:r>
      <w:r w:rsidR="000D2D65" w:rsidRPr="0052347E">
        <w:rPr>
          <w:rFonts w:ascii="Traditional Arabic" w:hAnsi="Traditional Arabic" w:cs="Traditional Arabic" w:hint="cs"/>
          <w:b/>
          <w:bCs/>
          <w:color w:val="1F3864" w:themeColor="accent1" w:themeShade="80"/>
          <w:sz w:val="32"/>
          <w:szCs w:val="32"/>
          <w:rtl/>
        </w:rPr>
        <w:t>َ</w:t>
      </w:r>
      <w:r w:rsidRPr="0052347E">
        <w:rPr>
          <w:rFonts w:ascii="Traditional Arabic" w:hAnsi="Traditional Arabic" w:cs="Traditional Arabic"/>
          <w:b/>
          <w:bCs/>
          <w:color w:val="1F3864" w:themeColor="accent1" w:themeShade="80"/>
          <w:sz w:val="32"/>
          <w:szCs w:val="32"/>
          <w:rtl/>
        </w:rPr>
        <w:t>يرِه</w:t>
      </w:r>
      <w:r w:rsidRPr="008343BD">
        <w:rPr>
          <w:rFonts w:ascii="Traditional Arabic" w:hAnsi="Traditional Arabic" w:cs="Traditional Arabic"/>
          <w:b/>
          <w:bCs/>
          <w:sz w:val="32"/>
          <w:szCs w:val="32"/>
          <w:rtl/>
        </w:rPr>
        <w:t>).</w:t>
      </w:r>
    </w:p>
    <w:p w14:paraId="422CF7C8" w14:textId="609F55ED"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lastRenderedPageBreak/>
        <w:t>أل</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 فات</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قوا الله</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ع</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بادَ الله، أ</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روا اللهَ م</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أنف</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س</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ك</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م خيرًا، م</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ك</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 أنواعِ العبادات؛ مِنْ ص</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لاةٍ وص</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ام، وص</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دقَةٍ وقُرآن، وبِرٍّ وصِلَةٍ، وتَفريجٍ للكُرُبَات، وقضَاءٍ للحَاجَات، وسَائرِ أنوَاعِ الطاعات.</w:t>
      </w:r>
      <w:r w:rsidR="000D2D65">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w:t>
      </w:r>
      <w:r w:rsidRPr="0052347E">
        <w:rPr>
          <w:rFonts w:ascii="Traditional Arabic" w:hAnsi="Traditional Arabic" w:cs="Traditional Arabic"/>
          <w:b/>
          <w:bCs/>
          <w:color w:val="006600"/>
          <w:sz w:val="32"/>
          <w:szCs w:val="32"/>
          <w:rtl/>
        </w:rPr>
        <w:t>سَابِقُوا إِلَى مَغْفِرَةٍ مِنْ رَبِّكُمْ وَجَنَّةٍ عَرْضُهَا كَعَرْضِ السَّمَاءِ وَالْأَرْضِ أُعِدَّتْ لِلَّذِينَ آمَنُوا بِاللَّهِ وَرُسُلِهِ ذَلِكَ فَضْلُ اللَّهِ يُؤْتِيهِ مَنْ يَشَاءُ وَاللَّهُ ذُو الْفَضْلِ الْعَظِيمِ</w:t>
      </w:r>
      <w:r w:rsidRPr="008343BD">
        <w:rPr>
          <w:rFonts w:ascii="Traditional Arabic" w:hAnsi="Traditional Arabic" w:cs="Traditional Arabic"/>
          <w:b/>
          <w:bCs/>
          <w:sz w:val="32"/>
          <w:szCs w:val="32"/>
          <w:rtl/>
        </w:rPr>
        <w:t>).</w:t>
      </w:r>
    </w:p>
    <w:p w14:paraId="522A967C" w14:textId="77777777"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بارك الله لنا في القرآنِ والسنة، ونفعنا بما فيهما من الآيات والحكمة، أقول قولي هذا وأستغفِرُ اللهَ لي ولكم ولسائرِ المسلمينَ من كلِّ ذنبٍ، فاستغفِروه إنَّه كان غفَّارا.</w:t>
      </w:r>
    </w:p>
    <w:p w14:paraId="732ECDBF" w14:textId="0D744F1C" w:rsidR="00203BFB" w:rsidRPr="00203BFB" w:rsidRDefault="00203BFB" w:rsidP="008343BD">
      <w:pPr>
        <w:jc w:val="both"/>
        <w:rPr>
          <w:rFonts w:ascii="Traditional Arabic" w:hAnsi="Traditional Arabic" w:cs="Traditional Arabic"/>
          <w:sz w:val="32"/>
          <w:szCs w:val="32"/>
          <w:rtl/>
        </w:rPr>
      </w:pPr>
      <w:r w:rsidRPr="00203BFB">
        <w:rPr>
          <w:rFonts w:ascii="Traditional Arabic" w:hAnsi="Traditional Arabic" w:cs="Traditional Arabic" w:hint="cs"/>
          <w:sz w:val="32"/>
          <w:szCs w:val="32"/>
          <w:rtl/>
        </w:rPr>
        <w:t>الخطبة الثانية/</w:t>
      </w:r>
    </w:p>
    <w:p w14:paraId="46DC034A" w14:textId="6411436A"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 xml:space="preserve">الحمد للهِ ربِّ العالمينَ، وصلَّى اللهُ على الهادي الأمين، نبيِّنا محمد وعلى </w:t>
      </w:r>
      <w:proofErr w:type="spellStart"/>
      <w:r w:rsidRPr="008343BD">
        <w:rPr>
          <w:rFonts w:ascii="Traditional Arabic" w:hAnsi="Traditional Arabic" w:cs="Traditional Arabic"/>
          <w:b/>
          <w:bCs/>
          <w:sz w:val="32"/>
          <w:szCs w:val="32"/>
          <w:rtl/>
        </w:rPr>
        <w:t>آله</w:t>
      </w:r>
      <w:proofErr w:type="spellEnd"/>
      <w:r w:rsidRPr="008343BD">
        <w:rPr>
          <w:rFonts w:ascii="Traditional Arabic" w:hAnsi="Traditional Arabic" w:cs="Traditional Arabic"/>
          <w:b/>
          <w:bCs/>
          <w:sz w:val="32"/>
          <w:szCs w:val="32"/>
          <w:rtl/>
        </w:rPr>
        <w:t xml:space="preserve"> وأصحابه أجمعين، وسلَّم تسليمًا كثيرًا.. أما بعدُ عِبادَ الله:</w:t>
      </w:r>
    </w:p>
    <w:p w14:paraId="01770B79" w14:textId="73883948"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فإنَّ مِنْ أفضَلِ أعمَالِ هَذهِ العَشر: حَجَّ ب</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يتِ اللهِ الحر</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ام، مَنْ أدَّاهُ بنيَّةٍ خَالِصَةٍ واتِّباعٍ صحيح، وف</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ازَ بالقَبول؛ ف</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ه</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يئًا له تكف</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يرُ السيِّئات، ور</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فع</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ةُ الد</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ر</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ج</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ات، والفَوْزُ بالجنَّات؛ قالَ عليه</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الصَّلاة والسَّلام: (</w:t>
      </w:r>
      <w:r w:rsidRPr="0052347E">
        <w:rPr>
          <w:rFonts w:ascii="Traditional Arabic" w:hAnsi="Traditional Arabic" w:cs="Traditional Arabic"/>
          <w:b/>
          <w:bCs/>
          <w:color w:val="800000"/>
          <w:sz w:val="32"/>
          <w:szCs w:val="32"/>
          <w:rtl/>
        </w:rPr>
        <w:t>مَنْ حَجَّ فلَمْ يَرْفُثْ ولم يَفسُق؛ رجَعَ كيَومِ ولَدَتْهُ أمُّه</w:t>
      </w:r>
      <w:r w:rsidRPr="008343BD">
        <w:rPr>
          <w:rFonts w:ascii="Traditional Arabic" w:hAnsi="Traditional Arabic" w:cs="Traditional Arabic"/>
          <w:b/>
          <w:bCs/>
          <w:sz w:val="32"/>
          <w:szCs w:val="32"/>
          <w:rtl/>
        </w:rPr>
        <w:t>) رواه البخاري.</w:t>
      </w:r>
    </w:p>
    <w:p w14:paraId="4EFFCF69" w14:textId="46442AE4"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وإنْ حَال</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تِ الأعذَارُ بينَكَ وبينَ ق</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ص</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دِ الب</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يتِ بب</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د</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نِك؛ فإنَّهُ لا ح</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ائ</w:t>
      </w:r>
      <w:r w:rsidR="00203BFB">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 بينَكَ وبينَ قَصْدِ الله</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بق</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بِك، فاقصِدْ إلى اللهِ بق</w:t>
      </w:r>
      <w:r w:rsidR="003F028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w:t>
      </w:r>
      <w:r w:rsidR="003F028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بِك</w:t>
      </w:r>
      <w:r w:rsidR="003F028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ون</w:t>
      </w:r>
      <w:r w:rsidR="003F0287">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يَّتِك؛ فمَنَاطُ الأمرِ تقوَى الق</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لوب: (</w:t>
      </w:r>
      <w:r w:rsidRPr="0052347E">
        <w:rPr>
          <w:rFonts w:ascii="Traditional Arabic" w:hAnsi="Traditional Arabic" w:cs="Traditional Arabic"/>
          <w:b/>
          <w:bCs/>
          <w:color w:val="006600"/>
          <w:sz w:val="32"/>
          <w:szCs w:val="32"/>
          <w:rtl/>
        </w:rPr>
        <w:t>لَنْ يَنَالَ اللَّهَ لُحُومُهَا وَلَا دِمَاؤُهَا وَلَكِنْ يَنَالُهُ التَّقْوَى مِنْكُمْ</w:t>
      </w:r>
      <w:r w:rsidRPr="008343BD">
        <w:rPr>
          <w:rFonts w:ascii="Traditional Arabic" w:hAnsi="Traditional Arabic" w:cs="Traditional Arabic"/>
          <w:b/>
          <w:bCs/>
          <w:sz w:val="32"/>
          <w:szCs w:val="32"/>
          <w:rtl/>
        </w:rPr>
        <w:t>).</w:t>
      </w:r>
    </w:p>
    <w:p w14:paraId="46C4E0A9" w14:textId="5CB8B448"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ومَنْ نوَى الحجَّ وحُبِسَ عنه لِعُذرٍ؛ كُتِبَ ل</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ه</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أ</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جرُه بف</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ض</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الله</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وك</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ر</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م</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ه، قالَ </w:t>
      </w:r>
      <w:r w:rsidR="003F0287" w:rsidRPr="008343BD">
        <w:rPr>
          <w:rFonts w:ascii="Traditional Arabic" w:hAnsi="Traditional Arabic" w:cs="Traditional Arabic"/>
          <w:sz w:val="32"/>
          <w:szCs w:val="32"/>
        </w:rPr>
        <w:sym w:font="AGA Arabesque" w:char="F072"/>
      </w:r>
      <w:r w:rsidRPr="008343BD">
        <w:rPr>
          <w:rFonts w:ascii="Traditional Arabic" w:hAnsi="Traditional Arabic" w:cs="Traditional Arabic"/>
          <w:b/>
          <w:bCs/>
          <w:sz w:val="32"/>
          <w:szCs w:val="32"/>
          <w:rtl/>
        </w:rPr>
        <w:t>: (</w:t>
      </w:r>
      <w:r w:rsidRPr="0052347E">
        <w:rPr>
          <w:rFonts w:ascii="Traditional Arabic" w:hAnsi="Traditional Arabic" w:cs="Traditional Arabic"/>
          <w:b/>
          <w:bCs/>
          <w:color w:val="800000"/>
          <w:sz w:val="32"/>
          <w:szCs w:val="32"/>
          <w:rtl/>
        </w:rPr>
        <w:t>إنَّ بالمدينَةِ أقوامًا ما سِرتُم مَسِيرًا ولا قَطَعتُمْ وَادِيًا إلَّا كانوا معَكُم</w:t>
      </w:r>
      <w:r w:rsidRPr="008343BD">
        <w:rPr>
          <w:rFonts w:ascii="Traditional Arabic" w:hAnsi="Traditional Arabic" w:cs="Traditional Arabic"/>
          <w:b/>
          <w:bCs/>
          <w:sz w:val="32"/>
          <w:szCs w:val="32"/>
          <w:rtl/>
        </w:rPr>
        <w:t>)، قالوا: يا رسولَ اللهِ، وهم بالمدينة؟ قال: (</w:t>
      </w:r>
      <w:r w:rsidRPr="0052347E">
        <w:rPr>
          <w:rFonts w:ascii="Traditional Arabic" w:hAnsi="Traditional Arabic" w:cs="Traditional Arabic"/>
          <w:b/>
          <w:bCs/>
          <w:color w:val="800000"/>
          <w:sz w:val="32"/>
          <w:szCs w:val="32"/>
          <w:rtl/>
        </w:rPr>
        <w:t>حَبَسَهُمُ العُذْر</w:t>
      </w:r>
      <w:r w:rsidRPr="008343BD">
        <w:rPr>
          <w:rFonts w:ascii="Traditional Arabic" w:hAnsi="Traditional Arabic" w:cs="Traditional Arabic"/>
          <w:b/>
          <w:bCs/>
          <w:sz w:val="32"/>
          <w:szCs w:val="32"/>
          <w:rtl/>
        </w:rPr>
        <w:t>) رواه البخاري</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وربَّما سَبَقَ السَّائرُ بقَلْبِه السَّائرينَ بأبدانهم.</w:t>
      </w:r>
    </w:p>
    <w:p w14:paraId="09EB9FD2" w14:textId="12F1D053"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ألَا فات</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قوا اللهَ ع</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بادَ الله، وتعرَّض</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وا ل</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ن</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ف</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حَاتِ ربِّكم، واسْتَقبِلوا عَشْرَكُم بالتوبةِ الصَّادقة، والأعمَالِ الصالحة، وأكْثِروا فيها مِنْ ذِكْرِ الله، والت</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كبير</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والت</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حم</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يد، والت</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سبيح</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والت</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هليل، واحذَروا ذ</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ه</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ابَ الأي</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ام</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في ال</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لهوِ والغفلة؛ فمَواسِمُ الخيراتِ سَرِيعَةُ الانق</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ض</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اء، ولا ت</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زولُ ق</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د</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ما ع</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بدٍ يوم</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القيامة؛ حتى يُس</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أل</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عن عُمُره</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 xml:space="preserve"> فيما أفناه، ومَنْ يَعْمَلْ مِثْقَالَ (ذَرَّةٍ خَيْرًا)؛ يَرَهُ * وَمَنْ يَعْمَلْ مِثْقَالَ (ذَرَّةٍ شَرًّا)؛ يَرَهُ.</w:t>
      </w:r>
    </w:p>
    <w:p w14:paraId="2F5EE866" w14:textId="7C74C1CE"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ثم اعل</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م</w:t>
      </w:r>
      <w:r w:rsidR="00596593">
        <w:rPr>
          <w:rFonts w:ascii="Traditional Arabic" w:hAnsi="Traditional Arabic" w:cs="Traditional Arabic" w:hint="cs"/>
          <w:b/>
          <w:bCs/>
          <w:sz w:val="32"/>
          <w:szCs w:val="32"/>
          <w:rtl/>
        </w:rPr>
        <w:t>ُ</w:t>
      </w:r>
      <w:r w:rsidRPr="008343BD">
        <w:rPr>
          <w:rFonts w:ascii="Traditional Arabic" w:hAnsi="Traditional Arabic" w:cs="Traditional Arabic"/>
          <w:b/>
          <w:bCs/>
          <w:sz w:val="32"/>
          <w:szCs w:val="32"/>
          <w:rtl/>
        </w:rPr>
        <w:t>وا رحمكم الله؛ أنَّ اللهَ أمرَكُم بأَمرٍ كريمٍ ابتدأ فيهِ بنَفسِهِ فقالَ عزَّ مِنْ قائلٍ: (</w:t>
      </w:r>
      <w:r w:rsidRPr="0052347E">
        <w:rPr>
          <w:rFonts w:ascii="Traditional Arabic" w:hAnsi="Traditional Arabic" w:cs="Traditional Arabic"/>
          <w:b/>
          <w:bCs/>
          <w:color w:val="006600"/>
          <w:sz w:val="32"/>
          <w:szCs w:val="32"/>
          <w:rtl/>
        </w:rPr>
        <w:t>إِنَّ اللَّهَ وَمَلَائِكَتَهُ يُصَلُّونَ عَلَى النَّبِيِّ يَا أَيُّهَا الَّذِينَ آمَنُوا صَلُّوا عَلَيْهِ وَسَلِّمُوا تَسْلِيمًا</w:t>
      </w:r>
      <w:r w:rsidRPr="008343BD">
        <w:rPr>
          <w:rFonts w:ascii="Traditional Arabic" w:hAnsi="Traditional Arabic" w:cs="Traditional Arabic"/>
          <w:b/>
          <w:bCs/>
          <w:sz w:val="32"/>
          <w:szCs w:val="32"/>
          <w:rtl/>
        </w:rPr>
        <w:t xml:space="preserve">) </w:t>
      </w:r>
      <w:r w:rsidR="003F0287" w:rsidRPr="005511F7">
        <w:rPr>
          <w:rFonts w:ascii="Traditional Arabic" w:hAnsi="Traditional Arabic" w:cs="Traditional Arabic"/>
          <w:b/>
          <w:bCs/>
          <w:sz w:val="32"/>
          <w:szCs w:val="32"/>
          <w:rtl/>
        </w:rPr>
        <w:t>اللهم صل</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 xml:space="preserve"> وسل</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م وب</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ار</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ك عليه، وعلى آل</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 xml:space="preserve"> بيتِه الطيبينَ الطاهرين، وعلى أزواج</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ه أ</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م</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هات</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 xml:space="preserve"> المؤمنين، و</w:t>
      </w:r>
      <w:r w:rsidR="003F0287">
        <w:rPr>
          <w:rFonts w:ascii="Traditional Arabic" w:hAnsi="Traditional Arabic" w:cs="Traditional Arabic" w:hint="cs"/>
          <w:b/>
          <w:bCs/>
          <w:sz w:val="32"/>
          <w:szCs w:val="32"/>
          <w:rtl/>
        </w:rPr>
        <w:t>ارض</w:t>
      </w:r>
      <w:r w:rsidR="00596593">
        <w:rPr>
          <w:rFonts w:ascii="Traditional Arabic" w:hAnsi="Traditional Arabic" w:cs="Traditional Arabic" w:hint="cs"/>
          <w:b/>
          <w:bCs/>
          <w:sz w:val="32"/>
          <w:szCs w:val="32"/>
          <w:rtl/>
        </w:rPr>
        <w:t>َ</w:t>
      </w:r>
      <w:r w:rsidR="003F0287">
        <w:rPr>
          <w:rFonts w:ascii="Traditional Arabic" w:hAnsi="Traditional Arabic" w:cs="Traditional Arabic" w:hint="cs"/>
          <w:b/>
          <w:bCs/>
          <w:sz w:val="32"/>
          <w:szCs w:val="32"/>
          <w:rtl/>
        </w:rPr>
        <w:t xml:space="preserve"> اللهم</w:t>
      </w:r>
      <w:r w:rsidR="00596593">
        <w:rPr>
          <w:rFonts w:ascii="Traditional Arabic" w:hAnsi="Traditional Arabic" w:cs="Traditional Arabic" w:hint="cs"/>
          <w:b/>
          <w:bCs/>
          <w:sz w:val="32"/>
          <w:szCs w:val="32"/>
          <w:rtl/>
        </w:rPr>
        <w:t>َّ</w:t>
      </w:r>
      <w:r w:rsidR="003F0287">
        <w:rPr>
          <w:rFonts w:ascii="Traditional Arabic" w:hAnsi="Traditional Arabic" w:cs="Traditional Arabic" w:hint="cs"/>
          <w:b/>
          <w:bCs/>
          <w:sz w:val="32"/>
          <w:szCs w:val="32"/>
          <w:rtl/>
        </w:rPr>
        <w:t xml:space="preserve"> </w:t>
      </w:r>
      <w:r w:rsidR="003F0287" w:rsidRPr="005511F7">
        <w:rPr>
          <w:rFonts w:ascii="Traditional Arabic" w:hAnsi="Traditional Arabic" w:cs="Traditional Arabic"/>
          <w:b/>
          <w:bCs/>
          <w:sz w:val="32"/>
          <w:szCs w:val="32"/>
          <w:rtl/>
        </w:rPr>
        <w:t>عن الخ</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لفاءِ الراشدين، وعن الصحابة</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 xml:space="preserve"> أجمعين، والتابعين</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 xml:space="preserve"> ومن تبعهم بإحسانٍ إلى يوم الدين</w:t>
      </w:r>
      <w:r w:rsidR="00596593">
        <w:rPr>
          <w:rFonts w:ascii="Traditional Arabic" w:hAnsi="Traditional Arabic" w:cs="Traditional Arabic" w:hint="cs"/>
          <w:b/>
          <w:bCs/>
          <w:sz w:val="32"/>
          <w:szCs w:val="32"/>
          <w:rtl/>
        </w:rPr>
        <w:t>،</w:t>
      </w:r>
      <w:r w:rsidR="003F0287">
        <w:rPr>
          <w:rFonts w:ascii="Traditional Arabic" w:hAnsi="Traditional Arabic" w:cs="Traditional Arabic" w:hint="cs"/>
          <w:b/>
          <w:bCs/>
          <w:sz w:val="32"/>
          <w:szCs w:val="32"/>
          <w:rtl/>
        </w:rPr>
        <w:t xml:space="preserve"> </w:t>
      </w:r>
      <w:r w:rsidR="003F0287" w:rsidRPr="005511F7">
        <w:rPr>
          <w:rFonts w:ascii="Traditional Arabic" w:hAnsi="Traditional Arabic" w:cs="Traditional Arabic"/>
          <w:b/>
          <w:bCs/>
          <w:sz w:val="32"/>
          <w:szCs w:val="32"/>
          <w:rtl/>
        </w:rPr>
        <w:t>وعن</w:t>
      </w:r>
      <w:r w:rsidR="00596593">
        <w:rPr>
          <w:rFonts w:ascii="Traditional Arabic" w:hAnsi="Traditional Arabic" w:cs="Traditional Arabic" w:hint="cs"/>
          <w:b/>
          <w:bCs/>
          <w:sz w:val="32"/>
          <w:szCs w:val="32"/>
          <w:rtl/>
        </w:rPr>
        <w:t>َّ</w:t>
      </w:r>
      <w:r w:rsidR="003F0287" w:rsidRPr="005511F7">
        <w:rPr>
          <w:rFonts w:ascii="Traditional Arabic" w:hAnsi="Traditional Arabic" w:cs="Traditional Arabic"/>
          <w:b/>
          <w:bCs/>
          <w:sz w:val="32"/>
          <w:szCs w:val="32"/>
          <w:rtl/>
        </w:rPr>
        <w:t xml:space="preserve">ا معهم بعفوك </w:t>
      </w:r>
      <w:r w:rsidR="003F0287">
        <w:rPr>
          <w:rFonts w:ascii="Traditional Arabic" w:hAnsi="Traditional Arabic" w:cs="Traditional Arabic" w:hint="cs"/>
          <w:b/>
          <w:bCs/>
          <w:sz w:val="32"/>
          <w:szCs w:val="32"/>
          <w:rtl/>
        </w:rPr>
        <w:t>و</w:t>
      </w:r>
      <w:r w:rsidR="003F0287" w:rsidRPr="005511F7">
        <w:rPr>
          <w:rFonts w:ascii="Traditional Arabic" w:hAnsi="Traditional Arabic" w:cs="Traditional Arabic"/>
          <w:b/>
          <w:bCs/>
          <w:sz w:val="32"/>
          <w:szCs w:val="32"/>
          <w:rtl/>
        </w:rPr>
        <w:t>إحسانك يا أكرم الأكرمين</w:t>
      </w:r>
      <w:r w:rsidR="003F0287">
        <w:rPr>
          <w:rFonts w:ascii="Traditional Arabic" w:hAnsi="Traditional Arabic" w:cs="Traditional Arabic" w:hint="cs"/>
          <w:b/>
          <w:bCs/>
          <w:sz w:val="32"/>
          <w:szCs w:val="32"/>
          <w:rtl/>
        </w:rPr>
        <w:t>.</w:t>
      </w:r>
    </w:p>
    <w:p w14:paraId="670651DE" w14:textId="77777777"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اللهم أعِزَّ الإسلامَ والمسلمين، وأَذِلَّ الشركَ والمشركين، واحمِ حوزةَ الدين، واجعل هذا البلدَ آمِنًا مطمئنًا رخاءً سخاءً وسائرَ بلاد المسلمين.</w:t>
      </w:r>
    </w:p>
    <w:p w14:paraId="787F900E" w14:textId="77777777"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 xml:space="preserve">اللهم وفِّق وليَّ أمرنا خادمَ الحرمين الشريفين لِمَا تحب وترضى، وخذ به للبر والتقوى، اللهم وَفِّقْه ووليَّ عهده لِمَا فيه صلاح العباد والبلاد.. اللهم وفِّق جميعَ ولاةِ أمور المسلمين لِمَا تحبه </w:t>
      </w:r>
      <w:proofErr w:type="spellStart"/>
      <w:r w:rsidRPr="008343BD">
        <w:rPr>
          <w:rFonts w:ascii="Traditional Arabic" w:hAnsi="Traditional Arabic" w:cs="Traditional Arabic"/>
          <w:b/>
          <w:bCs/>
          <w:sz w:val="32"/>
          <w:szCs w:val="32"/>
          <w:rtl/>
        </w:rPr>
        <w:t>وترضاه</w:t>
      </w:r>
      <w:proofErr w:type="spellEnd"/>
      <w:r w:rsidRPr="008343BD">
        <w:rPr>
          <w:rFonts w:ascii="Traditional Arabic" w:hAnsi="Traditional Arabic" w:cs="Traditional Arabic"/>
          <w:b/>
          <w:bCs/>
          <w:sz w:val="32"/>
          <w:szCs w:val="32"/>
          <w:rtl/>
        </w:rPr>
        <w:t>، يا رب العالمين.</w:t>
      </w:r>
    </w:p>
    <w:p w14:paraId="50C66431" w14:textId="77777777"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اللهم انصر جنودَنا المرابطين، اللهم انصرهم على عدوِّك وعدوِّهم، يا قويُّ يا عزيز.</w:t>
      </w:r>
    </w:p>
    <w:p w14:paraId="65FE966C" w14:textId="77777777" w:rsidR="008343BD" w:rsidRPr="008343BD" w:rsidRDefault="008343BD" w:rsidP="008343BD">
      <w:pPr>
        <w:jc w:val="both"/>
        <w:rPr>
          <w:rFonts w:ascii="Traditional Arabic" w:hAnsi="Traditional Arabic" w:cs="Traditional Arabic"/>
          <w:b/>
          <w:bCs/>
          <w:sz w:val="32"/>
          <w:szCs w:val="32"/>
          <w:rtl/>
        </w:rPr>
      </w:pPr>
      <w:r w:rsidRPr="008343BD">
        <w:rPr>
          <w:rFonts w:ascii="Traditional Arabic" w:hAnsi="Traditional Arabic" w:cs="Traditional Arabic"/>
          <w:b/>
          <w:bCs/>
          <w:sz w:val="32"/>
          <w:szCs w:val="32"/>
          <w:rtl/>
        </w:rPr>
        <w:t>اللهم فرِّجْ همَّ المهمومين، ونفِّسْ كربَ المكروبين، واقضِ الدَّيْنَ عن المدينين، واشفِ مرضانا ومرضى المسلمين، برحمتك يا أرحم الراحمين.</w:t>
      </w:r>
    </w:p>
    <w:p w14:paraId="71606706" w14:textId="3A4E3626" w:rsidR="008343BD" w:rsidRPr="008343BD" w:rsidRDefault="008343BD" w:rsidP="008343BD">
      <w:pPr>
        <w:jc w:val="both"/>
        <w:rPr>
          <w:rFonts w:ascii="Traditional Arabic" w:hAnsi="Traditional Arabic" w:cs="Traditional Arabic"/>
          <w:b/>
          <w:bCs/>
          <w:sz w:val="32"/>
          <w:szCs w:val="32"/>
        </w:rPr>
      </w:pPr>
      <w:r w:rsidRPr="008343BD">
        <w:rPr>
          <w:rFonts w:ascii="Traditional Arabic" w:hAnsi="Traditional Arabic" w:cs="Traditional Arabic"/>
          <w:b/>
          <w:bCs/>
          <w:sz w:val="32"/>
          <w:szCs w:val="32"/>
          <w:rtl/>
        </w:rPr>
        <w:t>(رَبَّنَا آتِنَا فِي الدُّنْيَا حَسَنَةً وَفِي الآخِرَةِ حَسَنَةً وَقِنَا عَذَابَ النَّارِ)، سبحان ربك رب العزة عما يصفون، وسلام على المرسلين، والحمد لله رب العالمين.</w:t>
      </w:r>
    </w:p>
    <w:sectPr w:rsidR="008343BD" w:rsidRPr="008343BD" w:rsidSect="00544299">
      <w:pgSz w:w="16838" w:h="11906" w:orient="landscape"/>
      <w:pgMar w:top="567" w:right="1103" w:bottom="567"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00550"/>
    <w:rsid w:val="00001A68"/>
    <w:rsid w:val="00007B1D"/>
    <w:rsid w:val="00012F47"/>
    <w:rsid w:val="000142ED"/>
    <w:rsid w:val="00016AF2"/>
    <w:rsid w:val="000244E9"/>
    <w:rsid w:val="0002455E"/>
    <w:rsid w:val="0003306F"/>
    <w:rsid w:val="0004148B"/>
    <w:rsid w:val="00042033"/>
    <w:rsid w:val="00056089"/>
    <w:rsid w:val="0006023F"/>
    <w:rsid w:val="00063E90"/>
    <w:rsid w:val="0007028D"/>
    <w:rsid w:val="00073ACA"/>
    <w:rsid w:val="00075286"/>
    <w:rsid w:val="00076C7F"/>
    <w:rsid w:val="00077BCB"/>
    <w:rsid w:val="00087606"/>
    <w:rsid w:val="000928B9"/>
    <w:rsid w:val="0009660F"/>
    <w:rsid w:val="000978FD"/>
    <w:rsid w:val="000A23C4"/>
    <w:rsid w:val="000A2690"/>
    <w:rsid w:val="000A4F22"/>
    <w:rsid w:val="000A5BDE"/>
    <w:rsid w:val="000C1EB0"/>
    <w:rsid w:val="000C40D7"/>
    <w:rsid w:val="000D0906"/>
    <w:rsid w:val="000D2D65"/>
    <w:rsid w:val="000E0DA6"/>
    <w:rsid w:val="000E278B"/>
    <w:rsid w:val="000E6694"/>
    <w:rsid w:val="000F6A50"/>
    <w:rsid w:val="000F7D18"/>
    <w:rsid w:val="00106286"/>
    <w:rsid w:val="00106765"/>
    <w:rsid w:val="00110A25"/>
    <w:rsid w:val="00115C62"/>
    <w:rsid w:val="00123B4D"/>
    <w:rsid w:val="001348FB"/>
    <w:rsid w:val="0013504B"/>
    <w:rsid w:val="00136777"/>
    <w:rsid w:val="001434D8"/>
    <w:rsid w:val="001466BA"/>
    <w:rsid w:val="00150267"/>
    <w:rsid w:val="0015646D"/>
    <w:rsid w:val="001574C2"/>
    <w:rsid w:val="00163730"/>
    <w:rsid w:val="00164AFE"/>
    <w:rsid w:val="00184B66"/>
    <w:rsid w:val="00190C40"/>
    <w:rsid w:val="00191FD2"/>
    <w:rsid w:val="00195805"/>
    <w:rsid w:val="001B2444"/>
    <w:rsid w:val="001B29C4"/>
    <w:rsid w:val="001B4625"/>
    <w:rsid w:val="001C336E"/>
    <w:rsid w:val="001C5CB6"/>
    <w:rsid w:val="001D1B95"/>
    <w:rsid w:val="001D38B8"/>
    <w:rsid w:val="001D5709"/>
    <w:rsid w:val="001D5D42"/>
    <w:rsid w:val="001E4EE9"/>
    <w:rsid w:val="001E651D"/>
    <w:rsid w:val="001F3CB7"/>
    <w:rsid w:val="001F5478"/>
    <w:rsid w:val="00203BFB"/>
    <w:rsid w:val="0020464D"/>
    <w:rsid w:val="00211F77"/>
    <w:rsid w:val="00213B8B"/>
    <w:rsid w:val="002152DF"/>
    <w:rsid w:val="00217038"/>
    <w:rsid w:val="00220D51"/>
    <w:rsid w:val="0022318F"/>
    <w:rsid w:val="00224A89"/>
    <w:rsid w:val="00224A9E"/>
    <w:rsid w:val="00225F00"/>
    <w:rsid w:val="00232C82"/>
    <w:rsid w:val="00235291"/>
    <w:rsid w:val="00250531"/>
    <w:rsid w:val="00250651"/>
    <w:rsid w:val="00252289"/>
    <w:rsid w:val="00252443"/>
    <w:rsid w:val="002536F2"/>
    <w:rsid w:val="00261A0C"/>
    <w:rsid w:val="0026484C"/>
    <w:rsid w:val="00281B43"/>
    <w:rsid w:val="00283844"/>
    <w:rsid w:val="002932B1"/>
    <w:rsid w:val="002A649B"/>
    <w:rsid w:val="002B7C5B"/>
    <w:rsid w:val="002C1D45"/>
    <w:rsid w:val="002C1FA7"/>
    <w:rsid w:val="002C3008"/>
    <w:rsid w:val="002C304F"/>
    <w:rsid w:val="002D033C"/>
    <w:rsid w:val="002D28EE"/>
    <w:rsid w:val="002E0BA8"/>
    <w:rsid w:val="002E20E1"/>
    <w:rsid w:val="002F1916"/>
    <w:rsid w:val="002F7323"/>
    <w:rsid w:val="003017FC"/>
    <w:rsid w:val="00305587"/>
    <w:rsid w:val="00307336"/>
    <w:rsid w:val="003075D1"/>
    <w:rsid w:val="00307BE3"/>
    <w:rsid w:val="00307F51"/>
    <w:rsid w:val="00316C8D"/>
    <w:rsid w:val="00320753"/>
    <w:rsid w:val="00322312"/>
    <w:rsid w:val="00323B5C"/>
    <w:rsid w:val="00327A12"/>
    <w:rsid w:val="00336635"/>
    <w:rsid w:val="0034601E"/>
    <w:rsid w:val="00346D7C"/>
    <w:rsid w:val="003524B0"/>
    <w:rsid w:val="00366488"/>
    <w:rsid w:val="003766EE"/>
    <w:rsid w:val="0038292A"/>
    <w:rsid w:val="00392E22"/>
    <w:rsid w:val="003932FA"/>
    <w:rsid w:val="003971D0"/>
    <w:rsid w:val="003A1978"/>
    <w:rsid w:val="003A7C28"/>
    <w:rsid w:val="003B4279"/>
    <w:rsid w:val="003B5EF4"/>
    <w:rsid w:val="003D1A8F"/>
    <w:rsid w:val="003D6C0A"/>
    <w:rsid w:val="003E7223"/>
    <w:rsid w:val="003F0287"/>
    <w:rsid w:val="00401429"/>
    <w:rsid w:val="00401E2B"/>
    <w:rsid w:val="00403D89"/>
    <w:rsid w:val="0040403B"/>
    <w:rsid w:val="00414CB8"/>
    <w:rsid w:val="00423433"/>
    <w:rsid w:val="00423544"/>
    <w:rsid w:val="0042385C"/>
    <w:rsid w:val="00425E18"/>
    <w:rsid w:val="004265E6"/>
    <w:rsid w:val="00441B55"/>
    <w:rsid w:val="004503C8"/>
    <w:rsid w:val="004617CD"/>
    <w:rsid w:val="004676FC"/>
    <w:rsid w:val="00471540"/>
    <w:rsid w:val="00471612"/>
    <w:rsid w:val="0047468B"/>
    <w:rsid w:val="004852C7"/>
    <w:rsid w:val="00491137"/>
    <w:rsid w:val="004939BB"/>
    <w:rsid w:val="00495CA8"/>
    <w:rsid w:val="004A7294"/>
    <w:rsid w:val="004B4D2D"/>
    <w:rsid w:val="004C1876"/>
    <w:rsid w:val="004C1F04"/>
    <w:rsid w:val="004C7ED0"/>
    <w:rsid w:val="004D543F"/>
    <w:rsid w:val="004E133D"/>
    <w:rsid w:val="004E2BE2"/>
    <w:rsid w:val="004E48A7"/>
    <w:rsid w:val="00505345"/>
    <w:rsid w:val="005122FC"/>
    <w:rsid w:val="00517EB8"/>
    <w:rsid w:val="0052347E"/>
    <w:rsid w:val="00523D51"/>
    <w:rsid w:val="00531FCA"/>
    <w:rsid w:val="00544299"/>
    <w:rsid w:val="00550105"/>
    <w:rsid w:val="00550897"/>
    <w:rsid w:val="005511F7"/>
    <w:rsid w:val="005556AF"/>
    <w:rsid w:val="0057047C"/>
    <w:rsid w:val="00583A1E"/>
    <w:rsid w:val="00584775"/>
    <w:rsid w:val="00585E19"/>
    <w:rsid w:val="0058723A"/>
    <w:rsid w:val="00590A74"/>
    <w:rsid w:val="005918AF"/>
    <w:rsid w:val="00593A8E"/>
    <w:rsid w:val="00596593"/>
    <w:rsid w:val="005A1AFD"/>
    <w:rsid w:val="005A26E9"/>
    <w:rsid w:val="005C44C5"/>
    <w:rsid w:val="005C6F4A"/>
    <w:rsid w:val="005D37D8"/>
    <w:rsid w:val="005D4CFD"/>
    <w:rsid w:val="005D6E8B"/>
    <w:rsid w:val="005F0240"/>
    <w:rsid w:val="005F5C76"/>
    <w:rsid w:val="005F7BF2"/>
    <w:rsid w:val="00600482"/>
    <w:rsid w:val="006035F1"/>
    <w:rsid w:val="00612721"/>
    <w:rsid w:val="00624ADE"/>
    <w:rsid w:val="006258D5"/>
    <w:rsid w:val="00625C7F"/>
    <w:rsid w:val="00633268"/>
    <w:rsid w:val="006358A4"/>
    <w:rsid w:val="0063682D"/>
    <w:rsid w:val="00637568"/>
    <w:rsid w:val="00641D3F"/>
    <w:rsid w:val="00644B1E"/>
    <w:rsid w:val="006518D4"/>
    <w:rsid w:val="006568F6"/>
    <w:rsid w:val="0066091A"/>
    <w:rsid w:val="00676E50"/>
    <w:rsid w:val="00686AA2"/>
    <w:rsid w:val="00692653"/>
    <w:rsid w:val="006A389E"/>
    <w:rsid w:val="006B2FFB"/>
    <w:rsid w:val="006C1C1E"/>
    <w:rsid w:val="006C33FD"/>
    <w:rsid w:val="006C3FED"/>
    <w:rsid w:val="006C7749"/>
    <w:rsid w:val="006D13FA"/>
    <w:rsid w:val="006D7D69"/>
    <w:rsid w:val="006D7FE1"/>
    <w:rsid w:val="006E3FA0"/>
    <w:rsid w:val="006E42CC"/>
    <w:rsid w:val="006F088E"/>
    <w:rsid w:val="006F1ED3"/>
    <w:rsid w:val="00700253"/>
    <w:rsid w:val="0070260B"/>
    <w:rsid w:val="0070504F"/>
    <w:rsid w:val="00720D25"/>
    <w:rsid w:val="00723D41"/>
    <w:rsid w:val="007278BC"/>
    <w:rsid w:val="0073375C"/>
    <w:rsid w:val="00734530"/>
    <w:rsid w:val="007458A0"/>
    <w:rsid w:val="00750FE2"/>
    <w:rsid w:val="00753FCE"/>
    <w:rsid w:val="00755593"/>
    <w:rsid w:val="00761957"/>
    <w:rsid w:val="00762540"/>
    <w:rsid w:val="007645D8"/>
    <w:rsid w:val="00764946"/>
    <w:rsid w:val="0078063A"/>
    <w:rsid w:val="00784919"/>
    <w:rsid w:val="00785AA7"/>
    <w:rsid w:val="0079341F"/>
    <w:rsid w:val="007A279F"/>
    <w:rsid w:val="007A74E6"/>
    <w:rsid w:val="007B5809"/>
    <w:rsid w:val="007C050A"/>
    <w:rsid w:val="007C2F72"/>
    <w:rsid w:val="007D74E7"/>
    <w:rsid w:val="007E3AAF"/>
    <w:rsid w:val="007E5B53"/>
    <w:rsid w:val="007F1C38"/>
    <w:rsid w:val="007F7646"/>
    <w:rsid w:val="00802D60"/>
    <w:rsid w:val="008052C6"/>
    <w:rsid w:val="00826D2B"/>
    <w:rsid w:val="0082785C"/>
    <w:rsid w:val="008336D3"/>
    <w:rsid w:val="008343BD"/>
    <w:rsid w:val="00834797"/>
    <w:rsid w:val="00836DB2"/>
    <w:rsid w:val="00840DA2"/>
    <w:rsid w:val="00846033"/>
    <w:rsid w:val="00847A82"/>
    <w:rsid w:val="008646E6"/>
    <w:rsid w:val="00873900"/>
    <w:rsid w:val="00877FA2"/>
    <w:rsid w:val="0088151D"/>
    <w:rsid w:val="00881A27"/>
    <w:rsid w:val="008A352F"/>
    <w:rsid w:val="008B117C"/>
    <w:rsid w:val="008B3CB2"/>
    <w:rsid w:val="008C3BB7"/>
    <w:rsid w:val="008C422F"/>
    <w:rsid w:val="008C7DD5"/>
    <w:rsid w:val="008C7EED"/>
    <w:rsid w:val="008E46D1"/>
    <w:rsid w:val="008F20AA"/>
    <w:rsid w:val="00901736"/>
    <w:rsid w:val="009034AE"/>
    <w:rsid w:val="00903AD6"/>
    <w:rsid w:val="00904923"/>
    <w:rsid w:val="0090754D"/>
    <w:rsid w:val="00907C7C"/>
    <w:rsid w:val="009123FC"/>
    <w:rsid w:val="009159D8"/>
    <w:rsid w:val="00915D0E"/>
    <w:rsid w:val="009169C3"/>
    <w:rsid w:val="009215FE"/>
    <w:rsid w:val="00930E1A"/>
    <w:rsid w:val="00952A1E"/>
    <w:rsid w:val="009533BF"/>
    <w:rsid w:val="00956035"/>
    <w:rsid w:val="00957443"/>
    <w:rsid w:val="00957980"/>
    <w:rsid w:val="009620BC"/>
    <w:rsid w:val="00972B7E"/>
    <w:rsid w:val="0098156E"/>
    <w:rsid w:val="00985267"/>
    <w:rsid w:val="00987A0C"/>
    <w:rsid w:val="009923DF"/>
    <w:rsid w:val="00993A96"/>
    <w:rsid w:val="009A4D5F"/>
    <w:rsid w:val="009B4343"/>
    <w:rsid w:val="009B7B47"/>
    <w:rsid w:val="009C0A98"/>
    <w:rsid w:val="009C753B"/>
    <w:rsid w:val="009D1361"/>
    <w:rsid w:val="009E26D2"/>
    <w:rsid w:val="009F3559"/>
    <w:rsid w:val="009F4650"/>
    <w:rsid w:val="00A05FB7"/>
    <w:rsid w:val="00A0772A"/>
    <w:rsid w:val="00A07933"/>
    <w:rsid w:val="00A07D42"/>
    <w:rsid w:val="00A63C0C"/>
    <w:rsid w:val="00A66EA9"/>
    <w:rsid w:val="00A73FE7"/>
    <w:rsid w:val="00A7723B"/>
    <w:rsid w:val="00A97483"/>
    <w:rsid w:val="00AA14AC"/>
    <w:rsid w:val="00AA7920"/>
    <w:rsid w:val="00AE02CC"/>
    <w:rsid w:val="00AE1C1A"/>
    <w:rsid w:val="00AE5EA0"/>
    <w:rsid w:val="00AF0C75"/>
    <w:rsid w:val="00AF171C"/>
    <w:rsid w:val="00AF2791"/>
    <w:rsid w:val="00AF33E8"/>
    <w:rsid w:val="00B0111C"/>
    <w:rsid w:val="00B113D4"/>
    <w:rsid w:val="00B1230F"/>
    <w:rsid w:val="00B1427C"/>
    <w:rsid w:val="00B20ED4"/>
    <w:rsid w:val="00B2114A"/>
    <w:rsid w:val="00B237B4"/>
    <w:rsid w:val="00B2382A"/>
    <w:rsid w:val="00B25B67"/>
    <w:rsid w:val="00B306AF"/>
    <w:rsid w:val="00B42AF0"/>
    <w:rsid w:val="00B4563E"/>
    <w:rsid w:val="00B51D34"/>
    <w:rsid w:val="00B53FD2"/>
    <w:rsid w:val="00B54190"/>
    <w:rsid w:val="00B55A52"/>
    <w:rsid w:val="00B61561"/>
    <w:rsid w:val="00B63D4E"/>
    <w:rsid w:val="00B71585"/>
    <w:rsid w:val="00B766AA"/>
    <w:rsid w:val="00B81F09"/>
    <w:rsid w:val="00B83548"/>
    <w:rsid w:val="00B84F93"/>
    <w:rsid w:val="00B86648"/>
    <w:rsid w:val="00B87F8C"/>
    <w:rsid w:val="00B96953"/>
    <w:rsid w:val="00BA5FFF"/>
    <w:rsid w:val="00BC1885"/>
    <w:rsid w:val="00BD1A93"/>
    <w:rsid w:val="00BE0865"/>
    <w:rsid w:val="00BE1DD9"/>
    <w:rsid w:val="00C01400"/>
    <w:rsid w:val="00C02D1D"/>
    <w:rsid w:val="00C04C82"/>
    <w:rsid w:val="00C05548"/>
    <w:rsid w:val="00C22216"/>
    <w:rsid w:val="00C37034"/>
    <w:rsid w:val="00C516E8"/>
    <w:rsid w:val="00C57C7C"/>
    <w:rsid w:val="00C6178B"/>
    <w:rsid w:val="00C7781E"/>
    <w:rsid w:val="00C8183E"/>
    <w:rsid w:val="00C87254"/>
    <w:rsid w:val="00C91B44"/>
    <w:rsid w:val="00C95A38"/>
    <w:rsid w:val="00CA3725"/>
    <w:rsid w:val="00CB5411"/>
    <w:rsid w:val="00CD121F"/>
    <w:rsid w:val="00CD4E0E"/>
    <w:rsid w:val="00CE0790"/>
    <w:rsid w:val="00CE2C70"/>
    <w:rsid w:val="00CE5821"/>
    <w:rsid w:val="00CE64E3"/>
    <w:rsid w:val="00CF006B"/>
    <w:rsid w:val="00CF3D3B"/>
    <w:rsid w:val="00CF49B6"/>
    <w:rsid w:val="00CF4EA2"/>
    <w:rsid w:val="00D00B20"/>
    <w:rsid w:val="00D01401"/>
    <w:rsid w:val="00D0166F"/>
    <w:rsid w:val="00D018BB"/>
    <w:rsid w:val="00D02731"/>
    <w:rsid w:val="00D05E3E"/>
    <w:rsid w:val="00D068A8"/>
    <w:rsid w:val="00D1347B"/>
    <w:rsid w:val="00D31C5B"/>
    <w:rsid w:val="00D37B22"/>
    <w:rsid w:val="00D4652F"/>
    <w:rsid w:val="00D47940"/>
    <w:rsid w:val="00D479CD"/>
    <w:rsid w:val="00D50648"/>
    <w:rsid w:val="00D56909"/>
    <w:rsid w:val="00D623E1"/>
    <w:rsid w:val="00D8380E"/>
    <w:rsid w:val="00D94EB0"/>
    <w:rsid w:val="00DC0497"/>
    <w:rsid w:val="00DD0A2D"/>
    <w:rsid w:val="00DD433A"/>
    <w:rsid w:val="00DF13A9"/>
    <w:rsid w:val="00DF7A30"/>
    <w:rsid w:val="00E0116A"/>
    <w:rsid w:val="00E0466A"/>
    <w:rsid w:val="00E05042"/>
    <w:rsid w:val="00E05253"/>
    <w:rsid w:val="00E05678"/>
    <w:rsid w:val="00E106B6"/>
    <w:rsid w:val="00E114D0"/>
    <w:rsid w:val="00E11E7E"/>
    <w:rsid w:val="00E12044"/>
    <w:rsid w:val="00E206E5"/>
    <w:rsid w:val="00E2101A"/>
    <w:rsid w:val="00E2144E"/>
    <w:rsid w:val="00E2593B"/>
    <w:rsid w:val="00E25CD6"/>
    <w:rsid w:val="00E2767E"/>
    <w:rsid w:val="00E32F97"/>
    <w:rsid w:val="00E33D18"/>
    <w:rsid w:val="00E3614B"/>
    <w:rsid w:val="00E517E7"/>
    <w:rsid w:val="00E53268"/>
    <w:rsid w:val="00E538FA"/>
    <w:rsid w:val="00E54040"/>
    <w:rsid w:val="00E553FA"/>
    <w:rsid w:val="00E85633"/>
    <w:rsid w:val="00E93943"/>
    <w:rsid w:val="00EA7D79"/>
    <w:rsid w:val="00EB0D24"/>
    <w:rsid w:val="00EB73CD"/>
    <w:rsid w:val="00EC0F55"/>
    <w:rsid w:val="00EC136C"/>
    <w:rsid w:val="00ED0CA3"/>
    <w:rsid w:val="00EE129C"/>
    <w:rsid w:val="00EE484E"/>
    <w:rsid w:val="00EE5886"/>
    <w:rsid w:val="00EE5D13"/>
    <w:rsid w:val="00EE6DBC"/>
    <w:rsid w:val="00F01F2A"/>
    <w:rsid w:val="00F02BFC"/>
    <w:rsid w:val="00F066DE"/>
    <w:rsid w:val="00F139D3"/>
    <w:rsid w:val="00F170D3"/>
    <w:rsid w:val="00F32AC3"/>
    <w:rsid w:val="00F350D8"/>
    <w:rsid w:val="00F41B81"/>
    <w:rsid w:val="00F42960"/>
    <w:rsid w:val="00F51279"/>
    <w:rsid w:val="00F644E9"/>
    <w:rsid w:val="00F66B96"/>
    <w:rsid w:val="00F70F50"/>
    <w:rsid w:val="00F827DF"/>
    <w:rsid w:val="00FA4269"/>
    <w:rsid w:val="00FA440B"/>
    <w:rsid w:val="00FA6CD7"/>
    <w:rsid w:val="00FA7049"/>
    <w:rsid w:val="00FB3D17"/>
    <w:rsid w:val="00FC00FB"/>
    <w:rsid w:val="00FC5729"/>
    <w:rsid w:val="00FE2343"/>
    <w:rsid w:val="00FF2667"/>
    <w:rsid w:val="00FF290C"/>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docId w15:val="{CCCBED5F-567F-42DD-9C79-9B332C92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paragraph" w:styleId="5">
    <w:name w:val="heading 5"/>
    <w:basedOn w:val="a"/>
    <w:link w:val="5Char"/>
    <w:uiPriority w:val="9"/>
    <w:qFormat/>
    <w:rsid w:val="007E3AAF"/>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character" w:customStyle="1" w:styleId="hl">
    <w:name w:val="hl"/>
    <w:basedOn w:val="a0"/>
    <w:rsid w:val="0078063A"/>
  </w:style>
  <w:style w:type="character" w:customStyle="1" w:styleId="search-keys">
    <w:name w:val="search-keys"/>
    <w:basedOn w:val="a0"/>
    <w:rsid w:val="003932FA"/>
  </w:style>
  <w:style w:type="character" w:customStyle="1" w:styleId="5Char">
    <w:name w:val="عنوان 5 Char"/>
    <w:basedOn w:val="a0"/>
    <w:link w:val="5"/>
    <w:uiPriority w:val="9"/>
    <w:rsid w:val="007E3AA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267">
      <w:bodyDiv w:val="1"/>
      <w:marLeft w:val="0"/>
      <w:marRight w:val="0"/>
      <w:marTop w:val="0"/>
      <w:marBottom w:val="0"/>
      <w:divBdr>
        <w:top w:val="none" w:sz="0" w:space="0" w:color="auto"/>
        <w:left w:val="none" w:sz="0" w:space="0" w:color="auto"/>
        <w:bottom w:val="none" w:sz="0" w:space="0" w:color="auto"/>
        <w:right w:val="none" w:sz="0" w:space="0" w:color="auto"/>
      </w:divBdr>
    </w:div>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6417099">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78087219">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262150964">
      <w:bodyDiv w:val="1"/>
      <w:marLeft w:val="0"/>
      <w:marRight w:val="0"/>
      <w:marTop w:val="0"/>
      <w:marBottom w:val="0"/>
      <w:divBdr>
        <w:top w:val="none" w:sz="0" w:space="0" w:color="auto"/>
        <w:left w:val="none" w:sz="0" w:space="0" w:color="auto"/>
        <w:bottom w:val="none" w:sz="0" w:space="0" w:color="auto"/>
        <w:right w:val="none" w:sz="0" w:space="0" w:color="auto"/>
      </w:divBdr>
    </w:div>
    <w:div w:id="314184780">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464279272">
      <w:bodyDiv w:val="1"/>
      <w:marLeft w:val="0"/>
      <w:marRight w:val="0"/>
      <w:marTop w:val="0"/>
      <w:marBottom w:val="0"/>
      <w:divBdr>
        <w:top w:val="none" w:sz="0" w:space="0" w:color="auto"/>
        <w:left w:val="none" w:sz="0" w:space="0" w:color="auto"/>
        <w:bottom w:val="none" w:sz="0" w:space="0" w:color="auto"/>
        <w:right w:val="none" w:sz="0" w:space="0" w:color="auto"/>
      </w:divBdr>
      <w:divsChild>
        <w:div w:id="205024405">
          <w:marLeft w:val="0"/>
          <w:marRight w:val="0"/>
          <w:marTop w:val="0"/>
          <w:marBottom w:val="0"/>
          <w:divBdr>
            <w:top w:val="none" w:sz="0" w:space="0" w:color="auto"/>
            <w:left w:val="none" w:sz="0" w:space="0" w:color="auto"/>
            <w:bottom w:val="none" w:sz="0" w:space="0" w:color="auto"/>
            <w:right w:val="none" w:sz="0" w:space="0" w:color="auto"/>
          </w:divBdr>
        </w:div>
        <w:div w:id="916013630">
          <w:marLeft w:val="0"/>
          <w:marRight w:val="0"/>
          <w:marTop w:val="0"/>
          <w:marBottom w:val="0"/>
          <w:divBdr>
            <w:top w:val="none" w:sz="0" w:space="0" w:color="auto"/>
            <w:left w:val="none" w:sz="0" w:space="0" w:color="auto"/>
            <w:bottom w:val="none" w:sz="0" w:space="0" w:color="auto"/>
            <w:right w:val="none" w:sz="0" w:space="0" w:color="auto"/>
          </w:divBdr>
        </w:div>
        <w:div w:id="1546791139">
          <w:marLeft w:val="0"/>
          <w:marRight w:val="0"/>
          <w:marTop w:val="0"/>
          <w:marBottom w:val="0"/>
          <w:divBdr>
            <w:top w:val="none" w:sz="0" w:space="0" w:color="auto"/>
            <w:left w:val="none" w:sz="0" w:space="0" w:color="auto"/>
            <w:bottom w:val="none" w:sz="0" w:space="0" w:color="auto"/>
            <w:right w:val="none" w:sz="0" w:space="0" w:color="auto"/>
          </w:divBdr>
        </w:div>
        <w:div w:id="739447109">
          <w:marLeft w:val="0"/>
          <w:marRight w:val="0"/>
          <w:marTop w:val="0"/>
          <w:marBottom w:val="0"/>
          <w:divBdr>
            <w:top w:val="none" w:sz="0" w:space="0" w:color="auto"/>
            <w:left w:val="none" w:sz="0" w:space="0" w:color="auto"/>
            <w:bottom w:val="none" w:sz="0" w:space="0" w:color="auto"/>
            <w:right w:val="none" w:sz="0" w:space="0" w:color="auto"/>
          </w:divBdr>
        </w:div>
        <w:div w:id="362680528">
          <w:marLeft w:val="0"/>
          <w:marRight w:val="0"/>
          <w:marTop w:val="0"/>
          <w:marBottom w:val="0"/>
          <w:divBdr>
            <w:top w:val="none" w:sz="0" w:space="0" w:color="auto"/>
            <w:left w:val="none" w:sz="0" w:space="0" w:color="auto"/>
            <w:bottom w:val="none" w:sz="0" w:space="0" w:color="auto"/>
            <w:right w:val="none" w:sz="0" w:space="0" w:color="auto"/>
          </w:divBdr>
        </w:div>
        <w:div w:id="435709911">
          <w:marLeft w:val="0"/>
          <w:marRight w:val="0"/>
          <w:marTop w:val="0"/>
          <w:marBottom w:val="0"/>
          <w:divBdr>
            <w:top w:val="none" w:sz="0" w:space="0" w:color="auto"/>
            <w:left w:val="none" w:sz="0" w:space="0" w:color="auto"/>
            <w:bottom w:val="none" w:sz="0" w:space="0" w:color="auto"/>
            <w:right w:val="none" w:sz="0" w:space="0" w:color="auto"/>
          </w:divBdr>
        </w:div>
        <w:div w:id="1520048713">
          <w:marLeft w:val="0"/>
          <w:marRight w:val="0"/>
          <w:marTop w:val="0"/>
          <w:marBottom w:val="0"/>
          <w:divBdr>
            <w:top w:val="none" w:sz="0" w:space="0" w:color="auto"/>
            <w:left w:val="none" w:sz="0" w:space="0" w:color="auto"/>
            <w:bottom w:val="none" w:sz="0" w:space="0" w:color="auto"/>
            <w:right w:val="none" w:sz="0" w:space="0" w:color="auto"/>
          </w:divBdr>
        </w:div>
        <w:div w:id="1760755931">
          <w:marLeft w:val="0"/>
          <w:marRight w:val="0"/>
          <w:marTop w:val="0"/>
          <w:marBottom w:val="0"/>
          <w:divBdr>
            <w:top w:val="none" w:sz="0" w:space="0" w:color="auto"/>
            <w:left w:val="none" w:sz="0" w:space="0" w:color="auto"/>
            <w:bottom w:val="none" w:sz="0" w:space="0" w:color="auto"/>
            <w:right w:val="none" w:sz="0" w:space="0" w:color="auto"/>
          </w:divBdr>
        </w:div>
        <w:div w:id="1628318660">
          <w:marLeft w:val="0"/>
          <w:marRight w:val="0"/>
          <w:marTop w:val="0"/>
          <w:marBottom w:val="0"/>
          <w:divBdr>
            <w:top w:val="none" w:sz="0" w:space="0" w:color="auto"/>
            <w:left w:val="none" w:sz="0" w:space="0" w:color="auto"/>
            <w:bottom w:val="none" w:sz="0" w:space="0" w:color="auto"/>
            <w:right w:val="none" w:sz="0" w:space="0" w:color="auto"/>
          </w:divBdr>
        </w:div>
        <w:div w:id="484321708">
          <w:marLeft w:val="0"/>
          <w:marRight w:val="0"/>
          <w:marTop w:val="0"/>
          <w:marBottom w:val="0"/>
          <w:divBdr>
            <w:top w:val="none" w:sz="0" w:space="0" w:color="auto"/>
            <w:left w:val="none" w:sz="0" w:space="0" w:color="auto"/>
            <w:bottom w:val="none" w:sz="0" w:space="0" w:color="auto"/>
            <w:right w:val="none" w:sz="0" w:space="0" w:color="auto"/>
          </w:divBdr>
        </w:div>
        <w:div w:id="1163202181">
          <w:marLeft w:val="0"/>
          <w:marRight w:val="0"/>
          <w:marTop w:val="0"/>
          <w:marBottom w:val="0"/>
          <w:divBdr>
            <w:top w:val="none" w:sz="0" w:space="0" w:color="auto"/>
            <w:left w:val="none" w:sz="0" w:space="0" w:color="auto"/>
            <w:bottom w:val="none" w:sz="0" w:space="0" w:color="auto"/>
            <w:right w:val="none" w:sz="0" w:space="0" w:color="auto"/>
          </w:divBdr>
        </w:div>
        <w:div w:id="222644677">
          <w:marLeft w:val="0"/>
          <w:marRight w:val="0"/>
          <w:marTop w:val="0"/>
          <w:marBottom w:val="0"/>
          <w:divBdr>
            <w:top w:val="none" w:sz="0" w:space="0" w:color="auto"/>
            <w:left w:val="none" w:sz="0" w:space="0" w:color="auto"/>
            <w:bottom w:val="none" w:sz="0" w:space="0" w:color="auto"/>
            <w:right w:val="none" w:sz="0" w:space="0" w:color="auto"/>
          </w:divBdr>
        </w:div>
        <w:div w:id="965743256">
          <w:marLeft w:val="0"/>
          <w:marRight w:val="0"/>
          <w:marTop w:val="0"/>
          <w:marBottom w:val="0"/>
          <w:divBdr>
            <w:top w:val="none" w:sz="0" w:space="0" w:color="auto"/>
            <w:left w:val="none" w:sz="0" w:space="0" w:color="auto"/>
            <w:bottom w:val="none" w:sz="0" w:space="0" w:color="auto"/>
            <w:right w:val="none" w:sz="0" w:space="0" w:color="auto"/>
          </w:divBdr>
        </w:div>
        <w:div w:id="1881282936">
          <w:marLeft w:val="0"/>
          <w:marRight w:val="0"/>
          <w:marTop w:val="0"/>
          <w:marBottom w:val="0"/>
          <w:divBdr>
            <w:top w:val="none" w:sz="0" w:space="0" w:color="auto"/>
            <w:left w:val="none" w:sz="0" w:space="0" w:color="auto"/>
            <w:bottom w:val="none" w:sz="0" w:space="0" w:color="auto"/>
            <w:right w:val="none" w:sz="0" w:space="0" w:color="auto"/>
          </w:divBdr>
        </w:div>
        <w:div w:id="359597106">
          <w:marLeft w:val="0"/>
          <w:marRight w:val="0"/>
          <w:marTop w:val="0"/>
          <w:marBottom w:val="0"/>
          <w:divBdr>
            <w:top w:val="none" w:sz="0" w:space="0" w:color="auto"/>
            <w:left w:val="none" w:sz="0" w:space="0" w:color="auto"/>
            <w:bottom w:val="none" w:sz="0" w:space="0" w:color="auto"/>
            <w:right w:val="none" w:sz="0" w:space="0" w:color="auto"/>
          </w:divBdr>
        </w:div>
        <w:div w:id="170680342">
          <w:marLeft w:val="0"/>
          <w:marRight w:val="0"/>
          <w:marTop w:val="0"/>
          <w:marBottom w:val="0"/>
          <w:divBdr>
            <w:top w:val="none" w:sz="0" w:space="0" w:color="auto"/>
            <w:left w:val="none" w:sz="0" w:space="0" w:color="auto"/>
            <w:bottom w:val="none" w:sz="0" w:space="0" w:color="auto"/>
            <w:right w:val="none" w:sz="0" w:space="0" w:color="auto"/>
          </w:divBdr>
        </w:div>
        <w:div w:id="1459570308">
          <w:marLeft w:val="0"/>
          <w:marRight w:val="0"/>
          <w:marTop w:val="0"/>
          <w:marBottom w:val="0"/>
          <w:divBdr>
            <w:top w:val="none" w:sz="0" w:space="0" w:color="auto"/>
            <w:left w:val="none" w:sz="0" w:space="0" w:color="auto"/>
            <w:bottom w:val="none" w:sz="0" w:space="0" w:color="auto"/>
            <w:right w:val="none" w:sz="0" w:space="0" w:color="auto"/>
          </w:divBdr>
        </w:div>
        <w:div w:id="1153837490">
          <w:marLeft w:val="0"/>
          <w:marRight w:val="0"/>
          <w:marTop w:val="0"/>
          <w:marBottom w:val="0"/>
          <w:divBdr>
            <w:top w:val="none" w:sz="0" w:space="0" w:color="auto"/>
            <w:left w:val="none" w:sz="0" w:space="0" w:color="auto"/>
            <w:bottom w:val="none" w:sz="0" w:space="0" w:color="auto"/>
            <w:right w:val="none" w:sz="0" w:space="0" w:color="auto"/>
          </w:divBdr>
        </w:div>
        <w:div w:id="655258826">
          <w:marLeft w:val="0"/>
          <w:marRight w:val="0"/>
          <w:marTop w:val="0"/>
          <w:marBottom w:val="0"/>
          <w:divBdr>
            <w:top w:val="none" w:sz="0" w:space="0" w:color="auto"/>
            <w:left w:val="none" w:sz="0" w:space="0" w:color="auto"/>
            <w:bottom w:val="none" w:sz="0" w:space="0" w:color="auto"/>
            <w:right w:val="none" w:sz="0" w:space="0" w:color="auto"/>
          </w:divBdr>
        </w:div>
      </w:divsChild>
    </w:div>
    <w:div w:id="545214328">
      <w:bodyDiv w:val="1"/>
      <w:marLeft w:val="0"/>
      <w:marRight w:val="0"/>
      <w:marTop w:val="0"/>
      <w:marBottom w:val="0"/>
      <w:divBdr>
        <w:top w:val="none" w:sz="0" w:space="0" w:color="auto"/>
        <w:left w:val="none" w:sz="0" w:space="0" w:color="auto"/>
        <w:bottom w:val="none" w:sz="0" w:space="0" w:color="auto"/>
        <w:right w:val="none" w:sz="0" w:space="0" w:color="auto"/>
      </w:divBdr>
      <w:divsChild>
        <w:div w:id="115024039">
          <w:marLeft w:val="0"/>
          <w:marRight w:val="0"/>
          <w:marTop w:val="0"/>
          <w:marBottom w:val="0"/>
          <w:divBdr>
            <w:top w:val="none" w:sz="0" w:space="0" w:color="auto"/>
            <w:left w:val="none" w:sz="0" w:space="0" w:color="auto"/>
            <w:bottom w:val="none" w:sz="0" w:space="0" w:color="auto"/>
            <w:right w:val="none" w:sz="0" w:space="0" w:color="auto"/>
          </w:divBdr>
        </w:div>
        <w:div w:id="364596385">
          <w:marLeft w:val="0"/>
          <w:marRight w:val="0"/>
          <w:marTop w:val="0"/>
          <w:marBottom w:val="0"/>
          <w:divBdr>
            <w:top w:val="none" w:sz="0" w:space="0" w:color="auto"/>
            <w:left w:val="none" w:sz="0" w:space="0" w:color="auto"/>
            <w:bottom w:val="none" w:sz="0" w:space="0" w:color="auto"/>
            <w:right w:val="none" w:sz="0" w:space="0" w:color="auto"/>
          </w:divBdr>
        </w:div>
        <w:div w:id="383722019">
          <w:marLeft w:val="0"/>
          <w:marRight w:val="0"/>
          <w:marTop w:val="0"/>
          <w:marBottom w:val="0"/>
          <w:divBdr>
            <w:top w:val="none" w:sz="0" w:space="0" w:color="auto"/>
            <w:left w:val="none" w:sz="0" w:space="0" w:color="auto"/>
            <w:bottom w:val="none" w:sz="0" w:space="0" w:color="auto"/>
            <w:right w:val="none" w:sz="0" w:space="0" w:color="auto"/>
          </w:divBdr>
        </w:div>
        <w:div w:id="465389359">
          <w:marLeft w:val="0"/>
          <w:marRight w:val="0"/>
          <w:marTop w:val="0"/>
          <w:marBottom w:val="0"/>
          <w:divBdr>
            <w:top w:val="none" w:sz="0" w:space="0" w:color="auto"/>
            <w:left w:val="none" w:sz="0" w:space="0" w:color="auto"/>
            <w:bottom w:val="none" w:sz="0" w:space="0" w:color="auto"/>
            <w:right w:val="none" w:sz="0" w:space="0" w:color="auto"/>
          </w:divBdr>
        </w:div>
        <w:div w:id="786779680">
          <w:marLeft w:val="0"/>
          <w:marRight w:val="0"/>
          <w:marTop w:val="0"/>
          <w:marBottom w:val="0"/>
          <w:divBdr>
            <w:top w:val="none" w:sz="0" w:space="0" w:color="auto"/>
            <w:left w:val="none" w:sz="0" w:space="0" w:color="auto"/>
            <w:bottom w:val="none" w:sz="0" w:space="0" w:color="auto"/>
            <w:right w:val="none" w:sz="0" w:space="0" w:color="auto"/>
          </w:divBdr>
        </w:div>
        <w:div w:id="794640642">
          <w:marLeft w:val="0"/>
          <w:marRight w:val="0"/>
          <w:marTop w:val="0"/>
          <w:marBottom w:val="0"/>
          <w:divBdr>
            <w:top w:val="none" w:sz="0" w:space="0" w:color="auto"/>
            <w:left w:val="none" w:sz="0" w:space="0" w:color="auto"/>
            <w:bottom w:val="none" w:sz="0" w:space="0" w:color="auto"/>
            <w:right w:val="none" w:sz="0" w:space="0" w:color="auto"/>
          </w:divBdr>
        </w:div>
        <w:div w:id="859779173">
          <w:marLeft w:val="0"/>
          <w:marRight w:val="0"/>
          <w:marTop w:val="0"/>
          <w:marBottom w:val="0"/>
          <w:divBdr>
            <w:top w:val="none" w:sz="0" w:space="0" w:color="auto"/>
            <w:left w:val="none" w:sz="0" w:space="0" w:color="auto"/>
            <w:bottom w:val="none" w:sz="0" w:space="0" w:color="auto"/>
            <w:right w:val="none" w:sz="0" w:space="0" w:color="auto"/>
          </w:divBdr>
        </w:div>
        <w:div w:id="999383523">
          <w:marLeft w:val="0"/>
          <w:marRight w:val="0"/>
          <w:marTop w:val="0"/>
          <w:marBottom w:val="0"/>
          <w:divBdr>
            <w:top w:val="none" w:sz="0" w:space="0" w:color="auto"/>
            <w:left w:val="none" w:sz="0" w:space="0" w:color="auto"/>
            <w:bottom w:val="none" w:sz="0" w:space="0" w:color="auto"/>
            <w:right w:val="none" w:sz="0" w:space="0" w:color="auto"/>
          </w:divBdr>
        </w:div>
        <w:div w:id="1230112045">
          <w:marLeft w:val="0"/>
          <w:marRight w:val="0"/>
          <w:marTop w:val="0"/>
          <w:marBottom w:val="0"/>
          <w:divBdr>
            <w:top w:val="none" w:sz="0" w:space="0" w:color="auto"/>
            <w:left w:val="none" w:sz="0" w:space="0" w:color="auto"/>
            <w:bottom w:val="none" w:sz="0" w:space="0" w:color="auto"/>
            <w:right w:val="none" w:sz="0" w:space="0" w:color="auto"/>
          </w:divBdr>
        </w:div>
        <w:div w:id="1254707066">
          <w:marLeft w:val="0"/>
          <w:marRight w:val="0"/>
          <w:marTop w:val="0"/>
          <w:marBottom w:val="0"/>
          <w:divBdr>
            <w:top w:val="none" w:sz="0" w:space="0" w:color="auto"/>
            <w:left w:val="none" w:sz="0" w:space="0" w:color="auto"/>
            <w:bottom w:val="none" w:sz="0" w:space="0" w:color="auto"/>
            <w:right w:val="none" w:sz="0" w:space="0" w:color="auto"/>
          </w:divBdr>
        </w:div>
        <w:div w:id="1629622471">
          <w:marLeft w:val="0"/>
          <w:marRight w:val="0"/>
          <w:marTop w:val="0"/>
          <w:marBottom w:val="0"/>
          <w:divBdr>
            <w:top w:val="none" w:sz="0" w:space="0" w:color="auto"/>
            <w:left w:val="none" w:sz="0" w:space="0" w:color="auto"/>
            <w:bottom w:val="none" w:sz="0" w:space="0" w:color="auto"/>
            <w:right w:val="none" w:sz="0" w:space="0" w:color="auto"/>
          </w:divBdr>
        </w:div>
        <w:div w:id="1634824388">
          <w:marLeft w:val="0"/>
          <w:marRight w:val="0"/>
          <w:marTop w:val="0"/>
          <w:marBottom w:val="0"/>
          <w:divBdr>
            <w:top w:val="none" w:sz="0" w:space="0" w:color="auto"/>
            <w:left w:val="none" w:sz="0" w:space="0" w:color="auto"/>
            <w:bottom w:val="none" w:sz="0" w:space="0" w:color="auto"/>
            <w:right w:val="none" w:sz="0" w:space="0" w:color="auto"/>
          </w:divBdr>
        </w:div>
        <w:div w:id="2058163446">
          <w:marLeft w:val="0"/>
          <w:marRight w:val="0"/>
          <w:marTop w:val="0"/>
          <w:marBottom w:val="0"/>
          <w:divBdr>
            <w:top w:val="none" w:sz="0" w:space="0" w:color="auto"/>
            <w:left w:val="none" w:sz="0" w:space="0" w:color="auto"/>
            <w:bottom w:val="none" w:sz="0" w:space="0" w:color="auto"/>
            <w:right w:val="none" w:sz="0" w:space="0" w:color="auto"/>
          </w:divBdr>
        </w:div>
      </w:divsChild>
    </w:div>
    <w:div w:id="653341325">
      <w:bodyDiv w:val="1"/>
      <w:marLeft w:val="0"/>
      <w:marRight w:val="0"/>
      <w:marTop w:val="0"/>
      <w:marBottom w:val="0"/>
      <w:divBdr>
        <w:top w:val="none" w:sz="0" w:space="0" w:color="auto"/>
        <w:left w:val="none" w:sz="0" w:space="0" w:color="auto"/>
        <w:bottom w:val="none" w:sz="0" w:space="0" w:color="auto"/>
        <w:right w:val="none" w:sz="0" w:space="0" w:color="auto"/>
      </w:divBdr>
    </w:div>
    <w:div w:id="671641465">
      <w:bodyDiv w:val="1"/>
      <w:marLeft w:val="0"/>
      <w:marRight w:val="0"/>
      <w:marTop w:val="0"/>
      <w:marBottom w:val="0"/>
      <w:divBdr>
        <w:top w:val="none" w:sz="0" w:space="0" w:color="auto"/>
        <w:left w:val="none" w:sz="0" w:space="0" w:color="auto"/>
        <w:bottom w:val="none" w:sz="0" w:space="0" w:color="auto"/>
        <w:right w:val="none" w:sz="0" w:space="0" w:color="auto"/>
      </w:divBdr>
    </w:div>
    <w:div w:id="723262811">
      <w:bodyDiv w:val="1"/>
      <w:marLeft w:val="0"/>
      <w:marRight w:val="0"/>
      <w:marTop w:val="0"/>
      <w:marBottom w:val="0"/>
      <w:divBdr>
        <w:top w:val="none" w:sz="0" w:space="0" w:color="auto"/>
        <w:left w:val="none" w:sz="0" w:space="0" w:color="auto"/>
        <w:bottom w:val="none" w:sz="0" w:space="0" w:color="auto"/>
        <w:right w:val="none" w:sz="0" w:space="0" w:color="auto"/>
      </w:divBdr>
      <w:divsChild>
        <w:div w:id="90323049">
          <w:marLeft w:val="0"/>
          <w:marRight w:val="0"/>
          <w:marTop w:val="0"/>
          <w:marBottom w:val="0"/>
          <w:divBdr>
            <w:top w:val="none" w:sz="0" w:space="0" w:color="auto"/>
            <w:left w:val="none" w:sz="0" w:space="0" w:color="auto"/>
            <w:bottom w:val="none" w:sz="0" w:space="0" w:color="auto"/>
            <w:right w:val="none" w:sz="0" w:space="0" w:color="auto"/>
          </w:divBdr>
        </w:div>
        <w:div w:id="282543594">
          <w:marLeft w:val="0"/>
          <w:marRight w:val="0"/>
          <w:marTop w:val="0"/>
          <w:marBottom w:val="0"/>
          <w:divBdr>
            <w:top w:val="none" w:sz="0" w:space="0" w:color="auto"/>
            <w:left w:val="none" w:sz="0" w:space="0" w:color="auto"/>
            <w:bottom w:val="none" w:sz="0" w:space="0" w:color="auto"/>
            <w:right w:val="none" w:sz="0" w:space="0" w:color="auto"/>
          </w:divBdr>
        </w:div>
        <w:div w:id="359430093">
          <w:marLeft w:val="0"/>
          <w:marRight w:val="0"/>
          <w:marTop w:val="0"/>
          <w:marBottom w:val="0"/>
          <w:divBdr>
            <w:top w:val="none" w:sz="0" w:space="0" w:color="auto"/>
            <w:left w:val="none" w:sz="0" w:space="0" w:color="auto"/>
            <w:bottom w:val="none" w:sz="0" w:space="0" w:color="auto"/>
            <w:right w:val="none" w:sz="0" w:space="0" w:color="auto"/>
          </w:divBdr>
        </w:div>
        <w:div w:id="424884642">
          <w:marLeft w:val="0"/>
          <w:marRight w:val="0"/>
          <w:marTop w:val="0"/>
          <w:marBottom w:val="0"/>
          <w:divBdr>
            <w:top w:val="none" w:sz="0" w:space="0" w:color="auto"/>
            <w:left w:val="none" w:sz="0" w:space="0" w:color="auto"/>
            <w:bottom w:val="none" w:sz="0" w:space="0" w:color="auto"/>
            <w:right w:val="none" w:sz="0" w:space="0" w:color="auto"/>
          </w:divBdr>
        </w:div>
        <w:div w:id="456684518">
          <w:marLeft w:val="0"/>
          <w:marRight w:val="0"/>
          <w:marTop w:val="0"/>
          <w:marBottom w:val="0"/>
          <w:divBdr>
            <w:top w:val="none" w:sz="0" w:space="0" w:color="auto"/>
            <w:left w:val="none" w:sz="0" w:space="0" w:color="auto"/>
            <w:bottom w:val="none" w:sz="0" w:space="0" w:color="auto"/>
            <w:right w:val="none" w:sz="0" w:space="0" w:color="auto"/>
          </w:divBdr>
        </w:div>
        <w:div w:id="570501149">
          <w:marLeft w:val="0"/>
          <w:marRight w:val="0"/>
          <w:marTop w:val="0"/>
          <w:marBottom w:val="0"/>
          <w:divBdr>
            <w:top w:val="none" w:sz="0" w:space="0" w:color="auto"/>
            <w:left w:val="none" w:sz="0" w:space="0" w:color="auto"/>
            <w:bottom w:val="none" w:sz="0" w:space="0" w:color="auto"/>
            <w:right w:val="none" w:sz="0" w:space="0" w:color="auto"/>
          </w:divBdr>
        </w:div>
        <w:div w:id="600727237">
          <w:marLeft w:val="0"/>
          <w:marRight w:val="0"/>
          <w:marTop w:val="0"/>
          <w:marBottom w:val="0"/>
          <w:divBdr>
            <w:top w:val="none" w:sz="0" w:space="0" w:color="auto"/>
            <w:left w:val="none" w:sz="0" w:space="0" w:color="auto"/>
            <w:bottom w:val="none" w:sz="0" w:space="0" w:color="auto"/>
            <w:right w:val="none" w:sz="0" w:space="0" w:color="auto"/>
          </w:divBdr>
        </w:div>
        <w:div w:id="643974589">
          <w:marLeft w:val="0"/>
          <w:marRight w:val="0"/>
          <w:marTop w:val="0"/>
          <w:marBottom w:val="0"/>
          <w:divBdr>
            <w:top w:val="none" w:sz="0" w:space="0" w:color="auto"/>
            <w:left w:val="none" w:sz="0" w:space="0" w:color="auto"/>
            <w:bottom w:val="none" w:sz="0" w:space="0" w:color="auto"/>
            <w:right w:val="none" w:sz="0" w:space="0" w:color="auto"/>
          </w:divBdr>
        </w:div>
        <w:div w:id="736821977">
          <w:marLeft w:val="0"/>
          <w:marRight w:val="0"/>
          <w:marTop w:val="0"/>
          <w:marBottom w:val="0"/>
          <w:divBdr>
            <w:top w:val="none" w:sz="0" w:space="0" w:color="auto"/>
            <w:left w:val="none" w:sz="0" w:space="0" w:color="auto"/>
            <w:bottom w:val="none" w:sz="0" w:space="0" w:color="auto"/>
            <w:right w:val="none" w:sz="0" w:space="0" w:color="auto"/>
          </w:divBdr>
        </w:div>
        <w:div w:id="811219143">
          <w:marLeft w:val="0"/>
          <w:marRight w:val="0"/>
          <w:marTop w:val="0"/>
          <w:marBottom w:val="0"/>
          <w:divBdr>
            <w:top w:val="none" w:sz="0" w:space="0" w:color="auto"/>
            <w:left w:val="none" w:sz="0" w:space="0" w:color="auto"/>
            <w:bottom w:val="none" w:sz="0" w:space="0" w:color="auto"/>
            <w:right w:val="none" w:sz="0" w:space="0" w:color="auto"/>
          </w:divBdr>
        </w:div>
        <w:div w:id="857431626">
          <w:marLeft w:val="0"/>
          <w:marRight w:val="0"/>
          <w:marTop w:val="0"/>
          <w:marBottom w:val="0"/>
          <w:divBdr>
            <w:top w:val="none" w:sz="0" w:space="0" w:color="auto"/>
            <w:left w:val="none" w:sz="0" w:space="0" w:color="auto"/>
            <w:bottom w:val="none" w:sz="0" w:space="0" w:color="auto"/>
            <w:right w:val="none" w:sz="0" w:space="0" w:color="auto"/>
          </w:divBdr>
        </w:div>
        <w:div w:id="966860401">
          <w:marLeft w:val="0"/>
          <w:marRight w:val="0"/>
          <w:marTop w:val="0"/>
          <w:marBottom w:val="0"/>
          <w:divBdr>
            <w:top w:val="none" w:sz="0" w:space="0" w:color="auto"/>
            <w:left w:val="none" w:sz="0" w:space="0" w:color="auto"/>
            <w:bottom w:val="none" w:sz="0" w:space="0" w:color="auto"/>
            <w:right w:val="none" w:sz="0" w:space="0" w:color="auto"/>
          </w:divBdr>
        </w:div>
        <w:div w:id="997075178">
          <w:marLeft w:val="0"/>
          <w:marRight w:val="0"/>
          <w:marTop w:val="0"/>
          <w:marBottom w:val="0"/>
          <w:divBdr>
            <w:top w:val="none" w:sz="0" w:space="0" w:color="auto"/>
            <w:left w:val="none" w:sz="0" w:space="0" w:color="auto"/>
            <w:bottom w:val="none" w:sz="0" w:space="0" w:color="auto"/>
            <w:right w:val="none" w:sz="0" w:space="0" w:color="auto"/>
          </w:divBdr>
        </w:div>
        <w:div w:id="1122115654">
          <w:marLeft w:val="0"/>
          <w:marRight w:val="0"/>
          <w:marTop w:val="0"/>
          <w:marBottom w:val="0"/>
          <w:divBdr>
            <w:top w:val="none" w:sz="0" w:space="0" w:color="auto"/>
            <w:left w:val="none" w:sz="0" w:space="0" w:color="auto"/>
            <w:bottom w:val="none" w:sz="0" w:space="0" w:color="auto"/>
            <w:right w:val="none" w:sz="0" w:space="0" w:color="auto"/>
          </w:divBdr>
        </w:div>
        <w:div w:id="1179395254">
          <w:marLeft w:val="0"/>
          <w:marRight w:val="0"/>
          <w:marTop w:val="0"/>
          <w:marBottom w:val="0"/>
          <w:divBdr>
            <w:top w:val="none" w:sz="0" w:space="0" w:color="auto"/>
            <w:left w:val="none" w:sz="0" w:space="0" w:color="auto"/>
            <w:bottom w:val="none" w:sz="0" w:space="0" w:color="auto"/>
            <w:right w:val="none" w:sz="0" w:space="0" w:color="auto"/>
          </w:divBdr>
        </w:div>
        <w:div w:id="1332097225">
          <w:marLeft w:val="0"/>
          <w:marRight w:val="0"/>
          <w:marTop w:val="0"/>
          <w:marBottom w:val="0"/>
          <w:divBdr>
            <w:top w:val="none" w:sz="0" w:space="0" w:color="auto"/>
            <w:left w:val="none" w:sz="0" w:space="0" w:color="auto"/>
            <w:bottom w:val="none" w:sz="0" w:space="0" w:color="auto"/>
            <w:right w:val="none" w:sz="0" w:space="0" w:color="auto"/>
          </w:divBdr>
        </w:div>
        <w:div w:id="1524703291">
          <w:marLeft w:val="0"/>
          <w:marRight w:val="0"/>
          <w:marTop w:val="0"/>
          <w:marBottom w:val="0"/>
          <w:divBdr>
            <w:top w:val="none" w:sz="0" w:space="0" w:color="auto"/>
            <w:left w:val="none" w:sz="0" w:space="0" w:color="auto"/>
            <w:bottom w:val="none" w:sz="0" w:space="0" w:color="auto"/>
            <w:right w:val="none" w:sz="0" w:space="0" w:color="auto"/>
          </w:divBdr>
        </w:div>
        <w:div w:id="1708991499">
          <w:marLeft w:val="0"/>
          <w:marRight w:val="0"/>
          <w:marTop w:val="0"/>
          <w:marBottom w:val="0"/>
          <w:divBdr>
            <w:top w:val="none" w:sz="0" w:space="0" w:color="auto"/>
            <w:left w:val="none" w:sz="0" w:space="0" w:color="auto"/>
            <w:bottom w:val="none" w:sz="0" w:space="0" w:color="auto"/>
            <w:right w:val="none" w:sz="0" w:space="0" w:color="auto"/>
          </w:divBdr>
        </w:div>
        <w:div w:id="1752116157">
          <w:marLeft w:val="0"/>
          <w:marRight w:val="0"/>
          <w:marTop w:val="0"/>
          <w:marBottom w:val="0"/>
          <w:divBdr>
            <w:top w:val="none" w:sz="0" w:space="0" w:color="auto"/>
            <w:left w:val="none" w:sz="0" w:space="0" w:color="auto"/>
            <w:bottom w:val="none" w:sz="0" w:space="0" w:color="auto"/>
            <w:right w:val="none" w:sz="0" w:space="0" w:color="auto"/>
          </w:divBdr>
        </w:div>
        <w:div w:id="1889409996">
          <w:marLeft w:val="0"/>
          <w:marRight w:val="0"/>
          <w:marTop w:val="0"/>
          <w:marBottom w:val="0"/>
          <w:divBdr>
            <w:top w:val="none" w:sz="0" w:space="0" w:color="auto"/>
            <w:left w:val="none" w:sz="0" w:space="0" w:color="auto"/>
            <w:bottom w:val="none" w:sz="0" w:space="0" w:color="auto"/>
            <w:right w:val="none" w:sz="0" w:space="0" w:color="auto"/>
          </w:divBdr>
        </w:div>
        <w:div w:id="1998223846">
          <w:marLeft w:val="0"/>
          <w:marRight w:val="0"/>
          <w:marTop w:val="0"/>
          <w:marBottom w:val="0"/>
          <w:divBdr>
            <w:top w:val="none" w:sz="0" w:space="0" w:color="auto"/>
            <w:left w:val="none" w:sz="0" w:space="0" w:color="auto"/>
            <w:bottom w:val="none" w:sz="0" w:space="0" w:color="auto"/>
            <w:right w:val="none" w:sz="0" w:space="0" w:color="auto"/>
          </w:divBdr>
        </w:div>
        <w:div w:id="2040814349">
          <w:marLeft w:val="0"/>
          <w:marRight w:val="0"/>
          <w:marTop w:val="0"/>
          <w:marBottom w:val="0"/>
          <w:divBdr>
            <w:top w:val="none" w:sz="0" w:space="0" w:color="auto"/>
            <w:left w:val="none" w:sz="0" w:space="0" w:color="auto"/>
            <w:bottom w:val="none" w:sz="0" w:space="0" w:color="auto"/>
            <w:right w:val="none" w:sz="0" w:space="0" w:color="auto"/>
          </w:divBdr>
        </w:div>
        <w:div w:id="2044668375">
          <w:marLeft w:val="0"/>
          <w:marRight w:val="0"/>
          <w:marTop w:val="0"/>
          <w:marBottom w:val="0"/>
          <w:divBdr>
            <w:top w:val="none" w:sz="0" w:space="0" w:color="auto"/>
            <w:left w:val="none" w:sz="0" w:space="0" w:color="auto"/>
            <w:bottom w:val="none" w:sz="0" w:space="0" w:color="auto"/>
            <w:right w:val="none" w:sz="0" w:space="0" w:color="auto"/>
          </w:divBdr>
        </w:div>
        <w:div w:id="2099866028">
          <w:marLeft w:val="0"/>
          <w:marRight w:val="0"/>
          <w:marTop w:val="0"/>
          <w:marBottom w:val="0"/>
          <w:divBdr>
            <w:top w:val="none" w:sz="0" w:space="0" w:color="auto"/>
            <w:left w:val="none" w:sz="0" w:space="0" w:color="auto"/>
            <w:bottom w:val="none" w:sz="0" w:space="0" w:color="auto"/>
            <w:right w:val="none" w:sz="0" w:space="0" w:color="auto"/>
          </w:divBdr>
        </w:div>
      </w:divsChild>
    </w:div>
    <w:div w:id="740715701">
      <w:bodyDiv w:val="1"/>
      <w:marLeft w:val="0"/>
      <w:marRight w:val="0"/>
      <w:marTop w:val="0"/>
      <w:marBottom w:val="0"/>
      <w:divBdr>
        <w:top w:val="none" w:sz="0" w:space="0" w:color="auto"/>
        <w:left w:val="none" w:sz="0" w:space="0" w:color="auto"/>
        <w:bottom w:val="none" w:sz="0" w:space="0" w:color="auto"/>
        <w:right w:val="none" w:sz="0" w:space="0" w:color="auto"/>
      </w:divBdr>
    </w:div>
    <w:div w:id="750126997">
      <w:bodyDiv w:val="1"/>
      <w:marLeft w:val="0"/>
      <w:marRight w:val="0"/>
      <w:marTop w:val="0"/>
      <w:marBottom w:val="0"/>
      <w:divBdr>
        <w:top w:val="none" w:sz="0" w:space="0" w:color="auto"/>
        <w:left w:val="none" w:sz="0" w:space="0" w:color="auto"/>
        <w:bottom w:val="none" w:sz="0" w:space="0" w:color="auto"/>
        <w:right w:val="none" w:sz="0" w:space="0" w:color="auto"/>
      </w:divBdr>
      <w:divsChild>
        <w:div w:id="3897263">
          <w:marLeft w:val="0"/>
          <w:marRight w:val="0"/>
          <w:marTop w:val="0"/>
          <w:marBottom w:val="0"/>
          <w:divBdr>
            <w:top w:val="none" w:sz="0" w:space="0" w:color="auto"/>
            <w:left w:val="none" w:sz="0" w:space="0" w:color="auto"/>
            <w:bottom w:val="none" w:sz="0" w:space="0" w:color="auto"/>
            <w:right w:val="none" w:sz="0" w:space="0" w:color="auto"/>
          </w:divBdr>
          <w:divsChild>
            <w:div w:id="912084310">
              <w:marLeft w:val="0"/>
              <w:marRight w:val="0"/>
              <w:marTop w:val="0"/>
              <w:marBottom w:val="0"/>
              <w:divBdr>
                <w:top w:val="none" w:sz="0" w:space="0" w:color="auto"/>
                <w:left w:val="none" w:sz="0" w:space="0" w:color="auto"/>
                <w:bottom w:val="none" w:sz="0" w:space="0" w:color="auto"/>
                <w:right w:val="none" w:sz="0" w:space="0" w:color="auto"/>
              </w:divBdr>
              <w:divsChild>
                <w:div w:id="1338656347">
                  <w:marLeft w:val="0"/>
                  <w:marRight w:val="0"/>
                  <w:marTop w:val="0"/>
                  <w:marBottom w:val="0"/>
                  <w:divBdr>
                    <w:top w:val="none" w:sz="0" w:space="0" w:color="auto"/>
                    <w:left w:val="none" w:sz="0" w:space="0" w:color="auto"/>
                    <w:bottom w:val="none" w:sz="0" w:space="0" w:color="auto"/>
                    <w:right w:val="none" w:sz="0" w:space="0" w:color="auto"/>
                  </w:divBdr>
                  <w:divsChild>
                    <w:div w:id="1115908322">
                      <w:marLeft w:val="0"/>
                      <w:marRight w:val="0"/>
                      <w:marTop w:val="120"/>
                      <w:marBottom w:val="0"/>
                      <w:divBdr>
                        <w:top w:val="none" w:sz="0" w:space="0" w:color="auto"/>
                        <w:left w:val="none" w:sz="0" w:space="0" w:color="auto"/>
                        <w:bottom w:val="none" w:sz="0" w:space="0" w:color="auto"/>
                        <w:right w:val="none" w:sz="0" w:space="0" w:color="auto"/>
                      </w:divBdr>
                      <w:divsChild>
                        <w:div w:id="1622957648">
                          <w:marLeft w:val="0"/>
                          <w:marRight w:val="0"/>
                          <w:marTop w:val="0"/>
                          <w:marBottom w:val="0"/>
                          <w:divBdr>
                            <w:top w:val="none" w:sz="0" w:space="0" w:color="auto"/>
                            <w:left w:val="none" w:sz="0" w:space="0" w:color="auto"/>
                            <w:bottom w:val="none" w:sz="0" w:space="0" w:color="auto"/>
                            <w:right w:val="none" w:sz="0" w:space="0" w:color="auto"/>
                          </w:divBdr>
                          <w:divsChild>
                            <w:div w:id="752553257">
                              <w:marLeft w:val="0"/>
                              <w:marRight w:val="0"/>
                              <w:marTop w:val="0"/>
                              <w:marBottom w:val="0"/>
                              <w:divBdr>
                                <w:top w:val="none" w:sz="0" w:space="0" w:color="auto"/>
                                <w:left w:val="none" w:sz="0" w:space="0" w:color="auto"/>
                                <w:bottom w:val="none" w:sz="0" w:space="0" w:color="auto"/>
                                <w:right w:val="none" w:sz="0" w:space="0" w:color="auto"/>
                              </w:divBdr>
                            </w:div>
                            <w:div w:id="1492214289">
                              <w:marLeft w:val="0"/>
                              <w:marRight w:val="0"/>
                              <w:marTop w:val="0"/>
                              <w:marBottom w:val="0"/>
                              <w:divBdr>
                                <w:top w:val="none" w:sz="0" w:space="0" w:color="auto"/>
                                <w:left w:val="none" w:sz="0" w:space="0" w:color="auto"/>
                                <w:bottom w:val="none" w:sz="0" w:space="0" w:color="auto"/>
                                <w:right w:val="none" w:sz="0" w:space="0" w:color="auto"/>
                              </w:divBdr>
                            </w:div>
                            <w:div w:id="1073114935">
                              <w:marLeft w:val="0"/>
                              <w:marRight w:val="0"/>
                              <w:marTop w:val="0"/>
                              <w:marBottom w:val="0"/>
                              <w:divBdr>
                                <w:top w:val="none" w:sz="0" w:space="0" w:color="auto"/>
                                <w:left w:val="none" w:sz="0" w:space="0" w:color="auto"/>
                                <w:bottom w:val="none" w:sz="0" w:space="0" w:color="auto"/>
                                <w:right w:val="none" w:sz="0" w:space="0" w:color="auto"/>
                              </w:divBdr>
                            </w:div>
                            <w:div w:id="863979820">
                              <w:marLeft w:val="0"/>
                              <w:marRight w:val="0"/>
                              <w:marTop w:val="0"/>
                              <w:marBottom w:val="0"/>
                              <w:divBdr>
                                <w:top w:val="none" w:sz="0" w:space="0" w:color="auto"/>
                                <w:left w:val="none" w:sz="0" w:space="0" w:color="auto"/>
                                <w:bottom w:val="none" w:sz="0" w:space="0" w:color="auto"/>
                                <w:right w:val="none" w:sz="0" w:space="0" w:color="auto"/>
                              </w:divBdr>
                            </w:div>
                            <w:div w:id="838499634">
                              <w:marLeft w:val="0"/>
                              <w:marRight w:val="0"/>
                              <w:marTop w:val="0"/>
                              <w:marBottom w:val="0"/>
                              <w:divBdr>
                                <w:top w:val="none" w:sz="0" w:space="0" w:color="auto"/>
                                <w:left w:val="none" w:sz="0" w:space="0" w:color="auto"/>
                                <w:bottom w:val="none" w:sz="0" w:space="0" w:color="auto"/>
                                <w:right w:val="none" w:sz="0" w:space="0" w:color="auto"/>
                              </w:divBdr>
                            </w:div>
                            <w:div w:id="289627467">
                              <w:marLeft w:val="0"/>
                              <w:marRight w:val="0"/>
                              <w:marTop w:val="0"/>
                              <w:marBottom w:val="0"/>
                              <w:divBdr>
                                <w:top w:val="none" w:sz="0" w:space="0" w:color="auto"/>
                                <w:left w:val="none" w:sz="0" w:space="0" w:color="auto"/>
                                <w:bottom w:val="none" w:sz="0" w:space="0" w:color="auto"/>
                                <w:right w:val="none" w:sz="0" w:space="0" w:color="auto"/>
                              </w:divBdr>
                            </w:div>
                            <w:div w:id="856844821">
                              <w:marLeft w:val="0"/>
                              <w:marRight w:val="0"/>
                              <w:marTop w:val="0"/>
                              <w:marBottom w:val="0"/>
                              <w:divBdr>
                                <w:top w:val="none" w:sz="0" w:space="0" w:color="auto"/>
                                <w:left w:val="none" w:sz="0" w:space="0" w:color="auto"/>
                                <w:bottom w:val="none" w:sz="0" w:space="0" w:color="auto"/>
                                <w:right w:val="none" w:sz="0" w:space="0" w:color="auto"/>
                              </w:divBdr>
                            </w:div>
                            <w:div w:id="1113670332">
                              <w:marLeft w:val="0"/>
                              <w:marRight w:val="0"/>
                              <w:marTop w:val="0"/>
                              <w:marBottom w:val="0"/>
                              <w:divBdr>
                                <w:top w:val="none" w:sz="0" w:space="0" w:color="auto"/>
                                <w:left w:val="none" w:sz="0" w:space="0" w:color="auto"/>
                                <w:bottom w:val="none" w:sz="0" w:space="0" w:color="auto"/>
                                <w:right w:val="none" w:sz="0" w:space="0" w:color="auto"/>
                              </w:divBdr>
                            </w:div>
                            <w:div w:id="1257057560">
                              <w:marLeft w:val="0"/>
                              <w:marRight w:val="0"/>
                              <w:marTop w:val="0"/>
                              <w:marBottom w:val="0"/>
                              <w:divBdr>
                                <w:top w:val="none" w:sz="0" w:space="0" w:color="auto"/>
                                <w:left w:val="none" w:sz="0" w:space="0" w:color="auto"/>
                                <w:bottom w:val="none" w:sz="0" w:space="0" w:color="auto"/>
                                <w:right w:val="none" w:sz="0" w:space="0" w:color="auto"/>
                              </w:divBdr>
                            </w:div>
                            <w:div w:id="2117283498">
                              <w:marLeft w:val="0"/>
                              <w:marRight w:val="0"/>
                              <w:marTop w:val="0"/>
                              <w:marBottom w:val="0"/>
                              <w:divBdr>
                                <w:top w:val="none" w:sz="0" w:space="0" w:color="auto"/>
                                <w:left w:val="none" w:sz="0" w:space="0" w:color="auto"/>
                                <w:bottom w:val="none" w:sz="0" w:space="0" w:color="auto"/>
                                <w:right w:val="none" w:sz="0" w:space="0" w:color="auto"/>
                              </w:divBdr>
                            </w:div>
                            <w:div w:id="998851323">
                              <w:marLeft w:val="0"/>
                              <w:marRight w:val="0"/>
                              <w:marTop w:val="0"/>
                              <w:marBottom w:val="0"/>
                              <w:divBdr>
                                <w:top w:val="none" w:sz="0" w:space="0" w:color="auto"/>
                                <w:left w:val="none" w:sz="0" w:space="0" w:color="auto"/>
                                <w:bottom w:val="none" w:sz="0" w:space="0" w:color="auto"/>
                                <w:right w:val="none" w:sz="0" w:space="0" w:color="auto"/>
                              </w:divBdr>
                            </w:div>
                            <w:div w:id="548538704">
                              <w:marLeft w:val="0"/>
                              <w:marRight w:val="0"/>
                              <w:marTop w:val="0"/>
                              <w:marBottom w:val="0"/>
                              <w:divBdr>
                                <w:top w:val="none" w:sz="0" w:space="0" w:color="auto"/>
                                <w:left w:val="none" w:sz="0" w:space="0" w:color="auto"/>
                                <w:bottom w:val="none" w:sz="0" w:space="0" w:color="auto"/>
                                <w:right w:val="none" w:sz="0" w:space="0" w:color="auto"/>
                              </w:divBdr>
                            </w:div>
                            <w:div w:id="1607345755">
                              <w:marLeft w:val="0"/>
                              <w:marRight w:val="0"/>
                              <w:marTop w:val="0"/>
                              <w:marBottom w:val="0"/>
                              <w:divBdr>
                                <w:top w:val="none" w:sz="0" w:space="0" w:color="auto"/>
                                <w:left w:val="none" w:sz="0" w:space="0" w:color="auto"/>
                                <w:bottom w:val="none" w:sz="0" w:space="0" w:color="auto"/>
                                <w:right w:val="none" w:sz="0" w:space="0" w:color="auto"/>
                              </w:divBdr>
                            </w:div>
                            <w:div w:id="2052226724">
                              <w:marLeft w:val="0"/>
                              <w:marRight w:val="0"/>
                              <w:marTop w:val="0"/>
                              <w:marBottom w:val="0"/>
                              <w:divBdr>
                                <w:top w:val="none" w:sz="0" w:space="0" w:color="auto"/>
                                <w:left w:val="none" w:sz="0" w:space="0" w:color="auto"/>
                                <w:bottom w:val="none" w:sz="0" w:space="0" w:color="auto"/>
                                <w:right w:val="none" w:sz="0" w:space="0" w:color="auto"/>
                              </w:divBdr>
                            </w:div>
                            <w:div w:id="12004091">
                              <w:marLeft w:val="0"/>
                              <w:marRight w:val="0"/>
                              <w:marTop w:val="0"/>
                              <w:marBottom w:val="0"/>
                              <w:divBdr>
                                <w:top w:val="none" w:sz="0" w:space="0" w:color="auto"/>
                                <w:left w:val="none" w:sz="0" w:space="0" w:color="auto"/>
                                <w:bottom w:val="none" w:sz="0" w:space="0" w:color="auto"/>
                                <w:right w:val="none" w:sz="0" w:space="0" w:color="auto"/>
                              </w:divBdr>
                            </w:div>
                            <w:div w:id="89087456">
                              <w:marLeft w:val="0"/>
                              <w:marRight w:val="0"/>
                              <w:marTop w:val="0"/>
                              <w:marBottom w:val="0"/>
                              <w:divBdr>
                                <w:top w:val="none" w:sz="0" w:space="0" w:color="auto"/>
                                <w:left w:val="none" w:sz="0" w:space="0" w:color="auto"/>
                                <w:bottom w:val="none" w:sz="0" w:space="0" w:color="auto"/>
                                <w:right w:val="none" w:sz="0" w:space="0" w:color="auto"/>
                              </w:divBdr>
                            </w:div>
                            <w:div w:id="1883594580">
                              <w:marLeft w:val="0"/>
                              <w:marRight w:val="0"/>
                              <w:marTop w:val="0"/>
                              <w:marBottom w:val="0"/>
                              <w:divBdr>
                                <w:top w:val="none" w:sz="0" w:space="0" w:color="auto"/>
                                <w:left w:val="none" w:sz="0" w:space="0" w:color="auto"/>
                                <w:bottom w:val="none" w:sz="0" w:space="0" w:color="auto"/>
                                <w:right w:val="none" w:sz="0" w:space="0" w:color="auto"/>
                              </w:divBdr>
                            </w:div>
                            <w:div w:id="1274480521">
                              <w:marLeft w:val="0"/>
                              <w:marRight w:val="0"/>
                              <w:marTop w:val="0"/>
                              <w:marBottom w:val="0"/>
                              <w:divBdr>
                                <w:top w:val="none" w:sz="0" w:space="0" w:color="auto"/>
                                <w:left w:val="none" w:sz="0" w:space="0" w:color="auto"/>
                                <w:bottom w:val="none" w:sz="0" w:space="0" w:color="auto"/>
                                <w:right w:val="none" w:sz="0" w:space="0" w:color="auto"/>
                              </w:divBdr>
                            </w:div>
                            <w:div w:id="783115677">
                              <w:marLeft w:val="0"/>
                              <w:marRight w:val="0"/>
                              <w:marTop w:val="0"/>
                              <w:marBottom w:val="0"/>
                              <w:divBdr>
                                <w:top w:val="none" w:sz="0" w:space="0" w:color="auto"/>
                                <w:left w:val="none" w:sz="0" w:space="0" w:color="auto"/>
                                <w:bottom w:val="none" w:sz="0" w:space="0" w:color="auto"/>
                                <w:right w:val="none" w:sz="0" w:space="0" w:color="auto"/>
                              </w:divBdr>
                            </w:div>
                            <w:div w:id="1769085448">
                              <w:marLeft w:val="0"/>
                              <w:marRight w:val="0"/>
                              <w:marTop w:val="0"/>
                              <w:marBottom w:val="0"/>
                              <w:divBdr>
                                <w:top w:val="none" w:sz="0" w:space="0" w:color="auto"/>
                                <w:left w:val="none" w:sz="0" w:space="0" w:color="auto"/>
                                <w:bottom w:val="none" w:sz="0" w:space="0" w:color="auto"/>
                                <w:right w:val="none" w:sz="0" w:space="0" w:color="auto"/>
                              </w:divBdr>
                            </w:div>
                            <w:div w:id="706688286">
                              <w:marLeft w:val="0"/>
                              <w:marRight w:val="0"/>
                              <w:marTop w:val="0"/>
                              <w:marBottom w:val="0"/>
                              <w:divBdr>
                                <w:top w:val="none" w:sz="0" w:space="0" w:color="auto"/>
                                <w:left w:val="none" w:sz="0" w:space="0" w:color="auto"/>
                                <w:bottom w:val="none" w:sz="0" w:space="0" w:color="auto"/>
                                <w:right w:val="none" w:sz="0" w:space="0" w:color="auto"/>
                              </w:divBdr>
                            </w:div>
                            <w:div w:id="14556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15185">
      <w:bodyDiv w:val="1"/>
      <w:marLeft w:val="0"/>
      <w:marRight w:val="0"/>
      <w:marTop w:val="0"/>
      <w:marBottom w:val="0"/>
      <w:divBdr>
        <w:top w:val="none" w:sz="0" w:space="0" w:color="auto"/>
        <w:left w:val="none" w:sz="0" w:space="0" w:color="auto"/>
        <w:bottom w:val="none" w:sz="0" w:space="0" w:color="auto"/>
        <w:right w:val="none" w:sz="0" w:space="0" w:color="auto"/>
      </w:divBdr>
    </w:div>
    <w:div w:id="846528991">
      <w:bodyDiv w:val="1"/>
      <w:marLeft w:val="0"/>
      <w:marRight w:val="0"/>
      <w:marTop w:val="0"/>
      <w:marBottom w:val="0"/>
      <w:divBdr>
        <w:top w:val="none" w:sz="0" w:space="0" w:color="auto"/>
        <w:left w:val="none" w:sz="0" w:space="0" w:color="auto"/>
        <w:bottom w:val="none" w:sz="0" w:space="0" w:color="auto"/>
        <w:right w:val="none" w:sz="0" w:space="0" w:color="auto"/>
      </w:divBdr>
      <w:divsChild>
        <w:div w:id="181021517">
          <w:marLeft w:val="0"/>
          <w:marRight w:val="0"/>
          <w:marTop w:val="0"/>
          <w:marBottom w:val="0"/>
          <w:divBdr>
            <w:top w:val="none" w:sz="0" w:space="0" w:color="auto"/>
            <w:left w:val="none" w:sz="0" w:space="0" w:color="auto"/>
            <w:bottom w:val="none" w:sz="0" w:space="0" w:color="auto"/>
            <w:right w:val="none" w:sz="0" w:space="0" w:color="auto"/>
          </w:divBdr>
        </w:div>
        <w:div w:id="663825787">
          <w:marLeft w:val="0"/>
          <w:marRight w:val="0"/>
          <w:marTop w:val="0"/>
          <w:marBottom w:val="0"/>
          <w:divBdr>
            <w:top w:val="none" w:sz="0" w:space="0" w:color="auto"/>
            <w:left w:val="none" w:sz="0" w:space="0" w:color="auto"/>
            <w:bottom w:val="none" w:sz="0" w:space="0" w:color="auto"/>
            <w:right w:val="none" w:sz="0" w:space="0" w:color="auto"/>
          </w:divBdr>
        </w:div>
        <w:div w:id="705370292">
          <w:marLeft w:val="0"/>
          <w:marRight w:val="0"/>
          <w:marTop w:val="0"/>
          <w:marBottom w:val="0"/>
          <w:divBdr>
            <w:top w:val="none" w:sz="0" w:space="0" w:color="auto"/>
            <w:left w:val="none" w:sz="0" w:space="0" w:color="auto"/>
            <w:bottom w:val="none" w:sz="0" w:space="0" w:color="auto"/>
            <w:right w:val="none" w:sz="0" w:space="0" w:color="auto"/>
          </w:divBdr>
          <w:divsChild>
            <w:div w:id="251358747">
              <w:marLeft w:val="0"/>
              <w:marRight w:val="0"/>
              <w:marTop w:val="0"/>
              <w:marBottom w:val="0"/>
              <w:divBdr>
                <w:top w:val="none" w:sz="0" w:space="0" w:color="000000"/>
                <w:left w:val="none" w:sz="0" w:space="0" w:color="000000"/>
                <w:bottom w:val="none" w:sz="0" w:space="0" w:color="000000"/>
                <w:right w:val="none" w:sz="0" w:space="0" w:color="000000"/>
              </w:divBdr>
            </w:div>
            <w:div w:id="486748319">
              <w:marLeft w:val="0"/>
              <w:marRight w:val="0"/>
              <w:marTop w:val="0"/>
              <w:marBottom w:val="0"/>
              <w:divBdr>
                <w:top w:val="none" w:sz="0" w:space="0" w:color="000000"/>
                <w:left w:val="none" w:sz="0" w:space="0" w:color="000000"/>
                <w:bottom w:val="none" w:sz="0" w:space="0" w:color="000000"/>
                <w:right w:val="none" w:sz="0" w:space="0" w:color="000000"/>
              </w:divBdr>
            </w:div>
            <w:div w:id="520316058">
              <w:marLeft w:val="0"/>
              <w:marRight w:val="0"/>
              <w:marTop w:val="0"/>
              <w:marBottom w:val="0"/>
              <w:divBdr>
                <w:top w:val="none" w:sz="0" w:space="0" w:color="000000"/>
                <w:left w:val="none" w:sz="0" w:space="0" w:color="000000"/>
                <w:bottom w:val="none" w:sz="0" w:space="0" w:color="000000"/>
                <w:right w:val="none" w:sz="0" w:space="0" w:color="000000"/>
              </w:divBdr>
            </w:div>
            <w:div w:id="541481601">
              <w:marLeft w:val="0"/>
              <w:marRight w:val="0"/>
              <w:marTop w:val="0"/>
              <w:marBottom w:val="0"/>
              <w:divBdr>
                <w:top w:val="none" w:sz="0" w:space="0" w:color="000000"/>
                <w:left w:val="none" w:sz="0" w:space="0" w:color="000000"/>
                <w:bottom w:val="none" w:sz="0" w:space="0" w:color="000000"/>
                <w:right w:val="none" w:sz="0" w:space="0" w:color="000000"/>
              </w:divBdr>
            </w:div>
            <w:div w:id="648290107">
              <w:marLeft w:val="0"/>
              <w:marRight w:val="0"/>
              <w:marTop w:val="0"/>
              <w:marBottom w:val="0"/>
              <w:divBdr>
                <w:top w:val="none" w:sz="0" w:space="0" w:color="000000"/>
                <w:left w:val="none" w:sz="0" w:space="0" w:color="000000"/>
                <w:bottom w:val="none" w:sz="0" w:space="0" w:color="000000"/>
                <w:right w:val="none" w:sz="0" w:space="0" w:color="000000"/>
              </w:divBdr>
            </w:div>
            <w:div w:id="1124612957">
              <w:marLeft w:val="0"/>
              <w:marRight w:val="0"/>
              <w:marTop w:val="0"/>
              <w:marBottom w:val="0"/>
              <w:divBdr>
                <w:top w:val="none" w:sz="0" w:space="0" w:color="000000"/>
                <w:left w:val="none" w:sz="0" w:space="0" w:color="000000"/>
                <w:bottom w:val="none" w:sz="0" w:space="0" w:color="000000"/>
                <w:right w:val="none" w:sz="0" w:space="0" w:color="000000"/>
              </w:divBdr>
            </w:div>
            <w:div w:id="1246763878">
              <w:marLeft w:val="0"/>
              <w:marRight w:val="0"/>
              <w:marTop w:val="0"/>
              <w:marBottom w:val="0"/>
              <w:divBdr>
                <w:top w:val="none" w:sz="0" w:space="0" w:color="000000"/>
                <w:left w:val="none" w:sz="0" w:space="0" w:color="000000"/>
                <w:bottom w:val="none" w:sz="0" w:space="0" w:color="000000"/>
                <w:right w:val="none" w:sz="0" w:space="0" w:color="000000"/>
              </w:divBdr>
            </w:div>
            <w:div w:id="1874266836">
              <w:marLeft w:val="0"/>
              <w:marRight w:val="0"/>
              <w:marTop w:val="0"/>
              <w:marBottom w:val="0"/>
              <w:divBdr>
                <w:top w:val="none" w:sz="0" w:space="0" w:color="000000"/>
                <w:left w:val="none" w:sz="0" w:space="0" w:color="000000"/>
                <w:bottom w:val="none" w:sz="0" w:space="0" w:color="000000"/>
                <w:right w:val="none" w:sz="0" w:space="0" w:color="000000"/>
              </w:divBdr>
            </w:div>
            <w:div w:id="1936786316">
              <w:marLeft w:val="0"/>
              <w:marRight w:val="0"/>
              <w:marTop w:val="0"/>
              <w:marBottom w:val="0"/>
              <w:divBdr>
                <w:top w:val="none" w:sz="0" w:space="0" w:color="000000"/>
                <w:left w:val="none" w:sz="0" w:space="0" w:color="000000"/>
                <w:bottom w:val="none" w:sz="0" w:space="0" w:color="000000"/>
                <w:right w:val="none" w:sz="0" w:space="0" w:color="000000"/>
              </w:divBdr>
            </w:div>
            <w:div w:id="2051369706">
              <w:marLeft w:val="0"/>
              <w:marRight w:val="0"/>
              <w:marTop w:val="0"/>
              <w:marBottom w:val="0"/>
              <w:divBdr>
                <w:top w:val="none" w:sz="0" w:space="0" w:color="000000"/>
                <w:left w:val="none" w:sz="0" w:space="0" w:color="000000"/>
                <w:bottom w:val="none" w:sz="0" w:space="0" w:color="000000"/>
                <w:right w:val="none" w:sz="0" w:space="0" w:color="000000"/>
              </w:divBdr>
            </w:div>
            <w:div w:id="2098362409">
              <w:marLeft w:val="0"/>
              <w:marRight w:val="0"/>
              <w:marTop w:val="0"/>
              <w:marBottom w:val="0"/>
              <w:divBdr>
                <w:top w:val="none" w:sz="0" w:space="0" w:color="000000"/>
                <w:left w:val="none" w:sz="0" w:space="0" w:color="000000"/>
                <w:bottom w:val="none" w:sz="0" w:space="0" w:color="000000"/>
                <w:right w:val="none" w:sz="0" w:space="0" w:color="000000"/>
              </w:divBdr>
            </w:div>
          </w:divsChild>
        </w:div>
        <w:div w:id="749695560">
          <w:marLeft w:val="0"/>
          <w:marRight w:val="0"/>
          <w:marTop w:val="0"/>
          <w:marBottom w:val="0"/>
          <w:divBdr>
            <w:top w:val="none" w:sz="0" w:space="0" w:color="auto"/>
            <w:left w:val="none" w:sz="0" w:space="0" w:color="auto"/>
            <w:bottom w:val="none" w:sz="0" w:space="0" w:color="auto"/>
            <w:right w:val="none" w:sz="0" w:space="0" w:color="auto"/>
          </w:divBdr>
        </w:div>
        <w:div w:id="856698552">
          <w:marLeft w:val="0"/>
          <w:marRight w:val="0"/>
          <w:marTop w:val="0"/>
          <w:marBottom w:val="0"/>
          <w:divBdr>
            <w:top w:val="none" w:sz="0" w:space="0" w:color="auto"/>
            <w:left w:val="none" w:sz="0" w:space="0" w:color="auto"/>
            <w:bottom w:val="none" w:sz="0" w:space="0" w:color="auto"/>
            <w:right w:val="none" w:sz="0" w:space="0" w:color="auto"/>
          </w:divBdr>
        </w:div>
        <w:div w:id="1000355466">
          <w:marLeft w:val="0"/>
          <w:marRight w:val="0"/>
          <w:marTop w:val="0"/>
          <w:marBottom w:val="0"/>
          <w:divBdr>
            <w:top w:val="none" w:sz="0" w:space="0" w:color="auto"/>
            <w:left w:val="none" w:sz="0" w:space="0" w:color="auto"/>
            <w:bottom w:val="none" w:sz="0" w:space="0" w:color="auto"/>
            <w:right w:val="none" w:sz="0" w:space="0" w:color="auto"/>
          </w:divBdr>
        </w:div>
        <w:div w:id="1125152728">
          <w:marLeft w:val="0"/>
          <w:marRight w:val="0"/>
          <w:marTop w:val="0"/>
          <w:marBottom w:val="0"/>
          <w:divBdr>
            <w:top w:val="none" w:sz="0" w:space="0" w:color="auto"/>
            <w:left w:val="none" w:sz="0" w:space="0" w:color="auto"/>
            <w:bottom w:val="none" w:sz="0" w:space="0" w:color="auto"/>
            <w:right w:val="none" w:sz="0" w:space="0" w:color="auto"/>
          </w:divBdr>
        </w:div>
        <w:div w:id="1245456970">
          <w:marLeft w:val="0"/>
          <w:marRight w:val="0"/>
          <w:marTop w:val="0"/>
          <w:marBottom w:val="0"/>
          <w:divBdr>
            <w:top w:val="none" w:sz="0" w:space="0" w:color="auto"/>
            <w:left w:val="none" w:sz="0" w:space="0" w:color="auto"/>
            <w:bottom w:val="none" w:sz="0" w:space="0" w:color="auto"/>
            <w:right w:val="none" w:sz="0" w:space="0" w:color="auto"/>
          </w:divBdr>
        </w:div>
        <w:div w:id="1286885245">
          <w:marLeft w:val="0"/>
          <w:marRight w:val="0"/>
          <w:marTop w:val="0"/>
          <w:marBottom w:val="0"/>
          <w:divBdr>
            <w:top w:val="none" w:sz="0" w:space="0" w:color="auto"/>
            <w:left w:val="none" w:sz="0" w:space="0" w:color="auto"/>
            <w:bottom w:val="none" w:sz="0" w:space="0" w:color="auto"/>
            <w:right w:val="none" w:sz="0" w:space="0" w:color="auto"/>
          </w:divBdr>
        </w:div>
        <w:div w:id="1410540016">
          <w:marLeft w:val="0"/>
          <w:marRight w:val="0"/>
          <w:marTop w:val="0"/>
          <w:marBottom w:val="0"/>
          <w:divBdr>
            <w:top w:val="none" w:sz="0" w:space="0" w:color="auto"/>
            <w:left w:val="none" w:sz="0" w:space="0" w:color="auto"/>
            <w:bottom w:val="none" w:sz="0" w:space="0" w:color="auto"/>
            <w:right w:val="none" w:sz="0" w:space="0" w:color="auto"/>
          </w:divBdr>
        </w:div>
        <w:div w:id="1522356621">
          <w:marLeft w:val="0"/>
          <w:marRight w:val="0"/>
          <w:marTop w:val="0"/>
          <w:marBottom w:val="0"/>
          <w:divBdr>
            <w:top w:val="none" w:sz="0" w:space="0" w:color="auto"/>
            <w:left w:val="none" w:sz="0" w:space="0" w:color="auto"/>
            <w:bottom w:val="none" w:sz="0" w:space="0" w:color="auto"/>
            <w:right w:val="none" w:sz="0" w:space="0" w:color="auto"/>
          </w:divBdr>
        </w:div>
        <w:div w:id="1567642822">
          <w:marLeft w:val="0"/>
          <w:marRight w:val="0"/>
          <w:marTop w:val="0"/>
          <w:marBottom w:val="0"/>
          <w:divBdr>
            <w:top w:val="none" w:sz="0" w:space="0" w:color="auto"/>
            <w:left w:val="none" w:sz="0" w:space="0" w:color="auto"/>
            <w:bottom w:val="none" w:sz="0" w:space="0" w:color="auto"/>
            <w:right w:val="none" w:sz="0" w:space="0" w:color="auto"/>
          </w:divBdr>
        </w:div>
        <w:div w:id="1813718543">
          <w:marLeft w:val="0"/>
          <w:marRight w:val="0"/>
          <w:marTop w:val="0"/>
          <w:marBottom w:val="0"/>
          <w:divBdr>
            <w:top w:val="none" w:sz="0" w:space="0" w:color="auto"/>
            <w:left w:val="none" w:sz="0" w:space="0" w:color="auto"/>
            <w:bottom w:val="none" w:sz="0" w:space="0" w:color="auto"/>
            <w:right w:val="none" w:sz="0" w:space="0" w:color="auto"/>
          </w:divBdr>
        </w:div>
        <w:div w:id="1848590172">
          <w:marLeft w:val="0"/>
          <w:marRight w:val="0"/>
          <w:marTop w:val="0"/>
          <w:marBottom w:val="0"/>
          <w:divBdr>
            <w:top w:val="none" w:sz="0" w:space="0" w:color="auto"/>
            <w:left w:val="none" w:sz="0" w:space="0" w:color="auto"/>
            <w:bottom w:val="none" w:sz="0" w:space="0" w:color="auto"/>
            <w:right w:val="none" w:sz="0" w:space="0" w:color="auto"/>
          </w:divBdr>
        </w:div>
      </w:divsChild>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897939933">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1024937191">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64793911">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093893187">
      <w:bodyDiv w:val="1"/>
      <w:marLeft w:val="0"/>
      <w:marRight w:val="0"/>
      <w:marTop w:val="0"/>
      <w:marBottom w:val="0"/>
      <w:divBdr>
        <w:top w:val="none" w:sz="0" w:space="0" w:color="auto"/>
        <w:left w:val="none" w:sz="0" w:space="0" w:color="auto"/>
        <w:bottom w:val="none" w:sz="0" w:space="0" w:color="auto"/>
        <w:right w:val="none" w:sz="0" w:space="0" w:color="auto"/>
      </w:divBdr>
    </w:div>
    <w:div w:id="1094784914">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297830699">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13368473">
      <w:bodyDiv w:val="1"/>
      <w:marLeft w:val="0"/>
      <w:marRight w:val="0"/>
      <w:marTop w:val="0"/>
      <w:marBottom w:val="0"/>
      <w:divBdr>
        <w:top w:val="none" w:sz="0" w:space="0" w:color="auto"/>
        <w:left w:val="none" w:sz="0" w:space="0" w:color="auto"/>
        <w:bottom w:val="none" w:sz="0" w:space="0" w:color="auto"/>
        <w:right w:val="none" w:sz="0" w:space="0" w:color="auto"/>
      </w:divBdr>
    </w:div>
    <w:div w:id="1378047275">
      <w:bodyDiv w:val="1"/>
      <w:marLeft w:val="0"/>
      <w:marRight w:val="0"/>
      <w:marTop w:val="0"/>
      <w:marBottom w:val="0"/>
      <w:divBdr>
        <w:top w:val="none" w:sz="0" w:space="0" w:color="auto"/>
        <w:left w:val="none" w:sz="0" w:space="0" w:color="auto"/>
        <w:bottom w:val="none" w:sz="0" w:space="0" w:color="auto"/>
        <w:right w:val="none" w:sz="0" w:space="0" w:color="auto"/>
      </w:divBdr>
      <w:divsChild>
        <w:div w:id="6489491">
          <w:marLeft w:val="0"/>
          <w:marRight w:val="0"/>
          <w:marTop w:val="0"/>
          <w:marBottom w:val="0"/>
          <w:divBdr>
            <w:top w:val="none" w:sz="0" w:space="0" w:color="auto"/>
            <w:left w:val="none" w:sz="0" w:space="0" w:color="auto"/>
            <w:bottom w:val="none" w:sz="0" w:space="0" w:color="auto"/>
            <w:right w:val="none" w:sz="0" w:space="0" w:color="auto"/>
          </w:divBdr>
        </w:div>
        <w:div w:id="18243105">
          <w:marLeft w:val="0"/>
          <w:marRight w:val="0"/>
          <w:marTop w:val="0"/>
          <w:marBottom w:val="0"/>
          <w:divBdr>
            <w:top w:val="none" w:sz="0" w:space="0" w:color="auto"/>
            <w:left w:val="none" w:sz="0" w:space="0" w:color="auto"/>
            <w:bottom w:val="none" w:sz="0" w:space="0" w:color="auto"/>
            <w:right w:val="none" w:sz="0" w:space="0" w:color="auto"/>
          </w:divBdr>
        </w:div>
        <w:div w:id="146897048">
          <w:marLeft w:val="0"/>
          <w:marRight w:val="0"/>
          <w:marTop w:val="0"/>
          <w:marBottom w:val="0"/>
          <w:divBdr>
            <w:top w:val="none" w:sz="0" w:space="0" w:color="auto"/>
            <w:left w:val="none" w:sz="0" w:space="0" w:color="auto"/>
            <w:bottom w:val="none" w:sz="0" w:space="0" w:color="auto"/>
            <w:right w:val="none" w:sz="0" w:space="0" w:color="auto"/>
          </w:divBdr>
        </w:div>
        <w:div w:id="217712419">
          <w:marLeft w:val="0"/>
          <w:marRight w:val="0"/>
          <w:marTop w:val="0"/>
          <w:marBottom w:val="0"/>
          <w:divBdr>
            <w:top w:val="none" w:sz="0" w:space="0" w:color="auto"/>
            <w:left w:val="none" w:sz="0" w:space="0" w:color="auto"/>
            <w:bottom w:val="none" w:sz="0" w:space="0" w:color="auto"/>
            <w:right w:val="none" w:sz="0" w:space="0" w:color="auto"/>
          </w:divBdr>
        </w:div>
        <w:div w:id="273051737">
          <w:marLeft w:val="0"/>
          <w:marRight w:val="0"/>
          <w:marTop w:val="0"/>
          <w:marBottom w:val="0"/>
          <w:divBdr>
            <w:top w:val="none" w:sz="0" w:space="0" w:color="auto"/>
            <w:left w:val="none" w:sz="0" w:space="0" w:color="auto"/>
            <w:bottom w:val="none" w:sz="0" w:space="0" w:color="auto"/>
            <w:right w:val="none" w:sz="0" w:space="0" w:color="auto"/>
          </w:divBdr>
        </w:div>
        <w:div w:id="278491385">
          <w:marLeft w:val="0"/>
          <w:marRight w:val="0"/>
          <w:marTop w:val="0"/>
          <w:marBottom w:val="0"/>
          <w:divBdr>
            <w:top w:val="none" w:sz="0" w:space="0" w:color="auto"/>
            <w:left w:val="none" w:sz="0" w:space="0" w:color="auto"/>
            <w:bottom w:val="none" w:sz="0" w:space="0" w:color="auto"/>
            <w:right w:val="none" w:sz="0" w:space="0" w:color="auto"/>
          </w:divBdr>
        </w:div>
        <w:div w:id="330107788">
          <w:marLeft w:val="0"/>
          <w:marRight w:val="0"/>
          <w:marTop w:val="0"/>
          <w:marBottom w:val="0"/>
          <w:divBdr>
            <w:top w:val="none" w:sz="0" w:space="0" w:color="auto"/>
            <w:left w:val="none" w:sz="0" w:space="0" w:color="auto"/>
            <w:bottom w:val="none" w:sz="0" w:space="0" w:color="auto"/>
            <w:right w:val="none" w:sz="0" w:space="0" w:color="auto"/>
          </w:divBdr>
        </w:div>
        <w:div w:id="589503641">
          <w:marLeft w:val="0"/>
          <w:marRight w:val="0"/>
          <w:marTop w:val="0"/>
          <w:marBottom w:val="0"/>
          <w:divBdr>
            <w:top w:val="none" w:sz="0" w:space="0" w:color="auto"/>
            <w:left w:val="none" w:sz="0" w:space="0" w:color="auto"/>
            <w:bottom w:val="none" w:sz="0" w:space="0" w:color="auto"/>
            <w:right w:val="none" w:sz="0" w:space="0" w:color="auto"/>
          </w:divBdr>
        </w:div>
        <w:div w:id="598023611">
          <w:marLeft w:val="0"/>
          <w:marRight w:val="0"/>
          <w:marTop w:val="0"/>
          <w:marBottom w:val="0"/>
          <w:divBdr>
            <w:top w:val="none" w:sz="0" w:space="0" w:color="auto"/>
            <w:left w:val="none" w:sz="0" w:space="0" w:color="auto"/>
            <w:bottom w:val="none" w:sz="0" w:space="0" w:color="auto"/>
            <w:right w:val="none" w:sz="0" w:space="0" w:color="auto"/>
          </w:divBdr>
        </w:div>
        <w:div w:id="615716742">
          <w:marLeft w:val="0"/>
          <w:marRight w:val="0"/>
          <w:marTop w:val="0"/>
          <w:marBottom w:val="0"/>
          <w:divBdr>
            <w:top w:val="none" w:sz="0" w:space="0" w:color="auto"/>
            <w:left w:val="none" w:sz="0" w:space="0" w:color="auto"/>
            <w:bottom w:val="none" w:sz="0" w:space="0" w:color="auto"/>
            <w:right w:val="none" w:sz="0" w:space="0" w:color="auto"/>
          </w:divBdr>
        </w:div>
        <w:div w:id="772670303">
          <w:marLeft w:val="0"/>
          <w:marRight w:val="0"/>
          <w:marTop w:val="0"/>
          <w:marBottom w:val="0"/>
          <w:divBdr>
            <w:top w:val="none" w:sz="0" w:space="0" w:color="auto"/>
            <w:left w:val="none" w:sz="0" w:space="0" w:color="auto"/>
            <w:bottom w:val="none" w:sz="0" w:space="0" w:color="auto"/>
            <w:right w:val="none" w:sz="0" w:space="0" w:color="auto"/>
          </w:divBdr>
        </w:div>
        <w:div w:id="814372339">
          <w:marLeft w:val="0"/>
          <w:marRight w:val="0"/>
          <w:marTop w:val="0"/>
          <w:marBottom w:val="0"/>
          <w:divBdr>
            <w:top w:val="none" w:sz="0" w:space="0" w:color="auto"/>
            <w:left w:val="none" w:sz="0" w:space="0" w:color="auto"/>
            <w:bottom w:val="none" w:sz="0" w:space="0" w:color="auto"/>
            <w:right w:val="none" w:sz="0" w:space="0" w:color="auto"/>
          </w:divBdr>
        </w:div>
        <w:div w:id="910575863">
          <w:marLeft w:val="0"/>
          <w:marRight w:val="0"/>
          <w:marTop w:val="0"/>
          <w:marBottom w:val="0"/>
          <w:divBdr>
            <w:top w:val="none" w:sz="0" w:space="0" w:color="auto"/>
            <w:left w:val="none" w:sz="0" w:space="0" w:color="auto"/>
            <w:bottom w:val="none" w:sz="0" w:space="0" w:color="auto"/>
            <w:right w:val="none" w:sz="0" w:space="0" w:color="auto"/>
          </w:divBdr>
        </w:div>
        <w:div w:id="927424442">
          <w:marLeft w:val="0"/>
          <w:marRight w:val="0"/>
          <w:marTop w:val="0"/>
          <w:marBottom w:val="0"/>
          <w:divBdr>
            <w:top w:val="none" w:sz="0" w:space="0" w:color="auto"/>
            <w:left w:val="none" w:sz="0" w:space="0" w:color="auto"/>
            <w:bottom w:val="none" w:sz="0" w:space="0" w:color="auto"/>
            <w:right w:val="none" w:sz="0" w:space="0" w:color="auto"/>
          </w:divBdr>
        </w:div>
        <w:div w:id="951983355">
          <w:marLeft w:val="0"/>
          <w:marRight w:val="0"/>
          <w:marTop w:val="0"/>
          <w:marBottom w:val="0"/>
          <w:divBdr>
            <w:top w:val="none" w:sz="0" w:space="0" w:color="auto"/>
            <w:left w:val="none" w:sz="0" w:space="0" w:color="auto"/>
            <w:bottom w:val="none" w:sz="0" w:space="0" w:color="auto"/>
            <w:right w:val="none" w:sz="0" w:space="0" w:color="auto"/>
          </w:divBdr>
        </w:div>
        <w:div w:id="953445148">
          <w:marLeft w:val="0"/>
          <w:marRight w:val="0"/>
          <w:marTop w:val="0"/>
          <w:marBottom w:val="0"/>
          <w:divBdr>
            <w:top w:val="none" w:sz="0" w:space="0" w:color="auto"/>
            <w:left w:val="none" w:sz="0" w:space="0" w:color="auto"/>
            <w:bottom w:val="none" w:sz="0" w:space="0" w:color="auto"/>
            <w:right w:val="none" w:sz="0" w:space="0" w:color="auto"/>
          </w:divBdr>
        </w:div>
        <w:div w:id="969165559">
          <w:marLeft w:val="0"/>
          <w:marRight w:val="0"/>
          <w:marTop w:val="0"/>
          <w:marBottom w:val="0"/>
          <w:divBdr>
            <w:top w:val="none" w:sz="0" w:space="0" w:color="auto"/>
            <w:left w:val="none" w:sz="0" w:space="0" w:color="auto"/>
            <w:bottom w:val="none" w:sz="0" w:space="0" w:color="auto"/>
            <w:right w:val="none" w:sz="0" w:space="0" w:color="auto"/>
          </w:divBdr>
        </w:div>
        <w:div w:id="1190219783">
          <w:marLeft w:val="0"/>
          <w:marRight w:val="0"/>
          <w:marTop w:val="0"/>
          <w:marBottom w:val="0"/>
          <w:divBdr>
            <w:top w:val="none" w:sz="0" w:space="0" w:color="auto"/>
            <w:left w:val="none" w:sz="0" w:space="0" w:color="auto"/>
            <w:bottom w:val="none" w:sz="0" w:space="0" w:color="auto"/>
            <w:right w:val="none" w:sz="0" w:space="0" w:color="auto"/>
          </w:divBdr>
        </w:div>
        <w:div w:id="1204514999">
          <w:marLeft w:val="0"/>
          <w:marRight w:val="0"/>
          <w:marTop w:val="0"/>
          <w:marBottom w:val="0"/>
          <w:divBdr>
            <w:top w:val="none" w:sz="0" w:space="0" w:color="auto"/>
            <w:left w:val="none" w:sz="0" w:space="0" w:color="auto"/>
            <w:bottom w:val="none" w:sz="0" w:space="0" w:color="auto"/>
            <w:right w:val="none" w:sz="0" w:space="0" w:color="auto"/>
          </w:divBdr>
        </w:div>
        <w:div w:id="1252348662">
          <w:marLeft w:val="0"/>
          <w:marRight w:val="0"/>
          <w:marTop w:val="0"/>
          <w:marBottom w:val="0"/>
          <w:divBdr>
            <w:top w:val="none" w:sz="0" w:space="0" w:color="auto"/>
            <w:left w:val="none" w:sz="0" w:space="0" w:color="auto"/>
            <w:bottom w:val="none" w:sz="0" w:space="0" w:color="auto"/>
            <w:right w:val="none" w:sz="0" w:space="0" w:color="auto"/>
          </w:divBdr>
        </w:div>
        <w:div w:id="1330906165">
          <w:marLeft w:val="0"/>
          <w:marRight w:val="0"/>
          <w:marTop w:val="0"/>
          <w:marBottom w:val="0"/>
          <w:divBdr>
            <w:top w:val="none" w:sz="0" w:space="0" w:color="auto"/>
            <w:left w:val="none" w:sz="0" w:space="0" w:color="auto"/>
            <w:bottom w:val="none" w:sz="0" w:space="0" w:color="auto"/>
            <w:right w:val="none" w:sz="0" w:space="0" w:color="auto"/>
          </w:divBdr>
        </w:div>
        <w:div w:id="1356273406">
          <w:marLeft w:val="0"/>
          <w:marRight w:val="0"/>
          <w:marTop w:val="0"/>
          <w:marBottom w:val="0"/>
          <w:divBdr>
            <w:top w:val="none" w:sz="0" w:space="0" w:color="auto"/>
            <w:left w:val="none" w:sz="0" w:space="0" w:color="auto"/>
            <w:bottom w:val="none" w:sz="0" w:space="0" w:color="auto"/>
            <w:right w:val="none" w:sz="0" w:space="0" w:color="auto"/>
          </w:divBdr>
        </w:div>
        <w:div w:id="1501701381">
          <w:marLeft w:val="0"/>
          <w:marRight w:val="0"/>
          <w:marTop w:val="0"/>
          <w:marBottom w:val="0"/>
          <w:divBdr>
            <w:top w:val="none" w:sz="0" w:space="0" w:color="auto"/>
            <w:left w:val="none" w:sz="0" w:space="0" w:color="auto"/>
            <w:bottom w:val="none" w:sz="0" w:space="0" w:color="auto"/>
            <w:right w:val="none" w:sz="0" w:space="0" w:color="auto"/>
          </w:divBdr>
        </w:div>
        <w:div w:id="1583445729">
          <w:marLeft w:val="0"/>
          <w:marRight w:val="0"/>
          <w:marTop w:val="0"/>
          <w:marBottom w:val="0"/>
          <w:divBdr>
            <w:top w:val="none" w:sz="0" w:space="0" w:color="auto"/>
            <w:left w:val="none" w:sz="0" w:space="0" w:color="auto"/>
            <w:bottom w:val="none" w:sz="0" w:space="0" w:color="auto"/>
            <w:right w:val="none" w:sz="0" w:space="0" w:color="auto"/>
          </w:divBdr>
        </w:div>
        <w:div w:id="1596130225">
          <w:marLeft w:val="0"/>
          <w:marRight w:val="0"/>
          <w:marTop w:val="0"/>
          <w:marBottom w:val="0"/>
          <w:divBdr>
            <w:top w:val="none" w:sz="0" w:space="0" w:color="auto"/>
            <w:left w:val="none" w:sz="0" w:space="0" w:color="auto"/>
            <w:bottom w:val="none" w:sz="0" w:space="0" w:color="auto"/>
            <w:right w:val="none" w:sz="0" w:space="0" w:color="auto"/>
          </w:divBdr>
        </w:div>
        <w:div w:id="1750492806">
          <w:marLeft w:val="0"/>
          <w:marRight w:val="0"/>
          <w:marTop w:val="0"/>
          <w:marBottom w:val="0"/>
          <w:divBdr>
            <w:top w:val="none" w:sz="0" w:space="0" w:color="auto"/>
            <w:left w:val="none" w:sz="0" w:space="0" w:color="auto"/>
            <w:bottom w:val="none" w:sz="0" w:space="0" w:color="auto"/>
            <w:right w:val="none" w:sz="0" w:space="0" w:color="auto"/>
          </w:divBdr>
        </w:div>
        <w:div w:id="1775436837">
          <w:marLeft w:val="0"/>
          <w:marRight w:val="0"/>
          <w:marTop w:val="0"/>
          <w:marBottom w:val="0"/>
          <w:divBdr>
            <w:top w:val="none" w:sz="0" w:space="0" w:color="auto"/>
            <w:left w:val="none" w:sz="0" w:space="0" w:color="auto"/>
            <w:bottom w:val="none" w:sz="0" w:space="0" w:color="auto"/>
            <w:right w:val="none" w:sz="0" w:space="0" w:color="auto"/>
          </w:divBdr>
        </w:div>
        <w:div w:id="2088839760">
          <w:marLeft w:val="0"/>
          <w:marRight w:val="0"/>
          <w:marTop w:val="0"/>
          <w:marBottom w:val="0"/>
          <w:divBdr>
            <w:top w:val="none" w:sz="0" w:space="0" w:color="auto"/>
            <w:left w:val="none" w:sz="0" w:space="0" w:color="auto"/>
            <w:bottom w:val="none" w:sz="0" w:space="0" w:color="auto"/>
            <w:right w:val="none" w:sz="0" w:space="0" w:color="auto"/>
          </w:divBdr>
        </w:div>
      </w:divsChild>
    </w:div>
    <w:div w:id="1389720457">
      <w:bodyDiv w:val="1"/>
      <w:marLeft w:val="0"/>
      <w:marRight w:val="0"/>
      <w:marTop w:val="0"/>
      <w:marBottom w:val="0"/>
      <w:divBdr>
        <w:top w:val="none" w:sz="0" w:space="0" w:color="auto"/>
        <w:left w:val="none" w:sz="0" w:space="0" w:color="auto"/>
        <w:bottom w:val="none" w:sz="0" w:space="0" w:color="auto"/>
        <w:right w:val="none" w:sz="0" w:space="0" w:color="auto"/>
      </w:divBdr>
    </w:div>
    <w:div w:id="1411387953">
      <w:bodyDiv w:val="1"/>
      <w:marLeft w:val="0"/>
      <w:marRight w:val="0"/>
      <w:marTop w:val="0"/>
      <w:marBottom w:val="0"/>
      <w:divBdr>
        <w:top w:val="none" w:sz="0" w:space="0" w:color="auto"/>
        <w:left w:val="none" w:sz="0" w:space="0" w:color="auto"/>
        <w:bottom w:val="none" w:sz="0" w:space="0" w:color="auto"/>
        <w:right w:val="none" w:sz="0" w:space="0" w:color="auto"/>
      </w:divBdr>
    </w:div>
    <w:div w:id="1426000915">
      <w:bodyDiv w:val="1"/>
      <w:marLeft w:val="0"/>
      <w:marRight w:val="0"/>
      <w:marTop w:val="0"/>
      <w:marBottom w:val="0"/>
      <w:divBdr>
        <w:top w:val="none" w:sz="0" w:space="0" w:color="auto"/>
        <w:left w:val="none" w:sz="0" w:space="0" w:color="auto"/>
        <w:bottom w:val="none" w:sz="0" w:space="0" w:color="auto"/>
        <w:right w:val="none" w:sz="0" w:space="0" w:color="auto"/>
      </w:divBdr>
    </w:div>
    <w:div w:id="1439566962">
      <w:bodyDiv w:val="1"/>
      <w:marLeft w:val="0"/>
      <w:marRight w:val="0"/>
      <w:marTop w:val="0"/>
      <w:marBottom w:val="0"/>
      <w:divBdr>
        <w:top w:val="none" w:sz="0" w:space="0" w:color="auto"/>
        <w:left w:val="none" w:sz="0" w:space="0" w:color="auto"/>
        <w:bottom w:val="none" w:sz="0" w:space="0" w:color="auto"/>
        <w:right w:val="none" w:sz="0" w:space="0" w:color="auto"/>
      </w:divBdr>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464468484">
      <w:bodyDiv w:val="1"/>
      <w:marLeft w:val="0"/>
      <w:marRight w:val="0"/>
      <w:marTop w:val="0"/>
      <w:marBottom w:val="0"/>
      <w:divBdr>
        <w:top w:val="none" w:sz="0" w:space="0" w:color="auto"/>
        <w:left w:val="none" w:sz="0" w:space="0" w:color="auto"/>
        <w:bottom w:val="none" w:sz="0" w:space="0" w:color="auto"/>
        <w:right w:val="none" w:sz="0" w:space="0" w:color="auto"/>
      </w:divBdr>
    </w:div>
    <w:div w:id="1465611999">
      <w:bodyDiv w:val="1"/>
      <w:marLeft w:val="0"/>
      <w:marRight w:val="0"/>
      <w:marTop w:val="0"/>
      <w:marBottom w:val="0"/>
      <w:divBdr>
        <w:top w:val="none" w:sz="0" w:space="0" w:color="auto"/>
        <w:left w:val="none" w:sz="0" w:space="0" w:color="auto"/>
        <w:bottom w:val="none" w:sz="0" w:space="0" w:color="auto"/>
        <w:right w:val="none" w:sz="0" w:space="0" w:color="auto"/>
      </w:divBdr>
    </w:div>
    <w:div w:id="1554073753">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78265153">
      <w:bodyDiv w:val="1"/>
      <w:marLeft w:val="0"/>
      <w:marRight w:val="0"/>
      <w:marTop w:val="0"/>
      <w:marBottom w:val="0"/>
      <w:divBdr>
        <w:top w:val="none" w:sz="0" w:space="0" w:color="auto"/>
        <w:left w:val="none" w:sz="0" w:space="0" w:color="auto"/>
        <w:bottom w:val="none" w:sz="0" w:space="0" w:color="auto"/>
        <w:right w:val="none" w:sz="0" w:space="0" w:color="auto"/>
      </w:divBdr>
    </w:div>
    <w:div w:id="1683510022">
      <w:bodyDiv w:val="1"/>
      <w:marLeft w:val="0"/>
      <w:marRight w:val="0"/>
      <w:marTop w:val="0"/>
      <w:marBottom w:val="0"/>
      <w:divBdr>
        <w:top w:val="none" w:sz="0" w:space="0" w:color="auto"/>
        <w:left w:val="none" w:sz="0" w:space="0" w:color="auto"/>
        <w:bottom w:val="none" w:sz="0" w:space="0" w:color="auto"/>
        <w:right w:val="none" w:sz="0" w:space="0" w:color="auto"/>
      </w:divBdr>
    </w:div>
    <w:div w:id="1685861835">
      <w:bodyDiv w:val="1"/>
      <w:marLeft w:val="0"/>
      <w:marRight w:val="0"/>
      <w:marTop w:val="0"/>
      <w:marBottom w:val="0"/>
      <w:divBdr>
        <w:top w:val="none" w:sz="0" w:space="0" w:color="auto"/>
        <w:left w:val="none" w:sz="0" w:space="0" w:color="auto"/>
        <w:bottom w:val="none" w:sz="0" w:space="0" w:color="auto"/>
        <w:right w:val="none" w:sz="0" w:space="0" w:color="auto"/>
      </w:divBdr>
    </w:div>
    <w:div w:id="1686662824">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790465835">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2091267212">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1053</Words>
  <Characters>6004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9</cp:revision>
  <cp:lastPrinted>2022-06-01T22:37:00Z</cp:lastPrinted>
  <dcterms:created xsi:type="dcterms:W3CDTF">2022-06-21T16:38:00Z</dcterms:created>
  <dcterms:modified xsi:type="dcterms:W3CDTF">2022-06-22T15:47:00Z</dcterms:modified>
</cp:coreProperties>
</file>