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663C" w14:textId="74D1FB51" w:rsidR="00596B34" w:rsidRPr="00596B34" w:rsidRDefault="00596B34" w:rsidP="00596B34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الْحَمْدُ لِلَّهِ ن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ح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مَد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وَنَسْتَعِينُه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ون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ت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هد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يه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وَنَعُوذُ بِاَللَّهِ مِنْ شُرُورِ أَنْفُسِنَا وَمِنْ سَيِّئَاتِ أَعْمَالِنَا مَن يَهد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فَلَا مُضل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لَه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ومَن يُضلل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C2304F">
        <w:rPr>
          <w:rFonts w:ascii="Traditional Arabic" w:hAnsi="Traditional Arabic" w:cs="Traditional Arabic" w:hint="cs"/>
          <w:sz w:val="48"/>
          <w:szCs w:val="48"/>
          <w:rtl/>
        </w:rPr>
        <w:t xml:space="preserve">   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فَلَا هَادِيَ لَهُ وَأَشْهَدُ أَن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لَا إلَهَ إلَّا اللَّهُ وَحْدَهُ لَا شَرِيكَ لَهُ وَأَشْهَدُ أَنَّ م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ح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دًا عَبْدُهُ وَرَسُولُهُ صَلَّى اللَّهُ عَلَيْهِ وَعَلَى </w:t>
      </w:r>
      <w:proofErr w:type="spellStart"/>
      <w:r w:rsidRPr="00596B34">
        <w:rPr>
          <w:rFonts w:ascii="Traditional Arabic" w:hAnsi="Traditional Arabic" w:cs="Traditional Arabic"/>
          <w:sz w:val="48"/>
          <w:szCs w:val="48"/>
          <w:rtl/>
        </w:rPr>
        <w:t>آلِهِ</w:t>
      </w:r>
      <w:proofErr w:type="spellEnd"/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وَصَحْبِهِ أَمَّا بَعْدُ فَاتَّقُوا اللَّهَ عَب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ادَ اللَّهِ وَاعْلَمُوا أَنَّ حُسْنَ الْخَاتِمَةِ 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 xml:space="preserve">أَمْرٌ 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يَجِبُ أَنْ لَا يَغْفَلُ عَنْهُ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الْ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مُسْلِم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 xml:space="preserve">ُ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في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كْث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 xml:space="preserve">مِنَ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الدُّعَاء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</w:rPr>
        <w:t>بِ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أَنْ يُحس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ن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خَاتِمَته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وَيُث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ب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ت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عَلَى ذَلِكَ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 xml:space="preserve">حَتَّى الْمَمَاتِ 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 xml:space="preserve">فِي الحَدِيثِ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قَالَ </w:t>
      </w:r>
      <w:r w:rsidR="00E11BEB" w:rsidRPr="00596B34">
        <w:rPr>
          <w:rFonts w:ascii="Traditional Arabic" w:hAnsi="Traditional Arabic" w:cs="Traditional Arabic"/>
          <w:sz w:val="48"/>
          <w:szCs w:val="48"/>
          <w:rtl/>
        </w:rPr>
        <w:t>النّ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1BEB" w:rsidRPr="00596B34">
        <w:rPr>
          <w:rFonts w:ascii="Traditional Arabic" w:hAnsi="Traditional Arabic" w:cs="Traditional Arabic"/>
          <w:sz w:val="48"/>
          <w:szCs w:val="48"/>
          <w:rtl/>
        </w:rPr>
        <w:t>بِيّ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E11BEB"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صَلَّى اللَّهُ عَلَيْهِ وَسَلَّمَ 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 xml:space="preserve">  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( إذَا أَحَبَّ اللَّهُ ع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ب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دًا اسْتَعْمَلَه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) قَالُوا يَا رَسُولَ اللَّهِ كَيْفَ يَسْتَعْمِلُه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قَال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0C7997" w:rsidRPr="00596B34">
        <w:rPr>
          <w:rFonts w:ascii="Traditional Arabic" w:hAnsi="Traditional Arabic" w:cs="Traditional Arabic"/>
          <w:sz w:val="48"/>
          <w:szCs w:val="48"/>
          <w:rtl/>
        </w:rPr>
        <w:t xml:space="preserve">صَلَّى اللَّهُ عَلَيْهِ وَسَلَّمَ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( يوفِّق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لِعَمَلٍ صَالِحٍ قَبْلَ الْمَوْتِ ) </w:t>
      </w:r>
    </w:p>
    <w:p w14:paraId="5FB40AA6" w14:textId="6542C1FA" w:rsidR="00596B34" w:rsidRPr="00596B34" w:rsidRDefault="00596B34" w:rsidP="00596B34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فَمَا الْأَسْبَاب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الَّتِي تُسَاعِدُ عَلَى حُسْنِ </w:t>
      </w:r>
      <w:proofErr w:type="gramStart"/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>الْخَاتِمَةِ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؟</w:t>
      </w:r>
      <w:proofErr w:type="gramEnd"/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</w:p>
    <w:p w14:paraId="19097014" w14:textId="0FA2CC3E" w:rsidR="00596B34" w:rsidRPr="00596B34" w:rsidRDefault="00596B34" w:rsidP="00596B34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السَّبَب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الْأَوَّل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الْإِيمَان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بِاَللَّهِ جَلَّ وَعَلَا قَالَ سُبْحَانَهُ </w:t>
      </w:r>
      <w:proofErr w:type="gramStart"/>
      <w:r w:rsidRPr="00596B34">
        <w:rPr>
          <w:rFonts w:ascii="Traditional Arabic" w:hAnsi="Traditional Arabic" w:cs="Traditional Arabic"/>
          <w:sz w:val="48"/>
          <w:szCs w:val="48"/>
          <w:rtl/>
        </w:rPr>
        <w:t>(( يُثَبِّتُ</w:t>
      </w:r>
      <w:proofErr w:type="gramEnd"/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اللَّهُ الَّذِينَ آمَنُوا بِالْقَوْلِ الثَّابِتِ فِي الْحَيَاةِ الدُّنْيَا وَفِي الْآخِرَةِ )) 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 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السَّبَبُ الثَّانِي الِاسْتِقَامَةُ عَلَى 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ال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طَاعَةِ وَمَنْ 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 xml:space="preserve">أَهَمِّ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ذَلِكَ الْمُحَافَظَةُ عَلَى الصَّلَوَاتِ </w:t>
      </w:r>
      <w:bookmarkStart w:id="0" w:name="_Hlk82030330"/>
      <w:r w:rsidR="000C7997">
        <w:rPr>
          <w:rFonts w:ascii="Traditional Arabic" w:hAnsi="Traditional Arabic" w:cs="Traditional Arabic" w:hint="cs"/>
          <w:sz w:val="48"/>
          <w:szCs w:val="48"/>
          <w:rtl/>
        </w:rPr>
        <w:t>فِي الحَدِيثِ</w:t>
      </w:r>
      <w:r w:rsidR="000C7997"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bookmarkEnd w:id="0"/>
      <w:r>
        <w:rPr>
          <w:rFonts w:ascii="Traditional Arabic" w:hAnsi="Traditional Arabic" w:cs="Traditional Arabic" w:hint="cs"/>
          <w:sz w:val="48"/>
          <w:szCs w:val="48"/>
          <w:rtl/>
        </w:rPr>
        <w:t xml:space="preserve">(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مَنْ صَلَّى الْبَرْدَيْنِ د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خَل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الْجَنَّة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) </w:t>
      </w:r>
    </w:p>
    <w:p w14:paraId="3FF427CA" w14:textId="3CECD0AE" w:rsidR="00076CF9" w:rsidRDefault="00596B34" w:rsidP="00596B34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وَمِنْ أَسْبَابِ ح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ن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>الْخَاتِمَةِ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حُسْنُ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الظَّنِّ بِاَللَّهِ مَعَ الْعَمَلِ الصَّالِحِ 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 xml:space="preserve">في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الْحَدِيثِ الْقُدْسِيِّ </w:t>
      </w:r>
      <w:proofErr w:type="gramStart"/>
      <w:r w:rsidRPr="00596B34">
        <w:rPr>
          <w:rFonts w:ascii="Traditional Arabic" w:hAnsi="Traditional Arabic" w:cs="Traditional Arabic"/>
          <w:sz w:val="48"/>
          <w:szCs w:val="48"/>
          <w:rtl/>
        </w:rPr>
        <w:t>( أَنَا</w:t>
      </w:r>
      <w:proofErr w:type="gramEnd"/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عِنْدَ ظَنِّ عَبْدِي بِي فَإِن ظنَّ بِي خيرًا فَلَه ) وَمِنْ أَسْبَابِ حَسَن </w:t>
      </w:r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>الْخَاتِمَةِ</w:t>
      </w:r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كَثْرَة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ذِك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فَاَلَّذِي يَذْكُر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ربَّه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 xml:space="preserve">كَثِيرَا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يُث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ب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ت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وَيَنْطِق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بِشَهَادَة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التَّوْحِيد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عِنْد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الِاحْتِضَار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 xml:space="preserve">فِي الحَدِيثِ </w:t>
      </w:r>
      <w:r w:rsidR="00CB7820"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 xml:space="preserve">      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( مَنْ كَانَ آخِرُ كَلَامِهِ مِنْ الدُّنْيَا لَا إلَهَ إلَّا اللَّهُ دَخَلَ الْجَنَّةَ ) </w:t>
      </w:r>
    </w:p>
    <w:p w14:paraId="1A1D66B7" w14:textId="7173BCFC" w:rsidR="00596B34" w:rsidRPr="00596B34" w:rsidRDefault="00596B34" w:rsidP="00596B34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وَمِنْ أَسْبَابِ ح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ن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>الْخَاتِمَةِ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صَنَائِعُ الْمَعْرُوفِ 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 xml:space="preserve">كَمَا جَاءَ 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ف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ي الح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د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يث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proofErr w:type="gramStart"/>
      <w:r w:rsidRPr="00596B34">
        <w:rPr>
          <w:rFonts w:ascii="Traditional Arabic" w:hAnsi="Traditional Arabic" w:cs="Traditional Arabic"/>
          <w:sz w:val="48"/>
          <w:szCs w:val="48"/>
          <w:rtl/>
        </w:rPr>
        <w:t>( صَنَائِعُ</w:t>
      </w:r>
      <w:proofErr w:type="gramEnd"/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الْمَعْرُوفِ تَقِي م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ص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ار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عَ السُّوء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) </w:t>
      </w:r>
    </w:p>
    <w:p w14:paraId="3F234642" w14:textId="489D3F2F" w:rsidR="00596B34" w:rsidRPr="00596B34" w:rsidRDefault="00596B34" w:rsidP="004E210E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وَمِنْ أَسْبَابِ ح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ُسْ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ن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>الْخَاتِمَةِ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أَن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يُك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ث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ْمُ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لمُ مِنْ ذِكْرِ الْمَوْتِ فَإِذَا أ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ك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ثَر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الْمُسْلِم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مِنْ ذِكْرِ الْمَوْتِ ا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ت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ع</w:t>
      </w:r>
      <w:r w:rsidR="00CB782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دَّ 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 xml:space="preserve">لِذَلِكَ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بِالتَّوْبَة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الصَّادِقَة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وشَمَّر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عَنْ سَاعِدِ الْجِدِّ بِالْأَعْمَالِ الصَّالِحَةِ لِأَنَّهُ يَعْلَمُ ع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لمَ الْيَقِينِ أَنَّهُ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سَيمُوتُ و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سيُفارق هَذِهِ الدُّنْيَا وي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وض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ع</w:t>
      </w:r>
      <w:r w:rsidR="00076CF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فِي حُفْرَةٍ مُظْلِمَة</w:t>
      </w:r>
      <w:r w:rsidR="00211B65">
        <w:rPr>
          <w:rFonts w:ascii="Traditional Arabic" w:hAnsi="Traditional Arabic" w:cs="Traditional Arabic" w:hint="cs"/>
          <w:sz w:val="48"/>
          <w:szCs w:val="48"/>
          <w:rtl/>
        </w:rPr>
        <w:t xml:space="preserve">ٍ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لَا أَنِيسَ فِيهَا وَلَا جَلِيس</w:t>
      </w:r>
      <w:r w:rsidR="00211B6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إلَّا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عَمَلُهُ</w:t>
      </w:r>
      <w:r w:rsidR="00211B65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ال</w:t>
      </w:r>
      <w:r w:rsidR="00211B65">
        <w:rPr>
          <w:rFonts w:ascii="Traditional Arabic" w:hAnsi="Traditional Arabic" w:cs="Traditional Arabic" w:hint="cs"/>
          <w:sz w:val="48"/>
          <w:szCs w:val="48"/>
          <w:rtl/>
        </w:rPr>
        <w:t>صَالِح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211B65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 xml:space="preserve">نَسْأَلُ اللهَ تَعَالَى </w:t>
      </w:r>
      <w:r w:rsidR="004E210E" w:rsidRPr="00596B34">
        <w:rPr>
          <w:rFonts w:ascii="Traditional Arabic" w:hAnsi="Traditional Arabic" w:cs="Traditional Arabic"/>
          <w:sz w:val="48"/>
          <w:szCs w:val="48"/>
          <w:rtl/>
        </w:rPr>
        <w:t>حُسْن</w:t>
      </w:r>
      <w:r w:rsidR="00C2304F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4E210E"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الْخَاتِمَة</w:t>
      </w:r>
      <w:r w:rsidR="00C2304F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بَارَكَ اللَّهُ لِي وَلَكُمْ فِي الْقُرْآنِ الْعَظِيمِ و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ب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د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ي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ِّ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سَيِّدِ الْمُرْسَلِينَ أَقُولُ قَوْلِي هَذَا وَأَسْتَغْفِرُ اللَّهَ لِي وَلَكُمْ ف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اس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ت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غ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ف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وه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إِ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نَّهُ هُوَ الْغَفُورُ الرَّحِيمُ </w:t>
      </w:r>
    </w:p>
    <w:p w14:paraId="745264A7" w14:textId="369DC2FF" w:rsidR="00596B34" w:rsidRPr="00596B34" w:rsidRDefault="00596B34" w:rsidP="000C7997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lastRenderedPageBreak/>
        <w:t xml:space="preserve">اللَّهُمَّ لَكَ الْحَمْدُ كُلُّهُ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 xml:space="preserve">وَبيَدِكَ الخَيرُ كُلُهُ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لَك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الْحَمْدُ حَتَّى تَرْضَى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>و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لَكَ الْحَمْدُ إذَا رَضِيَتْ وَلَك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الْحَمْدُ بَعْدَ الرِّضَا </w:t>
      </w:r>
      <w:r w:rsidR="004E210E" w:rsidRPr="00596B34">
        <w:rPr>
          <w:rFonts w:ascii="Traditional Arabic" w:hAnsi="Traditional Arabic" w:cs="Traditional Arabic"/>
          <w:sz w:val="48"/>
          <w:szCs w:val="48"/>
          <w:rtl/>
        </w:rPr>
        <w:t>لَك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4E210E"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الْحَمْدُ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 xml:space="preserve">كَالَّذِي نَقُولُ وَخَيرًا مِمَّا نَقُولُ 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وَ</w:t>
      </w:r>
      <w:r w:rsidR="004E210E" w:rsidRPr="00596B34">
        <w:rPr>
          <w:rFonts w:ascii="Traditional Arabic" w:hAnsi="Traditional Arabic" w:cs="Traditional Arabic"/>
          <w:sz w:val="48"/>
          <w:szCs w:val="48"/>
          <w:rtl/>
        </w:rPr>
        <w:t>لَك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4E210E"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الْحَمْدُ 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 xml:space="preserve">كَالَّذِي 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تَ</w:t>
      </w:r>
      <w:r w:rsidR="004E210E">
        <w:rPr>
          <w:rFonts w:ascii="Traditional Arabic" w:hAnsi="Traditional Arabic" w:cs="Traditional Arabic" w:hint="cs"/>
          <w:sz w:val="48"/>
          <w:szCs w:val="48"/>
          <w:rtl/>
        </w:rPr>
        <w:t xml:space="preserve">قُولُ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وَأَشْهَدُ أَنَّ لَا إلَهَ إلَّا اللَّهُ وَحْدَهُ لَا شَرِيكَ لَهُ وَأَشْهَدُ أَنَّ محمدًا عَبْدُهُ وَرَسُولُهُ صَلَّى اللَّهُ عَلَيْهِ وَعَلَى </w:t>
      </w:r>
      <w:proofErr w:type="spellStart"/>
      <w:r w:rsidRPr="00596B34">
        <w:rPr>
          <w:rFonts w:ascii="Traditional Arabic" w:hAnsi="Traditional Arabic" w:cs="Traditional Arabic"/>
          <w:sz w:val="48"/>
          <w:szCs w:val="48"/>
          <w:rtl/>
        </w:rPr>
        <w:t>آلِهِ</w:t>
      </w:r>
      <w:proofErr w:type="spellEnd"/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وَصَحْبِهِ وَسَلَّمَ تسليمًا كثيرًا أَمَّا بَعْدُ فَاتَّقُوا اللَّهَ عَبّادَ اللَّهِ وَاعْلَمُوا أَنْ مَنْ أَسْبَابِ ح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ن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>الْخَاتِمَةِ</w:t>
      </w:r>
      <w:r w:rsidR="00076CF9"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أَن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يُك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ث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الْمُسْلِم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مِنْ الدُّعَاءِ 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بِ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أَنْ يُح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ن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خَاتِمَت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فَقَدْ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كَانَ 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النَّبِي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ُّ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صَلَّى اللَّهُ عَلَيْهِ وَسَلَّمَ يُك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ث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مِنْ </w:t>
      </w:r>
      <w:r w:rsidR="00C2304F">
        <w:rPr>
          <w:rFonts w:ascii="Traditional Arabic" w:hAnsi="Traditional Arabic" w:cs="Traditional Arabic" w:hint="cs"/>
          <w:sz w:val="48"/>
          <w:szCs w:val="48"/>
          <w:rtl/>
        </w:rPr>
        <w:t>قَوْلِ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( يَا م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ق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لِّب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الْقُلُوبُ وَالْأَبْصَارُ ثبِّت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قَلْبِي عَلَى دِينِك ) 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 xml:space="preserve"> اللهُمَّ يَا مُقَلِبَ </w:t>
      </w:r>
      <w:r w:rsidR="00B86F62" w:rsidRPr="00596B34">
        <w:rPr>
          <w:rFonts w:ascii="Traditional Arabic" w:hAnsi="Traditional Arabic" w:cs="Traditional Arabic"/>
          <w:sz w:val="48"/>
          <w:szCs w:val="48"/>
          <w:rtl/>
        </w:rPr>
        <w:t>الْقُلُوبُ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B86F62" w:rsidRPr="00596B34">
        <w:rPr>
          <w:rFonts w:ascii="Traditional Arabic" w:hAnsi="Traditional Arabic" w:cs="Traditional Arabic"/>
          <w:sz w:val="48"/>
          <w:szCs w:val="48"/>
          <w:rtl/>
        </w:rPr>
        <w:t>ثبِّت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 xml:space="preserve"> قُلُوبَنَا عَلَى دِينِكَ 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 xml:space="preserve">                            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 xml:space="preserve">ويَا مُصَرِفَ </w:t>
      </w:r>
      <w:r w:rsidR="00B86F62" w:rsidRPr="00596B34">
        <w:rPr>
          <w:rFonts w:ascii="Traditional Arabic" w:hAnsi="Traditional Arabic" w:cs="Traditional Arabic"/>
          <w:sz w:val="48"/>
          <w:szCs w:val="48"/>
          <w:rtl/>
        </w:rPr>
        <w:t>الْقُلُوبُ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 xml:space="preserve"> صَرِّفْ 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>قُلُوبَنَا</w:t>
      </w:r>
      <w:r w:rsidR="00B86F62"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86F62">
        <w:rPr>
          <w:rFonts w:ascii="Traditional Arabic" w:hAnsi="Traditional Arabic" w:cs="Traditional Arabic" w:hint="cs"/>
          <w:sz w:val="48"/>
          <w:szCs w:val="48"/>
          <w:rtl/>
        </w:rPr>
        <w:t xml:space="preserve">إِلَى طَاعَتِكَ 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 xml:space="preserve">                           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وَمِنْ أَسْبَابِ حَسَن الْخِتَام النِّيَّةُ الصَّادِقَةُ 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 xml:space="preserve">بِأَنْ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يَنْوِي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الْمُؤْمِن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الْعَمَل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الصَّالِح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وَيَكُون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بَيْنَهُ وَبَيْنَ اللَّهِ 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خَبِيئَةً وَنِيَةٍ صَالِحَةٍ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لَا يَعْلَمُهُ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>ا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إلَّا اللَّهُ يَقُولُ النّ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بِيّ</w:t>
      </w:r>
      <w:r w:rsidR="00E11BE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صَلَّى اللَّهُ عَلَيْهِ وَسَلَّمَ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كَمَا فِي صَحِيحِ مُسْلِمٍ ( 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ن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ت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منَّى الشَّهَادَة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ب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ص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د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قٍ ب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لَّغ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مَنَازِل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الشُّهَدَاءِ وَإِنْ مَاتَ عَلَى فِرَاشِهِ ) </w:t>
      </w:r>
    </w:p>
    <w:p w14:paraId="17EC4704" w14:textId="1FC612BC" w:rsidR="00596B34" w:rsidRPr="00596B34" w:rsidRDefault="00596B34" w:rsidP="00596B34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هَذَا و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ص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لُّوا و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لِّمُوا رَحِمَكُم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اللَّهُ عَلَى نبيِّك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كَمَا أَمَرَكُمْ بِذَلِك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رَبّ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كُم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فَقَالَ سُبْحَانَهُ ق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ولاً ك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يمًا </w:t>
      </w:r>
      <w:proofErr w:type="gramStart"/>
      <w:r w:rsidRPr="00596B34">
        <w:rPr>
          <w:rFonts w:ascii="Traditional Arabic" w:hAnsi="Traditional Arabic" w:cs="Traditional Arabic"/>
          <w:sz w:val="48"/>
          <w:szCs w:val="48"/>
          <w:rtl/>
        </w:rPr>
        <w:t>(( إِنَّ</w:t>
      </w:r>
      <w:proofErr w:type="gramEnd"/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اللَّهَ وَمَلَائِكَتَهُ يُصَلُّونَ عَلَى النَّبِيِّ </w:t>
      </w:r>
      <w:r w:rsidR="00516469">
        <w:rPr>
          <w:rFonts w:ascii="Traditional Arabic" w:hAnsi="Traditional Arabic" w:cs="Traditional Arabic" w:hint="cs"/>
          <w:sz w:val="48"/>
          <w:szCs w:val="48"/>
          <w:rtl/>
        </w:rPr>
        <w:t xml:space="preserve"> 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يَا أَيُّهَا الَّذِينَ آمَنُوا صَلُّوا عَلَيْهِ وَسَلِّمُوا تَسْلِيمًا )) </w:t>
      </w:r>
    </w:p>
    <w:p w14:paraId="5E6D311A" w14:textId="7AF1F8F6" w:rsidR="00596B34" w:rsidRPr="00596B34" w:rsidRDefault="00596B34" w:rsidP="00596B34">
      <w:pPr>
        <w:rPr>
          <w:rFonts w:ascii="Traditional Arabic" w:hAnsi="Traditional Arabic" w:cs="Traditional Arabic"/>
          <w:sz w:val="48"/>
          <w:szCs w:val="48"/>
          <w:rtl/>
        </w:rPr>
      </w:pPr>
      <w:r w:rsidRPr="00596B34">
        <w:rPr>
          <w:rFonts w:ascii="Traditional Arabic" w:hAnsi="Traditional Arabic" w:cs="Traditional Arabic"/>
          <w:sz w:val="48"/>
          <w:szCs w:val="48"/>
          <w:rtl/>
        </w:rPr>
        <w:t>اللَّهُمّ أعزَّ الْإِسْلَام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وَالْمُسْلِمِينَ وأذلَّ الشِّرْك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وَالْمُشْرِكِين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د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مِّر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أَعْدَاءَ الدِّينِ وان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صُر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عِبَادِك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ْمُ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وحِّد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ين</w:t>
      </w:r>
      <w:r w:rsidR="000C7997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</w:p>
    <w:p w14:paraId="5727D25B" w14:textId="3D5C7E43" w:rsidR="00E11BEB" w:rsidRPr="00E11BEB" w:rsidRDefault="00E11BEB" w:rsidP="00E11BEB">
      <w:pPr>
        <w:rPr>
          <w:rFonts w:ascii="Traditional Arabic" w:hAnsi="Traditional Arabic" w:cs="Traditional Arabic"/>
          <w:sz w:val="48"/>
          <w:szCs w:val="48"/>
          <w:rtl/>
        </w:rPr>
      </w:pPr>
      <w:r w:rsidRPr="00E11BEB">
        <w:rPr>
          <w:rFonts w:ascii="Traditional Arabic" w:hAnsi="Traditional Arabic" w:cs="Traditional Arabic"/>
          <w:sz w:val="48"/>
          <w:szCs w:val="48"/>
          <w:rtl/>
        </w:rPr>
        <w:t>اللَّهُمّ آم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نَّا فِي أ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وط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ان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أ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ص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لِح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</w:rPr>
        <w:t>أَئِمَتَنَا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 xml:space="preserve"> وَوُلاَةَ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أ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رِنَا </w:t>
      </w:r>
    </w:p>
    <w:p w14:paraId="2DBDD7FC" w14:textId="0E5CE679" w:rsidR="00E11BEB" w:rsidRPr="00E11BEB" w:rsidRDefault="00E11BEB" w:rsidP="00E11BEB">
      <w:pPr>
        <w:rPr>
          <w:rFonts w:ascii="Traditional Arabic" w:hAnsi="Traditional Arabic" w:cs="Traditional Arabic"/>
          <w:sz w:val="48"/>
          <w:szCs w:val="48"/>
          <w:rtl/>
        </w:rPr>
      </w:pPr>
      <w:r w:rsidRPr="00E11BEB">
        <w:rPr>
          <w:rFonts w:ascii="Traditional Arabic" w:hAnsi="Traditional Arabic" w:cs="Traditional Arabic"/>
          <w:sz w:val="48"/>
          <w:szCs w:val="48"/>
          <w:rtl/>
        </w:rPr>
        <w:t>اللَّهُمّ ارزُقهم البطانةَ الصَّالِحَة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الن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اص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ح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ة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أ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ب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ع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دْ عَنْهُم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ب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ط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انةَ السُّوء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</w:p>
    <w:p w14:paraId="671399BD" w14:textId="747AE53C" w:rsidR="00E11BEB" w:rsidRPr="00E11BEB" w:rsidRDefault="00E11BEB" w:rsidP="00E11BEB">
      <w:pPr>
        <w:rPr>
          <w:rFonts w:ascii="Traditional Arabic" w:hAnsi="Traditional Arabic" w:cs="Traditional Arabic"/>
          <w:sz w:val="48"/>
          <w:szCs w:val="48"/>
          <w:rtl/>
        </w:rPr>
      </w:pP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اللهمَّ 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ا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حْفَظ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ج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ود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 الْمُرَابِطِين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عَلَى الحُدُودِ وثبِّت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أَقْدَام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</w:p>
    <w:p w14:paraId="75FDD487" w14:textId="53BDF6A7" w:rsidR="00E11BEB" w:rsidRPr="00E11BEB" w:rsidRDefault="005C5255" w:rsidP="00E11BEB">
      <w:pPr>
        <w:rPr>
          <w:rFonts w:ascii="Traditional Arabic" w:hAnsi="Traditional Arabic" w:cs="Traditional Arabic"/>
          <w:sz w:val="48"/>
          <w:szCs w:val="48"/>
          <w:rtl/>
        </w:rPr>
      </w:pP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proofErr w:type="gramStart"/>
      <w:r w:rsidR="00E11BEB" w:rsidRPr="00E11BEB">
        <w:rPr>
          <w:rFonts w:ascii="Traditional Arabic" w:hAnsi="Traditional Arabic" w:cs="Traditional Arabic"/>
          <w:sz w:val="48"/>
          <w:szCs w:val="48"/>
          <w:rtl/>
        </w:rPr>
        <w:t>( رَبَّنَا</w:t>
      </w:r>
      <w:proofErr w:type="gramEnd"/>
      <w:r w:rsidR="00E11BEB" w:rsidRPr="00E11BEB">
        <w:rPr>
          <w:rFonts w:ascii="Traditional Arabic" w:hAnsi="Traditional Arabic" w:cs="Traditional Arabic"/>
          <w:sz w:val="48"/>
          <w:szCs w:val="48"/>
          <w:rtl/>
        </w:rPr>
        <w:t xml:space="preserve"> آتِنَا فِي الدُّنْيَا حَسَنَةً وَفِي الْآخِرَةِ حَسَنَةً وَقِنَا عَذَابَ النَّارِ ) </w:t>
      </w:r>
    </w:p>
    <w:p w14:paraId="782D70BF" w14:textId="4C74CF56" w:rsidR="007D7033" w:rsidRPr="00596B34" w:rsidRDefault="00E11BEB" w:rsidP="00E11BEB">
      <w:r w:rsidRPr="00E11BEB">
        <w:rPr>
          <w:rFonts w:ascii="Traditional Arabic" w:hAnsi="Traditional Arabic" w:cs="Traditional Arabic"/>
          <w:sz w:val="48"/>
          <w:szCs w:val="48"/>
          <w:rtl/>
        </w:rPr>
        <w:t>عِبَاد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اللَّهِ </w:t>
      </w:r>
      <w:proofErr w:type="gramStart"/>
      <w:r w:rsidRPr="00E11BEB">
        <w:rPr>
          <w:rFonts w:ascii="Traditional Arabic" w:hAnsi="Traditional Arabic" w:cs="Traditional Arabic"/>
          <w:sz w:val="48"/>
          <w:szCs w:val="48"/>
          <w:rtl/>
        </w:rPr>
        <w:t>(( إنَّ</w:t>
      </w:r>
      <w:proofErr w:type="gramEnd"/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ي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أ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مُر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بِالْعَدْلِ وَالْإِحْسَانِ وَإِيتَاءِ ذِي القُر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ب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ى وَيَنْهَى عَنْ الْفَحْشَاءِ وَالْمُنْكَرِ والب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غْي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ِّ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ي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ع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ظُك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ل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ع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لَّك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ت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ذ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كَّر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ون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)) ف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اذ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كُر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وا اللَّه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الْعَظِيم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الْجَلِيل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ي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ذ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كُر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اش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كُر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عَلَى نِعَمِه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ي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ز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دْكم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C2304F">
        <w:rPr>
          <w:rFonts w:ascii="Traditional Arabic" w:hAnsi="Traditional Arabic" w:cs="Traditional Arabic" w:hint="cs"/>
          <w:sz w:val="48"/>
          <w:szCs w:val="48"/>
          <w:rtl/>
        </w:rPr>
        <w:t xml:space="preserve">    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(( و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لَذِكرُ اللَّه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أَكْبَرُ وَاَللَّهُ ي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ع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لَمُ مَا ت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ص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نَع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ون</w:t>
      </w:r>
      <w:r w:rsidR="005C5255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)) </w:t>
      </w:r>
    </w:p>
    <w:sectPr w:rsidR="007D7033" w:rsidRPr="00596B34" w:rsidSect="00FC65E1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1052"/>
    <w:multiLevelType w:val="multilevel"/>
    <w:tmpl w:val="A83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54538"/>
    <w:multiLevelType w:val="multilevel"/>
    <w:tmpl w:val="8A4E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7"/>
    <w:rsid w:val="0005396A"/>
    <w:rsid w:val="00076CF9"/>
    <w:rsid w:val="000C7997"/>
    <w:rsid w:val="00211B65"/>
    <w:rsid w:val="003A042A"/>
    <w:rsid w:val="004D1FB6"/>
    <w:rsid w:val="004E210E"/>
    <w:rsid w:val="004E3D36"/>
    <w:rsid w:val="00516469"/>
    <w:rsid w:val="00596B34"/>
    <w:rsid w:val="005C5255"/>
    <w:rsid w:val="007D7033"/>
    <w:rsid w:val="008220F3"/>
    <w:rsid w:val="0098525E"/>
    <w:rsid w:val="009C7FD7"/>
    <w:rsid w:val="00B86F62"/>
    <w:rsid w:val="00C2304F"/>
    <w:rsid w:val="00CB7820"/>
    <w:rsid w:val="00D4590F"/>
    <w:rsid w:val="00D65F87"/>
    <w:rsid w:val="00E11BEB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FB2AB"/>
  <w15:chartTrackingRefBased/>
  <w15:docId w15:val="{846735AE-009E-4548-9C96-393200FF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2021-09-08T19:20:00Z</dcterms:created>
  <dcterms:modified xsi:type="dcterms:W3CDTF">2021-09-08T19:20:00Z</dcterms:modified>
</cp:coreProperties>
</file>